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43AF8" w14:textId="77777777" w:rsidR="007D37C7" w:rsidRDefault="007D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MBAS 821 Assignment 1</w:t>
      </w:r>
      <w:r w:rsidR="003531FA">
        <w:rPr>
          <w:rFonts w:ascii="Times New Roman" w:hAnsi="Times New Roman" w:cs="Times New Roman"/>
          <w:sz w:val="24"/>
          <w:szCs w:val="24"/>
        </w:rPr>
        <w:t xml:space="preserve"> (Due on August 11</w:t>
      </w:r>
      <w:r w:rsidR="003531FA" w:rsidRPr="003531F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531FA">
        <w:rPr>
          <w:rFonts w:ascii="Times New Roman" w:hAnsi="Times New Roman" w:cs="Times New Roman"/>
          <w:sz w:val="24"/>
          <w:szCs w:val="24"/>
        </w:rPr>
        <w:t xml:space="preserve"> at 11:59pm through Course Portal)</w:t>
      </w:r>
    </w:p>
    <w:p w14:paraId="21871ABB" w14:textId="0BEAD538" w:rsidR="002A0F24" w:rsidRDefault="00CB2544" w:rsidP="00CB2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Aaron has credit card debt of $25,</w:t>
      </w:r>
      <w:r w:rsidRPr="00CB2544">
        <w:rPr>
          <w:rFonts w:ascii="Times New Roman" w:hAnsi="Times New Roman" w:cs="Times New Roman"/>
          <w:sz w:val="24"/>
          <w:szCs w:val="24"/>
        </w:rPr>
        <w:t xml:space="preserve">000 that has an APR (monthly compounding) of 15%. </w:t>
      </w:r>
      <w:r>
        <w:rPr>
          <w:rFonts w:ascii="Times New Roman" w:hAnsi="Times New Roman" w:cs="Times New Roman"/>
          <w:sz w:val="24"/>
          <w:szCs w:val="24"/>
        </w:rPr>
        <w:t>Each month 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pay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B2544">
        <w:rPr>
          <w:rFonts w:ascii="Times New Roman" w:hAnsi="Times New Roman" w:cs="Times New Roman"/>
          <w:sz w:val="24"/>
          <w:szCs w:val="24"/>
        </w:rPr>
        <w:t xml:space="preserve"> the minimum monthly payment only and </w:t>
      </w:r>
      <w:r>
        <w:rPr>
          <w:rFonts w:ascii="Times New Roman" w:hAnsi="Times New Roman" w:cs="Times New Roman"/>
          <w:sz w:val="24"/>
          <w:szCs w:val="24"/>
        </w:rPr>
        <w:t>he is</w:t>
      </w:r>
      <w:r w:rsidRPr="00CB2544">
        <w:rPr>
          <w:rFonts w:ascii="Times New Roman" w:hAnsi="Times New Roman" w:cs="Times New Roman"/>
          <w:sz w:val="24"/>
          <w:szCs w:val="24"/>
        </w:rPr>
        <w:t xml:space="preserve"> required to pay only the outstanding interest. </w:t>
      </w:r>
      <w:r>
        <w:rPr>
          <w:rFonts w:ascii="Times New Roman" w:hAnsi="Times New Roman" w:cs="Times New Roman"/>
          <w:sz w:val="24"/>
          <w:szCs w:val="24"/>
        </w:rPr>
        <w:t>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B2544">
        <w:rPr>
          <w:rFonts w:ascii="Times New Roman" w:hAnsi="Times New Roman" w:cs="Times New Roman"/>
          <w:sz w:val="24"/>
          <w:szCs w:val="24"/>
        </w:rPr>
        <w:t xml:space="preserve"> received an offer in the mail for an otherwise identical credit card with an APR (monthly compounding) of 12%. After considering all alternatives, </w:t>
      </w:r>
      <w:r>
        <w:rPr>
          <w:rFonts w:ascii="Times New Roman" w:hAnsi="Times New Roman" w:cs="Times New Roman"/>
          <w:sz w:val="24"/>
          <w:szCs w:val="24"/>
        </w:rPr>
        <w:t>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decide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B2544">
        <w:rPr>
          <w:rFonts w:ascii="Times New Roman" w:hAnsi="Times New Roman" w:cs="Times New Roman"/>
          <w:sz w:val="24"/>
          <w:szCs w:val="24"/>
        </w:rPr>
        <w:t xml:space="preserve"> to switch cards, roll over the outstanding balance on the old card into the new card and borrow additional money as well. How much can </w:t>
      </w:r>
      <w:r>
        <w:rPr>
          <w:rFonts w:ascii="Times New Roman" w:hAnsi="Times New Roman" w:cs="Times New Roman"/>
          <w:sz w:val="24"/>
          <w:szCs w:val="24"/>
        </w:rPr>
        <w:t>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borrow today on the new card without changing the minimum monthly payment that 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CB2544">
        <w:rPr>
          <w:rFonts w:ascii="Times New Roman" w:hAnsi="Times New Roman" w:cs="Times New Roman"/>
          <w:sz w:val="24"/>
          <w:szCs w:val="24"/>
        </w:rPr>
        <w:t xml:space="preserve"> will be required to pay?</w:t>
      </w:r>
    </w:p>
    <w:p w14:paraId="4B027BBE" w14:textId="23323FA0" w:rsidR="002A0F24" w:rsidRDefault="002A0F24" w:rsidP="00CB2544">
      <w:pPr>
        <w:rPr>
          <w:rFonts w:ascii="Times New Roman" w:hAnsi="Times New Roman" w:cs="Times New Roman"/>
          <w:sz w:val="24"/>
          <w:szCs w:val="24"/>
        </w:rPr>
      </w:pPr>
    </w:p>
    <w:p w14:paraId="59BFA115" w14:textId="76DC6F4A" w:rsidR="002A0F24" w:rsidRDefault="002A0F24" w:rsidP="00CB25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Monthly interest = 15%/12 = 1.25%</w:t>
      </w:r>
    </w:p>
    <w:p w14:paraId="01A66C0A" w14:textId="07B5F8C4" w:rsidR="002A0F24" w:rsidRDefault="002A0F24" w:rsidP="00CB25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Monthly payment = 25000 x 1.25% = $312.5</w:t>
      </w:r>
    </w:p>
    <w:p w14:paraId="6B151B17" w14:textId="0C122A7D" w:rsidR="002A0F24" w:rsidRDefault="002A0F24" w:rsidP="00CB25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New card monthly interest = 12%/12 = 1%</w:t>
      </w:r>
    </w:p>
    <w:p w14:paraId="2FF4B801" w14:textId="28C69FD4" w:rsidR="002A0F24" w:rsidRDefault="002A0F24" w:rsidP="00CB25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New card debt for $312.5 monthly payment = $312.5 / 1% = $31,250</w:t>
      </w:r>
    </w:p>
    <w:p w14:paraId="66EE4A2D" w14:textId="77892DF6" w:rsidR="002A0F24" w:rsidRDefault="002A0F24" w:rsidP="00CB25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Extra money that Aaron can spend = 31250 – 25000 = $6,250</w:t>
      </w:r>
    </w:p>
    <w:p w14:paraId="4096B463" w14:textId="77777777" w:rsidR="002A0F24" w:rsidRDefault="002A0F24" w:rsidP="00CB25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F0A17" w14:textId="62E2FE61" w:rsidR="002A0F24" w:rsidRPr="002A0F24" w:rsidRDefault="002A0F24" w:rsidP="00CB25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Do not recommend doing just minimum monthly payment.</w:t>
      </w:r>
    </w:p>
    <w:p w14:paraId="0A12BD0A" w14:textId="77777777" w:rsidR="002A0F24" w:rsidRDefault="002A0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01B186" w14:textId="77777777" w:rsidR="007D37C7" w:rsidRDefault="00CB2544" w:rsidP="007D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Assume that the interest rate is 10% per year. </w:t>
      </w:r>
      <w:r w:rsidR="007D37C7">
        <w:rPr>
          <w:rFonts w:ascii="Times New Roman" w:hAnsi="Times New Roman" w:cs="Times New Roman"/>
          <w:sz w:val="24"/>
          <w:szCs w:val="24"/>
        </w:rPr>
        <w:t>Ben is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pla</w:t>
      </w:r>
      <w:r w:rsidR="007D37C7">
        <w:rPr>
          <w:rFonts w:ascii="Times New Roman" w:hAnsi="Times New Roman" w:cs="Times New Roman"/>
          <w:sz w:val="24"/>
          <w:szCs w:val="24"/>
        </w:rPr>
        <w:t xml:space="preserve">nning to retire in 40 years and hope to 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live for 25 years in retirement. </w:t>
      </w:r>
      <w:r w:rsidR="007D37C7">
        <w:rPr>
          <w:rFonts w:ascii="Times New Roman" w:hAnsi="Times New Roman" w:cs="Times New Roman"/>
          <w:sz w:val="24"/>
          <w:szCs w:val="24"/>
        </w:rPr>
        <w:t>Ben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estimate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that</w:t>
      </w:r>
      <w:r w:rsidR="007D37C7">
        <w:rPr>
          <w:rFonts w:ascii="Times New Roman" w:hAnsi="Times New Roman" w:cs="Times New Roman"/>
          <w:sz w:val="24"/>
          <w:szCs w:val="24"/>
        </w:rPr>
        <w:t xml:space="preserve"> in retirement he will need to </w:t>
      </w:r>
      <w:r w:rsidR="007D37C7" w:rsidRPr="007D37C7">
        <w:rPr>
          <w:rFonts w:ascii="Times New Roman" w:hAnsi="Times New Roman" w:cs="Times New Roman"/>
          <w:sz w:val="24"/>
          <w:szCs w:val="24"/>
        </w:rPr>
        <w:t>withdraw $40,000 per year (starting one year after re</w:t>
      </w:r>
      <w:r w:rsidR="007D37C7">
        <w:rPr>
          <w:rFonts w:ascii="Times New Roman" w:hAnsi="Times New Roman" w:cs="Times New Roman"/>
          <w:sz w:val="24"/>
          <w:szCs w:val="24"/>
        </w:rPr>
        <w:t xml:space="preserve">tirement) so that he will just exhaust his </w:t>
      </w:r>
      <w:r w:rsidR="007D37C7" w:rsidRPr="007D37C7">
        <w:rPr>
          <w:rFonts w:ascii="Times New Roman" w:hAnsi="Times New Roman" w:cs="Times New Roman"/>
          <w:sz w:val="24"/>
          <w:szCs w:val="24"/>
        </w:rPr>
        <w:t>sav</w:t>
      </w:r>
      <w:r w:rsidR="007D37C7">
        <w:rPr>
          <w:rFonts w:ascii="Times New Roman" w:hAnsi="Times New Roman" w:cs="Times New Roman"/>
          <w:sz w:val="24"/>
          <w:szCs w:val="24"/>
        </w:rPr>
        <w:t>ings with the 25th withdrawal. Ben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plan</w:t>
      </w:r>
      <w:r w:rsidR="007D37C7">
        <w:rPr>
          <w:rFonts w:ascii="Times New Roman" w:hAnsi="Times New Roman" w:cs="Times New Roman"/>
          <w:sz w:val="24"/>
          <w:szCs w:val="24"/>
        </w:rPr>
        <w:t>s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to</w:t>
      </w:r>
      <w:r w:rsidR="007D37C7">
        <w:rPr>
          <w:rFonts w:ascii="Times New Roman" w:hAnsi="Times New Roman" w:cs="Times New Roman"/>
          <w:sz w:val="24"/>
          <w:szCs w:val="24"/>
        </w:rPr>
        <w:t xml:space="preserve"> deposit in the bank a constant </w:t>
      </w:r>
      <w:r w:rsidR="007D37C7" w:rsidRPr="007D37C7">
        <w:rPr>
          <w:rFonts w:ascii="Times New Roman" w:hAnsi="Times New Roman" w:cs="Times New Roman"/>
          <w:sz w:val="24"/>
          <w:szCs w:val="24"/>
        </w:rPr>
        <w:t>amount each year starting in one year and retire immediately after making the 40</w:t>
      </w:r>
      <w:r w:rsidR="007D37C7" w:rsidRPr="007D37C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D37C7">
        <w:rPr>
          <w:rFonts w:ascii="Times New Roman" w:hAnsi="Times New Roman" w:cs="Times New Roman"/>
          <w:sz w:val="24"/>
          <w:szCs w:val="24"/>
        </w:rPr>
        <w:t xml:space="preserve"> deposit. What amount will Ben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need to deposit in the bank account each year</w:t>
      </w:r>
      <w:r w:rsidR="007D37C7">
        <w:rPr>
          <w:rFonts w:ascii="Times New Roman" w:hAnsi="Times New Roman" w:cs="Times New Roman"/>
          <w:sz w:val="24"/>
          <w:szCs w:val="24"/>
        </w:rPr>
        <w:t>?</w:t>
      </w:r>
    </w:p>
    <w:p w14:paraId="761B8142" w14:textId="77777777" w:rsidR="002A0F24" w:rsidRDefault="002A0F24">
      <w:pPr>
        <w:rPr>
          <w:rFonts w:ascii="Times New Roman" w:hAnsi="Times New Roman" w:cs="Times New Roman"/>
          <w:sz w:val="24"/>
          <w:szCs w:val="24"/>
        </w:rPr>
      </w:pPr>
    </w:p>
    <w:p w14:paraId="2E3A1483" w14:textId="77777777" w:rsidR="002A0F24" w:rsidRDefault="002A0F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consider the annuity during 25 years of retirement, $40,000 every year</w:t>
      </w:r>
    </w:p>
    <w:p w14:paraId="10936C86" w14:textId="77777777" w:rsidR="002A0F24" w:rsidRDefault="002A0F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PV at time 0 (now) is:</w:t>
      </w:r>
    </w:p>
    <w:p w14:paraId="420023E4" w14:textId="77777777" w:rsidR="002A0F24" w:rsidRDefault="0083211D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40000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(1+0.1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25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40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=$8,022.26</m:t>
          </m:r>
        </m:oMath>
      </m:oMathPara>
    </w:p>
    <w:p w14:paraId="5E8C5416" w14:textId="77777777" w:rsidR="002A0F24" w:rsidRDefault="002A0F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Then consider the amount required to save (40 years of annuity) that is equivalent to PV of $8,022.26:</w:t>
      </w:r>
    </w:p>
    <w:p w14:paraId="6F54CA3A" w14:textId="77777777" w:rsidR="002A0F24" w:rsidRDefault="0083211D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(1+0.1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40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=8022.26</m:t>
          </m:r>
        </m:oMath>
      </m:oMathPara>
    </w:p>
    <w:p w14:paraId="2126471F" w14:textId="77777777" w:rsidR="002A0F24" w:rsidRPr="002A0F24" w:rsidRDefault="002A0F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F24">
        <w:rPr>
          <w:rFonts w:ascii="Times New Roman" w:hAnsi="Times New Roman" w:cs="Times New Roman"/>
          <w:b/>
          <w:bCs/>
          <w:sz w:val="24"/>
          <w:szCs w:val="24"/>
        </w:rPr>
        <w:t>Solve for C we get:</w:t>
      </w:r>
    </w:p>
    <w:p w14:paraId="5B9D549D" w14:textId="77777777" w:rsidR="002A0F24" w:rsidRDefault="002A0F2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C=$820.35</m:t>
          </m:r>
        </m:oMath>
      </m:oMathPara>
    </w:p>
    <w:p w14:paraId="3497966E" w14:textId="202236CF" w:rsidR="002A0F24" w:rsidRDefault="002A0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063770" w14:textId="77777777" w:rsidR="00CB2544" w:rsidRDefault="00CB2544" w:rsidP="007D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3) Smith Industries Ltd. is considering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invest in a project. The project requires an initial investment of $15,000. It will pay off $34,500 </w:t>
      </w:r>
      <w:r w:rsidR="000B6E19">
        <w:rPr>
          <w:rFonts w:ascii="Times New Roman" w:hAnsi="Times New Roman" w:cs="Times New Roman"/>
          <w:sz w:val="24"/>
          <w:szCs w:val="24"/>
        </w:rPr>
        <w:t xml:space="preserve">in the first </w:t>
      </w:r>
      <w:proofErr w:type="gramStart"/>
      <w:r w:rsidR="000B6E19">
        <w:rPr>
          <w:rFonts w:ascii="Times New Roman" w:hAnsi="Times New Roman" w:cs="Times New Roman"/>
          <w:sz w:val="24"/>
          <w:szCs w:val="24"/>
        </w:rPr>
        <w:t>year, but</w:t>
      </w:r>
      <w:proofErr w:type="gramEnd"/>
      <w:r w:rsidR="000B6E19">
        <w:rPr>
          <w:rFonts w:ascii="Times New Roman" w:hAnsi="Times New Roman" w:cs="Times New Roman"/>
          <w:sz w:val="24"/>
          <w:szCs w:val="24"/>
        </w:rPr>
        <w:t xml:space="preserve"> will require a settlement cost of $19,800 in the second year. What is the IRR of the project? At what cost of capital would Smith Industries Ltd. decide to invest in the project?</w:t>
      </w:r>
    </w:p>
    <w:p w14:paraId="4C898147" w14:textId="77777777" w:rsidR="000B6E19" w:rsidRDefault="000B6E19" w:rsidP="007D37C7">
      <w:pPr>
        <w:rPr>
          <w:rFonts w:ascii="Times New Roman" w:hAnsi="Times New Roman" w:cs="Times New Roman"/>
          <w:sz w:val="24"/>
          <w:szCs w:val="24"/>
        </w:rPr>
      </w:pPr>
    </w:p>
    <w:p w14:paraId="2313D694" w14:textId="77777777" w:rsidR="002A0F24" w:rsidRDefault="002A0F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CF</w:t>
      </w:r>
    </w:p>
    <w:p w14:paraId="35F6826C" w14:textId="75D7B7A8" w:rsidR="002A0F24" w:rsidRDefault="002A0F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Year </w:t>
      </w:r>
      <w:r w:rsidR="000A3678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: -15,000</w:t>
      </w:r>
    </w:p>
    <w:p w14:paraId="39341D4C" w14:textId="754C89D5" w:rsidR="002A0F24" w:rsidRDefault="002A0F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Year </w:t>
      </w:r>
      <w:r w:rsidR="000A3678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: +34,500</w:t>
      </w:r>
    </w:p>
    <w:p w14:paraId="65941CA8" w14:textId="7556E419" w:rsidR="002A0F24" w:rsidRDefault="002A0F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Year </w:t>
      </w:r>
      <w:r w:rsidR="000A3678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 -19,800</w:t>
      </w:r>
    </w:p>
    <w:p w14:paraId="0C844317" w14:textId="77777777" w:rsidR="002A0F24" w:rsidRDefault="002A0F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Apply IRR equation:</w:t>
      </w:r>
    </w:p>
    <w:p w14:paraId="25F30891" w14:textId="77777777" w:rsidR="000A3678" w:rsidRDefault="000A367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-15000+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34500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1+r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19800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33348518" w14:textId="77777777" w:rsidR="000A3678" w:rsidRPr="000A3678" w:rsidRDefault="000A3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3678">
        <w:rPr>
          <w:rFonts w:ascii="Times New Roman" w:hAnsi="Times New Roman" w:cs="Times New Roman"/>
          <w:b/>
          <w:bCs/>
          <w:sz w:val="24"/>
          <w:szCs w:val="24"/>
        </w:rPr>
        <w:t>Solve for r (quadratic equation) we get:</w:t>
      </w:r>
    </w:p>
    <w:p w14:paraId="5A9ADAA5" w14:textId="29E6438A" w:rsidR="000A3678" w:rsidRPr="000A3678" w:rsidRDefault="000A3678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r=10%     or    r=20%</m:t>
          </m:r>
        </m:oMath>
      </m:oMathPara>
    </w:p>
    <w:p w14:paraId="39459977" w14:textId="77777777" w:rsidR="000A3678" w:rsidRPr="000A3678" w:rsidRDefault="000A3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3678">
        <w:rPr>
          <w:b/>
          <w:bCs/>
          <w:noProof/>
        </w:rPr>
        <w:drawing>
          <wp:inline distT="0" distB="0" distL="0" distR="0" wp14:anchorId="796F79A9" wp14:editId="66A0C0EB">
            <wp:extent cx="5943600" cy="3665855"/>
            <wp:effectExtent l="0" t="0" r="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7ABE96-E8F0-4AAC-956F-60AAB1A4B2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DDF3C1" w14:textId="3894A042" w:rsidR="002A0F24" w:rsidRPr="000A3678" w:rsidRDefault="000A3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3678">
        <w:rPr>
          <w:rFonts w:ascii="Times New Roman" w:hAnsi="Times New Roman" w:cs="Times New Roman"/>
          <w:b/>
          <w:bCs/>
          <w:sz w:val="24"/>
          <w:szCs w:val="24"/>
        </w:rPr>
        <w:t>From the graph we can see that Smith should only invest when its cost of capital is between 10% and 20%. (Students can use other methods to show this: e.g. plugging in numbers, or find derivatives, any reasonable methods are fine.)</w:t>
      </w:r>
      <w:r w:rsidR="002A0F24" w:rsidRPr="000A367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316678" w14:textId="3DC3F014" w:rsidR="000B6E19" w:rsidRDefault="000B6E19" w:rsidP="000B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4) </w:t>
      </w:r>
      <w:r w:rsidRPr="000B6E19">
        <w:rPr>
          <w:rFonts w:ascii="Times New Roman" w:hAnsi="Times New Roman" w:cs="Times New Roman"/>
          <w:sz w:val="24"/>
          <w:szCs w:val="24"/>
        </w:rPr>
        <w:t xml:space="preserve">You are deciding between two mutually exclusive investment </w:t>
      </w:r>
      <w:r>
        <w:rPr>
          <w:rFonts w:ascii="Times New Roman" w:hAnsi="Times New Roman" w:cs="Times New Roman"/>
          <w:sz w:val="24"/>
          <w:szCs w:val="24"/>
        </w:rPr>
        <w:t xml:space="preserve">opportunities. Both require the </w:t>
      </w:r>
      <w:r w:rsidRPr="000B6E19">
        <w:rPr>
          <w:rFonts w:ascii="Times New Roman" w:hAnsi="Times New Roman" w:cs="Times New Roman"/>
          <w:sz w:val="24"/>
          <w:szCs w:val="24"/>
        </w:rPr>
        <w:t xml:space="preserve">same initial investment of $9.8 million. Investment A will </w:t>
      </w:r>
      <w:r>
        <w:rPr>
          <w:rFonts w:ascii="Times New Roman" w:hAnsi="Times New Roman" w:cs="Times New Roman"/>
          <w:sz w:val="24"/>
          <w:szCs w:val="24"/>
        </w:rPr>
        <w:t xml:space="preserve">generate $2.01 million per year </w:t>
      </w:r>
      <w:r w:rsidRPr="000B6E19">
        <w:rPr>
          <w:rFonts w:ascii="Times New Roman" w:hAnsi="Times New Roman" w:cs="Times New Roman"/>
          <w:sz w:val="24"/>
          <w:szCs w:val="24"/>
        </w:rPr>
        <w:t>(starting at the end of the first year) in perpetuity. Investment B</w:t>
      </w:r>
      <w:r>
        <w:rPr>
          <w:rFonts w:ascii="Times New Roman" w:hAnsi="Times New Roman" w:cs="Times New Roman"/>
          <w:sz w:val="24"/>
          <w:szCs w:val="24"/>
        </w:rPr>
        <w:t xml:space="preserve"> will generate $1.47 million at </w:t>
      </w:r>
      <w:r w:rsidRPr="000B6E19">
        <w:rPr>
          <w:rFonts w:ascii="Times New Roman" w:hAnsi="Times New Roman" w:cs="Times New Roman"/>
          <w:sz w:val="24"/>
          <w:szCs w:val="24"/>
        </w:rPr>
        <w:t xml:space="preserve">the end of the first year and its revenues will grow at 2.6% per </w:t>
      </w:r>
      <w:r>
        <w:rPr>
          <w:rFonts w:ascii="Times New Roman" w:hAnsi="Times New Roman" w:cs="Times New Roman"/>
          <w:sz w:val="24"/>
          <w:szCs w:val="24"/>
        </w:rPr>
        <w:t>year for every year after that.</w:t>
      </w:r>
      <w:r w:rsidRPr="000B6E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4F617" w14:textId="77777777" w:rsidR="000B6E19" w:rsidRDefault="000B6E19" w:rsidP="000B6E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0B6E19">
        <w:rPr>
          <w:rFonts w:ascii="Times New Roman" w:hAnsi="Times New Roman" w:cs="Times New Roman"/>
          <w:sz w:val="24"/>
          <w:szCs w:val="24"/>
        </w:rPr>
        <w:t>Which investment has the higher IRR?</w:t>
      </w:r>
    </w:p>
    <w:p w14:paraId="029B6743" w14:textId="2FB2D81A" w:rsidR="00690A09" w:rsidRDefault="000B6E19" w:rsidP="00EB72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0B6E19">
        <w:rPr>
          <w:rFonts w:ascii="Times New Roman" w:hAnsi="Times New Roman" w:cs="Times New Roman"/>
          <w:sz w:val="24"/>
          <w:szCs w:val="24"/>
        </w:rPr>
        <w:t>Which investment has the higher NPV when the cost of capital is 7.8%?</w:t>
      </w:r>
    </w:p>
    <w:p w14:paraId="7B192C6B" w14:textId="77777777" w:rsidR="00EB7207" w:rsidRDefault="00EB7207" w:rsidP="00EB7207">
      <w:pPr>
        <w:rPr>
          <w:rFonts w:ascii="Times New Roman" w:hAnsi="Times New Roman" w:cs="Times New Roman"/>
          <w:sz w:val="24"/>
          <w:szCs w:val="24"/>
        </w:rPr>
      </w:pPr>
    </w:p>
    <w:p w14:paraId="765757C2" w14:textId="77777777" w:rsidR="006A6356" w:rsidRPr="00177780" w:rsidRDefault="006A6356" w:rsidP="00690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7780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2EAA9735" w14:textId="66195ED1" w:rsidR="000A3678" w:rsidRPr="00177780" w:rsidRDefault="000A3678" w:rsidP="00690A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7780">
        <w:rPr>
          <w:rFonts w:ascii="Times New Roman" w:hAnsi="Times New Roman" w:cs="Times New Roman"/>
          <w:b/>
          <w:bCs/>
          <w:sz w:val="24"/>
          <w:szCs w:val="24"/>
        </w:rPr>
        <w:t>Use (growing) perpetuity equations to find the IRRs of investments:</w:t>
      </w:r>
    </w:p>
    <w:p w14:paraId="47F72A4A" w14:textId="77777777" w:rsidR="000A3678" w:rsidRPr="00177780" w:rsidRDefault="000A3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7780">
        <w:rPr>
          <w:rFonts w:ascii="Times New Roman" w:hAnsi="Times New Roman" w:cs="Times New Roman"/>
          <w:b/>
          <w:bCs/>
          <w:sz w:val="24"/>
          <w:szCs w:val="24"/>
        </w:rPr>
        <w:t>Investment A:</w:t>
      </w:r>
    </w:p>
    <w:p w14:paraId="289FE06C" w14:textId="3247ECB8" w:rsidR="000A3678" w:rsidRPr="00177780" w:rsidRDefault="0083211D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2.01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IRR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-9.8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M=0</m:t>
          </m:r>
        </m:oMath>
      </m:oMathPara>
    </w:p>
    <w:p w14:paraId="588F6565" w14:textId="77D35D9E" w:rsidR="000A3678" w:rsidRPr="00177780" w:rsidRDefault="000A3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7780">
        <w:rPr>
          <w:rFonts w:ascii="Times New Roman" w:hAnsi="Times New Roman" w:cs="Times New Roman"/>
          <w:b/>
          <w:bCs/>
          <w:sz w:val="24"/>
          <w:szCs w:val="24"/>
        </w:rPr>
        <w:t xml:space="preserve">Solve for </w:t>
      </w:r>
      <w:r w:rsidR="006A6356" w:rsidRPr="00177780">
        <w:rPr>
          <w:rFonts w:ascii="Times New Roman" w:hAnsi="Times New Roman" w:cs="Times New Roman"/>
          <w:b/>
          <w:bCs/>
          <w:sz w:val="24"/>
          <w:szCs w:val="24"/>
        </w:rPr>
        <w:t>IRR</w:t>
      </w:r>
      <w:r w:rsidR="006A6356" w:rsidRPr="0017778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A </w:t>
      </w:r>
      <w:r w:rsidR="006A6356" w:rsidRPr="00177780">
        <w:rPr>
          <w:rFonts w:ascii="Times New Roman" w:hAnsi="Times New Roman" w:cs="Times New Roman"/>
          <w:b/>
          <w:bCs/>
          <w:sz w:val="24"/>
          <w:szCs w:val="24"/>
        </w:rPr>
        <w:t>we</w:t>
      </w:r>
      <w:r w:rsidRPr="00177780">
        <w:rPr>
          <w:rFonts w:ascii="Times New Roman" w:hAnsi="Times New Roman" w:cs="Times New Roman"/>
          <w:b/>
          <w:bCs/>
          <w:sz w:val="24"/>
          <w:szCs w:val="24"/>
        </w:rPr>
        <w:t xml:space="preserve"> get:</w:t>
      </w:r>
    </w:p>
    <w:p w14:paraId="78FBEFC1" w14:textId="22DEE997" w:rsidR="000A3678" w:rsidRPr="00177780" w:rsidRDefault="0083211D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IRR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=20.51%</m:t>
          </m:r>
        </m:oMath>
      </m:oMathPara>
    </w:p>
    <w:p w14:paraId="4F7703C6" w14:textId="77777777" w:rsidR="000A3678" w:rsidRPr="00177780" w:rsidRDefault="000A3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7780">
        <w:rPr>
          <w:rFonts w:ascii="Times New Roman" w:hAnsi="Times New Roman" w:cs="Times New Roman"/>
          <w:b/>
          <w:bCs/>
          <w:sz w:val="24"/>
          <w:szCs w:val="24"/>
        </w:rPr>
        <w:t>Investment B:</w:t>
      </w:r>
    </w:p>
    <w:p w14:paraId="463AF0EA" w14:textId="3F9F75BB" w:rsidR="006A6356" w:rsidRPr="00177780" w:rsidRDefault="0083211D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1.47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IRR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-2.6%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-9.8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M=0</m:t>
          </m:r>
        </m:oMath>
      </m:oMathPara>
    </w:p>
    <w:p w14:paraId="1089B009" w14:textId="77777777" w:rsidR="006A6356" w:rsidRPr="00177780" w:rsidRDefault="006A63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7780">
        <w:rPr>
          <w:rFonts w:ascii="Times New Roman" w:hAnsi="Times New Roman" w:cs="Times New Roman"/>
          <w:b/>
          <w:bCs/>
          <w:sz w:val="24"/>
          <w:szCs w:val="24"/>
        </w:rPr>
        <w:t>Solve for IRR</w:t>
      </w:r>
      <w:r w:rsidRPr="0017778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B</w:t>
      </w:r>
      <w:r w:rsidRPr="00177780">
        <w:rPr>
          <w:rFonts w:ascii="Times New Roman" w:hAnsi="Times New Roman" w:cs="Times New Roman"/>
          <w:b/>
          <w:bCs/>
          <w:sz w:val="24"/>
          <w:szCs w:val="24"/>
        </w:rPr>
        <w:t xml:space="preserve"> we get:</w:t>
      </w:r>
    </w:p>
    <w:p w14:paraId="1E4FB59C" w14:textId="6A690F99" w:rsidR="006A6356" w:rsidRPr="00177780" w:rsidRDefault="0083211D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IRR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=17.6%</m:t>
          </m:r>
        </m:oMath>
      </m:oMathPara>
    </w:p>
    <w:p w14:paraId="59F1966B" w14:textId="7A4B2D05" w:rsidR="006A6356" w:rsidRPr="00177780" w:rsidRDefault="006A6356" w:rsidP="006A63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7780">
        <w:rPr>
          <w:rFonts w:ascii="Times New Roman" w:hAnsi="Times New Roman" w:cs="Times New Roman"/>
          <w:b/>
          <w:bCs/>
          <w:sz w:val="24"/>
          <w:szCs w:val="24"/>
        </w:rPr>
        <w:t>A has higher IRR</w:t>
      </w:r>
      <w:r w:rsidR="0017778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B78EA95" w14:textId="38CC0F13" w:rsidR="006A6356" w:rsidRPr="00177780" w:rsidRDefault="006A6356" w:rsidP="006A63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6B278B" w14:textId="792E626D" w:rsidR="006A6356" w:rsidRPr="00177780" w:rsidRDefault="006A6356" w:rsidP="006A63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7780"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625F6AB2" w14:textId="2B7D5F74" w:rsidR="006A6356" w:rsidRPr="00177780" w:rsidRDefault="0083211D" w:rsidP="006A6356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NPV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2.01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7.8%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-9.8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M=$15.97M</m:t>
          </m:r>
        </m:oMath>
      </m:oMathPara>
    </w:p>
    <w:p w14:paraId="2FCFEC7B" w14:textId="38CBB77E" w:rsidR="006A6356" w:rsidRPr="00177780" w:rsidRDefault="0083211D" w:rsidP="006A6356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NPV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1.47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7.8%-2.6%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-9.8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M=$18.47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</m:t>
          </m:r>
        </m:oMath>
      </m:oMathPara>
    </w:p>
    <w:p w14:paraId="4E141D06" w14:textId="32061E94" w:rsidR="000A3678" w:rsidRPr="006A6356" w:rsidRDefault="000A3678" w:rsidP="006A6356">
      <w:pPr>
        <w:rPr>
          <w:rFonts w:ascii="Times New Roman" w:hAnsi="Times New Roman" w:cs="Times New Roman"/>
          <w:sz w:val="24"/>
          <w:szCs w:val="24"/>
        </w:rPr>
      </w:pPr>
      <w:r w:rsidRPr="006A6356">
        <w:rPr>
          <w:rFonts w:ascii="Times New Roman" w:hAnsi="Times New Roman" w:cs="Times New Roman"/>
          <w:sz w:val="24"/>
          <w:szCs w:val="24"/>
        </w:rPr>
        <w:br w:type="page"/>
      </w:r>
    </w:p>
    <w:p w14:paraId="1ED52034" w14:textId="01B9C055" w:rsidR="000B6E19" w:rsidRDefault="000B6E19" w:rsidP="000B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5) </w:t>
      </w:r>
      <w:r w:rsidR="00AC160F">
        <w:rPr>
          <w:rFonts w:ascii="Times New Roman" w:hAnsi="Times New Roman" w:cs="Times New Roman"/>
          <w:sz w:val="24"/>
          <w:szCs w:val="24"/>
        </w:rPr>
        <w:t xml:space="preserve">Pear Inc. is deciding </w:t>
      </w:r>
      <w:proofErr w:type="gramStart"/>
      <w:r w:rsidR="00AC160F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="00AC160F">
        <w:rPr>
          <w:rFonts w:ascii="Times New Roman" w:hAnsi="Times New Roman" w:cs="Times New Roman"/>
          <w:sz w:val="24"/>
          <w:szCs w:val="24"/>
        </w:rPr>
        <w:t xml:space="preserve"> to invest in a new product in 2020. </w:t>
      </w:r>
      <w:r w:rsidR="00D34823">
        <w:rPr>
          <w:rFonts w:ascii="Times New Roman" w:hAnsi="Times New Roman" w:cs="Times New Roman"/>
          <w:sz w:val="24"/>
          <w:szCs w:val="24"/>
        </w:rPr>
        <w:t>This investment would require $6</w:t>
      </w:r>
      <w:r w:rsidR="00AC160F">
        <w:rPr>
          <w:rFonts w:ascii="Times New Roman" w:hAnsi="Times New Roman" w:cs="Times New Roman"/>
          <w:sz w:val="24"/>
          <w:szCs w:val="24"/>
        </w:rPr>
        <w:t xml:space="preserve"> million investment </w:t>
      </w:r>
      <w:r w:rsidR="00D34823">
        <w:rPr>
          <w:rFonts w:ascii="Times New Roman" w:hAnsi="Times New Roman" w:cs="Times New Roman"/>
          <w:sz w:val="24"/>
          <w:szCs w:val="24"/>
        </w:rPr>
        <w:t xml:space="preserve">in machinery </w:t>
      </w:r>
      <w:r w:rsidR="00AC160F">
        <w:rPr>
          <w:rFonts w:ascii="Times New Roman" w:hAnsi="Times New Roman" w:cs="Times New Roman"/>
          <w:sz w:val="24"/>
          <w:szCs w:val="24"/>
        </w:rPr>
        <w:t>and will have revenues and cost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160"/>
        <w:gridCol w:w="2250"/>
        <w:gridCol w:w="2155"/>
      </w:tblGrid>
      <w:tr w:rsidR="00AC160F" w14:paraId="1E94C465" w14:textId="77777777" w:rsidTr="00AC160F">
        <w:tc>
          <w:tcPr>
            <w:tcW w:w="2785" w:type="dxa"/>
          </w:tcPr>
          <w:p w14:paraId="71411A78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(in thousands of $)</w:t>
            </w:r>
          </w:p>
        </w:tc>
        <w:tc>
          <w:tcPr>
            <w:tcW w:w="2160" w:type="dxa"/>
          </w:tcPr>
          <w:p w14:paraId="69A16B8C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250" w:type="dxa"/>
          </w:tcPr>
          <w:p w14:paraId="70A7C0BC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155" w:type="dxa"/>
          </w:tcPr>
          <w:p w14:paraId="6E99D532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AC160F" w14:paraId="67EE8814" w14:textId="77777777" w:rsidTr="00AC160F">
        <w:tc>
          <w:tcPr>
            <w:tcW w:w="2785" w:type="dxa"/>
          </w:tcPr>
          <w:p w14:paraId="4C3F1974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160" w:type="dxa"/>
          </w:tcPr>
          <w:p w14:paraId="2BC04AE9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$10,000</w:t>
            </w:r>
          </w:p>
        </w:tc>
        <w:tc>
          <w:tcPr>
            <w:tcW w:w="2250" w:type="dxa"/>
          </w:tcPr>
          <w:p w14:paraId="0B06A956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$12,000</w:t>
            </w:r>
          </w:p>
        </w:tc>
        <w:tc>
          <w:tcPr>
            <w:tcW w:w="2155" w:type="dxa"/>
          </w:tcPr>
          <w:p w14:paraId="199AEFCF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$14,000</w:t>
            </w:r>
          </w:p>
        </w:tc>
      </w:tr>
      <w:tr w:rsidR="00AC160F" w14:paraId="0D2FC4A9" w14:textId="77777777" w:rsidTr="00AC160F">
        <w:tc>
          <w:tcPr>
            <w:tcW w:w="2785" w:type="dxa"/>
          </w:tcPr>
          <w:p w14:paraId="44E743BA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Manufacturing Costs</w:t>
            </w:r>
          </w:p>
        </w:tc>
        <w:tc>
          <w:tcPr>
            <w:tcW w:w="2160" w:type="dxa"/>
          </w:tcPr>
          <w:p w14:paraId="771E15F3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$3,000</w:t>
            </w:r>
          </w:p>
        </w:tc>
        <w:tc>
          <w:tcPr>
            <w:tcW w:w="2250" w:type="dxa"/>
          </w:tcPr>
          <w:p w14:paraId="583D143F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$4,000</w:t>
            </w:r>
          </w:p>
        </w:tc>
        <w:tc>
          <w:tcPr>
            <w:tcW w:w="2155" w:type="dxa"/>
          </w:tcPr>
          <w:p w14:paraId="3A3E903A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$5,000</w:t>
            </w:r>
          </w:p>
        </w:tc>
      </w:tr>
      <w:tr w:rsidR="00AC160F" w14:paraId="2C29FB5F" w14:textId="77777777" w:rsidTr="00AC160F">
        <w:tc>
          <w:tcPr>
            <w:tcW w:w="2785" w:type="dxa"/>
          </w:tcPr>
          <w:p w14:paraId="7C9834B9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Costs</w:t>
            </w:r>
          </w:p>
        </w:tc>
        <w:tc>
          <w:tcPr>
            <w:tcW w:w="2160" w:type="dxa"/>
          </w:tcPr>
          <w:p w14:paraId="762B9949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$2,000</w:t>
            </w:r>
          </w:p>
        </w:tc>
        <w:tc>
          <w:tcPr>
            <w:tcW w:w="2250" w:type="dxa"/>
          </w:tcPr>
          <w:p w14:paraId="01A47DEF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  <w:tc>
          <w:tcPr>
            <w:tcW w:w="2155" w:type="dxa"/>
          </w:tcPr>
          <w:p w14:paraId="1E7FE968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</w:tr>
      <w:tr w:rsidR="00AC160F" w14:paraId="7E37AAED" w14:textId="77777777" w:rsidTr="00AC160F">
        <w:tc>
          <w:tcPr>
            <w:tcW w:w="2785" w:type="dxa"/>
          </w:tcPr>
          <w:p w14:paraId="619D4084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2160" w:type="dxa"/>
          </w:tcPr>
          <w:p w14:paraId="68C0F7B5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$1,200</w:t>
            </w:r>
          </w:p>
        </w:tc>
        <w:tc>
          <w:tcPr>
            <w:tcW w:w="2250" w:type="dxa"/>
          </w:tcPr>
          <w:p w14:paraId="4DEBC48D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$1,400</w:t>
            </w:r>
          </w:p>
        </w:tc>
        <w:tc>
          <w:tcPr>
            <w:tcW w:w="2155" w:type="dxa"/>
          </w:tcPr>
          <w:p w14:paraId="68E04158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</w:tr>
      <w:tr w:rsidR="00AC160F" w14:paraId="165816B4" w14:textId="77777777" w:rsidTr="00AC160F">
        <w:tc>
          <w:tcPr>
            <w:tcW w:w="2785" w:type="dxa"/>
          </w:tcPr>
          <w:p w14:paraId="38A53DC2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Receivables</w:t>
            </w:r>
          </w:p>
        </w:tc>
        <w:tc>
          <w:tcPr>
            <w:tcW w:w="2160" w:type="dxa"/>
          </w:tcPr>
          <w:p w14:paraId="363F1877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2250" w:type="dxa"/>
          </w:tcPr>
          <w:p w14:paraId="2D9A50AB" w14:textId="77777777"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$1,200</w:t>
            </w:r>
          </w:p>
        </w:tc>
        <w:tc>
          <w:tcPr>
            <w:tcW w:w="2155" w:type="dxa"/>
          </w:tcPr>
          <w:p w14:paraId="141575E2" w14:textId="77777777" w:rsidR="00AC160F" w:rsidRDefault="00D34823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</w:tr>
    </w:tbl>
    <w:p w14:paraId="4C6BA253" w14:textId="0FC9EFF2" w:rsidR="00D34823" w:rsidRDefault="00D34823" w:rsidP="000B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Pear Inc. uses straight-line depreciation for the machinery and the machines will depreciate over 3 years. The corporate tax rate is 40% and the cost of capital is 7%. What is the NPV of the project?</w:t>
      </w:r>
    </w:p>
    <w:p w14:paraId="5106E01E" w14:textId="0FD0CA80" w:rsidR="00EB7207" w:rsidRDefault="00EB7207" w:rsidP="000B6E19">
      <w:pPr>
        <w:rPr>
          <w:rFonts w:ascii="Times New Roman" w:hAnsi="Times New Roman" w:cs="Times New Roman"/>
          <w:sz w:val="24"/>
          <w:szCs w:val="24"/>
        </w:rPr>
      </w:pPr>
    </w:p>
    <w:p w14:paraId="57F53DAE" w14:textId="4E915A76" w:rsidR="00EB7207" w:rsidRDefault="006D615D" w:rsidP="000B6E19">
      <w:pPr>
        <w:rPr>
          <w:rFonts w:ascii="Times New Roman" w:hAnsi="Times New Roman" w:cs="Times New Roman"/>
          <w:sz w:val="24"/>
          <w:szCs w:val="24"/>
        </w:rPr>
      </w:pPr>
      <w:r w:rsidRPr="006D615D">
        <w:drawing>
          <wp:inline distT="0" distB="0" distL="0" distR="0" wp14:anchorId="516E46BB" wp14:editId="04871DDD">
            <wp:extent cx="313372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5329" w14:textId="3B6339CB" w:rsidR="00EB7207" w:rsidRDefault="00EB7207" w:rsidP="000B6E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7207">
        <w:rPr>
          <w:rFonts w:ascii="Times New Roman" w:hAnsi="Times New Roman" w:cs="Times New Roman"/>
          <w:b/>
          <w:bCs/>
          <w:sz w:val="24"/>
          <w:szCs w:val="24"/>
        </w:rPr>
        <w:t>NPV of the project is $</w:t>
      </w:r>
      <w:r w:rsidR="006D615D">
        <w:rPr>
          <w:rFonts w:ascii="Times New Roman" w:hAnsi="Times New Roman" w:cs="Times New Roman"/>
          <w:b/>
          <w:bCs/>
          <w:sz w:val="24"/>
          <w:szCs w:val="24"/>
        </w:rPr>
        <w:t>7,221</w:t>
      </w:r>
      <w:r w:rsidRPr="00EB7207">
        <w:rPr>
          <w:rFonts w:ascii="Times New Roman" w:hAnsi="Times New Roman" w:cs="Times New Roman"/>
          <w:b/>
          <w:bCs/>
          <w:sz w:val="24"/>
          <w:szCs w:val="24"/>
        </w:rPr>
        <w:t>,000.</w:t>
      </w:r>
    </w:p>
    <w:p w14:paraId="062DB9D1" w14:textId="455DDA4A" w:rsidR="00EB7207" w:rsidRDefault="00EB7207" w:rsidP="000B6E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Students can choose to use other formulas to calculate FCF. They can also choose to not use an excel and just list out the items consisting the FCF.</w:t>
      </w:r>
    </w:p>
    <w:p w14:paraId="3C8C23B2" w14:textId="67424332" w:rsidR="00EB7207" w:rsidRDefault="00EB7207" w:rsidP="000B6E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8C5B4" w14:textId="3C7E95E4" w:rsidR="00EB7207" w:rsidRPr="00EB7207" w:rsidRDefault="00EB7207" w:rsidP="000B6E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the sign of Change in NWC is negative.</w:t>
      </w:r>
      <w:bookmarkStart w:id="0" w:name="_GoBack"/>
      <w:bookmarkEnd w:id="0"/>
    </w:p>
    <w:sectPr w:rsidR="00EB7207" w:rsidRPr="00EB72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4C4ED" w14:textId="77777777" w:rsidR="0083211D" w:rsidRDefault="0083211D" w:rsidP="007D37C7">
      <w:pPr>
        <w:spacing w:after="0" w:line="240" w:lineRule="auto"/>
      </w:pPr>
      <w:r>
        <w:separator/>
      </w:r>
    </w:p>
  </w:endnote>
  <w:endnote w:type="continuationSeparator" w:id="0">
    <w:p w14:paraId="467F55AC" w14:textId="77777777" w:rsidR="0083211D" w:rsidRDefault="0083211D" w:rsidP="007D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1539F" w14:textId="77777777" w:rsidR="007D37C7" w:rsidRDefault="007D37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5B3B4" w14:textId="77777777" w:rsidR="007D37C7" w:rsidRDefault="007D37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83C9E" w14:textId="77777777" w:rsidR="007D37C7" w:rsidRDefault="007D3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E15EE" w14:textId="77777777" w:rsidR="0083211D" w:rsidRDefault="0083211D" w:rsidP="007D37C7">
      <w:pPr>
        <w:spacing w:after="0" w:line="240" w:lineRule="auto"/>
      </w:pPr>
      <w:r>
        <w:separator/>
      </w:r>
    </w:p>
  </w:footnote>
  <w:footnote w:type="continuationSeparator" w:id="0">
    <w:p w14:paraId="3CA5311D" w14:textId="77777777" w:rsidR="0083211D" w:rsidRDefault="0083211D" w:rsidP="007D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6CEA3" w14:textId="77777777" w:rsidR="007D37C7" w:rsidRDefault="007D37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990D7" w14:textId="77777777" w:rsidR="007D37C7" w:rsidRDefault="007D37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C42CB" w14:textId="77777777" w:rsidR="007D37C7" w:rsidRDefault="007D3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4C92"/>
    <w:multiLevelType w:val="hybridMultilevel"/>
    <w:tmpl w:val="47A03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E6E39"/>
    <w:multiLevelType w:val="hybridMultilevel"/>
    <w:tmpl w:val="631CBF9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570C5"/>
    <w:multiLevelType w:val="hybridMultilevel"/>
    <w:tmpl w:val="953CCA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2E689E"/>
    <w:multiLevelType w:val="hybridMultilevel"/>
    <w:tmpl w:val="0A1087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7C7"/>
    <w:rsid w:val="00090CE9"/>
    <w:rsid w:val="000A3678"/>
    <w:rsid w:val="000B2AB4"/>
    <w:rsid w:val="000B6E19"/>
    <w:rsid w:val="00177780"/>
    <w:rsid w:val="002A0F24"/>
    <w:rsid w:val="002D5B6F"/>
    <w:rsid w:val="003531FA"/>
    <w:rsid w:val="003B1F6A"/>
    <w:rsid w:val="00427437"/>
    <w:rsid w:val="004537FD"/>
    <w:rsid w:val="00690A09"/>
    <w:rsid w:val="006A6356"/>
    <w:rsid w:val="006D615D"/>
    <w:rsid w:val="007D37C7"/>
    <w:rsid w:val="0083211D"/>
    <w:rsid w:val="00A30696"/>
    <w:rsid w:val="00AC160F"/>
    <w:rsid w:val="00B87CFD"/>
    <w:rsid w:val="00CB2544"/>
    <w:rsid w:val="00D34823"/>
    <w:rsid w:val="00EB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CC9B"/>
  <w15:chartTrackingRefBased/>
  <w15:docId w15:val="{FA674420-4F44-4870-87EF-8029F109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7C7"/>
  </w:style>
  <w:style w:type="paragraph" w:styleId="Footer">
    <w:name w:val="footer"/>
    <w:basedOn w:val="Normal"/>
    <w:link w:val="FooterChar"/>
    <w:uiPriority w:val="99"/>
    <w:unhideWhenUsed/>
    <w:rsid w:val="007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7C7"/>
  </w:style>
  <w:style w:type="paragraph" w:styleId="ListParagraph">
    <w:name w:val="List Paragraph"/>
    <w:basedOn w:val="Normal"/>
    <w:uiPriority w:val="34"/>
    <w:qFormat/>
    <w:rsid w:val="007D37C7"/>
    <w:pPr>
      <w:ind w:left="720"/>
      <w:contextualSpacing/>
    </w:pPr>
  </w:style>
  <w:style w:type="table" w:styleId="TableGrid">
    <w:name w:val="Table Grid"/>
    <w:basedOn w:val="TableNormal"/>
    <w:uiPriority w:val="39"/>
    <w:rsid w:val="00AC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0F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for Q3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NPV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Sheet1!$A$2:$A$32</c:f>
              <c:numCache>
                <c:formatCode>0%</c:formatCode>
                <c:ptCount val="3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</c:numCache>
            </c:numRef>
          </c:xVal>
          <c:yVal>
            <c:numRef>
              <c:f>Sheet1!$B$2:$B$32</c:f>
              <c:numCache>
                <c:formatCode>"$"#,##0.00</c:formatCode>
                <c:ptCount val="31"/>
                <c:pt idx="0">
                  <c:v>-300</c:v>
                </c:pt>
                <c:pt idx="1">
                  <c:v>-251.445936672877</c:v>
                </c:pt>
                <c:pt idx="2">
                  <c:v>-207.6124567474053</c:v>
                </c:pt>
                <c:pt idx="3">
                  <c:v>-168.25336978037376</c:v>
                </c:pt>
                <c:pt idx="4">
                  <c:v>-133.13609467455717</c:v>
                </c:pt>
                <c:pt idx="5">
                  <c:v>-102.04081632652924</c:v>
                </c:pt>
                <c:pt idx="6">
                  <c:v>-74.759700961196359</c:v>
                </c:pt>
                <c:pt idx="7">
                  <c:v>-51.096165603983536</c:v>
                </c:pt>
                <c:pt idx="8">
                  <c:v>-30.864197530863748</c:v>
                </c:pt>
                <c:pt idx="9">
                  <c:v>-13.887719888896754</c:v>
                </c:pt>
                <c:pt idx="10">
                  <c:v>0</c:v>
                </c:pt>
                <c:pt idx="11">
                  <c:v>10.956902848794925</c:v>
                </c:pt>
                <c:pt idx="12">
                  <c:v>19.132653061224119</c:v>
                </c:pt>
                <c:pt idx="13">
                  <c:v>24.669120526275947</c:v>
                </c:pt>
                <c:pt idx="14">
                  <c:v>27.700831024931176</c:v>
                </c:pt>
                <c:pt idx="15">
                  <c:v>28.355387523628451</c:v>
                </c:pt>
                <c:pt idx="16">
                  <c:v>26.753864447086016</c:v>
                </c:pt>
                <c:pt idx="17">
                  <c:v>23.011176857329701</c:v>
                </c:pt>
                <c:pt idx="18">
                  <c:v>17.236426314277196</c:v>
                </c:pt>
                <c:pt idx="19">
                  <c:v>9.5332250547289732</c:v>
                </c:pt>
                <c:pt idx="20">
                  <c:v>0</c:v>
                </c:pt>
                <c:pt idx="21">
                  <c:v>-11.269722013523278</c:v>
                </c:pt>
                <c:pt idx="22">
                  <c:v>-24.187046492877926</c:v>
                </c:pt>
                <c:pt idx="23">
                  <c:v>-38.667459845328267</c:v>
                </c:pt>
                <c:pt idx="24">
                  <c:v>-54.6305931321549</c:v>
                </c:pt>
                <c:pt idx="25">
                  <c:v>-72</c:v>
                </c:pt>
                <c:pt idx="26">
                  <c:v>-90.702947845804374</c:v>
                </c:pt>
                <c:pt idx="27">
                  <c:v>-110.67022134044237</c:v>
                </c:pt>
                <c:pt idx="28">
                  <c:v>-131.8359375</c:v>
                </c:pt>
                <c:pt idx="29">
                  <c:v>-154.13737155218951</c:v>
                </c:pt>
                <c:pt idx="30">
                  <c:v>-177.51479289940835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17-43F9-9511-8286601BC8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4432912"/>
        <c:axId val="564895048"/>
      </c:scatterChart>
      <c:valAx>
        <c:axId val="554432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Cost of</a:t>
                </a:r>
                <a:r>
                  <a:rPr lang="en-CA" baseline="0"/>
                  <a:t> Capital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895048"/>
        <c:crosses val="autoZero"/>
        <c:crossBetween val="midCat"/>
      </c:valAx>
      <c:valAx>
        <c:axId val="564895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NPV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43291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SSB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Dong</dc:creator>
  <cp:keywords/>
  <dc:description/>
  <cp:lastModifiedBy>Eric Dong</cp:lastModifiedBy>
  <cp:revision>6</cp:revision>
  <dcterms:created xsi:type="dcterms:W3CDTF">2020-08-04T15:37:00Z</dcterms:created>
  <dcterms:modified xsi:type="dcterms:W3CDTF">2020-08-09T21:06:00Z</dcterms:modified>
</cp:coreProperties>
</file>