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44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43"/>
        <w:gridCol w:w="284"/>
        <w:gridCol w:w="2822"/>
        <w:gridCol w:w="276"/>
        <w:gridCol w:w="3014"/>
      </w:tblGrid>
      <w:tr>
        <w:trPr/>
        <w:tc>
          <w:tcPr>
            <w:tcW w:w="324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доцент, канд. техн. наук, доцент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О. О. Жаринов</w:t>
            </w:r>
          </w:p>
        </w:tc>
      </w:tr>
      <w:tr>
        <w:trPr/>
        <w:tc>
          <w:tcPr>
            <w:tcW w:w="324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 №5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szCs w:val="32"/>
              </w:rPr>
            </w:pPr>
            <w:r>
              <w:rPr>
                <w:b w:val="false"/>
                <w:szCs w:val="32"/>
              </w:rPr>
              <w:t>Разработка формирователя импульсной последовательности с заданными свойствами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Схемотехника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0"/>
        <w:gridCol w:w="1714"/>
        <w:gridCol w:w="276"/>
        <w:gridCol w:w="2618"/>
        <w:gridCol w:w="278"/>
        <w:gridCol w:w="2602"/>
      </w:tblGrid>
      <w:tr>
        <w:trPr/>
        <w:tc>
          <w:tcPr>
            <w:tcW w:w="2150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1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  <w:t>414</w:t>
            </w:r>
            <w:r>
              <w:rPr>
                <w:lang w:val="en-US"/>
              </w:rPr>
              <w:t>2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27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260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К.</w:t>
            </w:r>
            <w:r>
              <w:rPr/>
              <w:t>С. Некрасов</w:t>
            </w:r>
          </w:p>
        </w:tc>
      </w:tr>
      <w:tr>
        <w:trPr/>
        <w:tc>
          <w:tcPr>
            <w:tcW w:w="215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1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0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 202</w:t>
      </w:r>
      <w:r>
        <w:rPr/>
        <w:t>4</w:t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widowControl w:val="false"/>
        <w:spacing w:lineRule="auto" w:line="360"/>
        <w:ind w:left="720" w:hanging="0"/>
        <w:rPr>
          <w:sz w:val="28"/>
        </w:rPr>
      </w:pPr>
      <w:r>
        <w:rPr>
          <w:b/>
          <w:sz w:val="28"/>
        </w:rPr>
        <w:t xml:space="preserve">Цель работы: </w:t>
      </w:r>
      <w:r>
        <w:rPr>
          <w:sz w:val="28"/>
        </w:rPr>
        <w:t>разработать проект формирователя импульсной последовательности с заданными свойствами в среде программирования Quartus.</w:t>
      </w:r>
    </w:p>
    <w:p>
      <w:pPr>
        <w:pStyle w:val="Normal"/>
        <w:widowControl w:val="false"/>
        <w:spacing w:lineRule="auto" w:line="360"/>
        <w:ind w:firstLine="720"/>
        <w:rPr>
          <w:sz w:val="28"/>
          <w:lang w:val="en-US"/>
        </w:rPr>
      </w:pPr>
      <w:r>
        <w:rPr>
          <w:sz w:val="28"/>
        </w:rPr>
        <w:t xml:space="preserve">Вариант </w:t>
      </w:r>
      <w:r>
        <w:rPr>
          <w:sz w:val="28"/>
          <w:lang w:val="en-US"/>
        </w:rPr>
        <w:t>2</w:t>
      </w:r>
      <w:r>
        <w:rPr>
          <w:sz w:val="28"/>
        </w:rPr>
        <w:t xml:space="preserve">: </w:t>
      </w:r>
      <w:r>
        <w:rPr>
          <w:sz w:val="28"/>
          <w:lang w:val="en-US"/>
        </w:rPr>
        <w:t>K</w:t>
      </w:r>
      <w:r>
        <w:rPr>
          <w:sz w:val="28"/>
          <w:vertAlign w:val="subscript"/>
        </w:rPr>
        <w:t>нач</w:t>
      </w:r>
      <w:r>
        <w:rPr>
          <w:sz w:val="28"/>
        </w:rPr>
        <w:t xml:space="preserve"> = 1</w:t>
      </w:r>
      <w:r>
        <w:rPr>
          <w:sz w:val="28"/>
          <w:lang w:val="en-US"/>
        </w:rPr>
        <w:t>; K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= </w:t>
      </w:r>
      <w:r>
        <w:rPr>
          <w:sz w:val="28"/>
        </w:rPr>
        <w:t>12</w:t>
      </w:r>
      <w:r>
        <w:rPr>
          <w:sz w:val="28"/>
          <w:lang w:val="en-US"/>
        </w:rPr>
        <w:t>; K</w:t>
      </w:r>
      <w:r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 xml:space="preserve"> = </w:t>
      </w:r>
      <w:r>
        <w:rPr>
          <w:sz w:val="28"/>
        </w:rPr>
        <w:t>5</w:t>
      </w:r>
      <w:r>
        <w:rPr>
          <w:sz w:val="28"/>
          <w:lang w:val="en-US"/>
        </w:rPr>
        <w:t>.</w:t>
      </w:r>
    </w:p>
    <w:p>
      <w:pPr>
        <w:pStyle w:val="Normal"/>
        <w:spacing w:lineRule="auto" w:line="276" w:before="0" w:after="200"/>
        <w:rPr>
          <w:b/>
          <w:sz w:val="28"/>
        </w:rPr>
      </w:pPr>
      <w:r>
        <w:rPr>
          <w:b/>
          <w:sz w:val="28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b/>
          <w:sz w:val="28"/>
        </w:rPr>
      </w:pPr>
      <w:r>
        <w:rPr>
          <w:b/>
          <w:sz w:val="28"/>
        </w:rPr>
        <w:t>Описание концепции разработки схемы</w:t>
      </w:r>
    </w:p>
    <w:p>
      <w:pPr>
        <w:pStyle w:val="Normal"/>
        <w:widowControl w:val="false"/>
        <w:spacing w:lineRule="auto" w:line="360"/>
        <w:ind w:firstLine="720"/>
        <w:jc w:val="both"/>
        <w:rPr>
          <w:sz w:val="28"/>
        </w:rPr>
      </w:pPr>
      <w:r>
        <w:rPr>
          <w:sz w:val="28"/>
        </w:rPr>
        <w:t xml:space="preserve">Так как </w:t>
      </w:r>
      <w:r>
        <w:rPr>
          <w:sz w:val="28"/>
          <w:lang w:val="en-US"/>
        </w:rPr>
        <w:t>K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= 12, то в схеме будут использоваться 12 триггеров. В следствие этого была создана таблица истинности для реализации счетчика, в которой: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12 состояний (</w:t>
      </w:r>
      <w:r>
        <w:rPr>
          <w:sz w:val="28"/>
          <w:lang w:val="en-US"/>
        </w:rPr>
        <w:t>Q</w:t>
      </w:r>
      <w:r>
        <w:rPr>
          <w:sz w:val="28"/>
        </w:rPr>
        <w:t>0…</w:t>
      </w:r>
      <w:r>
        <w:rPr>
          <w:sz w:val="28"/>
          <w:lang w:val="en-US"/>
        </w:rPr>
        <w:t>Q</w:t>
      </w:r>
      <w:r>
        <w:rPr>
          <w:sz w:val="28"/>
        </w:rPr>
        <w:t>11);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12 </w:t>
      </w:r>
      <w:r>
        <w:rPr>
          <w:sz w:val="28"/>
          <w:lang w:val="en-US"/>
        </w:rPr>
        <w:t>D</w:t>
      </w:r>
      <w:r>
        <w:rPr>
          <w:sz w:val="28"/>
        </w:rPr>
        <w:t xml:space="preserve"> триггеров (</w:t>
      </w:r>
      <w:r>
        <w:rPr>
          <w:sz w:val="28"/>
          <w:lang w:val="en-US"/>
        </w:rPr>
        <w:t>D</w:t>
      </w:r>
      <w:r>
        <w:rPr>
          <w:sz w:val="28"/>
        </w:rPr>
        <w:t>0…</w:t>
      </w:r>
      <w:r>
        <w:rPr>
          <w:sz w:val="28"/>
          <w:lang w:val="en-US"/>
        </w:rPr>
        <w:t>D</w:t>
      </w:r>
      <w:r>
        <w:rPr>
          <w:sz w:val="28"/>
        </w:rPr>
        <w:t>11).</w:t>
      </w:r>
    </w:p>
    <w:p>
      <w:pPr>
        <w:pStyle w:val="Normal"/>
        <w:widowControl w:val="false"/>
        <w:spacing w:lineRule="auto" w:line="360"/>
        <w:ind w:firstLine="720"/>
        <w:jc w:val="both"/>
        <w:rPr>
          <w:sz w:val="28"/>
        </w:rPr>
      </w:pPr>
      <w:r>
        <w:rPr>
          <w:sz w:val="28"/>
        </w:rPr>
        <w:t xml:space="preserve">По таблице истинности можно найти логические выражения для </w:t>
      </w:r>
      <w:r>
        <w:rPr>
          <w:sz w:val="28"/>
          <w:lang w:val="en-US"/>
        </w:rPr>
        <w:t>D</w:t>
      </w:r>
      <w:r>
        <w:rPr>
          <w:sz w:val="28"/>
        </w:rPr>
        <w:t xml:space="preserve"> триггеров, чтобы в результате успешно создать работающую схему в среде программирования Quartus.</w:t>
      </w:r>
    </w:p>
    <w:p>
      <w:pPr>
        <w:pStyle w:val="Normal"/>
        <w:widowControl w:val="false"/>
        <w:spacing w:lineRule="auto" w:line="360"/>
        <w:ind w:left="720" w:hanging="0"/>
        <w:rPr>
          <w:sz w:val="28"/>
        </w:rPr>
      </w:pPr>
      <w:r>
        <w:rPr>
          <w:sz w:val="28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b/>
          <w:sz w:val="28"/>
        </w:rPr>
      </w:pPr>
      <w:r>
        <w:rPr>
          <w:b/>
          <w:sz w:val="28"/>
        </w:rPr>
        <w:t>Таблица истинности для реализации счетчика</w:t>
      </w:r>
    </w:p>
    <w:p>
      <w:pPr>
        <w:pStyle w:val="Normal"/>
        <w:widowControl w:val="false"/>
        <w:spacing w:lineRule="auto" w:line="360"/>
        <w:ind w:left="720" w:hanging="0"/>
        <w:rPr>
          <w:b/>
          <w:sz w:val="28"/>
        </w:rPr>
      </w:pPr>
      <w:r>
        <w:rPr>
          <w:b/>
          <w:sz w:val="28"/>
        </w:rPr>
      </w:r>
    </w:p>
    <w:tbl>
      <w:tblPr>
        <w:tblStyle w:val="a8"/>
        <w:tblW w:w="9451" w:type="dxa"/>
        <w:jc w:val="center"/>
        <w:tblInd w:w="0" w:type="dxa"/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677"/>
        <w:gridCol w:w="688"/>
        <w:gridCol w:w="660"/>
        <w:gridCol w:w="657"/>
        <w:gridCol w:w="657"/>
        <w:gridCol w:w="659"/>
        <w:gridCol w:w="660"/>
        <w:gridCol w:w="659"/>
        <w:gridCol w:w="658"/>
        <w:gridCol w:w="659"/>
        <w:gridCol w:w="660"/>
        <w:gridCol w:w="659"/>
        <w:gridCol w:w="748"/>
        <w:gridCol w:w="749"/>
      </w:tblGrid>
      <w:tr>
        <w:trPr/>
        <w:tc>
          <w:tcPr>
            <w:tcW w:w="67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№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Dsi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Q0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Q1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Q2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Q3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Q4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Q5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Q6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Q7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Q8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Q9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Q10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Q11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2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3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4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5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6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7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8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9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-11-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12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13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14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15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16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17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18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19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20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21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22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23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24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25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26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27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-28-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29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30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31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32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  <w:tr>
        <w:trPr/>
        <w:tc>
          <w:tcPr>
            <w:tcW w:w="67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33</w:t>
            </w:r>
          </w:p>
        </w:tc>
        <w:tc>
          <w:tcPr>
            <w:tcW w:w="68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val="en-US"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7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0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60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65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8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  <w:tc>
          <w:tcPr>
            <w:tcW w:w="749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rPr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lang w:eastAsia="ru-RU" w:bidi="ar-SA"/>
              </w:rPr>
              <w:t>1</w:t>
            </w:r>
          </w:p>
        </w:tc>
      </w:tr>
    </w:tbl>
    <w:p>
      <w:pPr>
        <w:pStyle w:val="Normal"/>
        <w:widowControl w:val="false"/>
        <w:spacing w:lineRule="auto" w:line="360"/>
        <w:jc w:val="center"/>
        <w:rPr>
          <w:lang w:val="en-US"/>
        </w:rPr>
      </w:pPr>
      <w:r>
        <w:rPr/>
        <w:t>Таблица 1 – Таблица истинности</w:t>
      </w:r>
      <w:r>
        <w:rPr>
          <w:lang w:val="en-US"/>
        </w:rPr>
        <w:t>.</w:t>
      </w:r>
    </w:p>
    <w:p>
      <w:pPr>
        <w:pStyle w:val="Normal"/>
        <w:widowControl w:val="false"/>
        <w:spacing w:lineRule="auto" w:line="36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  <w:lang w:val="en-US"/>
        </w:rPr>
        <w:t>Dsi</w:t>
      </w:r>
      <w:r>
        <w:rPr>
          <w:sz w:val="28"/>
        </w:rPr>
        <w:t xml:space="preserve"> = </w:t>
      </w:r>
      <w:r>
        <w:rPr>
          <w:rFonts w:cs="Cambria Math" w:ascii="Cambria Math" w:hAnsi="Cambria Math"/>
          <w:sz w:val="28"/>
        </w:rPr>
        <w:t>¬</w:t>
      </w:r>
      <w:r>
        <w:rPr>
          <w:rFonts w:cs="Cambria Math" w:ascii="Cambria Math" w:hAnsi="Cambria Math"/>
          <w:sz w:val="28"/>
          <w:lang w:val="en-US"/>
        </w:rPr>
        <w:t>Q</w:t>
      </w:r>
      <w:r>
        <w:rPr>
          <w:rFonts w:cs="Cambria Math" w:ascii="Cambria Math" w:hAnsi="Cambria Math"/>
          <w:sz w:val="28"/>
        </w:rPr>
        <w:t>4 ∨ ¬</w:t>
      </w:r>
      <w:r>
        <w:rPr>
          <w:rFonts w:cs="Cambria Math" w:ascii="Cambria Math" w:hAnsi="Cambria Math"/>
          <w:sz w:val="28"/>
          <w:lang w:val="en-US"/>
        </w:rPr>
        <w:t>Q</w:t>
      </w:r>
      <w:r>
        <w:rPr>
          <w:rFonts w:cs="Cambria Math" w:ascii="Cambria Math" w:hAnsi="Cambria Math"/>
          <w:sz w:val="28"/>
        </w:rPr>
        <w:t>5 ∨ ¬</w:t>
      </w:r>
      <w:r>
        <w:rPr>
          <w:rFonts w:cs="Cambria Math" w:ascii="Cambria Math" w:hAnsi="Cambria Math"/>
          <w:sz w:val="28"/>
          <w:lang w:val="en-US"/>
        </w:rPr>
        <w:t>Q</w:t>
      </w:r>
      <w:r>
        <w:rPr>
          <w:rFonts w:cs="Cambria Math" w:ascii="Cambria Math" w:hAnsi="Cambria Math"/>
          <w:sz w:val="28"/>
        </w:rPr>
        <w:t>6 ∨ ¬</w:t>
      </w:r>
      <w:r>
        <w:rPr>
          <w:rFonts w:cs="Cambria Math" w:ascii="Cambria Math" w:hAnsi="Cambria Math"/>
          <w:sz w:val="28"/>
          <w:lang w:val="en-US"/>
        </w:rPr>
        <w:t>Q</w:t>
      </w:r>
      <w:r>
        <w:rPr>
          <w:rFonts w:cs="Cambria Math" w:ascii="Cambria Math" w:hAnsi="Cambria Math"/>
          <w:sz w:val="28"/>
        </w:rPr>
        <w:t>11</w:t>
      </w: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b/>
          <w:sz w:val="28"/>
          <w:lang w:val="en-US"/>
        </w:rPr>
      </w:pPr>
      <w:r>
        <w:rPr>
          <w:b/>
          <w:sz w:val="28"/>
        </w:rPr>
        <w:t>Схема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устройства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6116320" cy="3346450"/>
            <wp:effectExtent l="0" t="0" r="0" b="0"/>
            <wp:docPr id="1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lang w:val="en-US"/>
        </w:rPr>
      </w:pPr>
      <w:r>
        <w:rPr/>
        <w:drawing>
          <wp:inline distT="0" distB="0" distL="0" distR="0">
            <wp:extent cx="6118860" cy="2644140"/>
            <wp:effectExtent l="0" t="0" r="0" b="0"/>
            <wp:docPr id="2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/>
      </w:pPr>
      <w:r>
        <w:rPr/>
        <w:t>Рис. 1, 2 – Схема устройства: входные сигналы, логические элементы, триггеры и выходные сигналы.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br/>
      </w:r>
      <w:r>
        <w:rPr/>
        <w:drawing>
          <wp:inline distT="0" distB="0" distL="0" distR="0">
            <wp:extent cx="6120130" cy="6379210"/>
            <wp:effectExtent l="0" t="0" r="0" b="0"/>
            <wp:docPr id="3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 xml:space="preserve">Рис. 3 – Подключенные входы и выходы на ПЛИС </w:t>
      </w:r>
      <w:r>
        <w:rPr>
          <w:lang w:val="en-US"/>
        </w:rPr>
        <w:t>MAX</w:t>
      </w:r>
      <w:r>
        <w:rPr/>
        <w:t xml:space="preserve"> </w:t>
      </w:r>
      <w:r>
        <w:rPr>
          <w:lang w:val="en-US"/>
        </w:rPr>
        <w:t>II</w:t>
      </w:r>
      <w:r>
        <w:rPr/>
        <w:t xml:space="preserve"> – </w:t>
      </w:r>
      <w:r>
        <w:rPr>
          <w:lang w:val="en-US"/>
        </w:rPr>
        <w:t>EPM</w:t>
      </w:r>
      <w:r>
        <w:rPr/>
        <w:t>240</w:t>
      </w:r>
      <w:r>
        <w:rPr>
          <w:lang w:val="en-US"/>
        </w:rPr>
        <w:t>ZM</w:t>
      </w:r>
      <w:r>
        <w:rPr/>
        <w:t>100</w:t>
      </w:r>
      <w:r>
        <w:rPr>
          <w:lang w:val="en-US"/>
        </w:rPr>
        <w:t>C</w:t>
      </w:r>
      <w:r>
        <w:rPr/>
        <w:t>6.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sz w:val="28"/>
        </w:rPr>
      </w:pPr>
      <w:r>
        <w:rPr>
          <w:b/>
          <w:sz w:val="28"/>
        </w:rPr>
        <w:t>Временная диаграмма работы схемы</w:t>
      </w:r>
    </w:p>
    <w:p>
      <w:pPr>
        <w:pStyle w:val="Normal"/>
        <w:widowControl w:val="false"/>
        <w:spacing w:lineRule="auto" w:line="360"/>
        <w:rPr>
          <w:b/>
          <w:sz w:val="28"/>
        </w:rPr>
      </w:pPr>
      <w:r>
        <w:rPr>
          <w:b/>
          <w:sz w:val="28"/>
        </w:rPr>
        <w:br/>
      </w:r>
      <w:r>
        <w:rPr/>
        <w:drawing>
          <wp:inline distT="0" distB="0" distL="0" distR="0">
            <wp:extent cx="6112510" cy="1253490"/>
            <wp:effectExtent l="0" t="0" r="0" b="0"/>
            <wp:docPr id="4" name="Изображение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</w:p>
    <w:p>
      <w:pPr>
        <w:pStyle w:val="Normal"/>
        <w:spacing w:lineRule="auto" w:line="360"/>
        <w:jc w:val="center"/>
        <w:rPr/>
      </w:pPr>
      <w:r>
        <w:rPr/>
        <w:t>Рис. 4 – Временная диаграмма работы схемы.</w:t>
      </w:r>
    </w:p>
    <w:p>
      <w:pPr>
        <w:pStyle w:val="Normal"/>
        <w:spacing w:lineRule="auto" w:line="276" w:before="0" w:after="200"/>
        <w:rPr>
          <w:b/>
          <w:sz w:val="28"/>
        </w:rPr>
      </w:pPr>
      <w:r>
        <w:rPr>
          <w:b/>
          <w:sz w:val="28"/>
        </w:rPr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b/>
          <w:sz w:val="28"/>
        </w:rPr>
      </w:pPr>
      <w:r>
        <w:rPr>
          <w:b/>
          <w:sz w:val="28"/>
        </w:rPr>
        <w:t>Ошибки, возникшие в процессе работы и методы, применённые для их устранения</w:t>
      </w:r>
    </w:p>
    <w:p>
      <w:pPr>
        <w:pStyle w:val="Normal"/>
        <w:widowControl w:val="false"/>
        <w:spacing w:lineRule="auto" w:line="360"/>
        <w:ind w:left="720" w:firstLine="360"/>
        <w:rPr>
          <w:sz w:val="28"/>
        </w:rPr>
      </w:pPr>
      <w:r>
        <w:rPr>
          <w:sz w:val="28"/>
        </w:rPr>
        <w:t>В процессе работы ошибки не были обнаружены.</w:t>
        <w:br/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rPr>
          <w:b/>
          <w:sz w:val="28"/>
        </w:rPr>
      </w:pPr>
      <w:r>
        <w:rPr>
          <w:b/>
          <w:sz w:val="28"/>
        </w:rPr>
        <w:t>Выводы:</w:t>
      </w:r>
    </w:p>
    <w:p>
      <w:pPr>
        <w:pStyle w:val="Normal"/>
        <w:widowControl w:val="false"/>
        <w:spacing w:lineRule="auto" w:line="360"/>
        <w:ind w:left="720" w:firstLine="720"/>
        <w:jc w:val="both"/>
        <w:rPr>
          <w:sz w:val="28"/>
        </w:rPr>
      </w:pPr>
      <w:r>
        <w:rPr>
          <w:sz w:val="28"/>
        </w:rPr>
        <w:t>В рамках лабораторной работы был изучен процесс разработки</w:t>
      </w:r>
      <w:r>
        <w:rPr>
          <w:color w:val="FF0000"/>
          <w:sz w:val="28"/>
        </w:rPr>
        <w:t xml:space="preserve"> </w:t>
      </w:r>
      <w:r>
        <w:rPr>
          <w:sz w:val="28"/>
        </w:rPr>
        <w:t>проекта формирователя импульсной последовательности с заданными свойствами в среде программирования Quartus.</w:t>
      </w:r>
    </w:p>
    <w:p>
      <w:pPr>
        <w:pStyle w:val="Normal"/>
        <w:widowControl w:val="false"/>
        <w:spacing w:lineRule="auto" w:line="360"/>
        <w:ind w:left="720" w:firstLine="720"/>
        <w:jc w:val="both"/>
        <w:rPr>
          <w:sz w:val="28"/>
        </w:rPr>
      </w:pPr>
      <w:r>
        <w:rPr>
          <w:sz w:val="28"/>
        </w:rPr>
        <w:t xml:space="preserve">Работа была выполнена с использованием ПЛИС из семейства </w:t>
      </w:r>
      <w:r>
        <w:rPr>
          <w:sz w:val="28"/>
          <w:lang w:val="en-US"/>
        </w:rPr>
        <w:t>MAX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модель </w:t>
      </w:r>
      <w:r>
        <w:rPr>
          <w:sz w:val="28"/>
          <w:lang w:val="en-US"/>
        </w:rPr>
        <w:t>EPM</w:t>
      </w:r>
      <w:r>
        <w:rPr>
          <w:sz w:val="28"/>
        </w:rPr>
        <w:t>240</w:t>
      </w:r>
      <w:r>
        <w:rPr>
          <w:sz w:val="28"/>
          <w:lang w:val="en-US"/>
        </w:rPr>
        <w:t>ZM</w:t>
      </w:r>
      <w:r>
        <w:rPr>
          <w:sz w:val="28"/>
        </w:rPr>
        <w:t>100</w:t>
      </w:r>
      <w:r>
        <w:rPr>
          <w:sz w:val="28"/>
          <w:lang w:val="en-US"/>
        </w:rPr>
        <w:t>C</w:t>
      </w:r>
      <w:r>
        <w:rPr>
          <w:sz w:val="28"/>
        </w:rPr>
        <w:t>6.</w:t>
      </w:r>
    </w:p>
    <w:p>
      <w:pPr>
        <w:pStyle w:val="ListParagraph"/>
        <w:widowControl w:val="false"/>
        <w:spacing w:lineRule="auto" w:line="360"/>
        <w:jc w:val="both"/>
        <w:rPr>
          <w:sz w:val="28"/>
        </w:rPr>
      </w:pPr>
      <w:r>
        <w:rPr>
          <w:sz w:val="28"/>
        </w:rPr>
        <w:t>По временной диаграмме видно, что работа выполнена успешно.</w:t>
      </w:r>
    </w:p>
    <w:p>
      <w:pPr>
        <w:pStyle w:val="Normal"/>
        <w:widowControl w:val="false"/>
        <w:spacing w:lineRule="auto" w:line="360"/>
        <w:ind w:left="720" w:hanging="0"/>
        <w:rPr>
          <w:sz w:val="28"/>
        </w:rPr>
      </w:pPr>
      <w:r>
        <w:rPr>
          <w:sz w:val="28"/>
        </w:rPr>
        <w:t>В процессе работы ошибки не были обнаружены.</w:t>
      </w:r>
    </w:p>
    <w:p>
      <w:pPr>
        <w:pStyle w:val="ListParagraph"/>
        <w:widowControl w:val="false"/>
        <w:spacing w:lineRule="auto" w:line="360"/>
        <w:jc w:val="both"/>
        <w:rPr>
          <w:sz w:val="28"/>
        </w:rPr>
      </w:pPr>
      <w:r>
        <w:rPr>
          <w:sz w:val="28"/>
        </w:rPr>
        <w:t>Задержка сигналов не является значительной.</w:t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ListParagraph"/>
        <w:widowControl w:val="false"/>
        <w:numPr>
          <w:ilvl w:val="0"/>
          <w:numId w:val="1"/>
        </w:numPr>
        <w:spacing w:lineRule="auto" w:line="360"/>
        <w:jc w:val="both"/>
        <w:rPr>
          <w:sz w:val="28"/>
        </w:rPr>
      </w:pPr>
      <w:r>
        <w:rPr>
          <w:b/>
          <w:sz w:val="28"/>
        </w:rPr>
        <w:t>Список используемых источников</w:t>
      </w:r>
    </w:p>
    <w:p>
      <w:pPr>
        <w:pStyle w:val="Normal"/>
        <w:widowControl w:val="false"/>
        <w:spacing w:lineRule="auto" w:line="360"/>
        <w:ind w:left="720" w:hanging="0"/>
        <w:jc w:val="both"/>
        <w:rPr>
          <w:sz w:val="28"/>
        </w:rPr>
      </w:pPr>
      <w:r>
        <w:rPr>
          <w:sz w:val="28"/>
        </w:rPr>
        <w:t>1. Проектирование встраиваемых систем на ПЛИС. / З. Наваби; перев. с англ. В.В. Соловьева. – М.: ДМК Пресс, 2016. - 464 с.</w:t>
      </w:r>
    </w:p>
    <w:p>
      <w:pPr>
        <w:pStyle w:val="Normal"/>
        <w:widowControl w:val="false"/>
        <w:spacing w:lineRule="auto" w:line="360"/>
        <w:ind w:left="720" w:hanging="0"/>
        <w:jc w:val="both"/>
        <w:rPr>
          <w:sz w:val="28"/>
        </w:rPr>
      </w:pPr>
      <w:r>
        <w:rPr>
          <w:sz w:val="28"/>
        </w:rPr>
        <w:t>2. Проектирование цифровых устройств на ПЛИС: учеб. пособие / И.В. Ушенина. - СПб: Лань, 2022. - 408 с.</w:t>
      </w:r>
    </w:p>
    <w:p>
      <w:pPr>
        <w:pStyle w:val="Normal"/>
        <w:widowControl w:val="false"/>
        <w:spacing w:lineRule="auto" w:line="360"/>
        <w:ind w:left="720" w:hanging="0"/>
        <w:jc w:val="both"/>
        <w:rPr>
          <w:sz w:val="28"/>
        </w:rPr>
      </w:pPr>
      <w:r>
        <w:rPr>
          <w:sz w:val="28"/>
        </w:rPr>
        <w:t>3. Цифровая схемотехника и архитектура компьютера / Д.М. Харрис, С.Л. Харрис; пер. с англ. ImaginationTechnologies. – М.: ДМК Пресс, 2018. - 792 с.</w:t>
      </w:r>
    </w:p>
    <w:p>
      <w:pPr>
        <w:pStyle w:val="Normal"/>
        <w:widowControl w:val="false"/>
        <w:spacing w:lineRule="auto" w:line="360"/>
        <w:ind w:left="720" w:hanging="0"/>
        <w:jc w:val="both"/>
        <w:rPr>
          <w:sz w:val="28"/>
        </w:rPr>
      </w:pPr>
      <w:r>
        <w:rPr>
          <w:sz w:val="28"/>
        </w:rPr>
        <w:t>4. Логическое проектирование цифровых систем на основе программируемых логических интегральных схем / В. В. Соловьев, А. Климович. - М.: Горячая линия - Телеком, 2008. - 376 с. [Библиотечный шифр 681.3 C 60].</w:t>
      </w:r>
    </w:p>
    <w:p>
      <w:pPr>
        <w:pStyle w:val="Normal"/>
        <w:widowControl w:val="false"/>
        <w:spacing w:lineRule="auto" w:line="360"/>
        <w:ind w:left="720" w:hanging="0"/>
        <w:jc w:val="both"/>
        <w:rPr>
          <w:sz w:val="28"/>
        </w:rPr>
      </w:pPr>
      <w:r>
        <w:rPr>
          <w:sz w:val="28"/>
        </w:rPr>
        <w:t>5. Проектирование на ПЛИС. Архитектура, средства и методы: Курс молодого бойца = The design warrior's guido to FPGA's: пер. с англ. / К. Максфилд. - М.: ДОДЭКА-XXI, 2007. - 408 с. [Библиотечный шифр 004.4 М 17].</w:t>
      </w:r>
    </w:p>
    <w:p>
      <w:pPr>
        <w:pStyle w:val="Normal"/>
        <w:widowControl w:val="false"/>
        <w:spacing w:lineRule="auto" w:line="360"/>
        <w:ind w:left="720" w:hanging="0"/>
        <w:jc w:val="both"/>
        <w:rPr>
          <w:sz w:val="32"/>
        </w:rPr>
      </w:pPr>
      <w:r>
        <w:rPr>
          <w:sz w:val="28"/>
        </w:rPr>
        <w:t>6. Разработка систем цифровой обработки сигналов на базе ПЛИС / Д. С. Потехин, И.Е. Тарасов. - М.: Горячая линия - Телеком, 2007. - 248 с. [Библиотечный шифр 004 П 64].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GB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4"/>
    <w:uiPriority w:val="99"/>
    <w:qFormat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pPr>
      <w:keepNext w:val="true"/>
      <w:keepLines/>
      <w:spacing w:before="4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Heading1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Pr>
      <w:rFonts w:ascii="Calibri" w:hAnsi="Calibri" w:cs="Times New Roman"/>
      <w:b/>
      <w:bCs/>
      <w:sz w:val="28"/>
      <w:szCs w:val="28"/>
    </w:rPr>
  </w:style>
  <w:style w:type="character" w:styleId="Style9" w:customStyle="1">
    <w:name w:val="Заголовок Знак"/>
    <w:basedOn w:val="DefaultParagraphFont"/>
    <w:link w:val="Title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styleId="Style10" w:customStyle="1">
    <w:name w:val="Основной текст Знак"/>
    <w:basedOn w:val="DefaultParagraphFont"/>
    <w:uiPriority w:val="99"/>
    <w:semiHidden/>
    <w:qFormat/>
    <w:locked/>
    <w:rPr>
      <w:rFonts w:cs="Times New Roman"/>
      <w:sz w:val="24"/>
      <w:szCs w:val="24"/>
    </w:rPr>
  </w:style>
  <w:style w:type="character" w:styleId="5" w:customStyle="1">
    <w:name w:val="Заголовок 5 Знак"/>
    <w:basedOn w:val="DefaultParagraphFont"/>
    <w:link w:val="Heading5"/>
    <w:semiHidden/>
    <w:qFormat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Style10"/>
    <w:uiPriority w:val="99"/>
    <w:qFormat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Style9"/>
    <w:uiPriority w:val="99"/>
    <w:qFormat/>
    <w:pPr>
      <w:widowControl w:val="false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14:53: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1181 24575,'0'-12'0,"0"1"0,0-11 0,0-5 0,0 6 0,0-25 0,0 9 0,0-14 0,3-4 0,-2 16 0,2-1 0,1-2 0,-3-17 0,3 16 0,-1 0 0,-2-33 0,2 11-560,-3-12 560,0 7 0,0 11 0,0-2 0,0 11 0,0-1 0,0 11 0,0 9 0,0 12 0,0 2 560,0 7-560,-2 3 0,2 15 0,-2 14 0,2 19 0,7 15 0,1 8-441,1-26 1,1 1 440,-1 0 0,-1 1 0,0 3 0,0-1 0,3 25 0,-5-14 0,0-1 0,2-3 0,-1 2 0,-1 1 0,1 3-198,0 16 198,1-8 0,2-7 0,-3-6 0,3-6 0,-4-6 0,-2-14 0,1-3 872,-5-10-872,2-2 207,-2-16-207,-5-13 0,-6-21 0,-14-11 0,-6-2 0,2 6 0,-7 0 0,6 5 0,-7-7 0,0 5 0,5 3 0,2 6 0,8 10 0,0-2 0,8 13 0,0 0 0,6 2 0,1 6 0,10 6 0,9 15 0,8 10 0,3 6 0,2 4 0,-5-4 0,2 0 0,-7-2 0,-1-9 0,-6-5 0,-1-4 0,-2-4 0,-1-3 0,-1-8 0,1-7 0,0-8 0,1-2 0,1 0 0,2 0 0,3 3 0,0 1 0,5 4 0,-2 3 0,3 0 0,3 3 0,1 4 0,7 0 0,-3 4 0,7 12 0,-13 1 0,13 28 0,-13 0 0,5 2 0,-4 9 0,-4-16 0,1 8 0,2-6 0,-7-10 0,3-4 0,-7-9 0,2-9 0,-5-3 0,0-13 0,-3-17 0,-2-4 0,0-22 0,-3 13 0,-4-9 0,-3 5 0,-3 0 0,0 6 0,1 5 0,0 2 0,4 12 0,-1-3 0,2 11 0,2 2 0,0 2 0,1 1 0,1 0 0,1 0 0,0 0 0,2 0 0,0 1 0,9 34 0,4 8 0,-2 1 0,0 2 0,8 20 0,-8-22 0,0-2 0,4 23 0,3 5 0,-4-7 0,-4-13 0,-1-12 0,-3-9 0,-1-9 0,-2-4 0,-1-4 0,-9-14 0,-3-12 0,-4-6 0,-5-12 0,7 10 0,-3-1 0,6 6 0,1 6 0,3 4 0,2 3 0,9 8 0,7 8 0,13 13 0,3 3 0,3 0 0,1-4 0,0-6 0,-4-3 0,-5-5 0,0 0 0,-11-18 0,1-9 0,-11-11 0,0-8 0,-3 3 0,-3-4 0,-2 9 0,-4 2 0,0 14 0,2 4 0,2 4 0,0 4 0,1 3 0,-1-2 0,1-2 0,-1 0 0,0-2 0,1 3 0,-1 0 0,1-1 0,-1 4 0,3-2 0,4 20 0,14 32 0,-2-8 0,1 5-1116,6 22 1,2 2 1115,-3-10 0,2 5-848,-5-10 0,1 8 0,0 0 0,-2-7 848,3 9 0,-1 1 0,-1-7 0,1 7 0,1 1 0,-4-5 0,-3-6 0,-2-2 0,1 1 0,3 12 0,1 3 0,-2-7 0,-3-2 0,-2-6 0,-1-13 0,0 0 0</inkml:trace>
</inkml:ink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LibreOffice/7.5.9.2$Linux_X86_64 LibreOffice_project/50$Build-2</Application>
  <AppVersion>15.0000</AppVersion>
  <Pages>7</Pages>
  <Words>920</Words>
  <Characters>2975</Characters>
  <CharactersWithSpaces>3360</CharactersWithSpaces>
  <Paragraphs>543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2023-11-11T18:52:00Z</dcterms:created>
  <dc:creator>MARIA</dc:creator>
  <dc:description/>
  <dc:language>en-US</dc:language>
  <cp:lastModifiedBy/>
  <cp:lastPrinted>2023-11-05T13:36:00Z</cp:lastPrinted>
  <dcterms:modified xsi:type="dcterms:W3CDTF">2024-02-16T02:02:08Z</dcterms:modified>
  <cp:revision>4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32AA2264038945178F3066800218BBDA_13</vt:lpwstr>
  </property>
  <property fmtid="{D5CDD505-2E9C-101B-9397-08002B2CF9AE}" pid="3" name="KSOProductBuildVer">
    <vt:lpwstr>1049-12.2.0.13306</vt:lpwstr>
  </property>
</Properties>
</file>