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6A25" w:rsidRDefault="00A82FDB">
      <w:r>
        <w:rPr>
          <w:rFonts w:hint="eastAsia"/>
        </w:rPr>
        <w:t>마케팅 전략과 별개로 생각해볼 것</w:t>
      </w:r>
    </w:p>
    <w:p w:rsidR="00A82FDB" w:rsidRDefault="00A82FDB" w:rsidP="00A82F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할인점 </w:t>
      </w:r>
      <w:proofErr w:type="spellStart"/>
      <w:r>
        <w:rPr>
          <w:rFonts w:hint="eastAsia"/>
        </w:rPr>
        <w:t>전문몰</w:t>
      </w:r>
      <w:proofErr w:type="spellEnd"/>
      <w:r>
        <w:rPr>
          <w:rFonts w:hint="eastAsia"/>
        </w:rPr>
        <w:t xml:space="preserve"> 말고 전체를 </w:t>
      </w:r>
      <w:proofErr w:type="spellStart"/>
      <w:r>
        <w:rPr>
          <w:rFonts w:hint="eastAsia"/>
        </w:rPr>
        <w:t>포함시켜야할지</w:t>
      </w:r>
      <w:proofErr w:type="spellEnd"/>
      <w:r>
        <w:rPr>
          <w:rFonts w:hint="eastAsia"/>
        </w:rPr>
        <w:t>?</w:t>
      </w:r>
    </w:p>
    <w:p w:rsidR="00A82FDB" w:rsidRDefault="00A82FDB" w:rsidP="00A82FDB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삼성카드 </w:t>
      </w:r>
      <w:proofErr w:type="spellStart"/>
      <w:r>
        <w:rPr>
          <w:rFonts w:hint="eastAsia"/>
        </w:rPr>
        <w:t>워드클라우드</w:t>
      </w:r>
      <w:proofErr w:type="spellEnd"/>
      <w:r>
        <w:rPr>
          <w:rFonts w:hint="eastAsia"/>
        </w:rPr>
        <w:t xml:space="preserve"> 만들기</w:t>
      </w:r>
    </w:p>
    <w:p w:rsidR="00A82FDB" w:rsidRDefault="00A82FDB" w:rsidP="00BE1421"/>
    <w:p w:rsidR="00BE1421" w:rsidRDefault="00BE1421" w:rsidP="00BE1421">
      <w:r>
        <w:rPr>
          <w:rFonts w:hint="eastAsia"/>
        </w:rPr>
        <w:t>마케팅 전략</w:t>
      </w:r>
    </w:p>
    <w:p w:rsidR="00466D89" w:rsidRPr="00466D89" w:rsidRDefault="00466D89" w:rsidP="00BE1421">
      <w:pPr>
        <w:rPr>
          <w:rFonts w:hint="eastAsia"/>
        </w:rPr>
      </w:pPr>
      <w:hyperlink r:id="rId5" w:history="1">
        <w:r w:rsidRPr="00C76B96">
          <w:rPr>
            <w:rStyle w:val="a4"/>
          </w:rPr>
          <w:t>https://www.nerdwallet.com/article/credit-cards/covid-19-how-credit-card-issuers-are-responding#amex</w:t>
        </w:r>
      </w:hyperlink>
    </w:p>
    <w:p w:rsidR="00BE1421" w:rsidRDefault="00D5468E" w:rsidP="00BE1421">
      <w:r>
        <w:rPr>
          <w:rFonts w:hint="eastAsia"/>
        </w:rPr>
        <w:t xml:space="preserve">-요즘 흥행하는 </w:t>
      </w:r>
      <w:proofErr w:type="spellStart"/>
      <w:r>
        <w:rPr>
          <w:rFonts w:hint="eastAsia"/>
        </w:rPr>
        <w:t>업계랑</w:t>
      </w:r>
      <w:proofErr w:type="spellEnd"/>
      <w:r>
        <w:rPr>
          <w:rFonts w:hint="eastAsia"/>
        </w:rPr>
        <w:t xml:space="preserve"> 제휴 맺기(ex.</w:t>
      </w:r>
      <w:r>
        <w:t xml:space="preserve"> N</w:t>
      </w:r>
      <w:r>
        <w:rPr>
          <w:rFonts w:hint="eastAsia"/>
        </w:rPr>
        <w:t>etflix,</w:t>
      </w:r>
      <w:r>
        <w:t xml:space="preserve"> </w:t>
      </w:r>
      <w:proofErr w:type="spellStart"/>
      <w:r>
        <w:rPr>
          <w:rFonts w:hint="eastAsia"/>
        </w:rPr>
        <w:t>spotify</w:t>
      </w:r>
      <w:proofErr w:type="spellEnd"/>
      <w:r w:rsidR="00E921FB">
        <w:rPr>
          <w:rFonts w:hint="eastAsia"/>
        </w:rPr>
        <w:t>,</w:t>
      </w:r>
      <w:r w:rsidR="00E921FB">
        <w:t xml:space="preserve"> </w:t>
      </w:r>
      <w:r w:rsidR="00E921FB">
        <w:rPr>
          <w:rFonts w:hint="eastAsia"/>
        </w:rPr>
        <w:t>온갖 각종 온라인몰</w:t>
      </w:r>
      <w:r>
        <w:t xml:space="preserve"> </w:t>
      </w:r>
      <w:r>
        <w:rPr>
          <w:rFonts w:hint="eastAsia"/>
        </w:rPr>
        <w:t>등)</w:t>
      </w:r>
    </w:p>
    <w:p w:rsidR="00D5468E" w:rsidRDefault="005D611D" w:rsidP="00BE1421">
      <w:r>
        <w:rPr>
          <w:rFonts w:hint="eastAsia"/>
        </w:rPr>
        <w:t>-장 볼</w:t>
      </w:r>
      <w:r>
        <w:t xml:space="preserve"> </w:t>
      </w:r>
      <w:r>
        <w:rPr>
          <w:rFonts w:hint="eastAsia"/>
        </w:rPr>
        <w:t>때 혜택 많이 주는 서비스</w:t>
      </w:r>
    </w:p>
    <w:p w:rsidR="005D611D" w:rsidRDefault="005D611D" w:rsidP="00BE1421">
      <w:r>
        <w:sym w:font="Wingdings" w:char="F0E0"/>
      </w:r>
      <w:r>
        <w:rPr>
          <w:rFonts w:hint="eastAsia"/>
        </w:rPr>
        <w:t xml:space="preserve">아예 카드를 새로 하나 </w:t>
      </w:r>
      <w:proofErr w:type="gramStart"/>
      <w:r>
        <w:rPr>
          <w:rFonts w:hint="eastAsia"/>
        </w:rPr>
        <w:t>출시?</w:t>
      </w:r>
      <w:r w:rsidR="00205166">
        <w:rPr>
          <w:rFonts w:hint="eastAsia"/>
        </w:rPr>
        <w:t>(</w:t>
      </w:r>
      <w:proofErr w:type="gramEnd"/>
      <w:r w:rsidR="00205166">
        <w:rPr>
          <w:rFonts w:hint="eastAsia"/>
        </w:rPr>
        <w:t>ex.</w:t>
      </w:r>
      <w:r w:rsidR="00205166">
        <w:t xml:space="preserve"> </w:t>
      </w:r>
      <w:r w:rsidR="00205166">
        <w:rPr>
          <w:rFonts w:hint="eastAsia"/>
        </w:rPr>
        <w:t>같이 힘을 모으자 해서 모으자 카드</w:t>
      </w:r>
    </w:p>
    <w:p w:rsidR="002F37E6" w:rsidRDefault="002F37E6" w:rsidP="00BE1421">
      <w:pPr>
        <w:rPr>
          <w:rFonts w:hint="eastAsia"/>
        </w:rPr>
      </w:pPr>
      <w:r>
        <w:rPr>
          <w:rFonts w:hint="eastAsia"/>
        </w:rPr>
        <w:t>한정판.</w:t>
      </w:r>
      <w:r>
        <w:t xml:space="preserve"> </w:t>
      </w:r>
      <w:r>
        <w:rPr>
          <w:rFonts w:hint="eastAsia"/>
        </w:rPr>
        <w:t>선착순 몇 명만 출시.</w:t>
      </w:r>
      <w:r>
        <w:t xml:space="preserve"> </w:t>
      </w:r>
      <w:r>
        <w:rPr>
          <w:rFonts w:hint="eastAsia"/>
        </w:rPr>
        <w:t>그리고 기간이 짧음</w:t>
      </w:r>
    </w:p>
    <w:p w:rsidR="00205166" w:rsidRDefault="00205166" w:rsidP="00205166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힘을 모으자!</w:t>
      </w:r>
      <w:r>
        <w:t xml:space="preserve"> </w:t>
      </w:r>
      <w:r>
        <w:rPr>
          <w:rFonts w:hint="eastAsia"/>
        </w:rPr>
        <w:t>포인트를 모으자!</w:t>
      </w:r>
      <w:r>
        <w:t xml:space="preserve"> </w:t>
      </w:r>
      <w:r>
        <w:rPr>
          <w:rFonts w:hint="eastAsia"/>
        </w:rPr>
        <w:t>등등</w:t>
      </w:r>
      <w:r>
        <w:t xml:space="preserve">… </w:t>
      </w:r>
      <w:r>
        <w:rPr>
          <w:rFonts w:hint="eastAsia"/>
        </w:rPr>
        <w:t xml:space="preserve">죄송 좀 </w:t>
      </w:r>
      <w:r w:rsidR="00BB5C91">
        <w:rPr>
          <w:rFonts w:hint="eastAsia"/>
        </w:rPr>
        <w:t>유치</w:t>
      </w:r>
      <w:r>
        <w:rPr>
          <w:rFonts w:hint="eastAsia"/>
        </w:rPr>
        <w:t>)</w:t>
      </w:r>
    </w:p>
    <w:p w:rsidR="00205166" w:rsidRPr="0028016C" w:rsidRDefault="00BB5C91" w:rsidP="00205166">
      <w:pPr>
        <w:pStyle w:val="35mws"/>
        <w:numPr>
          <w:ilvl w:val="0"/>
          <w:numId w:val="4"/>
        </w:numPr>
        <w:spacing w:before="0" w:beforeAutospacing="0" w:after="0" w:afterAutospacing="0"/>
        <w:ind w:left="1200"/>
        <w:rPr>
          <w:rStyle w:val="1llh8"/>
          <w:rFonts w:asciiTheme="minorHAnsi" w:eastAsiaTheme="minorHAnsi" w:hAnsiTheme="minorHAnsi" w:cs="Segoe UI" w:hint="eastAsia"/>
          <w:color w:val="000000"/>
          <w:sz w:val="20"/>
          <w:szCs w:val="20"/>
        </w:rPr>
      </w:pPr>
      <w:r w:rsidRPr="00BB5C91">
        <w:rPr>
          <w:rStyle w:val="1llh8"/>
          <w:rFonts w:asciiTheme="minorHAnsi" w:eastAsiaTheme="minorHAnsi" w:hAnsiTheme="minorHAnsi" w:cs="Segoe UI"/>
          <w:bCs/>
          <w:color w:val="000000"/>
          <w:sz w:val="20"/>
          <w:szCs w:val="20"/>
        </w:rPr>
        <w:t>Limited-time dining, grocery perks for certain cards</w:t>
      </w:r>
      <w:r w:rsidR="0028016C" w:rsidRPr="0028016C">
        <w:rPr>
          <w:rStyle w:val="1llh8"/>
          <w:rFonts w:asciiTheme="minorHAnsi" w:eastAsiaTheme="minorHAnsi" w:hAnsiTheme="minorHAnsi" w:cs="Segoe UI" w:hint="eastAsia"/>
          <w:bCs/>
          <w:color w:val="000000"/>
          <w:sz w:val="20"/>
          <w:szCs w:val="20"/>
        </w:rPr>
        <w:t>,</w:t>
      </w:r>
      <w:r w:rsidR="0028016C" w:rsidRPr="0028016C">
        <w:rPr>
          <w:rStyle w:val="1llh8"/>
          <w:rFonts w:asciiTheme="minorHAnsi" w:eastAsiaTheme="minorHAnsi" w:hAnsiTheme="minorHAnsi" w:cs="Segoe UI"/>
          <w:bCs/>
          <w:color w:val="000000"/>
          <w:sz w:val="20"/>
          <w:szCs w:val="20"/>
        </w:rPr>
        <w:t xml:space="preserve"> </w:t>
      </w:r>
      <w:r w:rsidR="0028016C" w:rsidRPr="0028016C">
        <w:rPr>
          <w:rFonts w:asciiTheme="minorHAnsi" w:eastAsiaTheme="minorHAnsi" w:hAnsiTheme="minorHAnsi" w:cs="Segoe UI"/>
          <w:color w:val="000000"/>
          <w:sz w:val="20"/>
          <w:szCs w:val="20"/>
        </w:rPr>
        <w:t>Gym memberships and fitness clubs.</w:t>
      </w:r>
    </w:p>
    <w:p w:rsidR="005222F3" w:rsidRDefault="005222F3" w:rsidP="002051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-구찌 전시회 같은 데 가면 포인트 주기.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서로 </w:t>
      </w:r>
      <w:proofErr w:type="spellStart"/>
      <w:r>
        <w:rPr>
          <w:rFonts w:eastAsiaTheme="minorHAnsi" w:hint="eastAsia"/>
          <w:szCs w:val="20"/>
        </w:rPr>
        <w:t>윈윈</w:t>
      </w:r>
      <w:proofErr w:type="spellEnd"/>
    </w:p>
    <w:p w:rsidR="00476459" w:rsidRDefault="005222F3" w:rsidP="002051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</w:t>
      </w:r>
      <w:r w:rsidR="000E44F2">
        <w:rPr>
          <w:rFonts w:eastAsiaTheme="minorHAnsi" w:hint="eastAsia"/>
          <w:szCs w:val="20"/>
        </w:rPr>
        <w:t>할인혜택 이외로 할 수 있는 것:</w:t>
      </w:r>
      <w:r w:rsidR="000E44F2">
        <w:rPr>
          <w:rFonts w:eastAsiaTheme="minorHAnsi"/>
          <w:szCs w:val="20"/>
        </w:rPr>
        <w:t xml:space="preserve"> </w:t>
      </w:r>
      <w:r w:rsidR="000E44F2">
        <w:rPr>
          <w:rFonts w:eastAsiaTheme="minorHAnsi" w:hint="eastAsia"/>
          <w:szCs w:val="20"/>
        </w:rPr>
        <w:t>광고를 어디에 배치할지?</w:t>
      </w:r>
      <w:r w:rsidR="00476459">
        <w:rPr>
          <w:rFonts w:eastAsiaTheme="minorHAnsi"/>
          <w:szCs w:val="20"/>
        </w:rPr>
        <w:t xml:space="preserve"> </w:t>
      </w:r>
      <w:r w:rsidR="00476459">
        <w:rPr>
          <w:rFonts w:eastAsiaTheme="minorHAnsi" w:hint="eastAsia"/>
          <w:szCs w:val="20"/>
        </w:rPr>
        <w:t xml:space="preserve">타겟층을 </w:t>
      </w:r>
      <w:proofErr w:type="spellStart"/>
      <w:r w:rsidR="00476459">
        <w:rPr>
          <w:rFonts w:eastAsiaTheme="minorHAnsi" w:hint="eastAsia"/>
          <w:szCs w:val="20"/>
        </w:rPr>
        <w:t>누구로</w:t>
      </w:r>
      <w:proofErr w:type="spellEnd"/>
      <w:r w:rsidR="00476459">
        <w:rPr>
          <w:rFonts w:eastAsiaTheme="minorHAnsi" w:hint="eastAsia"/>
          <w:szCs w:val="20"/>
        </w:rPr>
        <w:t xml:space="preserve"> 할지</w:t>
      </w:r>
      <w:r w:rsidR="00476459" w:rsidRPr="00476459">
        <w:rPr>
          <w:rFonts w:eastAsiaTheme="minorHAnsi"/>
          <w:szCs w:val="20"/>
        </w:rPr>
        <w:sym w:font="Wingdings" w:char="F0E0"/>
      </w:r>
      <w:r w:rsidR="00476459">
        <w:rPr>
          <w:rFonts w:eastAsiaTheme="minorHAnsi" w:hint="eastAsia"/>
          <w:szCs w:val="20"/>
        </w:rPr>
        <w:t>여기서 특히 우리가 분석한 클러스터링 데이터 써야할 듯</w:t>
      </w:r>
    </w:p>
    <w:p w:rsidR="0026380D" w:rsidRDefault="007640EA" w:rsidP="002051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-빅데이터 어떻게 이용할 건지?</w:t>
      </w:r>
      <w:r w:rsidR="0026380D">
        <w:rPr>
          <w:rFonts w:eastAsiaTheme="minorHAnsi"/>
          <w:szCs w:val="20"/>
        </w:rPr>
        <w:t xml:space="preserve"> </w:t>
      </w:r>
    </w:p>
    <w:p w:rsidR="00EB0A5C" w:rsidRDefault="00EB0A5C" w:rsidP="00EB0A5C">
      <w:pPr>
        <w:rPr>
          <w:rFonts w:eastAsiaTheme="minorHAnsi"/>
          <w:szCs w:val="20"/>
        </w:rPr>
      </w:pPr>
      <w:r w:rsidRPr="00EB0A5C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 xml:space="preserve">올해 초와 현재 키워드를 정해서 삼성카드와 관련된 </w:t>
      </w:r>
      <w:proofErr w:type="spellStart"/>
      <w:r>
        <w:rPr>
          <w:rFonts w:eastAsiaTheme="minorHAnsi" w:hint="eastAsia"/>
          <w:szCs w:val="20"/>
        </w:rPr>
        <w:t>워드클라우드를</w:t>
      </w:r>
      <w:proofErr w:type="spellEnd"/>
      <w:r>
        <w:rPr>
          <w:rFonts w:eastAsiaTheme="minorHAnsi" w:hint="eastAsia"/>
          <w:szCs w:val="20"/>
        </w:rPr>
        <w:t xml:space="preserve"> 보여주기.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데이터 분석의 중요성(?)</w:t>
      </w:r>
    </w:p>
    <w:p w:rsidR="00EB0A5C" w:rsidRPr="00EB0A5C" w:rsidRDefault="00EB0A5C" w:rsidP="00205166">
      <w:pPr>
        <w:rPr>
          <w:rFonts w:eastAsiaTheme="minorHAnsi" w:hint="eastAsia"/>
          <w:szCs w:val="20"/>
        </w:rPr>
      </w:pPr>
    </w:p>
    <w:p w:rsidR="00476459" w:rsidRDefault="0026380D" w:rsidP="002051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-지난 카드 소비 내역을 분석해서 맞춤 카드 자동 발급 시스템.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비대면으로 간편하게.</w:t>
      </w:r>
    </w:p>
    <w:p w:rsidR="00FB3A83" w:rsidRDefault="00FB3A83" w:rsidP="00205166">
      <w:pPr>
        <w:rPr>
          <w:rFonts w:eastAsiaTheme="minorHAnsi"/>
          <w:szCs w:val="20"/>
        </w:rPr>
      </w:pPr>
    </w:p>
    <w:p w:rsidR="00FB3A83" w:rsidRDefault="00FB3A83" w:rsidP="00205166">
      <w:pPr>
        <w:rPr>
          <w:rFonts w:eastAsiaTheme="minorHAnsi"/>
          <w:szCs w:val="20"/>
        </w:rPr>
      </w:pPr>
      <w:r w:rsidRPr="00FB3A83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>카카오의 성공요인 중 하나: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귀여운 캐릭터 만들기(?)</w:t>
      </w:r>
    </w:p>
    <w:p w:rsidR="00FB3A83" w:rsidRDefault="00FB3A83" w:rsidP="00205166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이를 이용해서 각종 적금</w:t>
      </w:r>
      <w:r w:rsidR="007C3055">
        <w:rPr>
          <w:rFonts w:eastAsiaTheme="minorHAnsi" w:hint="eastAsia"/>
          <w:szCs w:val="20"/>
        </w:rPr>
        <w:t>,</w:t>
      </w:r>
      <w:r w:rsidR="007C3055">
        <w:rPr>
          <w:rFonts w:eastAsiaTheme="minorHAnsi"/>
          <w:szCs w:val="20"/>
        </w:rPr>
        <w:t xml:space="preserve"> </w:t>
      </w:r>
      <w:r w:rsidR="007C3055">
        <w:rPr>
          <w:rFonts w:eastAsiaTheme="minorHAnsi" w:hint="eastAsia"/>
          <w:szCs w:val="20"/>
        </w:rPr>
        <w:t>예금 자동이체 시스템.</w:t>
      </w:r>
      <w:r w:rsidR="007C3055">
        <w:rPr>
          <w:rFonts w:eastAsiaTheme="minorHAnsi"/>
          <w:szCs w:val="20"/>
        </w:rPr>
        <w:t xml:space="preserve"> </w:t>
      </w:r>
      <w:r w:rsidR="007C3055">
        <w:rPr>
          <w:rFonts w:eastAsiaTheme="minorHAnsi" w:hint="eastAsia"/>
          <w:szCs w:val="20"/>
        </w:rPr>
        <w:t>카드 디자인 예쁘게</w:t>
      </w:r>
    </w:p>
    <w:p w:rsidR="007C3055" w:rsidRDefault="007C3055" w:rsidP="00205166">
      <w:pPr>
        <w:rPr>
          <w:rFonts w:eastAsiaTheme="minorHAnsi"/>
          <w:szCs w:val="20"/>
        </w:rPr>
      </w:pPr>
    </w:p>
    <w:p w:rsidR="00EF0A11" w:rsidRDefault="00EF0A11" w:rsidP="00205166">
      <w:pPr>
        <w:rPr>
          <w:rFonts w:eastAsiaTheme="minorHAnsi"/>
          <w:szCs w:val="20"/>
        </w:rPr>
      </w:pPr>
      <w:hyperlink r:id="rId6" w:history="1">
        <w:r w:rsidRPr="00C76B96">
          <w:rPr>
            <w:rStyle w:val="a4"/>
            <w:rFonts w:eastAsiaTheme="minorHAnsi"/>
            <w:szCs w:val="20"/>
          </w:rPr>
          <w:t>https://www.medialogic.com/blog/financial-services-marketing/prepaid-card-marketing-covid-19/</w:t>
        </w:r>
      </w:hyperlink>
    </w:p>
    <w:p w:rsidR="00EF0A11" w:rsidRDefault="00EF0A11" w:rsidP="00EF0A11">
      <w:pPr>
        <w:pStyle w:val="a3"/>
        <w:numPr>
          <w:ilvl w:val="0"/>
          <w:numId w:val="3"/>
        </w:numPr>
        <w:ind w:leftChars="0"/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lastRenderedPageBreak/>
        <w:t>신용카드보다 선불카드 사용량이 증가했다.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아마도 코로나 시국을 맞아서 경제 능력 부족으로 조절하려는 시도?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 xml:space="preserve">따라서 삼성카드에는 체크카드가 없기 때문에 </w:t>
      </w:r>
      <w:proofErr w:type="gramStart"/>
      <w:r>
        <w:rPr>
          <w:rFonts w:eastAsiaTheme="minorHAnsi" w:hint="eastAsia"/>
          <w:szCs w:val="20"/>
        </w:rPr>
        <w:t>출시한다.(</w:t>
      </w:r>
      <w:proofErr w:type="gramEnd"/>
      <w:r>
        <w:rPr>
          <w:rFonts w:eastAsiaTheme="minorHAnsi" w:hint="eastAsia"/>
          <w:szCs w:val="20"/>
        </w:rPr>
        <w:t xml:space="preserve">이건 내 </w:t>
      </w:r>
      <w:proofErr w:type="spellStart"/>
      <w:r>
        <w:rPr>
          <w:rFonts w:eastAsiaTheme="minorHAnsi" w:hint="eastAsia"/>
          <w:szCs w:val="20"/>
        </w:rPr>
        <w:t>뇌피셜</w:t>
      </w:r>
      <w:proofErr w:type="spellEnd"/>
      <w:r>
        <w:rPr>
          <w:rFonts w:eastAsiaTheme="minorHAnsi" w:hint="eastAsia"/>
          <w:szCs w:val="20"/>
        </w:rPr>
        <w:t>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체크카드 있나 찾아보기).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또한 체크카드는 주로 10대~20대가 많이 쓰기 때문에 귀여운 디자인.</w:t>
      </w:r>
      <w:r>
        <w:rPr>
          <w:rFonts w:eastAsiaTheme="minorHAnsi"/>
          <w:szCs w:val="20"/>
        </w:rPr>
        <w:t xml:space="preserve"> </w:t>
      </w:r>
      <w:r>
        <w:rPr>
          <w:rFonts w:eastAsiaTheme="minorHAnsi" w:hint="eastAsia"/>
          <w:szCs w:val="20"/>
        </w:rPr>
        <w:t>무료 송금 시스템.</w:t>
      </w:r>
      <w:r>
        <w:rPr>
          <w:rFonts w:eastAsiaTheme="minorHAnsi"/>
          <w:szCs w:val="20"/>
        </w:rPr>
        <w:t xml:space="preserve"> </w:t>
      </w:r>
    </w:p>
    <w:p w:rsidR="00C57729" w:rsidRPr="007D7E15" w:rsidRDefault="00C57729" w:rsidP="00C57729">
      <w:pPr>
        <w:rPr>
          <w:rFonts w:eastAsiaTheme="minorHAnsi" w:cs="Arial"/>
          <w:color w:val="4F4F4F"/>
          <w:szCs w:val="20"/>
          <w:shd w:val="clear" w:color="auto" w:fill="FFFFFF"/>
        </w:rPr>
      </w:pPr>
      <w:r w:rsidRPr="007D7E15">
        <w:rPr>
          <w:rFonts w:eastAsiaTheme="minorHAnsi" w:cs="Arial"/>
          <w:color w:val="4F4F4F"/>
          <w:szCs w:val="20"/>
          <w:shd w:val="clear" w:color="auto" w:fill="FFFFFF"/>
        </w:rPr>
        <w:t> more attractive and relevant – upgrades, rewards, mobile wallet capabilities, mobile apps, account alerts and management support</w:t>
      </w:r>
    </w:p>
    <w:p w:rsidR="00C57729" w:rsidRDefault="00C57729" w:rsidP="00C57729">
      <w:pPr>
        <w:rPr>
          <w:rFonts w:eastAsiaTheme="minorHAnsi"/>
          <w:szCs w:val="20"/>
        </w:rPr>
      </w:pPr>
    </w:p>
    <w:p w:rsidR="007D7E15" w:rsidRDefault="007D7E15" w:rsidP="00C57729">
      <w:pPr>
        <w:rPr>
          <w:rFonts w:eastAsiaTheme="minorHAnsi"/>
          <w:szCs w:val="20"/>
        </w:rPr>
      </w:pPr>
      <w:hyperlink r:id="rId7" w:history="1">
        <w:r w:rsidRPr="00C76B96">
          <w:rPr>
            <w:rStyle w:val="a4"/>
            <w:rFonts w:eastAsiaTheme="minorHAnsi"/>
            <w:szCs w:val="20"/>
          </w:rPr>
          <w:t>https://www.medialogic.com/blog/financial-services-marketing/credit-card-acquisition-strategies/</w:t>
        </w:r>
      </w:hyperlink>
    </w:p>
    <w:p w:rsidR="00EF0A11" w:rsidRPr="007D7E15" w:rsidRDefault="007D7E15" w:rsidP="007D7E15">
      <w:pPr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</w:pPr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t>Offer incentives that resonate now</w:t>
      </w:r>
    </w:p>
    <w:p w:rsidR="007D7E15" w:rsidRPr="007D7E15" w:rsidRDefault="007D7E15" w:rsidP="007D7E15">
      <w:pPr>
        <w:rPr>
          <w:rStyle w:val="a6"/>
          <w:rFonts w:eastAsiaTheme="minorHAnsi" w:cs="Arial" w:hint="eastAsia"/>
          <w:b w:val="0"/>
          <w:color w:val="4F4F4F"/>
          <w:szCs w:val="20"/>
          <w:shd w:val="clear" w:color="auto" w:fill="FFFFFF"/>
        </w:rPr>
      </w:pPr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sym w:font="Wingdings" w:char="F0E0"/>
      </w:r>
      <w:r w:rsidRPr="007D7E15">
        <w:rPr>
          <w:rStyle w:val="a6"/>
          <w:rFonts w:eastAsiaTheme="minorHAnsi" w:cs="Arial" w:hint="eastAsia"/>
          <w:b w:val="0"/>
          <w:color w:val="4F4F4F"/>
          <w:szCs w:val="20"/>
          <w:shd w:val="clear" w:color="auto" w:fill="FFFFFF"/>
        </w:rPr>
        <w:t>추후에 지급되는 혜택 말고 지금 당장.</w:t>
      </w:r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t xml:space="preserve"> </w:t>
      </w:r>
      <w:r w:rsidRPr="007D7E15">
        <w:rPr>
          <w:rStyle w:val="a6"/>
          <w:rFonts w:eastAsiaTheme="minorHAnsi" w:cs="Arial" w:hint="eastAsia"/>
          <w:b w:val="0"/>
          <w:color w:val="4F4F4F"/>
          <w:szCs w:val="20"/>
          <w:shd w:val="clear" w:color="auto" w:fill="FFFFFF"/>
        </w:rPr>
        <w:t>최대한 빠른 시일 내에 지급하기.</w:t>
      </w:r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t xml:space="preserve"> </w:t>
      </w:r>
      <w:r w:rsidRPr="007D7E15">
        <w:rPr>
          <w:rStyle w:val="a6"/>
          <w:rFonts w:eastAsiaTheme="minorHAnsi" w:cs="Arial" w:hint="eastAsia"/>
          <w:b w:val="0"/>
          <w:color w:val="4F4F4F"/>
          <w:szCs w:val="20"/>
          <w:shd w:val="clear" w:color="auto" w:fill="FFFFFF"/>
        </w:rPr>
        <w:t>코로나로 인해 급전 혹은 현금이 필요한 사람들</w:t>
      </w:r>
    </w:p>
    <w:p w:rsidR="007D7E15" w:rsidRPr="007D7E15" w:rsidRDefault="007D7E15" w:rsidP="007D7E15">
      <w:pPr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</w:pPr>
      <w:proofErr w:type="spellStart"/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t>“G</w:t>
      </w:r>
      <w:proofErr w:type="spellEnd"/>
      <w:r w:rsidRPr="007D7E15">
        <w:rPr>
          <w:rStyle w:val="a6"/>
          <w:rFonts w:eastAsiaTheme="minorHAnsi" w:cs="Arial"/>
          <w:b w:val="0"/>
          <w:color w:val="4F4F4F"/>
          <w:szCs w:val="20"/>
          <w:shd w:val="clear" w:color="auto" w:fill="FFFFFF"/>
        </w:rPr>
        <w:t>et creative with social media”</w:t>
      </w:r>
    </w:p>
    <w:p w:rsidR="00EB0A5C" w:rsidRDefault="00EB0A5C" w:rsidP="007D7E15">
      <w:pPr>
        <w:rPr>
          <w:rFonts w:eastAsiaTheme="minorHAnsi" w:hint="eastAsia"/>
          <w:szCs w:val="20"/>
        </w:rPr>
      </w:pPr>
    </w:p>
    <w:p w:rsidR="00ED2548" w:rsidRDefault="00ED2548" w:rsidP="007D7E15">
      <w:pPr>
        <w:rPr>
          <w:rFonts w:eastAsiaTheme="minorHAnsi"/>
          <w:szCs w:val="20"/>
        </w:rPr>
      </w:pPr>
      <w:hyperlink r:id="rId8" w:history="1">
        <w:r w:rsidRPr="00C76B96">
          <w:rPr>
            <w:rStyle w:val="a4"/>
            <w:rFonts w:eastAsiaTheme="minorHAnsi"/>
            <w:szCs w:val="20"/>
          </w:rPr>
          <w:t>https://stablewp.com/13-strategies-to-tackle-covid-19/</w:t>
        </w:r>
      </w:hyperlink>
    </w:p>
    <w:p w:rsidR="00ED2548" w:rsidRDefault="00ED2548" w:rsidP="007D7E15">
      <w:pPr>
        <w:rPr>
          <w:rFonts w:eastAsiaTheme="minorHAnsi"/>
          <w:szCs w:val="20"/>
        </w:rPr>
      </w:pPr>
      <w:r w:rsidRPr="00ED2548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>온라인 홍보 비용이 절감됐다</w:t>
      </w:r>
    </w:p>
    <w:p w:rsidR="007A3A34" w:rsidRDefault="007A3A34" w:rsidP="007D7E15">
      <w:pPr>
        <w:rPr>
          <w:rFonts w:eastAsiaTheme="minorHAnsi"/>
          <w:szCs w:val="20"/>
        </w:rPr>
      </w:pPr>
    </w:p>
    <w:p w:rsidR="007A3A34" w:rsidRDefault="007A3A34" w:rsidP="007D7E15">
      <w:pPr>
        <w:rPr>
          <w:rFonts w:eastAsiaTheme="minorHAnsi"/>
          <w:szCs w:val="20"/>
        </w:rPr>
      </w:pPr>
      <w:r>
        <w:rPr>
          <w:rFonts w:eastAsiaTheme="minorHAnsi" w:hint="eastAsia"/>
          <w:szCs w:val="20"/>
        </w:rPr>
        <w:t>홈페이지에 있는 베이비스토리,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키즈곰곰</w:t>
      </w:r>
      <w:proofErr w:type="spellEnd"/>
      <w:r>
        <w:rPr>
          <w:rFonts w:eastAsiaTheme="minorHAnsi" w:hint="eastAsia"/>
          <w:szCs w:val="20"/>
        </w:rPr>
        <w:t>,</w:t>
      </w:r>
      <w:r>
        <w:rPr>
          <w:rFonts w:eastAsiaTheme="minorHAnsi"/>
          <w:szCs w:val="20"/>
        </w:rPr>
        <w:t xml:space="preserve"> </w:t>
      </w:r>
      <w:proofErr w:type="spellStart"/>
      <w:r>
        <w:rPr>
          <w:rFonts w:eastAsiaTheme="minorHAnsi" w:hint="eastAsia"/>
          <w:szCs w:val="20"/>
        </w:rPr>
        <w:t>아지냥이</w:t>
      </w:r>
      <w:proofErr w:type="spellEnd"/>
      <w:r>
        <w:rPr>
          <w:rFonts w:eastAsiaTheme="minorHAnsi" w:hint="eastAsia"/>
          <w:szCs w:val="20"/>
        </w:rPr>
        <w:t xml:space="preserve"> 등을 더 홍보</w:t>
      </w:r>
    </w:p>
    <w:p w:rsidR="002162C4" w:rsidRDefault="002162C4" w:rsidP="007D7E15">
      <w:pPr>
        <w:rPr>
          <w:rFonts w:eastAsiaTheme="minorHAnsi"/>
          <w:szCs w:val="20"/>
        </w:rPr>
      </w:pPr>
    </w:p>
    <w:p w:rsidR="002162C4" w:rsidRDefault="002162C4" w:rsidP="007D7E15">
      <w:pPr>
        <w:rPr>
          <w:rFonts w:eastAsiaTheme="minorHAnsi" w:hint="eastAsia"/>
          <w:szCs w:val="20"/>
        </w:rPr>
      </w:pPr>
      <w:r w:rsidRPr="002162C4">
        <w:rPr>
          <w:rFonts w:eastAsiaTheme="minorHAnsi"/>
          <w:szCs w:val="20"/>
        </w:rPr>
        <w:sym w:font="Wingdings" w:char="F0E0"/>
      </w:r>
      <w:r>
        <w:rPr>
          <w:rFonts w:eastAsiaTheme="minorHAnsi" w:hint="eastAsia"/>
          <w:szCs w:val="20"/>
        </w:rPr>
        <w:t>논문들 적극 활용</w:t>
      </w:r>
      <w:bookmarkStart w:id="0" w:name="_GoBack"/>
      <w:bookmarkEnd w:id="0"/>
    </w:p>
    <w:p w:rsidR="002162C4" w:rsidRPr="002162C4" w:rsidRDefault="002162C4" w:rsidP="002162C4">
      <w:pPr>
        <w:widowControl/>
        <w:wordWrap/>
        <w:autoSpaceDE/>
        <w:autoSpaceDN/>
        <w:spacing w:after="0" w:line="510" w:lineRule="atLeast"/>
        <w:ind w:left="1520" w:hanging="720"/>
        <w:jc w:val="left"/>
        <w:outlineLvl w:val="3"/>
        <w:rPr>
          <w:rFonts w:eastAsiaTheme="minorHAnsi" w:cs="굴림"/>
          <w:b/>
          <w:bCs/>
          <w:color w:val="111111"/>
          <w:kern w:val="0"/>
          <w:szCs w:val="36"/>
        </w:rPr>
      </w:pPr>
      <w:r w:rsidRPr="002162C4">
        <w:rPr>
          <w:rFonts w:eastAsiaTheme="minorHAnsi" w:cs="굴림"/>
          <w:b/>
          <w:bCs/>
          <w:color w:val="111111"/>
          <w:kern w:val="0"/>
          <w:szCs w:val="36"/>
        </w:rPr>
        <w:t>소비자는 신용카드 브랜드별 차이를 인식하고 있을까?</w:t>
      </w:r>
    </w:p>
    <w:p w:rsidR="002162C4" w:rsidRPr="002162C4" w:rsidRDefault="002162C4" w:rsidP="007D7E15">
      <w:pPr>
        <w:rPr>
          <w:rFonts w:eastAsiaTheme="minorHAnsi"/>
          <w:sz w:val="10"/>
          <w:szCs w:val="20"/>
        </w:rPr>
      </w:pPr>
    </w:p>
    <w:p w:rsidR="002162C4" w:rsidRDefault="002162C4" w:rsidP="007D7E15">
      <w:pPr>
        <w:rPr>
          <w:rFonts w:eastAsiaTheme="minorHAnsi"/>
          <w:szCs w:val="20"/>
        </w:rPr>
      </w:pPr>
      <w:hyperlink r:id="rId9" w:history="1">
        <w:r w:rsidRPr="00C76B96">
          <w:rPr>
            <w:rStyle w:val="a4"/>
            <w:rFonts w:eastAsiaTheme="minorHAnsi"/>
            <w:szCs w:val="20"/>
          </w:rPr>
          <w:t>https://academic.naver.com/article.naver?doc_id=630735973</w:t>
        </w:r>
      </w:hyperlink>
    </w:p>
    <w:p w:rsidR="002162C4" w:rsidRPr="002162C4" w:rsidRDefault="002162C4" w:rsidP="007D7E15">
      <w:pPr>
        <w:rPr>
          <w:rFonts w:eastAsiaTheme="minorHAnsi" w:hint="eastAsia"/>
          <w:szCs w:val="20"/>
        </w:rPr>
      </w:pPr>
    </w:p>
    <w:sectPr w:rsidR="002162C4" w:rsidRPr="002162C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6050D0"/>
    <w:multiLevelType w:val="multilevel"/>
    <w:tmpl w:val="0F1AA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715A4A"/>
    <w:multiLevelType w:val="hybridMultilevel"/>
    <w:tmpl w:val="9F226172"/>
    <w:lvl w:ilvl="0" w:tplc="E3D4C038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F26C1E"/>
    <w:multiLevelType w:val="hybridMultilevel"/>
    <w:tmpl w:val="0A5A98B0"/>
    <w:lvl w:ilvl="0" w:tplc="505C50F6">
      <w:start w:val="1"/>
      <w:numFmt w:val="bullet"/>
      <w:lvlText w:val="∙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3AE51F5"/>
    <w:multiLevelType w:val="hybridMultilevel"/>
    <w:tmpl w:val="F46A1F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DB"/>
    <w:rsid w:val="00086A25"/>
    <w:rsid w:val="000E44F2"/>
    <w:rsid w:val="00205166"/>
    <w:rsid w:val="002162C4"/>
    <w:rsid w:val="0026380D"/>
    <w:rsid w:val="0028016C"/>
    <w:rsid w:val="002F37E6"/>
    <w:rsid w:val="00466D89"/>
    <w:rsid w:val="00476459"/>
    <w:rsid w:val="005222F3"/>
    <w:rsid w:val="005D611D"/>
    <w:rsid w:val="007640EA"/>
    <w:rsid w:val="007A3A34"/>
    <w:rsid w:val="007C3055"/>
    <w:rsid w:val="007D7E15"/>
    <w:rsid w:val="00A82FDB"/>
    <w:rsid w:val="00BB5C91"/>
    <w:rsid w:val="00BE1421"/>
    <w:rsid w:val="00C57729"/>
    <w:rsid w:val="00D5468E"/>
    <w:rsid w:val="00E921FB"/>
    <w:rsid w:val="00EB0A5C"/>
    <w:rsid w:val="00ED2548"/>
    <w:rsid w:val="00EF0A11"/>
    <w:rsid w:val="00F41718"/>
    <w:rsid w:val="00FB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2D9DE9"/>
  <w15:chartTrackingRefBased/>
  <w15:docId w15:val="{CEAC44E8-2C8C-48C4-8CD9-5951C0302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4">
    <w:name w:val="heading 4"/>
    <w:basedOn w:val="a"/>
    <w:link w:val="4Char"/>
    <w:uiPriority w:val="9"/>
    <w:qFormat/>
    <w:rsid w:val="002162C4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2FDB"/>
    <w:pPr>
      <w:ind w:leftChars="400" w:left="800"/>
    </w:pPr>
  </w:style>
  <w:style w:type="character" w:customStyle="1" w:styleId="1llh8">
    <w:name w:val="_1llh8"/>
    <w:basedOn w:val="a0"/>
    <w:rsid w:val="00BB5C91"/>
  </w:style>
  <w:style w:type="paragraph" w:customStyle="1" w:styleId="35mws">
    <w:name w:val="_35mws"/>
    <w:basedOn w:val="a"/>
    <w:rsid w:val="0028016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styleId="a4">
    <w:name w:val="Hyperlink"/>
    <w:basedOn w:val="a0"/>
    <w:uiPriority w:val="99"/>
    <w:unhideWhenUsed/>
    <w:rsid w:val="00466D89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6D89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7D7E15"/>
    <w:rPr>
      <w:b/>
      <w:bCs/>
    </w:rPr>
  </w:style>
  <w:style w:type="character" w:customStyle="1" w:styleId="4Char">
    <w:name w:val="제목 4 Char"/>
    <w:basedOn w:val="a0"/>
    <w:link w:val="4"/>
    <w:uiPriority w:val="9"/>
    <w:rsid w:val="002162C4"/>
    <w:rPr>
      <w:rFonts w:ascii="굴림" w:eastAsia="굴림" w:hAnsi="굴림" w:cs="굴림"/>
      <w:b/>
      <w:bCs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48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blewp.com/13-strategies-to-tackle-covid-19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medialogic.com/blog/financial-services-marketing/credit-card-acquisition-strategi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edialogic.com/blog/financial-services-marketing/prepaid-card-marketing-covid-19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nerdwallet.com/article/credit-cards/covid-19-how-credit-card-issuers-are-responding#amex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cademic.naver.com/article.naver?doc_id=63073597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307</Words>
  <Characters>1754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Yuri Kim</dc:creator>
  <cp:keywords/>
  <dc:description/>
  <cp:lastModifiedBy>Yuri Kim</cp:lastModifiedBy>
  <cp:revision>23</cp:revision>
  <dcterms:created xsi:type="dcterms:W3CDTF">2020-10-10T18:17:00Z</dcterms:created>
  <dcterms:modified xsi:type="dcterms:W3CDTF">2020-10-10T18:47:00Z</dcterms:modified>
</cp:coreProperties>
</file>