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99F6" w14:textId="77777777" w:rsidR="00E70356" w:rsidRPr="00E70356" w:rsidRDefault="00E70356" w:rsidP="00E70356">
      <w:pPr>
        <w:spacing w:after="0" w:line="240" w:lineRule="auto"/>
        <w:jc w:val="center"/>
        <w:rPr>
          <w:rFonts w:ascii="Times New Roman" w:eastAsia="Times New Roman" w:hAnsi="Times New Roman" w:cs="Times New Roman"/>
          <w:sz w:val="28"/>
          <w:szCs w:val="28"/>
          <w:lang w:eastAsia="en-US" w:bidi="ar-DZ"/>
        </w:rPr>
      </w:pPr>
    </w:p>
    <w:p w14:paraId="27BF422B" w14:textId="77777777" w:rsidR="00E70356" w:rsidRPr="00E70356" w:rsidRDefault="00E70356" w:rsidP="00E70356">
      <w:pPr>
        <w:spacing w:after="0" w:line="360" w:lineRule="auto"/>
        <w:jc w:val="center"/>
        <w:rPr>
          <w:rFonts w:ascii="Times New Roman" w:eastAsia="Times New Roman" w:hAnsi="Times New Roman" w:cs="Times New Roman"/>
          <w:b/>
          <w:bCs/>
          <w:sz w:val="28"/>
          <w:szCs w:val="28"/>
          <w:lang w:eastAsia="en-US" w:bidi="ar-DZ"/>
        </w:rPr>
      </w:pPr>
      <w:r w:rsidRPr="00E70356">
        <w:rPr>
          <w:rFonts w:ascii="Times New Roman" w:eastAsia="Times New Roman" w:hAnsi="Times New Roman" w:cs="Times New Roman"/>
          <w:b/>
          <w:bCs/>
          <w:sz w:val="28"/>
          <w:szCs w:val="28"/>
          <w:lang w:eastAsia="en-US" w:bidi="ar-DZ"/>
        </w:rPr>
        <w:t>UNIVERSITE D’ALGER</w:t>
      </w:r>
    </w:p>
    <w:p w14:paraId="6F5A3041" w14:textId="77777777" w:rsidR="00E70356" w:rsidRPr="00E70356" w:rsidRDefault="00E70356" w:rsidP="00E70356">
      <w:pPr>
        <w:spacing w:after="0" w:line="360" w:lineRule="auto"/>
        <w:jc w:val="center"/>
        <w:rPr>
          <w:rFonts w:ascii="Times New Roman" w:eastAsia="Times New Roman" w:hAnsi="Times New Roman" w:cs="Times New Roman"/>
          <w:b/>
          <w:bCs/>
          <w:sz w:val="28"/>
          <w:szCs w:val="28"/>
          <w:lang w:eastAsia="en-US" w:bidi="ar-DZ"/>
        </w:rPr>
      </w:pPr>
      <w:r w:rsidRPr="00E70356">
        <w:rPr>
          <w:rFonts w:ascii="Times New Roman" w:eastAsia="Times New Roman" w:hAnsi="Times New Roman" w:cs="Times New Roman"/>
          <w:b/>
          <w:bCs/>
          <w:sz w:val="28"/>
          <w:szCs w:val="28"/>
          <w:lang w:eastAsia="en-US" w:bidi="ar-DZ"/>
        </w:rPr>
        <w:t>FACULTE DE MEDECINE</w:t>
      </w:r>
    </w:p>
    <w:p w14:paraId="71FA1623" w14:textId="77777777" w:rsidR="00E70356" w:rsidRPr="00E70356" w:rsidRDefault="00E70356" w:rsidP="00E70356">
      <w:pPr>
        <w:spacing w:after="0" w:line="360" w:lineRule="auto"/>
        <w:jc w:val="center"/>
        <w:rPr>
          <w:rFonts w:ascii="StoneSerif" w:eastAsia="Calibri" w:hAnsi="StoneSerif" w:cs="StoneSerif"/>
          <w:b/>
          <w:bCs/>
          <w:color w:val="000000"/>
          <w:sz w:val="28"/>
          <w:szCs w:val="28"/>
          <w:lang w:eastAsia="en-US"/>
        </w:rPr>
      </w:pPr>
      <w:r w:rsidRPr="00E70356">
        <w:rPr>
          <w:rFonts w:ascii="Times New Roman" w:eastAsia="Times New Roman" w:hAnsi="Times New Roman" w:cs="Times New Roman"/>
          <w:b/>
          <w:bCs/>
          <w:sz w:val="28"/>
          <w:szCs w:val="28"/>
          <w:lang w:eastAsia="en-US" w:bidi="ar-DZ"/>
        </w:rPr>
        <w:t>DEPARTEMENT DE MEDECINE DENTAIRE</w:t>
      </w:r>
    </w:p>
    <w:p w14:paraId="2230258B" w14:textId="77777777" w:rsidR="00E70356" w:rsidRPr="00E70356" w:rsidRDefault="00E70356" w:rsidP="00E70356">
      <w:pPr>
        <w:spacing w:after="0" w:line="360" w:lineRule="auto"/>
        <w:jc w:val="center"/>
        <w:rPr>
          <w:rFonts w:ascii="Times New Roman" w:eastAsia="Times New Roman" w:hAnsi="Times New Roman" w:cs="Times New Roman"/>
          <w:b/>
          <w:bCs/>
          <w:sz w:val="28"/>
          <w:szCs w:val="28"/>
          <w:lang w:eastAsia="en-US" w:bidi="ar-DZ"/>
        </w:rPr>
      </w:pPr>
      <w:r w:rsidRPr="00E70356">
        <w:rPr>
          <w:rFonts w:ascii="Times New Roman" w:eastAsia="Times New Roman" w:hAnsi="Times New Roman" w:cs="Times New Roman"/>
          <w:b/>
          <w:bCs/>
          <w:sz w:val="28"/>
          <w:szCs w:val="28"/>
          <w:lang w:eastAsia="en-US" w:bidi="ar-DZ"/>
        </w:rPr>
        <w:t>PATHOLOGIE ET CHIRURGIE BUCCALES</w:t>
      </w:r>
    </w:p>
    <w:p w14:paraId="2C1CFD78" w14:textId="77777777" w:rsidR="00E70356" w:rsidRPr="00E70356" w:rsidRDefault="00E70356" w:rsidP="00E70356">
      <w:pPr>
        <w:spacing w:after="0" w:line="240" w:lineRule="auto"/>
        <w:jc w:val="center"/>
        <w:rPr>
          <w:rFonts w:ascii="Times New Roman" w:eastAsia="Times New Roman" w:hAnsi="Times New Roman" w:cs="Times New Roman"/>
          <w:sz w:val="28"/>
          <w:szCs w:val="28"/>
          <w:lang w:eastAsia="en-US" w:bidi="ar-DZ"/>
        </w:rPr>
      </w:pPr>
    </w:p>
    <w:p w14:paraId="6F34B25E"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53ABAED1"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7C5E6CB3"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4D7D1AFE"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538167CD"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26780209"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64F2CF96"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52128FCC"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2D236AF0"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42CA4D42"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6602AF2C"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10070ECB" w14:textId="77777777" w:rsidR="00E70356" w:rsidRPr="00E70356" w:rsidRDefault="00E70356" w:rsidP="00E70356">
      <w:pPr>
        <w:spacing w:after="0" w:line="240" w:lineRule="auto"/>
        <w:jc w:val="center"/>
        <w:rPr>
          <w:rFonts w:asciiTheme="majorBidi" w:eastAsia="Calibri" w:hAnsiTheme="majorBidi" w:cstheme="majorBidi"/>
          <w:b/>
          <w:bCs/>
          <w:color w:val="FF0000"/>
          <w:sz w:val="56"/>
          <w:szCs w:val="50"/>
          <w:lang w:eastAsia="en-US" w:bidi="ar-DZ"/>
        </w:rPr>
      </w:pPr>
      <w:r w:rsidRPr="00E70356">
        <w:rPr>
          <w:rFonts w:asciiTheme="majorBidi" w:eastAsia="Calibri" w:hAnsiTheme="majorBidi" w:cstheme="majorBidi"/>
          <w:b/>
          <w:bCs/>
          <w:color w:val="FF0000"/>
          <w:sz w:val="56"/>
          <w:szCs w:val="50"/>
          <w:lang w:eastAsia="en-US" w:bidi="ar-DZ"/>
        </w:rPr>
        <w:t>Manifestations à distance des</w:t>
      </w:r>
    </w:p>
    <w:p w14:paraId="79CF331F" w14:textId="77777777" w:rsidR="00E70356" w:rsidRPr="00E70356" w:rsidRDefault="00E70356" w:rsidP="00E70356">
      <w:pPr>
        <w:spacing w:after="0" w:line="240" w:lineRule="auto"/>
        <w:jc w:val="center"/>
        <w:rPr>
          <w:rFonts w:asciiTheme="majorBidi" w:eastAsia="Calibri" w:hAnsiTheme="majorBidi" w:cstheme="majorBidi"/>
          <w:b/>
          <w:bCs/>
          <w:color w:val="FF0000"/>
          <w:sz w:val="56"/>
          <w:szCs w:val="50"/>
          <w:lang w:eastAsia="en-US" w:bidi="ar-DZ"/>
        </w:rPr>
      </w:pPr>
      <w:r w:rsidRPr="00E70356">
        <w:rPr>
          <w:rFonts w:asciiTheme="majorBidi" w:eastAsia="Calibri" w:hAnsiTheme="majorBidi" w:cstheme="majorBidi"/>
          <w:b/>
          <w:bCs/>
          <w:color w:val="FF0000"/>
          <w:sz w:val="56"/>
          <w:szCs w:val="50"/>
          <w:lang w:eastAsia="en-US" w:bidi="ar-DZ"/>
        </w:rPr>
        <w:t xml:space="preserve"> </w:t>
      </w:r>
    </w:p>
    <w:p w14:paraId="1CE92101" w14:textId="77777777" w:rsidR="00E70356" w:rsidRPr="00E70356" w:rsidRDefault="00E70356" w:rsidP="00E70356">
      <w:pPr>
        <w:spacing w:after="0" w:line="240" w:lineRule="auto"/>
        <w:jc w:val="center"/>
        <w:rPr>
          <w:rFonts w:asciiTheme="majorBidi" w:eastAsia="Calibri" w:hAnsiTheme="majorBidi" w:cstheme="majorBidi"/>
          <w:b/>
          <w:bCs/>
          <w:color w:val="FF0000"/>
          <w:sz w:val="56"/>
          <w:szCs w:val="50"/>
          <w:lang w:eastAsia="en-US" w:bidi="ar-DZ"/>
        </w:rPr>
      </w:pPr>
      <w:r w:rsidRPr="00E70356">
        <w:rPr>
          <w:rFonts w:asciiTheme="majorBidi" w:eastAsia="Calibri" w:hAnsiTheme="majorBidi" w:cstheme="majorBidi"/>
          <w:b/>
          <w:bCs/>
          <w:color w:val="FF0000"/>
          <w:sz w:val="56"/>
          <w:szCs w:val="50"/>
          <w:lang w:eastAsia="en-US" w:bidi="ar-DZ"/>
        </w:rPr>
        <w:t>Foyers bucco-dentaires</w:t>
      </w:r>
    </w:p>
    <w:p w14:paraId="36A3D6D7" w14:textId="77777777" w:rsidR="00E70356" w:rsidRPr="00E70356" w:rsidRDefault="00E70356" w:rsidP="00E70356">
      <w:pPr>
        <w:spacing w:after="0" w:line="240" w:lineRule="auto"/>
        <w:jc w:val="center"/>
        <w:rPr>
          <w:rFonts w:ascii="Algerian" w:eastAsia="Calibri" w:hAnsi="Algerian" w:cs="StoneSerif"/>
          <w:b/>
          <w:bCs/>
          <w:color w:val="FF0000"/>
          <w:sz w:val="52"/>
          <w:szCs w:val="48"/>
          <w:lang w:eastAsia="en-US"/>
        </w:rPr>
      </w:pPr>
    </w:p>
    <w:p w14:paraId="4675C7C7"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2F7DF6AF" w14:textId="77777777" w:rsidR="00E70356" w:rsidRPr="00E70356" w:rsidRDefault="00E70356" w:rsidP="00E70356">
      <w:pPr>
        <w:spacing w:after="0" w:line="240" w:lineRule="auto"/>
        <w:jc w:val="center"/>
        <w:rPr>
          <w:rFonts w:ascii="StoneSerif" w:eastAsia="Calibri" w:hAnsi="StoneSerif" w:cs="StoneSerif"/>
          <w:b/>
          <w:bCs/>
          <w:color w:val="000000"/>
          <w:sz w:val="28"/>
          <w:szCs w:val="28"/>
          <w:lang w:eastAsia="en-US"/>
        </w:rPr>
      </w:pPr>
    </w:p>
    <w:p w14:paraId="0E6D65CD" w14:textId="77777777" w:rsidR="00E70356" w:rsidRPr="00E70356" w:rsidRDefault="00E70356" w:rsidP="00E70356">
      <w:pPr>
        <w:spacing w:after="0" w:line="240" w:lineRule="auto"/>
        <w:jc w:val="center"/>
        <w:rPr>
          <w:rFonts w:ascii="Times New Roman" w:eastAsia="Times New Roman" w:hAnsi="Times New Roman" w:cs="Times New Roman"/>
          <w:sz w:val="28"/>
          <w:szCs w:val="28"/>
          <w:lang w:eastAsia="en-US" w:bidi="ar-DZ"/>
        </w:rPr>
      </w:pPr>
    </w:p>
    <w:p w14:paraId="15E7353A" w14:textId="77777777" w:rsidR="00E70356" w:rsidRPr="00E70356" w:rsidRDefault="00E70356" w:rsidP="00E70356">
      <w:pPr>
        <w:spacing w:after="0" w:line="240" w:lineRule="auto"/>
        <w:jc w:val="center"/>
        <w:rPr>
          <w:rFonts w:ascii="Times New Roman" w:eastAsia="Times New Roman" w:hAnsi="Times New Roman" w:cs="Times New Roman"/>
          <w:sz w:val="36"/>
          <w:szCs w:val="36"/>
          <w:lang w:eastAsia="en-US" w:bidi="ar-DZ"/>
        </w:rPr>
      </w:pPr>
    </w:p>
    <w:p w14:paraId="61F1BE0C" w14:textId="77777777" w:rsidR="00E70356" w:rsidRPr="00E70356" w:rsidRDefault="00E70356" w:rsidP="00E70356">
      <w:pPr>
        <w:spacing w:after="0" w:line="240" w:lineRule="auto"/>
        <w:jc w:val="center"/>
        <w:rPr>
          <w:rFonts w:ascii="Times New Roman" w:eastAsia="Times New Roman" w:hAnsi="Times New Roman" w:cs="Times New Roman"/>
          <w:sz w:val="36"/>
          <w:szCs w:val="36"/>
          <w:lang w:eastAsia="en-US" w:bidi="ar-DZ"/>
        </w:rPr>
      </w:pPr>
    </w:p>
    <w:p w14:paraId="1214B33F" w14:textId="77777777" w:rsidR="00E70356" w:rsidRPr="00E70356" w:rsidRDefault="00E70356" w:rsidP="00E70356">
      <w:pPr>
        <w:spacing w:after="0" w:line="240" w:lineRule="auto"/>
        <w:rPr>
          <w:rFonts w:ascii="Times New Roman" w:eastAsia="Times New Roman" w:hAnsi="Times New Roman" w:cs="Times New Roman"/>
          <w:sz w:val="36"/>
          <w:szCs w:val="36"/>
          <w:lang w:eastAsia="en-US" w:bidi="ar-DZ"/>
        </w:rPr>
      </w:pPr>
    </w:p>
    <w:p w14:paraId="3F2D260B" w14:textId="77777777" w:rsidR="00E70356" w:rsidRPr="00E70356" w:rsidRDefault="00E70356" w:rsidP="00E70356">
      <w:pPr>
        <w:spacing w:after="0" w:line="240" w:lineRule="auto"/>
        <w:jc w:val="center"/>
        <w:rPr>
          <w:rFonts w:ascii="Times New Roman" w:eastAsia="Times New Roman" w:hAnsi="Times New Roman" w:cs="Times New Roman"/>
          <w:sz w:val="28"/>
          <w:szCs w:val="28"/>
          <w:lang w:eastAsia="en-US" w:bidi="ar-DZ"/>
        </w:rPr>
      </w:pPr>
    </w:p>
    <w:p w14:paraId="421949A4" w14:textId="77777777" w:rsidR="00E70356" w:rsidRPr="00E70356" w:rsidRDefault="00E70356" w:rsidP="00E70356">
      <w:pPr>
        <w:spacing w:after="0" w:line="240" w:lineRule="auto"/>
        <w:jc w:val="center"/>
        <w:rPr>
          <w:rFonts w:ascii="Times New Roman" w:eastAsia="Times New Roman" w:hAnsi="Times New Roman" w:cs="Times New Roman"/>
          <w:sz w:val="28"/>
          <w:szCs w:val="28"/>
          <w:lang w:eastAsia="en-US" w:bidi="ar-DZ"/>
        </w:rPr>
      </w:pPr>
    </w:p>
    <w:p w14:paraId="5F2AE3A8" w14:textId="77777777" w:rsidR="00E70356" w:rsidRPr="00E70356" w:rsidRDefault="00E70356" w:rsidP="00E70356">
      <w:pPr>
        <w:spacing w:after="0" w:line="240" w:lineRule="auto"/>
        <w:jc w:val="center"/>
        <w:rPr>
          <w:rFonts w:ascii="Times New Roman" w:eastAsia="Times New Roman" w:hAnsi="Times New Roman" w:cs="Times New Roman"/>
          <w:sz w:val="28"/>
          <w:szCs w:val="28"/>
          <w:lang w:eastAsia="en-US" w:bidi="ar-DZ"/>
        </w:rPr>
      </w:pPr>
    </w:p>
    <w:p w14:paraId="0B6C7E06" w14:textId="77777777" w:rsidR="00E70356" w:rsidRPr="00E70356" w:rsidRDefault="00E70356" w:rsidP="00E70356">
      <w:pPr>
        <w:tabs>
          <w:tab w:val="left" w:pos="5010"/>
          <w:tab w:val="right" w:pos="9072"/>
        </w:tabs>
        <w:spacing w:after="0" w:line="240" w:lineRule="auto"/>
        <w:ind w:left="-2721"/>
        <w:jc w:val="center"/>
        <w:rPr>
          <w:rFonts w:ascii="Times New Roman" w:eastAsia="Times New Roman" w:hAnsi="Times New Roman" w:cs="Times New Roman"/>
          <w:b/>
          <w:bCs/>
          <w:i/>
          <w:iCs/>
          <w:sz w:val="32"/>
          <w:szCs w:val="32"/>
          <w:lang w:eastAsia="en-US" w:bidi="ar-DZ"/>
        </w:rPr>
      </w:pPr>
      <w:r w:rsidRPr="00E70356">
        <w:rPr>
          <w:rFonts w:ascii="Times New Roman" w:eastAsia="Times New Roman" w:hAnsi="Times New Roman" w:cs="Times New Roman"/>
          <w:sz w:val="28"/>
          <w:szCs w:val="28"/>
          <w:lang w:eastAsia="en-US" w:bidi="ar-DZ"/>
        </w:rPr>
        <w:t xml:space="preserve">                                                                                                                                </w:t>
      </w:r>
      <w:r w:rsidRPr="00E70356">
        <w:rPr>
          <w:rFonts w:ascii="Times New Roman" w:eastAsia="Times New Roman" w:hAnsi="Times New Roman" w:cs="Times New Roman"/>
          <w:b/>
          <w:bCs/>
          <w:i/>
          <w:iCs/>
          <w:sz w:val="36"/>
          <w:szCs w:val="36"/>
          <w:lang w:eastAsia="en-US" w:bidi="ar-DZ"/>
        </w:rPr>
        <w:t>Pr D. BELMOKRE</w:t>
      </w:r>
    </w:p>
    <w:p w14:paraId="5C2B656C" w14:textId="77777777" w:rsidR="00E70356" w:rsidRPr="00E70356" w:rsidRDefault="00E70356" w:rsidP="00E70356">
      <w:pPr>
        <w:tabs>
          <w:tab w:val="left" w:pos="5010"/>
          <w:tab w:val="right" w:pos="9072"/>
        </w:tabs>
        <w:spacing w:after="0" w:line="240" w:lineRule="auto"/>
        <w:ind w:left="-2721"/>
        <w:jc w:val="center"/>
        <w:rPr>
          <w:rFonts w:ascii="Times New Roman" w:eastAsia="Times New Roman" w:hAnsi="Times New Roman" w:cs="Times New Roman"/>
          <w:b/>
          <w:bCs/>
          <w:sz w:val="28"/>
          <w:szCs w:val="28"/>
          <w:lang w:eastAsia="en-US" w:bidi="ar-DZ"/>
        </w:rPr>
      </w:pPr>
    </w:p>
    <w:p w14:paraId="07DED7C0" w14:textId="77777777" w:rsidR="00E70356" w:rsidRPr="00E70356" w:rsidRDefault="00E70356" w:rsidP="00E70356">
      <w:pPr>
        <w:spacing w:after="0" w:line="240" w:lineRule="auto"/>
        <w:ind w:left="-2721"/>
        <w:jc w:val="center"/>
        <w:rPr>
          <w:rFonts w:ascii="Times New Roman" w:eastAsia="Times New Roman" w:hAnsi="Times New Roman" w:cs="Times New Roman"/>
          <w:b/>
          <w:bCs/>
          <w:sz w:val="28"/>
          <w:szCs w:val="28"/>
          <w:lang w:eastAsia="en-US" w:bidi="ar-DZ"/>
        </w:rPr>
      </w:pPr>
      <w:r w:rsidRPr="00E70356">
        <w:rPr>
          <w:rFonts w:ascii="Times New Roman" w:eastAsia="Times New Roman" w:hAnsi="Times New Roman" w:cs="Times New Roman"/>
          <w:sz w:val="28"/>
          <w:szCs w:val="28"/>
          <w:lang w:eastAsia="en-US" w:bidi="ar-DZ"/>
        </w:rPr>
        <w:t xml:space="preserve">                                                                                                 </w:t>
      </w:r>
      <w:r w:rsidRPr="00E70356">
        <w:rPr>
          <w:rFonts w:ascii="Times New Roman" w:eastAsia="Times New Roman" w:hAnsi="Times New Roman" w:cs="Times New Roman"/>
          <w:b/>
          <w:bCs/>
          <w:sz w:val="28"/>
          <w:szCs w:val="28"/>
          <w:lang w:eastAsia="en-US" w:bidi="ar-DZ"/>
        </w:rPr>
        <w:t>Cours destine aux étudiants de 3</w:t>
      </w:r>
      <w:r w:rsidRPr="00E70356">
        <w:rPr>
          <w:rFonts w:ascii="Times New Roman" w:eastAsia="Times New Roman" w:hAnsi="Times New Roman" w:cs="Times New Roman"/>
          <w:b/>
          <w:bCs/>
          <w:sz w:val="28"/>
          <w:szCs w:val="28"/>
          <w:vertAlign w:val="superscript"/>
          <w:lang w:eastAsia="en-US" w:bidi="ar-DZ"/>
        </w:rPr>
        <w:t xml:space="preserve">éme </w:t>
      </w:r>
      <w:r w:rsidRPr="00E70356">
        <w:rPr>
          <w:rFonts w:ascii="Times New Roman" w:eastAsia="Times New Roman" w:hAnsi="Times New Roman" w:cs="Times New Roman"/>
          <w:b/>
          <w:bCs/>
          <w:sz w:val="28"/>
          <w:szCs w:val="28"/>
          <w:lang w:eastAsia="en-US" w:bidi="ar-DZ"/>
        </w:rPr>
        <w:t>année</w:t>
      </w:r>
    </w:p>
    <w:p w14:paraId="0B07895D" w14:textId="77777777" w:rsidR="00E70356" w:rsidRPr="00E70356" w:rsidRDefault="00E70356" w:rsidP="00E70356">
      <w:pPr>
        <w:spacing w:after="0" w:line="240" w:lineRule="auto"/>
        <w:ind w:left="-2721"/>
        <w:jc w:val="center"/>
        <w:rPr>
          <w:rFonts w:ascii="Times New Roman" w:eastAsia="Times New Roman" w:hAnsi="Times New Roman" w:cs="Times New Roman"/>
          <w:b/>
          <w:bCs/>
          <w:sz w:val="28"/>
          <w:szCs w:val="28"/>
          <w:lang w:eastAsia="en-US" w:bidi="ar-DZ"/>
        </w:rPr>
      </w:pPr>
      <w:r w:rsidRPr="00E70356">
        <w:rPr>
          <w:rFonts w:ascii="Times New Roman" w:eastAsia="Times New Roman" w:hAnsi="Times New Roman" w:cs="Times New Roman"/>
          <w:b/>
          <w:bCs/>
          <w:sz w:val="28"/>
          <w:szCs w:val="28"/>
          <w:lang w:eastAsia="en-US" w:bidi="ar-DZ"/>
        </w:rPr>
        <w:t xml:space="preserve">                                                                                                    Module de pathologie bucco-dentaire</w:t>
      </w:r>
    </w:p>
    <w:p w14:paraId="3B2D797F" w14:textId="77777777" w:rsidR="00E70356" w:rsidRPr="00E70356" w:rsidRDefault="00E70356" w:rsidP="00E70356">
      <w:pPr>
        <w:spacing w:after="0" w:line="240" w:lineRule="auto"/>
        <w:ind w:left="-2721"/>
        <w:jc w:val="center"/>
        <w:rPr>
          <w:rFonts w:ascii="Times New Roman" w:eastAsia="Times New Roman" w:hAnsi="Times New Roman" w:cs="Times New Roman"/>
          <w:b/>
          <w:bCs/>
          <w:sz w:val="28"/>
          <w:szCs w:val="28"/>
          <w:lang w:eastAsia="en-US" w:bidi="ar-DZ"/>
        </w:rPr>
      </w:pPr>
      <w:r w:rsidRPr="00E70356">
        <w:rPr>
          <w:rFonts w:ascii="Times New Roman" w:eastAsia="Times New Roman" w:hAnsi="Times New Roman" w:cs="Times New Roman"/>
          <w:b/>
          <w:bCs/>
          <w:sz w:val="28"/>
          <w:szCs w:val="28"/>
          <w:lang w:eastAsia="en-US" w:bidi="ar-DZ"/>
        </w:rPr>
        <w:t xml:space="preserve">                                                                                                            Année universitaire : </w:t>
      </w:r>
      <w:r w:rsidRPr="00E70356">
        <w:rPr>
          <w:rFonts w:ascii="Times New Roman" w:eastAsia="Times New Roman" w:hAnsi="Times New Roman" w:cs="Times New Roman"/>
          <w:b/>
          <w:bCs/>
          <w:color w:val="FF0000"/>
          <w:sz w:val="28"/>
          <w:szCs w:val="28"/>
          <w:lang w:eastAsia="en-US" w:bidi="ar-DZ"/>
        </w:rPr>
        <w:t>2024-2025</w:t>
      </w:r>
    </w:p>
    <w:p w14:paraId="5A9AC644" w14:textId="77777777" w:rsidR="00E70356" w:rsidRPr="00E70356" w:rsidRDefault="00E70356" w:rsidP="00E70356">
      <w:pPr>
        <w:spacing w:after="0" w:line="240" w:lineRule="auto"/>
        <w:rPr>
          <w:rFonts w:ascii="StoneSerif" w:eastAsia="Calibri" w:hAnsi="StoneSerif" w:cs="StoneSerif"/>
          <w:b/>
          <w:bCs/>
          <w:color w:val="000000"/>
          <w:sz w:val="28"/>
          <w:szCs w:val="28"/>
          <w:lang w:eastAsia="en-US"/>
        </w:rPr>
      </w:pPr>
    </w:p>
    <w:p w14:paraId="7EB50354" w14:textId="77777777" w:rsidR="00E70356" w:rsidRPr="00E70356" w:rsidRDefault="00E70356" w:rsidP="00E70356">
      <w:pPr>
        <w:spacing w:after="0" w:line="240" w:lineRule="auto"/>
        <w:rPr>
          <w:rFonts w:ascii="Times New Roman" w:eastAsia="Times New Roman" w:hAnsi="Times New Roman" w:cs="Times New Roman"/>
          <w:sz w:val="24"/>
          <w:szCs w:val="24"/>
          <w:lang w:eastAsia="en-US" w:bidi="ar-DZ"/>
        </w:rPr>
      </w:pPr>
    </w:p>
    <w:p w14:paraId="014DAB8D" w14:textId="77777777" w:rsidR="00E70356" w:rsidRDefault="00E70356" w:rsidP="00E70356">
      <w:pPr>
        <w:spacing w:after="0" w:line="240" w:lineRule="auto"/>
        <w:rPr>
          <w:rFonts w:ascii="Times New Roman" w:eastAsia="Times New Roman" w:hAnsi="Times New Roman" w:cs="Times New Roman"/>
          <w:sz w:val="24"/>
          <w:szCs w:val="24"/>
          <w:lang w:eastAsia="en-US" w:bidi="ar-DZ"/>
        </w:rPr>
      </w:pPr>
    </w:p>
    <w:p w14:paraId="672CCF69" w14:textId="77777777" w:rsidR="00E70356" w:rsidRDefault="00E70356" w:rsidP="00E70356">
      <w:pPr>
        <w:spacing w:after="0" w:line="240" w:lineRule="auto"/>
        <w:rPr>
          <w:rFonts w:ascii="Times New Roman" w:eastAsia="Times New Roman" w:hAnsi="Times New Roman" w:cs="Times New Roman"/>
          <w:sz w:val="24"/>
          <w:szCs w:val="24"/>
          <w:lang w:eastAsia="en-US" w:bidi="ar-DZ"/>
        </w:rPr>
      </w:pPr>
    </w:p>
    <w:p w14:paraId="57F92998" w14:textId="1AFFECD1" w:rsidR="00E70356" w:rsidRPr="00E70356" w:rsidRDefault="00E70356" w:rsidP="00E70356">
      <w:pPr>
        <w:spacing w:after="0" w:line="240" w:lineRule="auto"/>
        <w:rPr>
          <w:rFonts w:ascii="Times New Roman" w:eastAsia="Times New Roman" w:hAnsi="Times New Roman" w:cs="Times New Roman"/>
          <w:b/>
          <w:bCs/>
          <w:color w:val="FF0000"/>
          <w:sz w:val="24"/>
          <w:szCs w:val="24"/>
          <w:lang w:eastAsia="en-US" w:bidi="ar-DZ"/>
        </w:rPr>
      </w:pPr>
      <w:r w:rsidRPr="00E70356">
        <w:rPr>
          <w:rFonts w:ascii="Times New Roman" w:eastAsia="Times New Roman" w:hAnsi="Times New Roman" w:cs="Times New Roman"/>
          <w:sz w:val="24"/>
          <w:szCs w:val="24"/>
          <w:lang w:eastAsia="en-US" w:bidi="ar-DZ"/>
        </w:rPr>
        <w:lastRenderedPageBreak/>
        <w:t xml:space="preserve">                                                                </w:t>
      </w:r>
      <w:r w:rsidRPr="00E70356">
        <w:rPr>
          <w:rFonts w:ascii="Times New Roman" w:eastAsia="Times New Roman" w:hAnsi="Times New Roman" w:cs="Times New Roman"/>
          <w:b/>
          <w:bCs/>
          <w:color w:val="FF0000"/>
          <w:sz w:val="28"/>
          <w:szCs w:val="28"/>
          <w:lang w:eastAsia="en-US" w:bidi="ar-DZ"/>
        </w:rPr>
        <w:t xml:space="preserve">Plan </w:t>
      </w:r>
      <w:r w:rsidRPr="00E70356">
        <w:rPr>
          <w:rFonts w:ascii="Times New Roman" w:eastAsia="Times New Roman" w:hAnsi="Times New Roman" w:cs="Times New Roman"/>
          <w:b/>
          <w:bCs/>
          <w:color w:val="FF0000"/>
          <w:sz w:val="24"/>
          <w:szCs w:val="24"/>
          <w:lang w:eastAsia="en-US" w:bidi="ar-DZ"/>
        </w:rPr>
        <w:t xml:space="preserve">                                                                             </w:t>
      </w:r>
    </w:p>
    <w:p w14:paraId="0CBDA0E3" w14:textId="77777777" w:rsidR="00E70356" w:rsidRPr="00E70356" w:rsidRDefault="00E70356" w:rsidP="00E70356">
      <w:pPr>
        <w:spacing w:after="0" w:line="240" w:lineRule="auto"/>
        <w:rPr>
          <w:rFonts w:ascii="Times New Roman" w:eastAsia="Times New Roman" w:hAnsi="Times New Roman" w:cs="Times New Roman"/>
          <w:b/>
          <w:bCs/>
          <w:color w:val="FF0000"/>
          <w:sz w:val="24"/>
          <w:szCs w:val="24"/>
          <w:lang w:eastAsia="en-US" w:bidi="ar-DZ"/>
        </w:rPr>
      </w:pPr>
      <w:r w:rsidRPr="00E70356">
        <w:rPr>
          <w:rFonts w:ascii="Times New Roman" w:eastAsia="Times New Roman" w:hAnsi="Times New Roman" w:cs="Times New Roman"/>
          <w:b/>
          <w:bCs/>
          <w:color w:val="FF0000"/>
          <w:sz w:val="24"/>
          <w:szCs w:val="24"/>
          <w:lang w:eastAsia="en-US" w:bidi="ar-DZ"/>
        </w:rPr>
        <w:t xml:space="preserve"> </w:t>
      </w:r>
      <w:r w:rsidRPr="00E70356">
        <w:rPr>
          <w:rFonts w:ascii="Times New Roman" w:eastAsia="Times New Roman" w:hAnsi="Times New Roman" w:cs="Times New Roman"/>
          <w:b/>
          <w:bCs/>
          <w:sz w:val="24"/>
          <w:szCs w:val="24"/>
          <w:lang w:eastAsia="en-US" w:bidi="ar-DZ"/>
        </w:rPr>
        <w:t xml:space="preserve">Introduction                                                                            </w:t>
      </w:r>
    </w:p>
    <w:p w14:paraId="61D1D0D2" w14:textId="77777777" w:rsidR="00E70356" w:rsidRPr="00E70356" w:rsidRDefault="00E70356" w:rsidP="00E70356">
      <w:pPr>
        <w:spacing w:after="0" w:line="240" w:lineRule="auto"/>
        <w:rPr>
          <w:rFonts w:ascii="Times New Roman" w:eastAsia="Times New Roman" w:hAnsi="Times New Roman" w:cs="Times New Roman"/>
          <w:b/>
          <w:bCs/>
          <w:sz w:val="24"/>
          <w:szCs w:val="24"/>
        </w:rPr>
      </w:pPr>
      <w:r w:rsidRPr="00E70356">
        <w:rPr>
          <w:rFonts w:ascii="Times New Roman" w:eastAsia="Times New Roman" w:hAnsi="Times New Roman" w:cs="Times New Roman"/>
          <w:b/>
          <w:bCs/>
          <w:sz w:val="24"/>
          <w:szCs w:val="24"/>
        </w:rPr>
        <w:t>1- Terminologie </w:t>
      </w:r>
    </w:p>
    <w:p w14:paraId="4944F682" w14:textId="77777777" w:rsidR="00E70356" w:rsidRPr="00E70356" w:rsidRDefault="00E70356" w:rsidP="00E70356">
      <w:pPr>
        <w:spacing w:after="0" w:line="240" w:lineRule="auto"/>
        <w:rPr>
          <w:rFonts w:ascii="Times New Roman" w:eastAsia="Times New Roman" w:hAnsi="Times New Roman" w:cs="Times New Roman"/>
          <w:b/>
          <w:bCs/>
          <w:sz w:val="24"/>
          <w:szCs w:val="24"/>
        </w:rPr>
      </w:pPr>
      <w:r w:rsidRPr="00E70356">
        <w:rPr>
          <w:rFonts w:ascii="Times New Roman" w:eastAsia="Times New Roman" w:hAnsi="Times New Roman" w:cs="Times New Roman"/>
          <w:b/>
          <w:bCs/>
          <w:sz w:val="24"/>
          <w:szCs w:val="24"/>
        </w:rPr>
        <w:t xml:space="preserve">   1- 1- Accidents septiques  </w:t>
      </w:r>
    </w:p>
    <w:p w14:paraId="75B1BA7B" w14:textId="77777777" w:rsidR="00E70356" w:rsidRPr="00E70356" w:rsidRDefault="00E70356" w:rsidP="00E70356">
      <w:pPr>
        <w:spacing w:after="0" w:line="240" w:lineRule="auto"/>
        <w:ind w:left="284" w:hanging="284"/>
        <w:rPr>
          <w:rFonts w:ascii="Times New Roman" w:eastAsia="Times New Roman" w:hAnsi="Times New Roman" w:cs="Times New Roman"/>
          <w:b/>
          <w:bCs/>
          <w:sz w:val="24"/>
          <w:szCs w:val="24"/>
        </w:rPr>
      </w:pPr>
      <w:r w:rsidRPr="00E70356">
        <w:rPr>
          <w:rFonts w:ascii="Times New Roman" w:eastAsia="Times New Roman" w:hAnsi="Times New Roman" w:cs="Times New Roman"/>
          <w:b/>
          <w:bCs/>
          <w:sz w:val="24"/>
          <w:szCs w:val="24"/>
        </w:rPr>
        <w:t xml:space="preserve">   1- 2- Accidents aseptiques </w:t>
      </w:r>
    </w:p>
    <w:p w14:paraId="3E4BF80B" w14:textId="77777777" w:rsidR="00E70356" w:rsidRPr="00E70356" w:rsidRDefault="00E70356" w:rsidP="00E70356">
      <w:pPr>
        <w:spacing w:after="0" w:line="240" w:lineRule="auto"/>
        <w:rPr>
          <w:rFonts w:ascii="Times New Roman" w:eastAsia="Times New Roman" w:hAnsi="Times New Roman" w:cs="Times New Roman"/>
          <w:b/>
          <w:bCs/>
          <w:sz w:val="24"/>
          <w:szCs w:val="24"/>
        </w:rPr>
      </w:pPr>
      <w:r w:rsidRPr="00E70356">
        <w:rPr>
          <w:rFonts w:ascii="Times New Roman" w:eastAsia="Times New Roman" w:hAnsi="Times New Roman" w:cs="Times New Roman"/>
          <w:b/>
          <w:bCs/>
          <w:sz w:val="24"/>
          <w:szCs w:val="24"/>
        </w:rPr>
        <w:t xml:space="preserve">2- Foyers primaires bucco-dentaires </w:t>
      </w:r>
    </w:p>
    <w:p w14:paraId="0377A57A" w14:textId="77777777" w:rsidR="00E70356" w:rsidRPr="00E70356" w:rsidRDefault="00E70356" w:rsidP="00E70356">
      <w:pPr>
        <w:widowControl w:val="0"/>
        <w:autoSpaceDE w:val="0"/>
        <w:autoSpaceDN w:val="0"/>
        <w:adjustRightInd w:val="0"/>
        <w:spacing w:after="0" w:line="240" w:lineRule="auto"/>
        <w:outlineLvl w:val="0"/>
        <w:rPr>
          <w:rFonts w:ascii="Times New Roman" w:eastAsia="Calibri" w:hAnsi="Times New Roman" w:cs="Times New Roman"/>
          <w:b/>
          <w:bCs/>
          <w:sz w:val="24"/>
          <w:szCs w:val="24"/>
          <w:lang w:eastAsia="en-US"/>
        </w:rPr>
      </w:pPr>
      <w:r w:rsidRPr="00E70356">
        <w:rPr>
          <w:rFonts w:ascii="Times New Roman" w:eastAsia="Calibri" w:hAnsi="Times New Roman" w:cs="Times New Roman"/>
          <w:b/>
          <w:bCs/>
          <w:sz w:val="24"/>
          <w:szCs w:val="24"/>
          <w:lang w:eastAsia="en-US"/>
        </w:rPr>
        <w:t xml:space="preserve">3- Pathogénie : </w:t>
      </w:r>
    </w:p>
    <w:p w14:paraId="2013E6E1" w14:textId="77777777" w:rsidR="00E70356" w:rsidRPr="00E70356" w:rsidRDefault="00E70356" w:rsidP="00E70356">
      <w:pPr>
        <w:widowControl w:val="0"/>
        <w:autoSpaceDE w:val="0"/>
        <w:autoSpaceDN w:val="0"/>
        <w:adjustRightInd w:val="0"/>
        <w:spacing w:after="0" w:line="240" w:lineRule="auto"/>
        <w:outlineLvl w:val="0"/>
        <w:rPr>
          <w:rFonts w:ascii="Times New Roman" w:eastAsia="Calibri" w:hAnsi="Times New Roman" w:cs="Times New Roman"/>
          <w:b/>
          <w:bCs/>
          <w:sz w:val="24"/>
          <w:szCs w:val="24"/>
          <w:lang w:eastAsia="en-US"/>
        </w:rPr>
      </w:pPr>
      <w:r w:rsidRPr="00E70356">
        <w:rPr>
          <w:rFonts w:ascii="Times New Roman" w:eastAsia="Calibri" w:hAnsi="Times New Roman" w:cs="Times New Roman"/>
          <w:b/>
          <w:bCs/>
          <w:sz w:val="24"/>
          <w:szCs w:val="24"/>
          <w:lang w:eastAsia="en-US"/>
        </w:rPr>
        <w:t xml:space="preserve">   3- 1- Théorie infectieuse </w:t>
      </w:r>
    </w:p>
    <w:p w14:paraId="368D0A00" w14:textId="77777777" w:rsidR="00E70356" w:rsidRPr="00E70356" w:rsidRDefault="00E70356" w:rsidP="00E70356">
      <w:pPr>
        <w:tabs>
          <w:tab w:val="left" w:pos="4678"/>
        </w:tabs>
        <w:spacing w:after="0" w:line="240" w:lineRule="auto"/>
        <w:outlineLvl w:val="0"/>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lang w:eastAsia="en-US" w:bidi="ar-DZ"/>
        </w:rPr>
        <w:t xml:space="preserve">   3- 2- La théorie Immuno-allergique </w:t>
      </w:r>
    </w:p>
    <w:p w14:paraId="5BC567AF" w14:textId="77777777" w:rsidR="00E70356" w:rsidRPr="00E70356" w:rsidRDefault="00E70356" w:rsidP="00E70356">
      <w:pPr>
        <w:spacing w:after="0" w:line="240" w:lineRule="auto"/>
        <w:jc w:val="thaiDistribute"/>
        <w:outlineLvl w:val="0"/>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lang w:eastAsia="en-US" w:bidi="ar-DZ"/>
        </w:rPr>
        <w:t xml:space="preserve">   3- 3- La théorie réflexe neurovégétative </w:t>
      </w:r>
    </w:p>
    <w:p w14:paraId="3F277B91" w14:textId="77777777" w:rsidR="00E70356" w:rsidRPr="00E70356" w:rsidRDefault="00E70356" w:rsidP="00E70356">
      <w:pPr>
        <w:spacing w:after="0" w:line="240" w:lineRule="auto"/>
        <w:jc w:val="thaiDistribute"/>
        <w:outlineLvl w:val="0"/>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4- Manifestations à distance d'origine buccodentaire </w:t>
      </w:r>
    </w:p>
    <w:p w14:paraId="68BC3F18"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4- 1- Manifestations septiques à distance d'origine buccodentaire </w:t>
      </w:r>
    </w:p>
    <w:p w14:paraId="18CD5842" w14:textId="77777777" w:rsidR="00E70356" w:rsidRPr="00E70356" w:rsidRDefault="00E70356" w:rsidP="00E70356">
      <w:pPr>
        <w:spacing w:after="0" w:line="240" w:lineRule="auto"/>
        <w:rPr>
          <w:rFonts w:ascii="Times New Roman" w:eastAsia="Calibri" w:hAnsi="Times New Roman" w:cs="Times New Roman"/>
          <w:b/>
          <w:bCs/>
          <w:sz w:val="24"/>
          <w:szCs w:val="24"/>
          <w:shd w:val="clear" w:color="auto" w:fill="FFFFFF"/>
          <w:lang w:eastAsia="en-US"/>
        </w:rPr>
      </w:pPr>
      <w:r w:rsidRPr="00E70356">
        <w:rPr>
          <w:rFonts w:ascii="Times New Roman" w:eastAsia="Calibri" w:hAnsi="Times New Roman" w:cs="Times New Roman"/>
          <w:b/>
          <w:bCs/>
          <w:sz w:val="24"/>
          <w:szCs w:val="24"/>
          <w:shd w:val="clear" w:color="auto" w:fill="FFFFFF"/>
          <w:lang w:eastAsia="en-US"/>
        </w:rPr>
        <w:t xml:space="preserve">         4- 1- 1- Les septicémies  </w:t>
      </w:r>
      <w:r w:rsidRPr="00E70356">
        <w:rPr>
          <w:rFonts w:ascii="Times New Roman" w:eastAsia="Calibri" w:hAnsi="Times New Roman" w:cs="Times New Roman"/>
          <w:b/>
          <w:bCs/>
          <w:sz w:val="24"/>
          <w:szCs w:val="24"/>
          <w:shd w:val="clear" w:color="auto" w:fill="FFFFFF"/>
          <w:lang w:eastAsia="en-US"/>
        </w:rPr>
        <w:br/>
        <w:t xml:space="preserve">         4- 1- 2- Les thrombophlébites crânio-faciales </w:t>
      </w:r>
    </w:p>
    <w:p w14:paraId="18BF9BF8" w14:textId="77777777" w:rsidR="00E70356" w:rsidRPr="00E70356" w:rsidRDefault="00E70356" w:rsidP="00E70356">
      <w:pPr>
        <w:spacing w:after="0" w:line="240" w:lineRule="auto"/>
        <w:rPr>
          <w:rFonts w:ascii="Times New Roman" w:eastAsia="Calibri" w:hAnsi="Times New Roman" w:cs="Times New Roman"/>
          <w:b/>
          <w:bCs/>
          <w:sz w:val="24"/>
          <w:szCs w:val="24"/>
          <w:shd w:val="clear" w:color="auto" w:fill="FFFFFF"/>
          <w:lang w:eastAsia="en-US"/>
        </w:rPr>
      </w:pPr>
      <w:r w:rsidRPr="00E70356">
        <w:rPr>
          <w:rFonts w:ascii="Times New Roman" w:eastAsia="Calibri" w:hAnsi="Times New Roman" w:cs="Times New Roman"/>
          <w:b/>
          <w:bCs/>
          <w:sz w:val="24"/>
          <w:szCs w:val="24"/>
          <w:shd w:val="clear" w:color="auto" w:fill="FFFFFF"/>
          <w:lang w:eastAsia="en-US"/>
        </w:rPr>
        <w:t xml:space="preserve">   4- 2- Manifestations aseptiques à distance d'origine bucco-dentaire</w:t>
      </w:r>
    </w:p>
    <w:p w14:paraId="09CF3138" w14:textId="77777777" w:rsidR="00E70356" w:rsidRPr="00E70356" w:rsidRDefault="00E70356" w:rsidP="00E70356">
      <w:pPr>
        <w:spacing w:after="0" w:line="240" w:lineRule="auto"/>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4- 2- 1- Manifestations inflammatoires aseptiques d'origine dentaire </w:t>
      </w:r>
    </w:p>
    <w:p w14:paraId="6C9FE6B1" w14:textId="77777777" w:rsidR="00E70356" w:rsidRPr="00E70356" w:rsidRDefault="00E70356" w:rsidP="00E70356">
      <w:pPr>
        <w:spacing w:after="0" w:line="240" w:lineRule="auto"/>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4- 2- 1- 1- Symptomatologie clinique et arguments biologiques </w:t>
      </w:r>
    </w:p>
    <w:p w14:paraId="4D61FABA"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4- 2- 1- 2- Formes cliniques </w:t>
      </w:r>
    </w:p>
    <w:p w14:paraId="42DC9719"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Troubles réflexes à distance d'origine bucco-dentaire </w:t>
      </w:r>
    </w:p>
    <w:p w14:paraId="239D78A5"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4- 2- 2- 1- Troubles moteurs </w:t>
      </w:r>
    </w:p>
    <w:p w14:paraId="6B2A0E42"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4- 2- 2- 2- Troubles</w:t>
      </w:r>
      <w:r w:rsidRPr="00E70356">
        <w:rPr>
          <w:rFonts w:ascii="Times New Roman" w:eastAsia="Times New Roman" w:hAnsi="Times New Roman" w:cs="Times New Roman"/>
          <w:b/>
          <w:bCs/>
          <w:sz w:val="24"/>
          <w:szCs w:val="24"/>
          <w:lang w:eastAsia="en-US" w:bidi="ar-DZ"/>
        </w:rPr>
        <w:t xml:space="preserve"> de</w:t>
      </w:r>
      <w:r w:rsidRPr="00E70356">
        <w:rPr>
          <w:rFonts w:ascii="Times New Roman" w:eastAsia="Times New Roman" w:hAnsi="Times New Roman" w:cs="Times New Roman"/>
          <w:b/>
          <w:bCs/>
          <w:sz w:val="24"/>
          <w:szCs w:val="24"/>
          <w:shd w:val="clear" w:color="auto" w:fill="FFFFFF"/>
          <w:lang w:eastAsia="en-US" w:bidi="ar-DZ"/>
        </w:rPr>
        <w:t xml:space="preserve"> la sensibilité</w:t>
      </w:r>
    </w:p>
    <w:p w14:paraId="4771DC48"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4- 2- 2- 3- Troubles cutanés </w:t>
      </w:r>
    </w:p>
    <w:p w14:paraId="761C9BFB"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4- 2- 2- 4- Troubles muqueux </w:t>
      </w:r>
    </w:p>
    <w:p w14:paraId="4298E69E"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4- 2- 2- 5- Troubles oculaires </w:t>
      </w:r>
    </w:p>
    <w:p w14:paraId="7ED40DBE"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4- 2- 2- 6- Troubles auriculaires </w:t>
      </w:r>
    </w:p>
    <w:p w14:paraId="282023C4"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4- 2- 2- 7- Troubles cellulaires </w:t>
      </w:r>
    </w:p>
    <w:p w14:paraId="7408E5D9"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4- 2- 2- 8- Troubles glandulaires </w:t>
      </w:r>
    </w:p>
    <w:p w14:paraId="1466B942" w14:textId="77777777" w:rsidR="00E70356" w:rsidRPr="00E70356" w:rsidRDefault="00E70356" w:rsidP="00E70356">
      <w:pPr>
        <w:spacing w:after="0" w:line="240" w:lineRule="auto"/>
        <w:ind w:left="851" w:hanging="142"/>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4- 2- 2- 9- Troubles de la vie pilaire</w:t>
      </w:r>
    </w:p>
    <w:p w14:paraId="43DDE388"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5- Conduite à tenir </w:t>
      </w:r>
    </w:p>
    <w:p w14:paraId="326EA7FB"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5- 1- Recherche de foyers potentiels primaires d'origine dentaire </w:t>
      </w:r>
      <w:r w:rsidRPr="00E70356">
        <w:rPr>
          <w:rFonts w:ascii="Times New Roman" w:eastAsia="Times New Roman" w:hAnsi="Times New Roman" w:cs="Times New Roman"/>
          <w:b/>
          <w:bCs/>
          <w:sz w:val="24"/>
          <w:szCs w:val="24"/>
          <w:shd w:val="clear" w:color="auto" w:fill="FFFFFF"/>
          <w:lang w:eastAsia="en-US" w:bidi="ar-DZ"/>
        </w:rPr>
        <w:br/>
        <w:t xml:space="preserve">        5- 1- 1- Anamnèse </w:t>
      </w:r>
    </w:p>
    <w:p w14:paraId="5A2F1E46" w14:textId="77777777" w:rsidR="00E70356" w:rsidRPr="00E70356" w:rsidRDefault="00E70356" w:rsidP="00E70356">
      <w:pPr>
        <w:spacing w:after="0" w:line="240" w:lineRule="auto"/>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5- 1- 2- Examen clinique</w:t>
      </w:r>
    </w:p>
    <w:p w14:paraId="5CA95851" w14:textId="77777777" w:rsidR="00E70356" w:rsidRPr="00E70356" w:rsidRDefault="00E70356" w:rsidP="00E70356">
      <w:pPr>
        <w:spacing w:after="0" w:line="240" w:lineRule="auto"/>
        <w:ind w:left="426" w:firstLine="283"/>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lang w:eastAsia="en-US" w:bidi="ar-DZ"/>
        </w:rPr>
        <w:t>5- 1- 2- 1- L'examen de la muqueuse </w:t>
      </w:r>
    </w:p>
    <w:p w14:paraId="67AE030D" w14:textId="77777777" w:rsidR="00E70356" w:rsidRPr="00E70356" w:rsidRDefault="00E70356" w:rsidP="00E70356">
      <w:pPr>
        <w:spacing w:after="0" w:line="240" w:lineRule="auto"/>
        <w:ind w:left="426" w:firstLine="283"/>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lang w:eastAsia="en-US" w:bidi="ar-DZ"/>
        </w:rPr>
        <w:t xml:space="preserve">5- 1- 2- 2- </w:t>
      </w:r>
      <w:r w:rsidRPr="00E70356">
        <w:rPr>
          <w:rFonts w:ascii="Times New Roman" w:eastAsia="Times New Roman" w:hAnsi="Times New Roman" w:cs="Times New Roman"/>
          <w:b/>
          <w:bCs/>
          <w:sz w:val="24"/>
          <w:szCs w:val="24"/>
          <w:shd w:val="clear" w:color="auto" w:fill="FFFFFF"/>
          <w:lang w:eastAsia="en-US" w:bidi="ar-DZ"/>
        </w:rPr>
        <w:t>L'examen du système dentaire </w:t>
      </w:r>
    </w:p>
    <w:p w14:paraId="19B7EB95" w14:textId="77777777" w:rsidR="00E70356" w:rsidRPr="00E70356" w:rsidRDefault="00E70356" w:rsidP="00E70356">
      <w:pPr>
        <w:spacing w:after="0" w:line="240" w:lineRule="auto"/>
        <w:ind w:left="426" w:firstLine="283"/>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lang w:eastAsia="en-US" w:bidi="ar-DZ"/>
        </w:rPr>
        <w:t xml:space="preserve">5- 1- 2- 3- </w:t>
      </w:r>
      <w:r w:rsidRPr="00E70356">
        <w:rPr>
          <w:rFonts w:ascii="Times New Roman" w:eastAsia="Times New Roman" w:hAnsi="Times New Roman" w:cs="Times New Roman"/>
          <w:b/>
          <w:bCs/>
          <w:sz w:val="24"/>
          <w:szCs w:val="24"/>
          <w:shd w:val="clear" w:color="auto" w:fill="FFFFFF"/>
          <w:lang w:eastAsia="en-US" w:bidi="ar-DZ"/>
        </w:rPr>
        <w:t>Bilan radiologique : </w:t>
      </w:r>
    </w:p>
    <w:p w14:paraId="3FD56F26" w14:textId="77777777" w:rsidR="00E70356" w:rsidRPr="00E70356" w:rsidRDefault="00E70356" w:rsidP="00E70356">
      <w:pPr>
        <w:spacing w:after="0" w:line="240" w:lineRule="auto"/>
        <w:ind w:left="426" w:firstLine="283"/>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lang w:eastAsia="en-US" w:bidi="ar-DZ"/>
        </w:rPr>
        <w:t xml:space="preserve">5- 1- 2- 4- </w:t>
      </w:r>
      <w:r w:rsidRPr="00E70356">
        <w:rPr>
          <w:rFonts w:ascii="Times New Roman" w:eastAsia="Times New Roman" w:hAnsi="Times New Roman" w:cs="Times New Roman"/>
          <w:b/>
          <w:bCs/>
          <w:sz w:val="24"/>
          <w:szCs w:val="24"/>
          <w:shd w:val="clear" w:color="auto" w:fill="FFFFFF"/>
          <w:lang w:eastAsia="en-US" w:bidi="ar-DZ"/>
        </w:rPr>
        <w:t>Bilan biologique :</w:t>
      </w:r>
    </w:p>
    <w:p w14:paraId="7A15CB3C"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5- 2- Rapport de causalité entre foyers bucco-dentaires et affections secondes </w:t>
      </w:r>
      <w:r w:rsidRPr="00E70356">
        <w:rPr>
          <w:rFonts w:ascii="Times New Roman" w:eastAsia="Times New Roman" w:hAnsi="Times New Roman" w:cs="Times New Roman"/>
          <w:b/>
          <w:bCs/>
          <w:sz w:val="24"/>
          <w:szCs w:val="24"/>
          <w:shd w:val="clear" w:color="auto" w:fill="FFFFFF"/>
          <w:lang w:eastAsia="en-US" w:bidi="ar-DZ"/>
        </w:rPr>
        <w:br/>
        <w:t xml:space="preserve">        5- 2- 1- Relation de causalité au cours d'un état septicémique </w:t>
      </w:r>
    </w:p>
    <w:p w14:paraId="3122B31C"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5- 2- 2- Relation de causalité au cours d'un processus inflammatoire  </w:t>
      </w:r>
    </w:p>
    <w:p w14:paraId="1B3E0BD2"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5- 2- 3- Relation de causalité au cours d'un processus réflexe  </w:t>
      </w:r>
    </w:p>
    <w:p w14:paraId="3658382E" w14:textId="77777777" w:rsidR="00E70356" w:rsidRPr="00E70356" w:rsidRDefault="00E70356" w:rsidP="00E70356">
      <w:pPr>
        <w:spacing w:after="0" w:line="240" w:lineRule="auto"/>
        <w:ind w:firstLine="142"/>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5- 3- Traitement </w:t>
      </w:r>
    </w:p>
    <w:p w14:paraId="716FFBB9" w14:textId="77777777" w:rsidR="00E70356" w:rsidRPr="00E70356" w:rsidRDefault="00E70356" w:rsidP="00E70356">
      <w:pPr>
        <w:spacing w:after="0" w:line="240" w:lineRule="auto"/>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5- 3- 1- Le traitement préventif  </w:t>
      </w:r>
    </w:p>
    <w:p w14:paraId="7018DF31"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5- 3- 2- Le traitement curatif  </w:t>
      </w:r>
    </w:p>
    <w:p w14:paraId="053745BA" w14:textId="77777777" w:rsidR="00E70356" w:rsidRPr="00E70356" w:rsidRDefault="00E70356" w:rsidP="00E70356">
      <w:pPr>
        <w:spacing w:after="0" w:line="240" w:lineRule="auto"/>
        <w:rPr>
          <w:rFonts w:ascii="Times New Roman" w:eastAsia="Times New Roman" w:hAnsi="Times New Roman" w:cs="Times New Roman"/>
          <w:b/>
          <w:bCs/>
          <w:sz w:val="24"/>
          <w:szCs w:val="24"/>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5- 3- 3- Traitement des maladies secondaires </w:t>
      </w:r>
    </w:p>
    <w:p w14:paraId="347AABD7" w14:textId="77777777" w:rsidR="00E70356" w:rsidRPr="00E70356" w:rsidRDefault="00E70356" w:rsidP="00E70356">
      <w:pPr>
        <w:spacing w:after="0" w:line="240" w:lineRule="auto"/>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5- 4</w:t>
      </w:r>
      <w:proofErr w:type="gramStart"/>
      <w:r w:rsidRPr="00E70356">
        <w:rPr>
          <w:rFonts w:ascii="Times New Roman" w:eastAsia="Times New Roman" w:hAnsi="Times New Roman" w:cs="Times New Roman"/>
          <w:b/>
          <w:bCs/>
          <w:sz w:val="24"/>
          <w:szCs w:val="24"/>
          <w:shd w:val="clear" w:color="auto" w:fill="FFFFFF"/>
          <w:lang w:eastAsia="en-US" w:bidi="ar-DZ"/>
        </w:rPr>
        <w:t>-  Exemples</w:t>
      </w:r>
      <w:proofErr w:type="gramEnd"/>
      <w:r w:rsidRPr="00E70356">
        <w:rPr>
          <w:rFonts w:ascii="Times New Roman" w:eastAsia="Times New Roman" w:hAnsi="Times New Roman" w:cs="Times New Roman"/>
          <w:b/>
          <w:bCs/>
          <w:sz w:val="24"/>
          <w:szCs w:val="24"/>
          <w:shd w:val="clear" w:color="auto" w:fill="FFFFFF"/>
          <w:lang w:eastAsia="en-US" w:bidi="ar-DZ"/>
        </w:rPr>
        <w:t xml:space="preserve"> d'antibioprophylaxie avant tout acte sanglant chez les patients à risque</w:t>
      </w:r>
    </w:p>
    <w:p w14:paraId="611F2494" w14:textId="77777777" w:rsidR="00E70356" w:rsidRPr="00E70356" w:rsidRDefault="00E70356" w:rsidP="00E70356">
      <w:pPr>
        <w:spacing w:after="0" w:line="240" w:lineRule="auto"/>
        <w:ind w:left="567" w:hanging="141"/>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5- 4- 1- Patient présentant une cardite rhumatismale (RAA)</w:t>
      </w:r>
      <w:r w:rsidRPr="00E70356">
        <w:rPr>
          <w:rFonts w:ascii="Times New Roman" w:eastAsia="Times New Roman" w:hAnsi="Times New Roman" w:cs="Times New Roman"/>
          <w:b/>
          <w:bCs/>
          <w:sz w:val="24"/>
          <w:szCs w:val="24"/>
          <w:lang w:eastAsia="en-US" w:bidi="ar-DZ"/>
        </w:rPr>
        <w:t> </w:t>
      </w:r>
    </w:p>
    <w:p w14:paraId="02CB3AEE" w14:textId="77777777" w:rsidR="00E70356" w:rsidRPr="00E70356" w:rsidRDefault="00E70356" w:rsidP="00E70356">
      <w:pPr>
        <w:spacing w:after="0" w:line="240" w:lineRule="auto"/>
        <w:ind w:left="567" w:hanging="141"/>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5- 4- 2- Patient présentant une cardiopathie à risque d'endocardite d'Osler </w:t>
      </w:r>
    </w:p>
    <w:p w14:paraId="49A064EC" w14:textId="77777777" w:rsidR="00E70356" w:rsidRPr="00E70356" w:rsidRDefault="00E70356" w:rsidP="00E70356">
      <w:pPr>
        <w:spacing w:after="0" w:line="240" w:lineRule="auto"/>
        <w:ind w:left="567" w:hanging="141"/>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5- 4- 3- Patient présentant une néphropathie  </w:t>
      </w:r>
    </w:p>
    <w:p w14:paraId="294C8EE0" w14:textId="77777777" w:rsidR="00E70356" w:rsidRPr="00E70356" w:rsidRDefault="00E70356" w:rsidP="00E70356">
      <w:pPr>
        <w:spacing w:after="0" w:line="240" w:lineRule="auto"/>
        <w:ind w:left="567" w:hanging="141"/>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5- 4- 4- En présence d'une inflammation à distance  </w:t>
      </w:r>
    </w:p>
    <w:p w14:paraId="7911E962" w14:textId="77777777" w:rsidR="00E70356" w:rsidRPr="00E70356" w:rsidRDefault="00E70356" w:rsidP="00E70356">
      <w:pPr>
        <w:spacing w:after="0" w:line="240" w:lineRule="auto"/>
        <w:ind w:left="567" w:hanging="141"/>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shd w:val="clear" w:color="auto" w:fill="FFFFFF"/>
          <w:lang w:eastAsia="en-US" w:bidi="ar-DZ"/>
        </w:rPr>
        <w:t xml:space="preserve"> 5- 4- 5- En présence d'un trouble d'origine réflexe</w:t>
      </w:r>
    </w:p>
    <w:p w14:paraId="5717FBA0" w14:textId="0C6CA1F0" w:rsidR="00E70356" w:rsidRPr="00E70356" w:rsidRDefault="00E70356" w:rsidP="00E70356">
      <w:pPr>
        <w:spacing w:after="0" w:line="240" w:lineRule="auto"/>
        <w:ind w:left="567" w:hanging="567"/>
        <w:rPr>
          <w:rFonts w:ascii="Times New Roman" w:eastAsia="Times New Roman" w:hAnsi="Times New Roman" w:cs="Times New Roman"/>
          <w:b/>
          <w:bCs/>
          <w:sz w:val="24"/>
          <w:szCs w:val="24"/>
          <w:shd w:val="clear" w:color="auto" w:fill="FFFFFF"/>
          <w:lang w:eastAsia="en-US" w:bidi="ar-DZ"/>
        </w:rPr>
      </w:pPr>
      <w:r w:rsidRPr="00E70356">
        <w:rPr>
          <w:rFonts w:ascii="Times New Roman" w:eastAsia="Times New Roman" w:hAnsi="Times New Roman" w:cs="Times New Roman"/>
          <w:b/>
          <w:bCs/>
          <w:sz w:val="24"/>
          <w:szCs w:val="24"/>
          <w:lang w:eastAsia="en-US" w:bidi="ar-DZ"/>
        </w:rPr>
        <w:t>Conclusion</w:t>
      </w:r>
    </w:p>
    <w:p w14:paraId="2031B14A" w14:textId="66FB7081" w:rsidR="00FA7092" w:rsidRDefault="00FA7092" w:rsidP="00863C8D">
      <w:pPr>
        <w:pStyle w:val="Textebrut"/>
        <w:rPr>
          <w:rFonts w:ascii="Times New Roman" w:eastAsia="Times New Roman" w:hAnsi="Times New Roman" w:cs="Times New Roman"/>
          <w:color w:val="000000"/>
          <w:sz w:val="24"/>
          <w:szCs w:val="24"/>
          <w:lang w:eastAsia="fr-FR"/>
        </w:rPr>
      </w:pPr>
      <w:r w:rsidRPr="00864922">
        <w:rPr>
          <w:rFonts w:ascii="Times New Roman" w:eastAsia="Times New Roman" w:hAnsi="Times New Roman" w:cs="Times New Roman"/>
          <w:b/>
          <w:bCs/>
          <w:color w:val="FF0000"/>
          <w:sz w:val="28"/>
          <w:szCs w:val="28"/>
          <w:lang w:eastAsia="fr-FR"/>
        </w:rPr>
        <w:lastRenderedPageBreak/>
        <w:t>Introduction </w:t>
      </w:r>
      <w:r w:rsidR="0098005C" w:rsidRPr="00864922">
        <w:rPr>
          <w:rFonts w:ascii="Times New Roman" w:eastAsia="Times New Roman" w:hAnsi="Times New Roman" w:cs="Times New Roman"/>
          <w:b/>
          <w:bCs/>
          <w:color w:val="FF0000"/>
          <w:sz w:val="28"/>
          <w:szCs w:val="28"/>
          <w:lang w:eastAsia="fr-FR"/>
        </w:rPr>
        <w:t xml:space="preserve">: </w:t>
      </w:r>
      <w:r w:rsidRPr="00D7737D">
        <w:rPr>
          <w:rFonts w:ascii="Times New Roman" w:eastAsia="Times New Roman" w:hAnsi="Times New Roman" w:cs="Times New Roman"/>
          <w:color w:val="000000"/>
          <w:sz w:val="24"/>
          <w:szCs w:val="24"/>
          <w:lang w:eastAsia="fr-FR"/>
        </w:rPr>
        <w:br/>
        <w:t>Le traitement de certaines pathologies nécessite l’association des compétences d’un médecin et d’un odontostomatologiste. L’exemple type de ces pathologies est représenté par les manifestations à distance d’origine dentaire, pour lesquelles on est amené à recevoir des patients adressés par nos confrères médecins dans les différentes spécialités en vue de l’établissement d'un bilan stomatologique à la recherche d'une éventuelle étiologie d'origine bucco-dentaire dans le cadre de pathologies secondaires (endocardite bactérienne, néphropathie, eczéma, pelade...).</w:t>
      </w:r>
    </w:p>
    <w:p w14:paraId="2D6B27FF" w14:textId="77777777" w:rsidR="0019431F" w:rsidRPr="00D7737D" w:rsidRDefault="0019431F" w:rsidP="00863C8D">
      <w:pPr>
        <w:pStyle w:val="Textebrut"/>
        <w:rPr>
          <w:rFonts w:ascii="Times New Roman" w:eastAsia="Times New Roman" w:hAnsi="Times New Roman" w:cs="Times New Roman"/>
          <w:color w:val="000000"/>
          <w:sz w:val="24"/>
          <w:szCs w:val="24"/>
          <w:lang w:eastAsia="fr-FR"/>
        </w:rPr>
      </w:pPr>
    </w:p>
    <w:p w14:paraId="02EA3064" w14:textId="77777777" w:rsidR="00FA7092" w:rsidRPr="00864922" w:rsidRDefault="00FA7092" w:rsidP="00863C8D">
      <w:pPr>
        <w:pStyle w:val="Textebrut"/>
        <w:rPr>
          <w:rFonts w:ascii="Times New Roman" w:eastAsia="Times New Roman" w:hAnsi="Times New Roman" w:cs="Times New Roman"/>
          <w:b/>
          <w:bCs/>
          <w:color w:val="FF0000"/>
          <w:sz w:val="28"/>
          <w:szCs w:val="28"/>
          <w:lang w:eastAsia="fr-FR"/>
        </w:rPr>
      </w:pPr>
      <w:r w:rsidRPr="00864922">
        <w:rPr>
          <w:rFonts w:ascii="Times New Roman" w:eastAsia="Times New Roman" w:hAnsi="Times New Roman" w:cs="Times New Roman"/>
          <w:b/>
          <w:bCs/>
          <w:color w:val="FF0000"/>
          <w:sz w:val="28"/>
          <w:szCs w:val="28"/>
          <w:lang w:eastAsia="fr-FR"/>
        </w:rPr>
        <w:t>1- Terminologie :</w:t>
      </w:r>
    </w:p>
    <w:p w14:paraId="6D4F1C21" w14:textId="77777777" w:rsidR="00FA7092" w:rsidRPr="00D7737D" w:rsidRDefault="00FA7092" w:rsidP="00863C8D">
      <w:pPr>
        <w:pStyle w:val="Textebrut"/>
        <w:rPr>
          <w:rFonts w:ascii="Times New Roman" w:eastAsia="Times New Roman" w:hAnsi="Times New Roman" w:cs="Times New Roman"/>
          <w:color w:val="FFC000"/>
          <w:sz w:val="24"/>
          <w:szCs w:val="24"/>
          <w:lang w:eastAsia="fr-FR"/>
        </w:rPr>
      </w:pPr>
      <w:r w:rsidRPr="00D7737D">
        <w:rPr>
          <w:rFonts w:ascii="Times New Roman" w:eastAsia="Times New Roman" w:hAnsi="Times New Roman" w:cs="Times New Roman"/>
          <w:color w:val="000000"/>
          <w:sz w:val="24"/>
          <w:szCs w:val="24"/>
          <w:lang w:eastAsia="fr-FR"/>
        </w:rPr>
        <w:t xml:space="preserve">Ces répercussions à distance regroupent les accidents septiques et les accidents aseptiques. </w:t>
      </w:r>
    </w:p>
    <w:p w14:paraId="0EF719DA" w14:textId="77777777" w:rsidR="00FA7092" w:rsidRPr="00D7737D" w:rsidRDefault="00FA7092" w:rsidP="00863C8D">
      <w:pPr>
        <w:pStyle w:val="Textebrut"/>
        <w:rPr>
          <w:rFonts w:ascii="Times New Roman" w:eastAsia="Times New Roman" w:hAnsi="Times New Roman" w:cs="Times New Roman"/>
          <w:color w:val="C00000"/>
          <w:sz w:val="24"/>
          <w:szCs w:val="24"/>
          <w:lang w:eastAsia="fr-FR"/>
        </w:rPr>
      </w:pPr>
      <w:r w:rsidRPr="00D7737D">
        <w:rPr>
          <w:rFonts w:ascii="Times New Roman" w:eastAsia="Times New Roman" w:hAnsi="Times New Roman" w:cs="Times New Roman"/>
          <w:color w:val="C00000"/>
          <w:sz w:val="24"/>
          <w:szCs w:val="24"/>
          <w:lang w:eastAsia="fr-FR"/>
        </w:rPr>
        <w:t xml:space="preserve">1- 1- Accidents septiques : </w:t>
      </w:r>
    </w:p>
    <w:p w14:paraId="38A76DFA" w14:textId="77777777" w:rsidR="00FA7092" w:rsidRPr="00D7737D" w:rsidRDefault="00FA7092" w:rsidP="00863C8D">
      <w:pPr>
        <w:pStyle w:val="Textebrut"/>
        <w:rPr>
          <w:rFonts w:ascii="Times New Roman" w:eastAsia="Times New Roman" w:hAnsi="Times New Roman" w:cs="Times New Roman"/>
          <w:color w:val="000000"/>
          <w:sz w:val="24"/>
          <w:szCs w:val="24"/>
          <w:lang w:eastAsia="fr-FR"/>
        </w:rPr>
      </w:pPr>
      <w:r w:rsidRPr="00D7737D">
        <w:rPr>
          <w:rFonts w:ascii="Times New Roman" w:eastAsia="Times New Roman" w:hAnsi="Times New Roman" w:cs="Times New Roman"/>
          <w:color w:val="000000"/>
          <w:sz w:val="24"/>
          <w:szCs w:val="24"/>
          <w:lang w:eastAsia="fr-FR"/>
        </w:rPr>
        <w:t>Il s'agit d'accidents de type bactériémique ou septicémique qui s'expliquent par le phénomène suivant</w:t>
      </w:r>
      <w:r w:rsidR="006A340A">
        <w:rPr>
          <w:rFonts w:ascii="Times New Roman" w:eastAsia="Times New Roman" w:hAnsi="Times New Roman" w:cs="Times New Roman"/>
          <w:color w:val="000000"/>
          <w:sz w:val="24"/>
          <w:szCs w:val="24"/>
          <w:lang w:eastAsia="fr-FR"/>
        </w:rPr>
        <w:t xml:space="preserve"> </w:t>
      </w:r>
      <w:r w:rsidRPr="00D7737D">
        <w:rPr>
          <w:rFonts w:ascii="Times New Roman" w:eastAsia="Times New Roman" w:hAnsi="Times New Roman" w:cs="Times New Roman"/>
          <w:color w:val="000000"/>
          <w:sz w:val="24"/>
          <w:szCs w:val="24"/>
          <w:lang w:eastAsia="fr-FR"/>
        </w:rPr>
        <w:t xml:space="preserve">: </w:t>
      </w:r>
    </w:p>
    <w:p w14:paraId="0A32E8FD" w14:textId="77777777" w:rsidR="00FA7092" w:rsidRPr="00D7737D" w:rsidRDefault="00FA7092" w:rsidP="00863C8D">
      <w:pPr>
        <w:pStyle w:val="Textebrut"/>
        <w:rPr>
          <w:rFonts w:ascii="Times New Roman" w:eastAsia="Times New Roman" w:hAnsi="Times New Roman" w:cs="Times New Roman"/>
          <w:color w:val="000000"/>
          <w:sz w:val="24"/>
          <w:szCs w:val="24"/>
          <w:lang w:eastAsia="fr-FR"/>
        </w:rPr>
      </w:pPr>
      <w:r w:rsidRPr="00D7737D">
        <w:rPr>
          <w:rFonts w:ascii="Times New Roman" w:eastAsia="Times New Roman" w:hAnsi="Times New Roman" w:cs="Times New Roman"/>
          <w:color w:val="000000"/>
          <w:sz w:val="24"/>
          <w:szCs w:val="24"/>
          <w:lang w:eastAsia="fr-FR"/>
        </w:rPr>
        <w:t>« Une lésion pathologique locale, chronique en apparence circonscrite, appelée maladie ou foyer primaire, est sus</w:t>
      </w:r>
      <w:r w:rsidR="00864922">
        <w:rPr>
          <w:rFonts w:ascii="Times New Roman" w:eastAsia="Times New Roman" w:hAnsi="Times New Roman" w:cs="Times New Roman"/>
          <w:color w:val="000000"/>
          <w:sz w:val="24"/>
          <w:szCs w:val="24"/>
          <w:lang w:eastAsia="fr-FR"/>
        </w:rPr>
        <w:t>ceptible de provoquer par le mèm</w:t>
      </w:r>
      <w:r w:rsidRPr="00D7737D">
        <w:rPr>
          <w:rFonts w:ascii="Times New Roman" w:eastAsia="Times New Roman" w:hAnsi="Times New Roman" w:cs="Times New Roman"/>
          <w:color w:val="000000"/>
          <w:sz w:val="24"/>
          <w:szCs w:val="24"/>
          <w:lang w:eastAsia="fr-FR"/>
        </w:rPr>
        <w:t>e micro-organisme, un foyer ou une maladie secondaire, ce qui évoque la notion de : « Métastase microbienne »</w:t>
      </w:r>
      <w:r w:rsidR="00DA205E">
        <w:rPr>
          <w:rFonts w:ascii="Times New Roman" w:eastAsia="Times New Roman" w:hAnsi="Times New Roman" w:cs="Times New Roman"/>
          <w:color w:val="000000"/>
          <w:sz w:val="24"/>
          <w:szCs w:val="24"/>
          <w:lang w:eastAsia="fr-FR"/>
        </w:rPr>
        <w:t>.</w:t>
      </w:r>
      <w:r w:rsidRPr="00D7737D">
        <w:rPr>
          <w:rFonts w:ascii="Times New Roman" w:eastAsia="Times New Roman" w:hAnsi="Times New Roman" w:cs="Times New Roman"/>
          <w:color w:val="000000"/>
          <w:sz w:val="24"/>
          <w:szCs w:val="24"/>
          <w:lang w:eastAsia="fr-FR"/>
        </w:rPr>
        <w:t xml:space="preserve"> </w:t>
      </w:r>
    </w:p>
    <w:p w14:paraId="5E20EB3B" w14:textId="77777777" w:rsidR="00FA7092" w:rsidRPr="00D7737D" w:rsidRDefault="00FA7092" w:rsidP="00863C8D">
      <w:pPr>
        <w:pStyle w:val="Textebrut"/>
        <w:rPr>
          <w:rFonts w:ascii="Times New Roman" w:eastAsia="Times New Roman" w:hAnsi="Times New Roman" w:cs="Times New Roman"/>
          <w:color w:val="C00000"/>
          <w:sz w:val="24"/>
          <w:szCs w:val="24"/>
          <w:lang w:eastAsia="fr-FR"/>
        </w:rPr>
      </w:pPr>
      <w:r w:rsidRPr="00D7737D">
        <w:rPr>
          <w:rFonts w:ascii="Times New Roman" w:eastAsia="Times New Roman" w:hAnsi="Times New Roman" w:cs="Times New Roman"/>
          <w:color w:val="C00000"/>
          <w:sz w:val="24"/>
          <w:szCs w:val="24"/>
          <w:lang w:eastAsia="fr-FR"/>
        </w:rPr>
        <w:t>1- 2- Accidents aseptiques :</w:t>
      </w:r>
    </w:p>
    <w:p w14:paraId="2FED0E8D" w14:textId="77777777" w:rsidR="00FA7092" w:rsidRPr="00D7737D" w:rsidRDefault="00FA7092" w:rsidP="00863C8D">
      <w:pPr>
        <w:pStyle w:val="Textebrut"/>
        <w:rPr>
          <w:rFonts w:ascii="Times New Roman" w:eastAsia="Times New Roman" w:hAnsi="Times New Roman" w:cs="Times New Roman"/>
          <w:color w:val="000000"/>
          <w:sz w:val="24"/>
          <w:szCs w:val="24"/>
          <w:lang w:eastAsia="fr-FR"/>
        </w:rPr>
      </w:pPr>
      <w:r w:rsidRPr="00D7737D">
        <w:rPr>
          <w:rFonts w:ascii="Times New Roman" w:eastAsia="Times New Roman" w:hAnsi="Times New Roman" w:cs="Times New Roman"/>
          <w:color w:val="000000"/>
          <w:sz w:val="24"/>
          <w:szCs w:val="24"/>
          <w:lang w:eastAsia="fr-FR"/>
        </w:rPr>
        <w:t>En revanche, ces accidents n'engendrent pas de foyers métastatiques infectieux, ils seront</w:t>
      </w:r>
      <w:r w:rsidR="006A340A">
        <w:rPr>
          <w:rFonts w:ascii="Times New Roman" w:eastAsia="Times New Roman" w:hAnsi="Times New Roman" w:cs="Times New Roman"/>
          <w:color w:val="000000"/>
          <w:sz w:val="24"/>
          <w:szCs w:val="24"/>
          <w:lang w:eastAsia="fr-FR"/>
        </w:rPr>
        <w:t xml:space="preserve"> </w:t>
      </w:r>
      <w:r w:rsidRPr="00D7737D">
        <w:rPr>
          <w:rFonts w:ascii="Times New Roman" w:eastAsia="Times New Roman" w:hAnsi="Times New Roman" w:cs="Times New Roman"/>
          <w:color w:val="000000"/>
          <w:sz w:val="24"/>
          <w:szCs w:val="24"/>
          <w:lang w:eastAsia="fr-FR"/>
        </w:rPr>
        <w:t xml:space="preserve">: </w:t>
      </w:r>
    </w:p>
    <w:p w14:paraId="34540214" w14:textId="77777777" w:rsidR="00FA7092" w:rsidRPr="00D7737D" w:rsidRDefault="00FA7092" w:rsidP="00863C8D">
      <w:pPr>
        <w:pStyle w:val="Textebrut"/>
        <w:rPr>
          <w:rFonts w:ascii="Times New Roman" w:eastAsia="Times New Roman" w:hAnsi="Times New Roman" w:cs="Times New Roman"/>
          <w:color w:val="000000"/>
          <w:sz w:val="24"/>
          <w:szCs w:val="24"/>
          <w:lang w:eastAsia="fr-FR"/>
        </w:rPr>
      </w:pPr>
      <w:r w:rsidRPr="00D7737D">
        <w:rPr>
          <w:rFonts w:ascii="Times New Roman" w:eastAsia="Times New Roman" w:hAnsi="Times New Roman" w:cs="Times New Roman"/>
          <w:color w:val="000000"/>
          <w:sz w:val="24"/>
          <w:szCs w:val="24"/>
          <w:lang w:eastAsia="fr-FR"/>
        </w:rPr>
        <w:t>Les uns, de type neuro-végétatif ou allergique dont le diagnostic repose essentiellement sur la clinique</w:t>
      </w:r>
      <w:r w:rsidR="006A340A">
        <w:rPr>
          <w:rFonts w:ascii="Times New Roman" w:eastAsia="Times New Roman" w:hAnsi="Times New Roman" w:cs="Times New Roman"/>
          <w:color w:val="000000"/>
          <w:sz w:val="24"/>
          <w:szCs w:val="24"/>
          <w:lang w:eastAsia="fr-FR"/>
        </w:rPr>
        <w:t xml:space="preserve"> </w:t>
      </w:r>
      <w:r w:rsidRPr="00D7737D">
        <w:rPr>
          <w:rFonts w:ascii="Times New Roman" w:eastAsia="Times New Roman" w:hAnsi="Times New Roman" w:cs="Times New Roman"/>
          <w:color w:val="000000"/>
          <w:sz w:val="24"/>
          <w:szCs w:val="24"/>
          <w:lang w:eastAsia="fr-FR"/>
        </w:rPr>
        <w:t xml:space="preserve">; </w:t>
      </w:r>
    </w:p>
    <w:p w14:paraId="15E07E5A" w14:textId="77777777" w:rsidR="00FA7092" w:rsidRPr="00D7737D" w:rsidRDefault="00FA7092" w:rsidP="00863C8D">
      <w:pPr>
        <w:pStyle w:val="Textebrut"/>
        <w:rPr>
          <w:rFonts w:ascii="Times New Roman" w:eastAsia="Times New Roman" w:hAnsi="Times New Roman" w:cs="Times New Roman"/>
          <w:color w:val="000000"/>
          <w:sz w:val="24"/>
          <w:szCs w:val="24"/>
          <w:lang w:eastAsia="fr-FR"/>
        </w:rPr>
      </w:pPr>
      <w:r w:rsidRPr="00D7737D">
        <w:rPr>
          <w:rFonts w:ascii="Times New Roman" w:eastAsia="Times New Roman" w:hAnsi="Times New Roman" w:cs="Times New Roman"/>
          <w:color w:val="000000"/>
          <w:sz w:val="24"/>
          <w:szCs w:val="24"/>
          <w:lang w:eastAsia="fr-FR"/>
        </w:rPr>
        <w:t>Les autres, de type réflexe sans signes généraux.</w:t>
      </w:r>
    </w:p>
    <w:p w14:paraId="605C084D" w14:textId="77777777" w:rsidR="0019431F" w:rsidRDefault="0019431F" w:rsidP="00863C8D">
      <w:pPr>
        <w:pStyle w:val="Textebrut"/>
        <w:rPr>
          <w:rFonts w:ascii="Times New Roman" w:eastAsia="Times New Roman" w:hAnsi="Times New Roman" w:cs="Times New Roman"/>
          <w:b/>
          <w:bCs/>
          <w:color w:val="FF0000"/>
          <w:sz w:val="24"/>
          <w:szCs w:val="24"/>
          <w:lang w:eastAsia="fr-FR"/>
        </w:rPr>
      </w:pPr>
    </w:p>
    <w:p w14:paraId="45B7685C" w14:textId="77777777" w:rsidR="00E93AE5" w:rsidRPr="00864922" w:rsidRDefault="00990272" w:rsidP="00863C8D">
      <w:pPr>
        <w:pStyle w:val="Textebrut"/>
        <w:rPr>
          <w:rFonts w:ascii="Times New Roman" w:eastAsia="Times New Roman" w:hAnsi="Times New Roman" w:cs="Times New Roman"/>
          <w:b/>
          <w:bCs/>
          <w:color w:val="FF0000"/>
          <w:sz w:val="28"/>
          <w:szCs w:val="28"/>
          <w:lang w:eastAsia="fr-FR"/>
        </w:rPr>
      </w:pPr>
      <w:r>
        <w:rPr>
          <w:rFonts w:ascii="Times New Roman" w:eastAsia="Times New Roman" w:hAnsi="Times New Roman" w:cs="Times New Roman"/>
          <w:b/>
          <w:bCs/>
          <w:color w:val="FF0000"/>
          <w:sz w:val="28"/>
          <w:szCs w:val="28"/>
          <w:lang w:eastAsia="fr-FR"/>
        </w:rPr>
        <w:t>2-</w:t>
      </w:r>
      <w:r w:rsidR="00E93AE5" w:rsidRPr="00864922">
        <w:rPr>
          <w:rFonts w:ascii="Times New Roman" w:eastAsia="Times New Roman" w:hAnsi="Times New Roman" w:cs="Times New Roman"/>
          <w:b/>
          <w:bCs/>
          <w:color w:val="FF0000"/>
          <w:sz w:val="28"/>
          <w:szCs w:val="28"/>
          <w:lang w:eastAsia="fr-FR"/>
        </w:rPr>
        <w:t xml:space="preserve"> Foyers primaires bucco-dentaires</w:t>
      </w:r>
      <w:r w:rsidR="0098005C" w:rsidRPr="00864922">
        <w:rPr>
          <w:rFonts w:ascii="Times New Roman" w:eastAsia="Times New Roman" w:hAnsi="Times New Roman" w:cs="Times New Roman"/>
          <w:b/>
          <w:bCs/>
          <w:color w:val="FF0000"/>
          <w:sz w:val="28"/>
          <w:szCs w:val="28"/>
          <w:lang w:eastAsia="fr-FR"/>
        </w:rPr>
        <w:t> :</w:t>
      </w:r>
      <w:r w:rsidR="00E93AE5" w:rsidRPr="00864922">
        <w:rPr>
          <w:rFonts w:ascii="Times New Roman" w:eastAsia="Times New Roman" w:hAnsi="Times New Roman" w:cs="Times New Roman"/>
          <w:b/>
          <w:bCs/>
          <w:color w:val="FF0000"/>
          <w:sz w:val="28"/>
          <w:szCs w:val="28"/>
          <w:lang w:eastAsia="fr-FR"/>
        </w:rPr>
        <w:t xml:space="preserve"> </w:t>
      </w:r>
    </w:p>
    <w:p w14:paraId="282B6AF7" w14:textId="77777777" w:rsidR="00E93AE5" w:rsidRPr="00E93AE5" w:rsidRDefault="00E93AE5" w:rsidP="00863C8D">
      <w:pPr>
        <w:pStyle w:val="Textebrut"/>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Les foyers bucco-dentaires primaires responsables d'une manifestation à distance sont représentés par</w:t>
      </w:r>
      <w:r w:rsidR="006A340A">
        <w:rPr>
          <w:rFonts w:ascii="Times New Roman" w:eastAsia="Times New Roman" w:hAnsi="Times New Roman" w:cs="Times New Roman"/>
          <w:color w:val="000000"/>
          <w:sz w:val="24"/>
          <w:szCs w:val="24"/>
          <w:lang w:eastAsia="fr-FR"/>
        </w:rPr>
        <w:t xml:space="preserve"> </w:t>
      </w:r>
      <w:r w:rsidRPr="00E93AE5">
        <w:rPr>
          <w:rFonts w:ascii="Times New Roman" w:eastAsia="Times New Roman" w:hAnsi="Times New Roman" w:cs="Times New Roman"/>
          <w:color w:val="000000"/>
          <w:sz w:val="24"/>
          <w:szCs w:val="24"/>
          <w:lang w:eastAsia="fr-FR"/>
        </w:rPr>
        <w:t xml:space="preserve">:      </w:t>
      </w:r>
    </w:p>
    <w:p w14:paraId="24B33B88" w14:textId="77777777" w:rsidR="00E93AE5" w:rsidRPr="00E93AE5" w:rsidRDefault="00E93AE5" w:rsidP="00863C8D">
      <w:pPr>
        <w:pStyle w:val="Textebrut"/>
        <w:numPr>
          <w:ilvl w:val="0"/>
          <w:numId w:val="4"/>
        </w:numPr>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Infections du complexe pulpo-apical ;</w:t>
      </w:r>
    </w:p>
    <w:p w14:paraId="0AFF93EC" w14:textId="77777777" w:rsidR="00E93AE5" w:rsidRPr="00E93AE5" w:rsidRDefault="00E93AE5" w:rsidP="00863C8D">
      <w:pPr>
        <w:pStyle w:val="Textebrut"/>
        <w:numPr>
          <w:ilvl w:val="0"/>
          <w:numId w:val="5"/>
        </w:numPr>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 xml:space="preserve">Pulpite, mortification pulpaire </w:t>
      </w:r>
      <w:r w:rsidR="006A340A" w:rsidRPr="00E93AE5">
        <w:rPr>
          <w:rFonts w:ascii="Times New Roman" w:eastAsia="Times New Roman" w:hAnsi="Times New Roman" w:cs="Times New Roman"/>
          <w:color w:val="000000"/>
          <w:sz w:val="24"/>
          <w:szCs w:val="24"/>
          <w:lang w:eastAsia="fr-FR"/>
        </w:rPr>
        <w:t>ou polype</w:t>
      </w:r>
      <w:r w:rsidRPr="00E93AE5">
        <w:rPr>
          <w:rFonts w:ascii="Times New Roman" w:eastAsia="Times New Roman" w:hAnsi="Times New Roman" w:cs="Times New Roman"/>
          <w:color w:val="000000"/>
          <w:sz w:val="24"/>
          <w:szCs w:val="24"/>
          <w:lang w:eastAsia="fr-FR"/>
        </w:rPr>
        <w:t xml:space="preserve"> pulpaire.</w:t>
      </w:r>
    </w:p>
    <w:p w14:paraId="09DA6B1A" w14:textId="77777777" w:rsidR="00E93AE5" w:rsidRPr="00E93AE5" w:rsidRDefault="00E93AE5" w:rsidP="00863C8D">
      <w:pPr>
        <w:pStyle w:val="Textebrut"/>
        <w:numPr>
          <w:ilvl w:val="0"/>
          <w:numId w:val="5"/>
        </w:numPr>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Les des</w:t>
      </w:r>
      <w:r w:rsidR="00DA205E">
        <w:rPr>
          <w:rFonts w:ascii="Times New Roman" w:eastAsia="Times New Roman" w:hAnsi="Times New Roman" w:cs="Times New Roman"/>
          <w:color w:val="000000"/>
          <w:sz w:val="24"/>
          <w:szCs w:val="24"/>
          <w:lang w:eastAsia="fr-FR"/>
        </w:rPr>
        <w:t>modontites aiguës et chroniques.</w:t>
      </w:r>
      <w:r w:rsidRPr="00E93AE5">
        <w:rPr>
          <w:rFonts w:ascii="Times New Roman" w:eastAsia="Times New Roman" w:hAnsi="Times New Roman" w:cs="Times New Roman"/>
          <w:color w:val="000000"/>
          <w:sz w:val="24"/>
          <w:szCs w:val="24"/>
          <w:lang w:eastAsia="fr-FR"/>
        </w:rPr>
        <w:t xml:space="preserve"> </w:t>
      </w:r>
      <w:r w:rsidRPr="00E93AE5">
        <w:rPr>
          <w:rFonts w:ascii="Times New Roman" w:eastAsia="Times New Roman" w:hAnsi="Times New Roman" w:cs="Times New Roman"/>
          <w:color w:val="000000"/>
          <w:sz w:val="24"/>
          <w:szCs w:val="24"/>
          <w:lang w:eastAsia="fr-FR"/>
        </w:rPr>
        <w:tab/>
      </w:r>
    </w:p>
    <w:p w14:paraId="1B4B77EC" w14:textId="77777777" w:rsidR="00E93AE5" w:rsidRPr="00E93AE5" w:rsidRDefault="00E93AE5" w:rsidP="00863C8D">
      <w:pPr>
        <w:pStyle w:val="Textebrut"/>
        <w:numPr>
          <w:ilvl w:val="0"/>
          <w:numId w:val="5"/>
        </w:numPr>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 xml:space="preserve">Les granulomes apicaux et kystes radiculo-dentaires. </w:t>
      </w:r>
    </w:p>
    <w:p w14:paraId="39446A68" w14:textId="77777777" w:rsidR="00E93AE5" w:rsidRPr="00E93AE5" w:rsidRDefault="00E93AE5" w:rsidP="00863C8D">
      <w:pPr>
        <w:pStyle w:val="Textebrut"/>
        <w:numPr>
          <w:ilvl w:val="0"/>
          <w:numId w:val="4"/>
        </w:numPr>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Dents incluses, s</w:t>
      </w:r>
      <w:r w:rsidR="00DA205E">
        <w:rPr>
          <w:rFonts w:ascii="Times New Roman" w:eastAsia="Times New Roman" w:hAnsi="Times New Roman" w:cs="Times New Roman"/>
          <w:color w:val="000000"/>
          <w:sz w:val="24"/>
          <w:szCs w:val="24"/>
          <w:lang w:eastAsia="fr-FR"/>
        </w:rPr>
        <w:t>urnuméraires et apex résiduels.</w:t>
      </w:r>
      <w:r w:rsidRPr="00E93AE5">
        <w:rPr>
          <w:rFonts w:ascii="Times New Roman" w:eastAsia="Times New Roman" w:hAnsi="Times New Roman" w:cs="Times New Roman"/>
          <w:color w:val="000000"/>
          <w:sz w:val="24"/>
          <w:szCs w:val="24"/>
          <w:lang w:eastAsia="fr-FR"/>
        </w:rPr>
        <w:t xml:space="preserve"> </w:t>
      </w:r>
    </w:p>
    <w:p w14:paraId="10B2F12D" w14:textId="77777777" w:rsidR="00E93AE5" w:rsidRDefault="00E93AE5" w:rsidP="00863C8D">
      <w:pPr>
        <w:pStyle w:val="Textebrut"/>
        <w:numPr>
          <w:ilvl w:val="0"/>
          <w:numId w:val="4"/>
        </w:numPr>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Accidents d'évolu</w:t>
      </w:r>
      <w:r w:rsidR="00DA205E">
        <w:rPr>
          <w:rFonts w:ascii="Times New Roman" w:eastAsia="Times New Roman" w:hAnsi="Times New Roman" w:cs="Times New Roman"/>
          <w:color w:val="000000"/>
          <w:sz w:val="24"/>
          <w:szCs w:val="24"/>
          <w:lang w:eastAsia="fr-FR"/>
        </w:rPr>
        <w:t>tion des DDS</w:t>
      </w:r>
      <w:r w:rsidR="006A340A">
        <w:rPr>
          <w:rFonts w:ascii="Times New Roman" w:eastAsia="Times New Roman" w:hAnsi="Times New Roman" w:cs="Times New Roman"/>
          <w:color w:val="000000"/>
          <w:sz w:val="24"/>
          <w:szCs w:val="24"/>
          <w:lang w:eastAsia="fr-FR"/>
        </w:rPr>
        <w:t xml:space="preserve"> </w:t>
      </w:r>
      <w:r w:rsidR="00DA205E">
        <w:rPr>
          <w:rFonts w:ascii="Times New Roman" w:eastAsia="Times New Roman" w:hAnsi="Times New Roman" w:cs="Times New Roman"/>
          <w:color w:val="000000"/>
          <w:sz w:val="24"/>
          <w:szCs w:val="24"/>
          <w:lang w:eastAsia="fr-FR"/>
        </w:rPr>
        <w:t>: péricoronarites.</w:t>
      </w:r>
    </w:p>
    <w:p w14:paraId="3BDAF336" w14:textId="77777777" w:rsidR="00B16351" w:rsidRDefault="00E93AE5" w:rsidP="00863C8D">
      <w:pPr>
        <w:pStyle w:val="Textebrut"/>
        <w:numPr>
          <w:ilvl w:val="0"/>
          <w:numId w:val="4"/>
        </w:numPr>
        <w:rPr>
          <w:rFonts w:ascii="Times New Roman" w:eastAsia="Times New Roman" w:hAnsi="Times New Roman" w:cs="Times New Roman"/>
          <w:color w:val="000000"/>
          <w:sz w:val="24"/>
          <w:szCs w:val="24"/>
          <w:lang w:eastAsia="fr-FR"/>
        </w:rPr>
      </w:pPr>
      <w:r w:rsidRPr="00E93AE5">
        <w:rPr>
          <w:rFonts w:ascii="Times New Roman" w:eastAsia="Times New Roman" w:hAnsi="Times New Roman" w:cs="Times New Roman"/>
          <w:color w:val="000000"/>
          <w:sz w:val="24"/>
          <w:szCs w:val="24"/>
          <w:lang w:eastAsia="fr-FR"/>
        </w:rPr>
        <w:t>Parodontites et gingivites</w:t>
      </w:r>
      <w:r w:rsidR="00C947CC">
        <w:rPr>
          <w:rFonts w:ascii="Times New Roman" w:eastAsia="Times New Roman" w:hAnsi="Times New Roman" w:cs="Times New Roman"/>
          <w:color w:val="000000"/>
          <w:sz w:val="24"/>
          <w:szCs w:val="24"/>
          <w:lang w:eastAsia="fr-FR"/>
        </w:rPr>
        <w:t>.</w:t>
      </w:r>
    </w:p>
    <w:p w14:paraId="59B12A5E" w14:textId="77777777" w:rsidR="00C947CC" w:rsidRPr="00B16351" w:rsidRDefault="00C947CC" w:rsidP="00863C8D">
      <w:pPr>
        <w:pStyle w:val="Textebrut"/>
        <w:ind w:left="568"/>
        <w:rPr>
          <w:rFonts w:ascii="Times New Roman" w:eastAsia="Times New Roman" w:hAnsi="Times New Roman" w:cs="Times New Roman"/>
          <w:color w:val="000000"/>
          <w:sz w:val="24"/>
          <w:szCs w:val="24"/>
          <w:lang w:eastAsia="fr-FR"/>
        </w:rPr>
      </w:pPr>
    </w:p>
    <w:p w14:paraId="7CB34A7C" w14:textId="77777777" w:rsidR="00B16351" w:rsidRPr="00864922" w:rsidRDefault="0019431F" w:rsidP="00863C8D">
      <w:pPr>
        <w:pStyle w:val="FR1"/>
        <w:spacing w:before="0" w:line="240" w:lineRule="auto"/>
        <w:outlineLvl w:val="0"/>
        <w:rPr>
          <w:color w:val="FF0000"/>
          <w:sz w:val="28"/>
          <w:szCs w:val="28"/>
        </w:rPr>
      </w:pPr>
      <w:r w:rsidRPr="00864922">
        <w:rPr>
          <w:color w:val="FF0000"/>
          <w:sz w:val="28"/>
          <w:szCs w:val="28"/>
        </w:rPr>
        <w:t>3</w:t>
      </w:r>
      <w:r w:rsidR="00B16351" w:rsidRPr="00864922">
        <w:rPr>
          <w:color w:val="FF0000"/>
          <w:sz w:val="28"/>
          <w:szCs w:val="28"/>
        </w:rPr>
        <w:t xml:space="preserve">- Pathogénie : </w:t>
      </w:r>
    </w:p>
    <w:p w14:paraId="053D7E4C" w14:textId="77777777" w:rsidR="00B16351" w:rsidRDefault="00B16351" w:rsidP="00863C8D">
      <w:pPr>
        <w:pStyle w:val="FR1"/>
        <w:spacing w:before="0" w:line="240" w:lineRule="auto"/>
        <w:outlineLvl w:val="0"/>
        <w:rPr>
          <w:rFonts w:asciiTheme="majorBidi" w:eastAsia="Calibri" w:hAnsiTheme="majorBidi" w:cstheme="majorBidi"/>
          <w:b w:val="0"/>
          <w:bCs w:val="0"/>
          <w:lang w:eastAsia="en-US"/>
        </w:rPr>
      </w:pPr>
      <w:r w:rsidRPr="00B16351">
        <w:rPr>
          <w:rFonts w:asciiTheme="majorBidi" w:eastAsia="Calibri" w:hAnsiTheme="majorBidi" w:cstheme="majorBidi"/>
          <w:b w:val="0"/>
          <w:bCs w:val="0"/>
          <w:lang w:eastAsia="en-US"/>
        </w:rPr>
        <w:t xml:space="preserve">Pour expliquer ces pathologies secondaires plusieurs mécanismes pathogéniques sont avancés : </w:t>
      </w:r>
    </w:p>
    <w:p w14:paraId="2322D7D8" w14:textId="77777777" w:rsidR="00B16351" w:rsidRPr="00B16351" w:rsidRDefault="0019431F" w:rsidP="00863C8D">
      <w:pPr>
        <w:pStyle w:val="FR1"/>
        <w:spacing w:before="0" w:line="240" w:lineRule="auto"/>
        <w:outlineLvl w:val="0"/>
        <w:rPr>
          <w:rFonts w:asciiTheme="majorBidi" w:eastAsia="Calibri" w:hAnsiTheme="majorBidi" w:cstheme="majorBidi"/>
          <w:b w:val="0"/>
          <w:bCs w:val="0"/>
          <w:color w:val="FF0000"/>
          <w:lang w:eastAsia="en-US"/>
        </w:rPr>
      </w:pPr>
      <w:r>
        <w:rPr>
          <w:rFonts w:asciiTheme="majorBidi" w:eastAsia="Calibri" w:hAnsiTheme="majorBidi" w:cstheme="majorBidi"/>
          <w:b w:val="0"/>
          <w:bCs w:val="0"/>
          <w:color w:val="FF0000"/>
          <w:lang w:eastAsia="en-US"/>
        </w:rPr>
        <w:t>3</w:t>
      </w:r>
      <w:r w:rsidR="00B16351" w:rsidRPr="00B16351">
        <w:rPr>
          <w:rFonts w:asciiTheme="majorBidi" w:eastAsia="Calibri" w:hAnsiTheme="majorBidi" w:cstheme="majorBidi"/>
          <w:b w:val="0"/>
          <w:bCs w:val="0"/>
          <w:color w:val="FF0000"/>
          <w:lang w:eastAsia="en-US"/>
        </w:rPr>
        <w:t>- 1- Théorie infectieuse :</w:t>
      </w:r>
    </w:p>
    <w:p w14:paraId="0ABF2FB8" w14:textId="77777777" w:rsidR="00864922" w:rsidRDefault="0019431F" w:rsidP="00863C8D">
      <w:pPr>
        <w:pStyle w:val="FR1"/>
        <w:spacing w:before="0" w:line="240" w:lineRule="auto"/>
        <w:outlineLvl w:val="0"/>
        <w:rPr>
          <w:rFonts w:asciiTheme="majorBidi" w:eastAsia="Calibri" w:hAnsiTheme="majorBidi" w:cstheme="majorBidi"/>
          <w:color w:val="002060"/>
          <w:lang w:eastAsia="en-US"/>
        </w:rPr>
      </w:pPr>
      <w:r>
        <w:rPr>
          <w:rFonts w:asciiTheme="majorBidi" w:eastAsia="Calibri" w:hAnsiTheme="majorBidi" w:cstheme="majorBidi"/>
          <w:color w:val="002060"/>
          <w:lang w:eastAsia="en-US"/>
        </w:rPr>
        <w:t>3</w:t>
      </w:r>
      <w:r w:rsidR="00B16351" w:rsidRPr="00B16351">
        <w:rPr>
          <w:rFonts w:asciiTheme="majorBidi" w:eastAsia="Calibri" w:hAnsiTheme="majorBidi" w:cstheme="majorBidi"/>
          <w:color w:val="002060"/>
          <w:lang w:eastAsia="en-US"/>
        </w:rPr>
        <w:t>- 1- 1- Bactériémie :</w:t>
      </w:r>
    </w:p>
    <w:p w14:paraId="63966CCD" w14:textId="77777777" w:rsidR="004A2BA9" w:rsidRDefault="00B16351" w:rsidP="00863C8D">
      <w:pPr>
        <w:pStyle w:val="FR1"/>
        <w:spacing w:before="0" w:line="240" w:lineRule="auto"/>
        <w:outlineLvl w:val="0"/>
        <w:rPr>
          <w:rFonts w:asciiTheme="majorBidi" w:eastAsia="Calibri" w:hAnsiTheme="majorBidi" w:cstheme="majorBidi"/>
          <w:b w:val="0"/>
          <w:bCs w:val="0"/>
          <w:lang w:eastAsia="en-US"/>
        </w:rPr>
      </w:pPr>
      <w:r w:rsidRPr="00B16351">
        <w:rPr>
          <w:rFonts w:asciiTheme="majorBidi" w:eastAsia="Calibri" w:hAnsiTheme="majorBidi" w:cstheme="majorBidi"/>
          <w:b w:val="0"/>
          <w:bCs w:val="0"/>
          <w:lang w:eastAsia="en-US"/>
        </w:rPr>
        <w:t xml:space="preserve"> Une bactériémie est définie comme le passage transitoire de bactéries dans le sang circulant à la faveur d’une plaie muqueuse ou à partir d'un foyer microbien</w:t>
      </w:r>
      <w:r w:rsidR="004A2BA9">
        <w:rPr>
          <w:rFonts w:asciiTheme="majorBidi" w:eastAsia="Calibri" w:hAnsiTheme="majorBidi" w:cstheme="majorBidi"/>
          <w:b w:val="0"/>
          <w:bCs w:val="0"/>
          <w:lang w:eastAsia="en-US"/>
        </w:rPr>
        <w:t>.</w:t>
      </w:r>
    </w:p>
    <w:p w14:paraId="1CD8CED7" w14:textId="77777777" w:rsidR="00B16351" w:rsidRPr="00B16351" w:rsidRDefault="00B16351" w:rsidP="00863C8D">
      <w:pPr>
        <w:pStyle w:val="FR1"/>
        <w:spacing w:before="0" w:line="240" w:lineRule="auto"/>
        <w:outlineLvl w:val="0"/>
        <w:rPr>
          <w:rFonts w:asciiTheme="majorBidi" w:eastAsia="Calibri" w:hAnsiTheme="majorBidi" w:cstheme="majorBidi"/>
          <w:b w:val="0"/>
          <w:bCs w:val="0"/>
          <w:lang w:eastAsia="en-US"/>
        </w:rPr>
      </w:pPr>
      <w:r w:rsidRPr="00B16351">
        <w:rPr>
          <w:rFonts w:asciiTheme="majorBidi" w:eastAsia="Calibri" w:hAnsiTheme="majorBidi" w:cstheme="majorBidi"/>
          <w:b w:val="0"/>
          <w:bCs w:val="0"/>
          <w:lang w:eastAsia="en-US"/>
        </w:rPr>
        <w:t>La bactériémie peut être provoquée ou spontanée :</w:t>
      </w:r>
    </w:p>
    <w:p w14:paraId="4483C3D4" w14:textId="77777777" w:rsidR="00864922" w:rsidRDefault="0019431F" w:rsidP="00863C8D">
      <w:pPr>
        <w:spacing w:after="0" w:line="240" w:lineRule="auto"/>
        <w:rPr>
          <w:rFonts w:asciiTheme="majorBidi" w:eastAsia="Calibri" w:hAnsiTheme="majorBidi" w:cstheme="majorBidi"/>
          <w:b/>
          <w:bCs/>
          <w:color w:val="002060"/>
          <w:sz w:val="24"/>
          <w:szCs w:val="24"/>
          <w:lang w:eastAsia="en-US"/>
        </w:rPr>
      </w:pPr>
      <w:r>
        <w:rPr>
          <w:rFonts w:asciiTheme="majorBidi" w:eastAsia="Calibri" w:hAnsiTheme="majorBidi" w:cstheme="majorBidi"/>
          <w:b/>
          <w:bCs/>
          <w:color w:val="002060"/>
          <w:sz w:val="24"/>
          <w:szCs w:val="24"/>
          <w:lang w:eastAsia="en-US"/>
        </w:rPr>
        <w:t>3</w:t>
      </w:r>
      <w:r w:rsidR="00B16351" w:rsidRPr="0019431F">
        <w:rPr>
          <w:rFonts w:asciiTheme="majorBidi" w:eastAsia="Calibri" w:hAnsiTheme="majorBidi" w:cstheme="majorBidi"/>
          <w:b/>
          <w:bCs/>
          <w:color w:val="002060"/>
          <w:sz w:val="24"/>
          <w:szCs w:val="24"/>
          <w:lang w:eastAsia="en-US"/>
        </w:rPr>
        <w:t>- 1- 2- Théorie toxiniènne :</w:t>
      </w:r>
    </w:p>
    <w:p w14:paraId="0DFC7EED" w14:textId="77777777" w:rsidR="00B16351" w:rsidRPr="00B16351" w:rsidRDefault="00B16351" w:rsidP="00863C8D">
      <w:pPr>
        <w:spacing w:after="0" w:line="240" w:lineRule="auto"/>
        <w:rPr>
          <w:rFonts w:asciiTheme="majorBidi" w:hAnsiTheme="majorBidi" w:cstheme="majorBidi"/>
          <w:sz w:val="24"/>
          <w:szCs w:val="24"/>
        </w:rPr>
      </w:pPr>
      <w:r w:rsidRPr="00B16351">
        <w:rPr>
          <w:rFonts w:asciiTheme="majorBidi" w:hAnsiTheme="majorBidi" w:cstheme="majorBidi"/>
          <w:sz w:val="24"/>
          <w:szCs w:val="24"/>
        </w:rPr>
        <w:t xml:space="preserve"> Les bactéries encloses dans le foyer infectieux libèrent leurs toxines qui vont déterminer des troubles à distances.                                                                                                                  </w:t>
      </w:r>
    </w:p>
    <w:p w14:paraId="2A9DF495" w14:textId="77777777" w:rsidR="00864922" w:rsidRDefault="0019431F" w:rsidP="00863C8D">
      <w:pPr>
        <w:spacing w:after="0" w:line="240" w:lineRule="auto"/>
        <w:rPr>
          <w:rFonts w:asciiTheme="majorBidi" w:eastAsia="Calibri" w:hAnsiTheme="majorBidi" w:cstheme="majorBidi"/>
          <w:b/>
          <w:bCs/>
          <w:color w:val="002060"/>
          <w:sz w:val="24"/>
          <w:szCs w:val="24"/>
          <w:lang w:eastAsia="en-US"/>
        </w:rPr>
      </w:pPr>
      <w:r>
        <w:rPr>
          <w:rFonts w:asciiTheme="majorBidi" w:eastAsia="Calibri" w:hAnsiTheme="majorBidi" w:cstheme="majorBidi"/>
          <w:b/>
          <w:bCs/>
          <w:color w:val="002060"/>
          <w:sz w:val="24"/>
          <w:szCs w:val="24"/>
          <w:lang w:eastAsia="en-US"/>
        </w:rPr>
        <w:t>3</w:t>
      </w:r>
      <w:r w:rsidR="00B16351" w:rsidRPr="0019431F">
        <w:rPr>
          <w:rFonts w:asciiTheme="majorBidi" w:eastAsia="Calibri" w:hAnsiTheme="majorBidi" w:cstheme="majorBidi"/>
          <w:b/>
          <w:bCs/>
          <w:color w:val="002060"/>
          <w:sz w:val="24"/>
          <w:szCs w:val="24"/>
          <w:lang w:eastAsia="en-US"/>
        </w:rPr>
        <w:t>- 1- 3- Pyophagie :</w:t>
      </w:r>
    </w:p>
    <w:p w14:paraId="08BCD199" w14:textId="77777777" w:rsidR="00B16351" w:rsidRPr="00B16351" w:rsidRDefault="00B16351" w:rsidP="00863C8D">
      <w:pPr>
        <w:spacing w:after="0" w:line="240" w:lineRule="auto"/>
        <w:rPr>
          <w:rFonts w:asciiTheme="majorBidi" w:hAnsiTheme="majorBidi" w:cstheme="majorBidi"/>
          <w:b/>
          <w:bCs/>
          <w:color w:val="FF0000"/>
          <w:sz w:val="24"/>
          <w:szCs w:val="24"/>
        </w:rPr>
      </w:pPr>
      <w:r w:rsidRPr="00B16351">
        <w:rPr>
          <w:rFonts w:asciiTheme="majorBidi" w:hAnsiTheme="majorBidi" w:cstheme="majorBidi"/>
          <w:sz w:val="24"/>
          <w:szCs w:val="24"/>
        </w:rPr>
        <w:t xml:space="preserve"> La moindre lésion de la muqueuse digestive pourrait créer une porte d'entrée à l'infection, qui passerait dans la circulation générale et s'arrêterait au niveau des différents organes. </w:t>
      </w:r>
    </w:p>
    <w:p w14:paraId="4EC18969" w14:textId="77777777" w:rsidR="00864922" w:rsidRDefault="0019431F" w:rsidP="00863C8D">
      <w:pPr>
        <w:spacing w:after="0" w:line="240" w:lineRule="auto"/>
        <w:rPr>
          <w:rFonts w:asciiTheme="majorBidi" w:hAnsiTheme="majorBidi" w:cstheme="majorBidi"/>
          <w:sz w:val="24"/>
          <w:szCs w:val="24"/>
        </w:rPr>
      </w:pPr>
      <w:r>
        <w:rPr>
          <w:rFonts w:asciiTheme="majorBidi" w:eastAsia="Calibri" w:hAnsiTheme="majorBidi" w:cstheme="majorBidi"/>
          <w:b/>
          <w:bCs/>
          <w:color w:val="002060"/>
          <w:sz w:val="24"/>
          <w:szCs w:val="24"/>
          <w:lang w:eastAsia="en-US"/>
        </w:rPr>
        <w:t>3</w:t>
      </w:r>
      <w:r w:rsidR="00B16351" w:rsidRPr="0019431F">
        <w:rPr>
          <w:rFonts w:asciiTheme="majorBidi" w:eastAsia="Calibri" w:hAnsiTheme="majorBidi" w:cstheme="majorBidi"/>
          <w:b/>
          <w:bCs/>
          <w:color w:val="002060"/>
          <w:sz w:val="24"/>
          <w:szCs w:val="24"/>
          <w:lang w:eastAsia="en-US"/>
        </w:rPr>
        <w:t>- 1- 4- Inhalation :</w:t>
      </w:r>
      <w:r w:rsidR="00B16351" w:rsidRPr="00B16351">
        <w:rPr>
          <w:rFonts w:asciiTheme="majorBidi" w:hAnsiTheme="majorBidi" w:cstheme="majorBidi"/>
          <w:sz w:val="24"/>
          <w:szCs w:val="24"/>
        </w:rPr>
        <w:t xml:space="preserve"> </w:t>
      </w:r>
    </w:p>
    <w:p w14:paraId="71C16F23" w14:textId="77777777" w:rsidR="00B16351" w:rsidRPr="00B16351" w:rsidRDefault="00B16351" w:rsidP="00863C8D">
      <w:pPr>
        <w:spacing w:after="0" w:line="240" w:lineRule="auto"/>
        <w:rPr>
          <w:rFonts w:asciiTheme="majorBidi" w:hAnsiTheme="majorBidi" w:cstheme="majorBidi"/>
          <w:b/>
          <w:bCs/>
          <w:color w:val="FF0000"/>
          <w:sz w:val="24"/>
          <w:szCs w:val="24"/>
        </w:rPr>
      </w:pPr>
      <w:r w:rsidRPr="00B16351">
        <w:rPr>
          <w:rFonts w:asciiTheme="majorBidi" w:hAnsiTheme="majorBidi" w:cstheme="majorBidi"/>
          <w:sz w:val="24"/>
          <w:szCs w:val="24"/>
        </w:rPr>
        <w:t>L'inhalation de pus peut se faire au cours du sommeil ou au cours d'anesthésie générale et par conséquent, être à l'origine de foyers pulmonaires</w:t>
      </w:r>
      <w:r w:rsidR="00DA205E">
        <w:rPr>
          <w:rFonts w:asciiTheme="majorBidi" w:hAnsiTheme="majorBidi" w:cstheme="majorBidi"/>
          <w:sz w:val="24"/>
          <w:szCs w:val="24"/>
        </w:rPr>
        <w:t>.</w:t>
      </w:r>
    </w:p>
    <w:p w14:paraId="24D1846F" w14:textId="77777777" w:rsidR="00864922" w:rsidRDefault="0019431F" w:rsidP="00863C8D">
      <w:pPr>
        <w:spacing w:after="0" w:line="240" w:lineRule="auto"/>
        <w:rPr>
          <w:rFonts w:asciiTheme="majorBidi" w:eastAsia="Calibri" w:hAnsiTheme="majorBidi" w:cstheme="majorBidi"/>
          <w:b/>
          <w:bCs/>
          <w:color w:val="002060"/>
          <w:sz w:val="24"/>
          <w:szCs w:val="24"/>
          <w:lang w:eastAsia="en-US"/>
        </w:rPr>
      </w:pPr>
      <w:r>
        <w:rPr>
          <w:rFonts w:asciiTheme="majorBidi" w:eastAsia="Calibri" w:hAnsiTheme="majorBidi" w:cstheme="majorBidi"/>
          <w:b/>
          <w:bCs/>
          <w:color w:val="002060"/>
          <w:sz w:val="24"/>
          <w:szCs w:val="24"/>
          <w:lang w:eastAsia="en-US"/>
        </w:rPr>
        <w:t>3</w:t>
      </w:r>
      <w:r w:rsidR="00B16351" w:rsidRPr="0019431F">
        <w:rPr>
          <w:rFonts w:asciiTheme="majorBidi" w:eastAsia="Calibri" w:hAnsiTheme="majorBidi" w:cstheme="majorBidi"/>
          <w:b/>
          <w:bCs/>
          <w:color w:val="002060"/>
          <w:sz w:val="24"/>
          <w:szCs w:val="24"/>
          <w:lang w:eastAsia="en-US"/>
        </w:rPr>
        <w:t>- 1- 5- Par contiguïté :</w:t>
      </w:r>
    </w:p>
    <w:p w14:paraId="14D24D66" w14:textId="77777777" w:rsidR="00B16351" w:rsidRDefault="00B16351" w:rsidP="00863C8D">
      <w:pPr>
        <w:spacing w:after="0" w:line="240" w:lineRule="auto"/>
        <w:rPr>
          <w:rStyle w:val="apple-style-span"/>
          <w:rFonts w:asciiTheme="majorBidi" w:hAnsiTheme="majorBidi" w:cstheme="majorBidi"/>
          <w:sz w:val="24"/>
          <w:szCs w:val="24"/>
          <w:shd w:val="clear" w:color="auto" w:fill="FFFFFF"/>
        </w:rPr>
      </w:pPr>
      <w:r w:rsidRPr="00B16351">
        <w:rPr>
          <w:rFonts w:asciiTheme="majorBidi" w:hAnsiTheme="majorBidi" w:cstheme="majorBidi"/>
          <w:b/>
          <w:bCs/>
          <w:color w:val="FF0000"/>
          <w:sz w:val="24"/>
          <w:szCs w:val="24"/>
        </w:rPr>
        <w:t xml:space="preserve"> </w:t>
      </w:r>
      <w:r w:rsidRPr="00D7737D">
        <w:rPr>
          <w:rStyle w:val="apple-style-span"/>
          <w:rFonts w:asciiTheme="majorBidi" w:hAnsiTheme="majorBidi" w:cstheme="majorBidi"/>
          <w:sz w:val="24"/>
          <w:szCs w:val="24"/>
          <w:shd w:val="clear" w:color="auto" w:fill="FFFFFF"/>
        </w:rPr>
        <w:t>L'infection se propage par l'intermédiaire des voies anatomiques</w:t>
      </w:r>
      <w:r w:rsidRPr="00B16351">
        <w:rPr>
          <w:rStyle w:val="apple-style-span"/>
          <w:shd w:val="clear" w:color="auto" w:fill="FFFFFF"/>
        </w:rPr>
        <w:t xml:space="preserve"> </w:t>
      </w:r>
      <w:r w:rsidRPr="00B16351">
        <w:rPr>
          <w:rStyle w:val="apple-style-span"/>
          <w:rFonts w:asciiTheme="majorBidi" w:hAnsiTheme="majorBidi" w:cstheme="majorBidi"/>
          <w:sz w:val="24"/>
          <w:szCs w:val="24"/>
          <w:shd w:val="clear" w:color="auto" w:fill="FFFFFF"/>
        </w:rPr>
        <w:t>naturelles</w:t>
      </w:r>
      <w:r w:rsidRPr="00D7737D">
        <w:rPr>
          <w:rStyle w:val="apple-style-span"/>
          <w:rFonts w:asciiTheme="majorBidi" w:hAnsiTheme="majorBidi" w:cstheme="majorBidi"/>
          <w:sz w:val="24"/>
          <w:szCs w:val="24"/>
          <w:shd w:val="clear" w:color="auto" w:fill="FFFFFF"/>
        </w:rPr>
        <w:t>. </w:t>
      </w:r>
    </w:p>
    <w:p w14:paraId="62F008EF" w14:textId="77777777" w:rsidR="00864922" w:rsidRDefault="00864922" w:rsidP="00863C8D">
      <w:pPr>
        <w:spacing w:after="0" w:line="240" w:lineRule="auto"/>
        <w:rPr>
          <w:rStyle w:val="apple-style-span"/>
          <w:rFonts w:asciiTheme="majorBidi" w:hAnsiTheme="majorBidi" w:cstheme="majorBidi"/>
          <w:sz w:val="24"/>
          <w:szCs w:val="24"/>
          <w:shd w:val="clear" w:color="auto" w:fill="FFFFFF"/>
        </w:rPr>
      </w:pPr>
    </w:p>
    <w:p w14:paraId="2D93B296" w14:textId="77777777" w:rsidR="00864922" w:rsidRDefault="00864922" w:rsidP="00863C8D">
      <w:pPr>
        <w:spacing w:after="0" w:line="240" w:lineRule="auto"/>
        <w:rPr>
          <w:rStyle w:val="apple-style-span"/>
          <w:rFonts w:asciiTheme="majorBidi" w:hAnsiTheme="majorBidi" w:cstheme="majorBidi"/>
          <w:sz w:val="24"/>
          <w:szCs w:val="24"/>
          <w:shd w:val="clear" w:color="auto" w:fill="FFFFFF"/>
        </w:rPr>
      </w:pPr>
    </w:p>
    <w:p w14:paraId="1636DE57" w14:textId="77777777" w:rsidR="0098005C" w:rsidRPr="00B16351" w:rsidRDefault="0098005C" w:rsidP="00863C8D">
      <w:pPr>
        <w:spacing w:after="0" w:line="240" w:lineRule="auto"/>
        <w:rPr>
          <w:rFonts w:asciiTheme="majorBidi" w:hAnsiTheme="majorBidi" w:cstheme="majorBidi"/>
          <w:color w:val="000000"/>
          <w:sz w:val="24"/>
          <w:szCs w:val="24"/>
        </w:rPr>
      </w:pPr>
    </w:p>
    <w:p w14:paraId="51FC6BC6" w14:textId="77777777" w:rsidR="00B16351" w:rsidRPr="00B16351" w:rsidRDefault="0019431F" w:rsidP="00863C8D">
      <w:pPr>
        <w:tabs>
          <w:tab w:val="left" w:pos="4678"/>
        </w:tabs>
        <w:spacing w:after="0" w:line="240" w:lineRule="auto"/>
        <w:outlineLvl w:val="0"/>
        <w:rPr>
          <w:rFonts w:asciiTheme="majorBidi" w:hAnsiTheme="majorBidi" w:cstheme="majorBidi"/>
          <w:color w:val="943634"/>
          <w:sz w:val="24"/>
          <w:szCs w:val="24"/>
        </w:rPr>
      </w:pPr>
      <w:r>
        <w:rPr>
          <w:rFonts w:asciiTheme="majorBidi" w:hAnsiTheme="majorBidi" w:cstheme="majorBidi"/>
          <w:b/>
          <w:bCs/>
          <w:color w:val="943634"/>
          <w:sz w:val="24"/>
          <w:szCs w:val="24"/>
        </w:rPr>
        <w:t>3</w:t>
      </w:r>
      <w:r w:rsidR="00B16351" w:rsidRPr="00B16351">
        <w:rPr>
          <w:rFonts w:asciiTheme="majorBidi" w:hAnsiTheme="majorBidi" w:cstheme="majorBidi"/>
          <w:b/>
          <w:bCs/>
          <w:color w:val="943634"/>
          <w:sz w:val="24"/>
          <w:szCs w:val="24"/>
        </w:rPr>
        <w:t>- 2- La théorie Immuno-allergique</w:t>
      </w:r>
      <w:r w:rsidR="00B16351" w:rsidRPr="00B16351">
        <w:rPr>
          <w:rFonts w:asciiTheme="majorBidi" w:hAnsiTheme="majorBidi" w:cstheme="majorBidi"/>
          <w:color w:val="943634"/>
          <w:sz w:val="24"/>
          <w:szCs w:val="24"/>
        </w:rPr>
        <w:t xml:space="preserve"> : </w:t>
      </w:r>
    </w:p>
    <w:p w14:paraId="5BBF5F4C" w14:textId="77777777" w:rsidR="00B16351" w:rsidRDefault="00B16351" w:rsidP="00863C8D">
      <w:pPr>
        <w:spacing w:after="0" w:line="240" w:lineRule="auto"/>
        <w:rPr>
          <w:rFonts w:asciiTheme="majorBidi" w:hAnsiTheme="majorBidi" w:cstheme="majorBidi"/>
          <w:color w:val="000000"/>
          <w:sz w:val="24"/>
          <w:szCs w:val="24"/>
        </w:rPr>
      </w:pPr>
      <w:r w:rsidRPr="00B16351">
        <w:rPr>
          <w:rFonts w:asciiTheme="majorBidi" w:hAnsiTheme="majorBidi" w:cstheme="majorBidi"/>
          <w:color w:val="000000"/>
          <w:sz w:val="24"/>
          <w:szCs w:val="24"/>
        </w:rPr>
        <w:t>Il semble que, dans bon nombre de cas, les pathologies loc</w:t>
      </w:r>
      <w:r w:rsidR="00DA205E">
        <w:rPr>
          <w:rFonts w:asciiTheme="majorBidi" w:hAnsiTheme="majorBidi" w:cstheme="majorBidi"/>
          <w:color w:val="000000"/>
          <w:sz w:val="24"/>
          <w:szCs w:val="24"/>
        </w:rPr>
        <w:t>ales secondaires puissent être i</w:t>
      </w:r>
      <w:r w:rsidRPr="00B16351">
        <w:rPr>
          <w:rFonts w:asciiTheme="majorBidi" w:hAnsiTheme="majorBidi" w:cstheme="majorBidi"/>
          <w:color w:val="000000"/>
          <w:sz w:val="24"/>
          <w:szCs w:val="24"/>
        </w:rPr>
        <w:t>mputées non pas à des actions bactériennes mais à des ré</w:t>
      </w:r>
      <w:r w:rsidR="00DA205E">
        <w:rPr>
          <w:rFonts w:asciiTheme="majorBidi" w:hAnsiTheme="majorBidi" w:cstheme="majorBidi"/>
          <w:color w:val="000000"/>
          <w:sz w:val="24"/>
          <w:szCs w:val="24"/>
        </w:rPr>
        <w:t>actions du type immunitaire et/</w:t>
      </w:r>
      <w:r w:rsidRPr="00B16351">
        <w:rPr>
          <w:rFonts w:asciiTheme="majorBidi" w:hAnsiTheme="majorBidi" w:cstheme="majorBidi"/>
          <w:color w:val="000000"/>
          <w:sz w:val="24"/>
          <w:szCs w:val="24"/>
        </w:rPr>
        <w:t>ou allergique. Le conflit Immunologique entre les défenses du patient et les germes mène, à n'importe quel endroit de l'organisme en principe, à des pathologies de type allergique ou à des pathologies plus grave, de type Immunitaire.</w:t>
      </w:r>
    </w:p>
    <w:p w14:paraId="57B7D4AE" w14:textId="77777777" w:rsidR="0098005C" w:rsidRPr="00B16351" w:rsidRDefault="0098005C" w:rsidP="00863C8D">
      <w:pPr>
        <w:spacing w:after="0" w:line="240" w:lineRule="auto"/>
        <w:rPr>
          <w:rFonts w:asciiTheme="majorBidi" w:hAnsiTheme="majorBidi" w:cstheme="majorBidi"/>
          <w:color w:val="000000"/>
          <w:sz w:val="24"/>
          <w:szCs w:val="24"/>
        </w:rPr>
      </w:pPr>
    </w:p>
    <w:p w14:paraId="4266EA88" w14:textId="77777777" w:rsidR="00B16351" w:rsidRPr="0025052B" w:rsidRDefault="0019431F" w:rsidP="00863C8D">
      <w:pPr>
        <w:spacing w:after="0" w:line="240" w:lineRule="auto"/>
        <w:jc w:val="thaiDistribute"/>
        <w:outlineLvl w:val="0"/>
        <w:rPr>
          <w:rFonts w:asciiTheme="majorBidi" w:hAnsiTheme="majorBidi" w:cstheme="majorBidi"/>
          <w:b/>
          <w:bCs/>
          <w:color w:val="943634"/>
          <w:sz w:val="24"/>
          <w:szCs w:val="24"/>
        </w:rPr>
      </w:pPr>
      <w:r>
        <w:rPr>
          <w:rFonts w:asciiTheme="majorBidi" w:hAnsiTheme="majorBidi" w:cstheme="majorBidi"/>
          <w:b/>
          <w:bCs/>
          <w:color w:val="943634"/>
          <w:sz w:val="24"/>
          <w:szCs w:val="24"/>
        </w:rPr>
        <w:t>3</w:t>
      </w:r>
      <w:r w:rsidR="00B16351" w:rsidRPr="00B16351">
        <w:rPr>
          <w:rFonts w:asciiTheme="majorBidi" w:hAnsiTheme="majorBidi" w:cstheme="majorBidi"/>
          <w:b/>
          <w:bCs/>
          <w:color w:val="943634"/>
          <w:sz w:val="24"/>
          <w:szCs w:val="24"/>
        </w:rPr>
        <w:t>- 3- La théorie réflexe neurovégétative :</w:t>
      </w:r>
    </w:p>
    <w:p w14:paraId="01403CA6" w14:textId="77777777" w:rsidR="00B16351" w:rsidRDefault="00B16351" w:rsidP="00863C8D">
      <w:pPr>
        <w:pStyle w:val="Textebrut"/>
        <w:rPr>
          <w:rFonts w:asciiTheme="majorBidi" w:hAnsiTheme="majorBidi" w:cstheme="majorBidi"/>
          <w:color w:val="000000"/>
          <w:sz w:val="24"/>
          <w:szCs w:val="24"/>
        </w:rPr>
      </w:pPr>
      <w:r w:rsidRPr="00B16351">
        <w:rPr>
          <w:rFonts w:asciiTheme="majorBidi" w:hAnsiTheme="majorBidi" w:cstheme="majorBidi"/>
          <w:color w:val="000000"/>
          <w:sz w:val="24"/>
          <w:szCs w:val="24"/>
        </w:rPr>
        <w:t xml:space="preserve">Les troubles relèvent de </w:t>
      </w:r>
      <w:r w:rsidR="006A340A" w:rsidRPr="00B16351">
        <w:rPr>
          <w:rFonts w:asciiTheme="majorBidi" w:hAnsiTheme="majorBidi" w:cstheme="majorBidi"/>
          <w:color w:val="000000"/>
          <w:sz w:val="24"/>
          <w:szCs w:val="24"/>
        </w:rPr>
        <w:t>l’irritation du</w:t>
      </w:r>
      <w:r w:rsidRPr="00B16351">
        <w:rPr>
          <w:rFonts w:asciiTheme="majorBidi" w:hAnsiTheme="majorBidi" w:cstheme="majorBidi"/>
          <w:color w:val="000000"/>
          <w:sz w:val="24"/>
          <w:szCs w:val="24"/>
        </w:rPr>
        <w:t xml:space="preserve"> nerf trijumeau (V) un des nerfs les plus réflexogènes de l’organisme. La richesse de la vascularisation et de l'innervation cervico-faciales, l'abondance des connections entre ces deux réseaux vasculaire et nerveux, leurs étroites connections avec les systèmes ortho- et parasympathiques expliquent la survenue possible de réflexes dento-faciaux</w:t>
      </w:r>
      <w:r w:rsidR="00E311E0">
        <w:rPr>
          <w:rFonts w:asciiTheme="majorBidi" w:hAnsiTheme="majorBidi" w:cstheme="majorBidi"/>
          <w:color w:val="000000"/>
          <w:sz w:val="24"/>
          <w:szCs w:val="24"/>
        </w:rPr>
        <w:t>.</w:t>
      </w:r>
    </w:p>
    <w:p w14:paraId="18636C99" w14:textId="77777777" w:rsidR="00C947CC" w:rsidRDefault="00C947CC" w:rsidP="00863C8D">
      <w:pPr>
        <w:pStyle w:val="Textebrut"/>
        <w:rPr>
          <w:rFonts w:asciiTheme="majorBidi" w:hAnsiTheme="majorBidi" w:cstheme="majorBidi"/>
          <w:color w:val="000000"/>
          <w:sz w:val="24"/>
          <w:szCs w:val="24"/>
        </w:rPr>
      </w:pPr>
    </w:p>
    <w:p w14:paraId="3949D737" w14:textId="77777777" w:rsidR="00A74EBC" w:rsidRPr="00864922" w:rsidRDefault="0019431F" w:rsidP="00863C8D">
      <w:pPr>
        <w:pStyle w:val="Textebrut"/>
        <w:rPr>
          <w:rFonts w:ascii="Times New Roman" w:eastAsia="Times New Roman" w:hAnsi="Times New Roman" w:cs="Times New Roman"/>
          <w:b/>
          <w:bCs/>
          <w:color w:val="FF0000"/>
          <w:sz w:val="28"/>
          <w:szCs w:val="28"/>
          <w:lang w:eastAsia="fr-FR"/>
        </w:rPr>
      </w:pPr>
      <w:r w:rsidRPr="00864922">
        <w:rPr>
          <w:rFonts w:ascii="Times New Roman" w:eastAsia="Times New Roman" w:hAnsi="Times New Roman" w:cs="Times New Roman"/>
          <w:b/>
          <w:bCs/>
          <w:color w:val="FF0000"/>
          <w:sz w:val="28"/>
          <w:szCs w:val="28"/>
          <w:lang w:eastAsia="fr-FR"/>
        </w:rPr>
        <w:t xml:space="preserve">4- </w:t>
      </w:r>
      <w:r w:rsidR="00A74EBC" w:rsidRPr="00864922">
        <w:rPr>
          <w:rFonts w:ascii="Times New Roman" w:eastAsia="Times New Roman" w:hAnsi="Times New Roman" w:cs="Times New Roman"/>
          <w:b/>
          <w:bCs/>
          <w:color w:val="FF0000"/>
          <w:sz w:val="28"/>
          <w:szCs w:val="28"/>
          <w:lang w:eastAsia="fr-FR"/>
        </w:rPr>
        <w:t>Manifestations à distance d'origine buccodentaire : </w:t>
      </w:r>
    </w:p>
    <w:p w14:paraId="60D22FB5" w14:textId="77777777" w:rsidR="00776088" w:rsidRDefault="00776088" w:rsidP="00863C8D">
      <w:pPr>
        <w:pStyle w:val="Textebrut"/>
        <w:rPr>
          <w:rStyle w:val="lev"/>
          <w:rFonts w:asciiTheme="majorBidi" w:hAnsiTheme="majorBidi" w:cstheme="majorBidi"/>
          <w:color w:val="FF00FF"/>
          <w:sz w:val="24"/>
          <w:szCs w:val="24"/>
          <w:shd w:val="clear" w:color="auto" w:fill="FFFFFF"/>
        </w:rPr>
      </w:pPr>
    </w:p>
    <w:p w14:paraId="7A7D294A" w14:textId="77777777" w:rsidR="00E93AE5" w:rsidRPr="00E93AE5" w:rsidRDefault="0019431F" w:rsidP="00863C8D">
      <w:pPr>
        <w:pStyle w:val="Textebrut"/>
        <w:rPr>
          <w:rStyle w:val="lev"/>
          <w:rFonts w:ascii="Times New Roman" w:eastAsia="Times New Roman" w:hAnsi="Times New Roman" w:cs="Times New Roman"/>
          <w:b w:val="0"/>
          <w:bCs w:val="0"/>
          <w:color w:val="000000"/>
          <w:sz w:val="24"/>
          <w:szCs w:val="24"/>
          <w:lang w:eastAsia="fr-FR"/>
        </w:rPr>
      </w:pPr>
      <w:r>
        <w:rPr>
          <w:rStyle w:val="lev"/>
          <w:rFonts w:asciiTheme="majorBidi" w:hAnsiTheme="majorBidi" w:cstheme="majorBidi"/>
          <w:color w:val="FF0000"/>
          <w:sz w:val="24"/>
          <w:szCs w:val="24"/>
          <w:shd w:val="clear" w:color="auto" w:fill="FFFFFF"/>
        </w:rPr>
        <w:t xml:space="preserve">4- 1- </w:t>
      </w:r>
      <w:r w:rsidR="00E93AE5" w:rsidRPr="00E93AE5">
        <w:rPr>
          <w:rStyle w:val="lev"/>
          <w:rFonts w:asciiTheme="majorBidi" w:hAnsiTheme="majorBidi" w:cstheme="majorBidi"/>
          <w:color w:val="FF0000"/>
          <w:sz w:val="24"/>
          <w:szCs w:val="24"/>
          <w:shd w:val="clear" w:color="auto" w:fill="FFFFFF"/>
        </w:rPr>
        <w:t>Manifestations septiques à distance d'origine buccodentaire</w:t>
      </w:r>
      <w:r w:rsidR="00A74B20">
        <w:rPr>
          <w:rStyle w:val="lev"/>
          <w:rFonts w:asciiTheme="majorBidi" w:hAnsiTheme="majorBidi" w:cstheme="majorBidi"/>
          <w:color w:val="FF00FF"/>
          <w:sz w:val="24"/>
          <w:szCs w:val="24"/>
          <w:shd w:val="clear" w:color="auto" w:fill="FFFFFF"/>
        </w:rPr>
        <w:t> </w:t>
      </w:r>
      <w:r w:rsidR="00A74B20" w:rsidRPr="00A74B20">
        <w:rPr>
          <w:rStyle w:val="lev"/>
          <w:rFonts w:asciiTheme="majorBidi" w:hAnsiTheme="majorBidi" w:cstheme="majorBidi"/>
          <w:b w:val="0"/>
          <w:bCs w:val="0"/>
          <w:sz w:val="24"/>
          <w:szCs w:val="24"/>
          <w:shd w:val="clear" w:color="auto" w:fill="FFFFFF"/>
        </w:rPr>
        <w:t>: (</w:t>
      </w:r>
      <w:r w:rsidR="00A06F1C" w:rsidRPr="00A74B20">
        <w:rPr>
          <w:rStyle w:val="lev"/>
          <w:rFonts w:asciiTheme="majorBidi" w:hAnsiTheme="majorBidi" w:cstheme="majorBidi"/>
          <w:b w:val="0"/>
          <w:bCs w:val="0"/>
          <w:sz w:val="24"/>
          <w:szCs w:val="24"/>
          <w:shd w:val="clear" w:color="auto" w:fill="FFFFFF"/>
        </w:rPr>
        <w:t>voire</w:t>
      </w:r>
      <w:r w:rsidR="00A06F1C">
        <w:rPr>
          <w:rStyle w:val="lev"/>
          <w:rFonts w:asciiTheme="majorBidi" w:hAnsiTheme="majorBidi" w:cstheme="majorBidi"/>
          <w:b w:val="0"/>
          <w:bCs w:val="0"/>
          <w:sz w:val="24"/>
          <w:szCs w:val="24"/>
          <w:shd w:val="clear" w:color="auto" w:fill="FFFFFF"/>
        </w:rPr>
        <w:t xml:space="preserve"> le cours</w:t>
      </w:r>
      <w:r w:rsidR="00A74B20">
        <w:rPr>
          <w:rStyle w:val="lev"/>
          <w:rFonts w:asciiTheme="majorBidi" w:hAnsiTheme="majorBidi" w:cstheme="majorBidi"/>
          <w:b w:val="0"/>
          <w:bCs w:val="0"/>
          <w:sz w:val="24"/>
          <w:szCs w:val="24"/>
          <w:shd w:val="clear" w:color="auto" w:fill="FFFFFF"/>
        </w:rPr>
        <w:t>)</w:t>
      </w:r>
    </w:p>
    <w:p w14:paraId="2EA5E35C" w14:textId="77777777" w:rsidR="0025052B" w:rsidRPr="00E109B2" w:rsidRDefault="00B76D49" w:rsidP="00863C8D">
      <w:pPr>
        <w:pStyle w:val="Textebrut"/>
        <w:rPr>
          <w:rFonts w:asciiTheme="majorBidi" w:hAnsiTheme="majorBidi" w:cstheme="majorBidi"/>
          <w:color w:val="000000"/>
          <w:sz w:val="24"/>
          <w:szCs w:val="24"/>
        </w:rPr>
      </w:pPr>
      <w:r w:rsidRPr="00B76D49">
        <w:rPr>
          <w:rFonts w:asciiTheme="majorBidi" w:hAnsiTheme="majorBidi" w:cstheme="majorBidi"/>
          <w:color w:val="000000"/>
          <w:sz w:val="24"/>
          <w:szCs w:val="24"/>
        </w:rPr>
        <w:t>Pour certains auteurs, les micro-organismes auraien</w:t>
      </w:r>
      <w:r w:rsidR="00A74EBC">
        <w:rPr>
          <w:rFonts w:asciiTheme="majorBidi" w:hAnsiTheme="majorBidi" w:cstheme="majorBidi"/>
          <w:color w:val="000000"/>
          <w:sz w:val="24"/>
          <w:szCs w:val="24"/>
        </w:rPr>
        <w:t xml:space="preserve">t une action spécifique limitée </w:t>
      </w:r>
      <w:r w:rsidRPr="00B76D49">
        <w:rPr>
          <w:rFonts w:asciiTheme="majorBidi" w:hAnsiTheme="majorBidi" w:cstheme="majorBidi"/>
          <w:color w:val="000000"/>
          <w:sz w:val="24"/>
          <w:szCs w:val="24"/>
        </w:rPr>
        <w:t xml:space="preserve">préférentiellement à certains organes. C'est le phénomène de " </w:t>
      </w:r>
      <w:r w:rsidR="00A74EBC" w:rsidRPr="00B76D49">
        <w:rPr>
          <w:rFonts w:asciiTheme="majorBidi" w:hAnsiTheme="majorBidi" w:cstheme="majorBidi"/>
          <w:color w:val="000000"/>
          <w:sz w:val="24"/>
          <w:szCs w:val="24"/>
        </w:rPr>
        <w:t>affinité élective</w:t>
      </w:r>
      <w:r w:rsidRPr="00B76D49">
        <w:rPr>
          <w:rFonts w:asciiTheme="majorBidi" w:hAnsiTheme="majorBidi" w:cstheme="majorBidi"/>
          <w:color w:val="000000"/>
          <w:sz w:val="24"/>
          <w:szCs w:val="24"/>
        </w:rPr>
        <w:t xml:space="preserve">" </w:t>
      </w:r>
    </w:p>
    <w:p w14:paraId="2D10146B" w14:textId="77777777" w:rsidR="00A74EBC" w:rsidRPr="007902B5" w:rsidRDefault="00FA7092" w:rsidP="007902B5">
      <w:pPr>
        <w:pStyle w:val="Textebrut"/>
        <w:rPr>
          <w:rStyle w:val="lev"/>
          <w:rFonts w:asciiTheme="majorBidi" w:hAnsiTheme="majorBidi" w:cstheme="majorBidi"/>
          <w:sz w:val="24"/>
          <w:szCs w:val="24"/>
          <w:shd w:val="clear" w:color="auto" w:fill="FFFFFF"/>
        </w:rPr>
      </w:pPr>
      <w:r w:rsidRPr="007902B5">
        <w:rPr>
          <w:rStyle w:val="lev"/>
          <w:rFonts w:asciiTheme="majorBidi" w:hAnsiTheme="majorBidi" w:cstheme="majorBidi"/>
          <w:sz w:val="24"/>
          <w:szCs w:val="24"/>
          <w:shd w:val="clear" w:color="auto" w:fill="FFFFFF"/>
        </w:rPr>
        <w:t>Les septicémies</w:t>
      </w:r>
      <w:r w:rsidR="00A74B20" w:rsidRPr="007902B5">
        <w:rPr>
          <w:rStyle w:val="lev"/>
          <w:rFonts w:asciiTheme="majorBidi" w:hAnsiTheme="majorBidi" w:cstheme="majorBidi"/>
          <w:sz w:val="24"/>
          <w:szCs w:val="24"/>
          <w:shd w:val="clear" w:color="auto" w:fill="FFFFFF"/>
        </w:rPr>
        <w:t> </w:t>
      </w:r>
      <w:r w:rsidR="007902B5" w:rsidRPr="007902B5">
        <w:rPr>
          <w:rStyle w:val="lev"/>
          <w:rFonts w:asciiTheme="majorBidi" w:hAnsiTheme="majorBidi" w:cstheme="majorBidi"/>
          <w:sz w:val="24"/>
          <w:szCs w:val="24"/>
          <w:shd w:val="clear" w:color="auto" w:fill="FFFFFF"/>
        </w:rPr>
        <w:t>et l</w:t>
      </w:r>
      <w:r w:rsidR="00776088" w:rsidRPr="007902B5">
        <w:rPr>
          <w:rStyle w:val="lev"/>
          <w:rFonts w:asciiTheme="majorBidi" w:hAnsiTheme="majorBidi" w:cstheme="majorBidi"/>
          <w:sz w:val="24"/>
          <w:szCs w:val="24"/>
          <w:shd w:val="clear" w:color="auto" w:fill="FFFFFF"/>
        </w:rPr>
        <w:t xml:space="preserve">es thrombophlébites </w:t>
      </w:r>
      <w:r w:rsidRPr="007902B5">
        <w:rPr>
          <w:rStyle w:val="lev"/>
          <w:rFonts w:asciiTheme="majorBidi" w:hAnsiTheme="majorBidi" w:cstheme="majorBidi"/>
          <w:sz w:val="24"/>
          <w:szCs w:val="24"/>
          <w:shd w:val="clear" w:color="auto" w:fill="FFFFFF"/>
        </w:rPr>
        <w:t>crânio-faciales</w:t>
      </w:r>
      <w:r w:rsidR="00A74EBC" w:rsidRPr="007902B5">
        <w:rPr>
          <w:rStyle w:val="lev"/>
          <w:rFonts w:asciiTheme="majorBidi" w:hAnsiTheme="majorBidi" w:cstheme="majorBidi"/>
          <w:sz w:val="24"/>
          <w:szCs w:val="24"/>
          <w:shd w:val="clear" w:color="auto" w:fill="FFFFFF"/>
        </w:rPr>
        <w:t> </w:t>
      </w:r>
    </w:p>
    <w:p w14:paraId="5CEC1819" w14:textId="77777777" w:rsidR="00A74EBC" w:rsidRDefault="00A74EBC" w:rsidP="00863C8D">
      <w:pPr>
        <w:pStyle w:val="Textebrut"/>
        <w:rPr>
          <w:rFonts w:asciiTheme="majorBidi" w:hAnsiTheme="majorBidi" w:cstheme="majorBidi"/>
          <w:color w:val="212121"/>
          <w:sz w:val="24"/>
          <w:szCs w:val="24"/>
          <w:shd w:val="clear" w:color="auto" w:fill="FFFFFF"/>
        </w:rPr>
      </w:pPr>
    </w:p>
    <w:p w14:paraId="68655F01" w14:textId="77777777" w:rsidR="00494F15" w:rsidRPr="00D7737D" w:rsidRDefault="0019431F" w:rsidP="00863C8D">
      <w:pPr>
        <w:pStyle w:val="Textebrut"/>
        <w:rPr>
          <w:rStyle w:val="lev"/>
          <w:rFonts w:asciiTheme="majorBidi" w:hAnsiTheme="majorBidi" w:cstheme="majorBidi"/>
          <w:color w:val="FF00FF"/>
          <w:sz w:val="24"/>
          <w:szCs w:val="24"/>
          <w:shd w:val="clear" w:color="auto" w:fill="FFFFFF"/>
        </w:rPr>
      </w:pPr>
      <w:r>
        <w:rPr>
          <w:rStyle w:val="lev"/>
          <w:rFonts w:asciiTheme="majorBidi" w:hAnsiTheme="majorBidi" w:cstheme="majorBidi"/>
          <w:color w:val="FF0000"/>
          <w:sz w:val="24"/>
          <w:szCs w:val="24"/>
          <w:shd w:val="clear" w:color="auto" w:fill="FFFFFF"/>
        </w:rPr>
        <w:t xml:space="preserve">4- 2- </w:t>
      </w:r>
      <w:r w:rsidR="00FA7092" w:rsidRPr="00D7737D">
        <w:rPr>
          <w:rStyle w:val="lev"/>
          <w:rFonts w:asciiTheme="majorBidi" w:hAnsiTheme="majorBidi" w:cstheme="majorBidi"/>
          <w:color w:val="FF0000"/>
          <w:sz w:val="24"/>
          <w:szCs w:val="24"/>
          <w:shd w:val="clear" w:color="auto" w:fill="FFFFFF"/>
        </w:rPr>
        <w:t>Manifestations aseptiques à distance d'origine bucco-dentaire</w:t>
      </w:r>
      <w:r w:rsidR="006C6C41">
        <w:rPr>
          <w:rStyle w:val="lev"/>
          <w:rFonts w:asciiTheme="majorBidi" w:hAnsiTheme="majorBidi" w:cstheme="majorBidi"/>
          <w:color w:val="FF0000"/>
          <w:sz w:val="24"/>
          <w:szCs w:val="24"/>
          <w:shd w:val="clear" w:color="auto" w:fill="FFFFFF"/>
        </w:rPr>
        <w:t> :</w:t>
      </w:r>
    </w:p>
    <w:p w14:paraId="13FAA719" w14:textId="77777777" w:rsidR="00D7737D" w:rsidRPr="00D7737D" w:rsidRDefault="00D7737D" w:rsidP="00863C8D">
      <w:pPr>
        <w:pStyle w:val="Textebrut"/>
        <w:rPr>
          <w:rStyle w:val="apple-style-span"/>
          <w:rFonts w:asciiTheme="majorBidi" w:hAnsiTheme="majorBidi" w:cstheme="majorBidi"/>
          <w:sz w:val="24"/>
          <w:szCs w:val="24"/>
          <w:shd w:val="clear" w:color="auto" w:fill="FFFFFF"/>
        </w:rPr>
      </w:pPr>
      <w:r w:rsidRPr="00D7737D">
        <w:rPr>
          <w:rStyle w:val="apple-style-span"/>
          <w:rFonts w:asciiTheme="majorBidi" w:hAnsiTheme="majorBidi" w:cstheme="majorBidi"/>
          <w:sz w:val="24"/>
          <w:szCs w:val="24"/>
          <w:shd w:val="clear" w:color="auto" w:fill="FFFFFF"/>
        </w:rPr>
        <w:t>Elles sont fréquentes et peuvent être</w:t>
      </w:r>
      <w:r w:rsidR="0086492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w:t>
      </w:r>
    </w:p>
    <w:p w14:paraId="11E9159E" w14:textId="77777777" w:rsidR="00FD11A5" w:rsidRDefault="00494F15" w:rsidP="00C12B51">
      <w:pPr>
        <w:pStyle w:val="Textebrut"/>
        <w:rPr>
          <w:rFonts w:ascii="Times New Roman" w:eastAsia="Times New Roman" w:hAnsi="Times New Roman" w:cs="Times New Roman"/>
          <w:sz w:val="24"/>
          <w:szCs w:val="24"/>
          <w:lang w:eastAsia="fr-FR"/>
        </w:rPr>
      </w:pPr>
      <w:r w:rsidRPr="00D7737D">
        <w:rPr>
          <w:rFonts w:ascii="Times New Roman" w:eastAsia="Times New Roman" w:hAnsi="Times New Roman" w:cs="Times New Roman"/>
          <w:sz w:val="24"/>
          <w:szCs w:val="24"/>
          <w:lang w:eastAsia="fr-FR"/>
        </w:rPr>
        <w:t xml:space="preserve">- </w:t>
      </w:r>
      <w:r w:rsidR="00C12B51">
        <w:rPr>
          <w:rFonts w:ascii="Times New Roman" w:eastAsia="Times New Roman" w:hAnsi="Times New Roman" w:cs="Times New Roman"/>
          <w:sz w:val="24"/>
          <w:szCs w:val="24"/>
          <w:lang w:eastAsia="fr-FR"/>
        </w:rPr>
        <w:t>U</w:t>
      </w:r>
      <w:r w:rsidRPr="00D7737D">
        <w:rPr>
          <w:rFonts w:ascii="Times New Roman" w:eastAsia="Times New Roman" w:hAnsi="Times New Roman" w:cs="Times New Roman"/>
          <w:sz w:val="24"/>
          <w:szCs w:val="24"/>
          <w:lang w:eastAsia="fr-FR"/>
        </w:rPr>
        <w:t xml:space="preserve">ne forme typiquement inflammatoire s'accompagnant de signes biologiques </w:t>
      </w:r>
      <w:r w:rsidR="00FD11A5">
        <w:rPr>
          <w:rFonts w:ascii="Times New Roman" w:eastAsia="Times New Roman" w:hAnsi="Times New Roman" w:cs="Times New Roman"/>
          <w:sz w:val="24"/>
          <w:szCs w:val="24"/>
          <w:lang w:eastAsia="fr-FR"/>
        </w:rPr>
        <w:t>de l’inflammation.</w:t>
      </w:r>
    </w:p>
    <w:p w14:paraId="35EF1655" w14:textId="77777777" w:rsidR="00494F15" w:rsidRDefault="00494F15" w:rsidP="00C12B51">
      <w:pPr>
        <w:pStyle w:val="Textebrut"/>
        <w:rPr>
          <w:rFonts w:ascii="Times New Roman" w:eastAsia="Times New Roman" w:hAnsi="Times New Roman" w:cs="Times New Roman"/>
          <w:sz w:val="24"/>
          <w:szCs w:val="24"/>
          <w:lang w:eastAsia="fr-FR"/>
        </w:rPr>
      </w:pPr>
      <w:r w:rsidRPr="00D7737D">
        <w:rPr>
          <w:rFonts w:ascii="Times New Roman" w:eastAsia="Times New Roman" w:hAnsi="Times New Roman" w:cs="Times New Roman"/>
          <w:sz w:val="24"/>
          <w:szCs w:val="24"/>
          <w:lang w:eastAsia="fr-FR"/>
        </w:rPr>
        <w:t xml:space="preserve">- </w:t>
      </w:r>
      <w:r w:rsidR="00C12B51">
        <w:rPr>
          <w:rFonts w:ascii="Times New Roman" w:eastAsia="Times New Roman" w:hAnsi="Times New Roman" w:cs="Times New Roman"/>
          <w:sz w:val="24"/>
          <w:szCs w:val="24"/>
          <w:lang w:eastAsia="fr-FR"/>
        </w:rPr>
        <w:t>U</w:t>
      </w:r>
      <w:r w:rsidRPr="00D7737D">
        <w:rPr>
          <w:rFonts w:ascii="Times New Roman" w:eastAsia="Times New Roman" w:hAnsi="Times New Roman" w:cs="Times New Roman"/>
          <w:sz w:val="24"/>
          <w:szCs w:val="24"/>
          <w:lang w:eastAsia="fr-FR"/>
        </w:rPr>
        <w:t>ne forme typiquement réfle</w:t>
      </w:r>
      <w:r w:rsidR="00FD11A5">
        <w:rPr>
          <w:rFonts w:ascii="Times New Roman" w:eastAsia="Times New Roman" w:hAnsi="Times New Roman" w:cs="Times New Roman"/>
          <w:sz w:val="24"/>
          <w:szCs w:val="24"/>
          <w:lang w:eastAsia="fr-FR"/>
        </w:rPr>
        <w:t>xe sans phénomène inflammatoire.</w:t>
      </w:r>
    </w:p>
    <w:p w14:paraId="30387CBE" w14:textId="77777777" w:rsidR="00A74B20" w:rsidRPr="00D7737D" w:rsidRDefault="00A74B20" w:rsidP="00863C8D">
      <w:pPr>
        <w:pStyle w:val="Textebrut"/>
        <w:rPr>
          <w:rFonts w:ascii="Times New Roman" w:eastAsia="Times New Roman" w:hAnsi="Times New Roman" w:cs="Times New Roman"/>
          <w:sz w:val="24"/>
          <w:szCs w:val="24"/>
          <w:lang w:eastAsia="fr-FR"/>
        </w:rPr>
      </w:pPr>
    </w:p>
    <w:p w14:paraId="021651E7" w14:textId="77777777" w:rsidR="00776088" w:rsidRDefault="0019431F" w:rsidP="00863C8D">
      <w:pPr>
        <w:spacing w:after="0" w:line="240" w:lineRule="auto"/>
        <w:rPr>
          <w:rStyle w:val="lev"/>
          <w:rFonts w:asciiTheme="majorBidi" w:hAnsiTheme="majorBidi" w:cstheme="majorBidi"/>
          <w:color w:val="FF0000"/>
          <w:sz w:val="24"/>
          <w:szCs w:val="24"/>
          <w:shd w:val="clear" w:color="auto" w:fill="FFFFFF"/>
        </w:rPr>
      </w:pPr>
      <w:r>
        <w:rPr>
          <w:rStyle w:val="lev"/>
          <w:rFonts w:asciiTheme="majorBidi" w:hAnsiTheme="majorBidi" w:cstheme="majorBidi"/>
          <w:color w:val="FF0000"/>
          <w:sz w:val="24"/>
          <w:szCs w:val="24"/>
          <w:shd w:val="clear" w:color="auto" w:fill="FFFFFF"/>
        </w:rPr>
        <w:t xml:space="preserve">4- 2- 1- </w:t>
      </w:r>
      <w:r w:rsidR="00A627FB" w:rsidRPr="00D7737D">
        <w:rPr>
          <w:rStyle w:val="lev"/>
          <w:rFonts w:asciiTheme="majorBidi" w:hAnsiTheme="majorBidi" w:cstheme="majorBidi"/>
          <w:color w:val="FF0000"/>
          <w:sz w:val="24"/>
          <w:szCs w:val="24"/>
          <w:shd w:val="clear" w:color="auto" w:fill="FFFFFF"/>
        </w:rPr>
        <w:t>Manifestations inflammatoires aseptiques d'origine dentaire</w:t>
      </w:r>
      <w:r w:rsidR="006C6C41">
        <w:rPr>
          <w:rStyle w:val="lev"/>
          <w:rFonts w:asciiTheme="majorBidi" w:hAnsiTheme="majorBidi" w:cstheme="majorBidi"/>
          <w:color w:val="FF0000"/>
          <w:sz w:val="24"/>
          <w:szCs w:val="24"/>
          <w:shd w:val="clear" w:color="auto" w:fill="FFFFFF"/>
        </w:rPr>
        <w:t> :</w:t>
      </w:r>
      <w:r w:rsidR="00A627FB" w:rsidRPr="00D7737D">
        <w:rPr>
          <w:rStyle w:val="lev"/>
          <w:rFonts w:asciiTheme="majorBidi" w:hAnsiTheme="majorBidi" w:cstheme="majorBidi"/>
          <w:color w:val="FF0000"/>
          <w:sz w:val="24"/>
          <w:szCs w:val="24"/>
          <w:shd w:val="clear" w:color="auto" w:fill="FFFFFF"/>
        </w:rPr>
        <w:t> </w:t>
      </w:r>
    </w:p>
    <w:p w14:paraId="2D50CC55" w14:textId="77777777" w:rsidR="00A74B20" w:rsidRPr="007902B5" w:rsidRDefault="007902B5" w:rsidP="007902B5">
      <w:pPr>
        <w:spacing w:line="240" w:lineRule="auto"/>
        <w:rPr>
          <w:rFonts w:asciiTheme="majorBidi" w:hAnsiTheme="majorBidi" w:cstheme="majorBidi"/>
          <w:sz w:val="24"/>
          <w:szCs w:val="24"/>
        </w:rPr>
      </w:pPr>
      <w:r w:rsidRPr="007902B5">
        <w:rPr>
          <w:rFonts w:asciiTheme="majorBidi" w:hAnsiTheme="majorBidi" w:cstheme="majorBidi"/>
          <w:sz w:val="24"/>
          <w:szCs w:val="24"/>
        </w:rPr>
        <w:t>Les lésions inflammatoires sont caractérisées par des réactions vasculaires, cellulaires et des modifications biochimiques.</w:t>
      </w:r>
    </w:p>
    <w:p w14:paraId="0FBBA250" w14:textId="77777777" w:rsidR="00542F23" w:rsidRPr="0098005C" w:rsidRDefault="00A06F1C" w:rsidP="00863C8D">
      <w:pPr>
        <w:spacing w:after="0" w:line="240" w:lineRule="auto"/>
        <w:rPr>
          <w:rStyle w:val="lev"/>
          <w:rFonts w:asciiTheme="majorBidi" w:hAnsiTheme="majorBidi" w:cstheme="majorBidi"/>
          <w:color w:val="C00000"/>
          <w:sz w:val="24"/>
          <w:szCs w:val="24"/>
          <w:shd w:val="clear" w:color="auto" w:fill="FFFFFF"/>
        </w:rPr>
      </w:pPr>
      <w:r w:rsidRPr="0098005C">
        <w:rPr>
          <w:rStyle w:val="lev"/>
          <w:rFonts w:asciiTheme="majorBidi" w:hAnsiTheme="majorBidi" w:cstheme="majorBidi"/>
          <w:color w:val="C00000"/>
          <w:sz w:val="24"/>
          <w:szCs w:val="24"/>
          <w:shd w:val="clear" w:color="auto" w:fill="FFFFFF"/>
        </w:rPr>
        <w:t xml:space="preserve">4- 2- 1- 1- </w:t>
      </w:r>
      <w:r w:rsidR="00FA7092" w:rsidRPr="0098005C">
        <w:rPr>
          <w:rStyle w:val="lev"/>
          <w:rFonts w:asciiTheme="majorBidi" w:hAnsiTheme="majorBidi" w:cstheme="majorBidi"/>
          <w:color w:val="C00000"/>
          <w:sz w:val="24"/>
          <w:szCs w:val="24"/>
          <w:shd w:val="clear" w:color="auto" w:fill="FFFFFF"/>
        </w:rPr>
        <w:t>Symptomatologie clinique et arguments biologiques</w:t>
      </w:r>
      <w:r w:rsidR="009E02B1">
        <w:rPr>
          <w:rStyle w:val="lev"/>
          <w:rFonts w:asciiTheme="majorBidi" w:hAnsiTheme="majorBidi" w:cstheme="majorBidi"/>
          <w:color w:val="C00000"/>
          <w:sz w:val="24"/>
          <w:szCs w:val="24"/>
          <w:shd w:val="clear" w:color="auto" w:fill="FFFFFF"/>
        </w:rPr>
        <w:t> :</w:t>
      </w:r>
    </w:p>
    <w:p w14:paraId="2C4EA1D8" w14:textId="77777777" w:rsidR="00542F23" w:rsidRPr="00542F23" w:rsidRDefault="00542F23" w:rsidP="00542F23">
      <w:pPr>
        <w:spacing w:after="0" w:line="240" w:lineRule="auto"/>
        <w:rPr>
          <w:rFonts w:asciiTheme="majorBidi" w:hAnsiTheme="majorBidi" w:cstheme="majorBidi"/>
          <w:sz w:val="24"/>
          <w:szCs w:val="24"/>
        </w:rPr>
      </w:pPr>
      <w:r w:rsidRPr="00542F23">
        <w:rPr>
          <w:rFonts w:asciiTheme="majorBidi" w:hAnsiTheme="majorBidi" w:cstheme="majorBidi"/>
          <w:sz w:val="24"/>
          <w:szCs w:val="24"/>
        </w:rPr>
        <w:t>L'inflammation focale d'origine dentaire donne un tableau clinique bien spécial.</w:t>
      </w:r>
    </w:p>
    <w:p w14:paraId="5FA39995" w14:textId="77777777" w:rsidR="00494376" w:rsidRDefault="00542F23" w:rsidP="00542F23">
      <w:pPr>
        <w:spacing w:after="0" w:line="240" w:lineRule="auto"/>
        <w:rPr>
          <w:rFonts w:asciiTheme="majorBidi" w:hAnsiTheme="majorBidi" w:cstheme="majorBidi"/>
          <w:sz w:val="24"/>
          <w:szCs w:val="24"/>
        </w:rPr>
      </w:pPr>
      <w:r w:rsidRPr="00542F23">
        <w:rPr>
          <w:rFonts w:asciiTheme="majorBidi" w:hAnsiTheme="majorBidi" w:cstheme="majorBidi"/>
          <w:sz w:val="24"/>
          <w:szCs w:val="24"/>
        </w:rPr>
        <w:t>Le malade est pâle, anémié.</w:t>
      </w:r>
    </w:p>
    <w:p w14:paraId="2247D939" w14:textId="77777777" w:rsidR="00494376" w:rsidRDefault="00542F23" w:rsidP="00542F23">
      <w:pPr>
        <w:spacing w:after="0" w:line="240" w:lineRule="auto"/>
        <w:rPr>
          <w:rFonts w:asciiTheme="majorBidi" w:hAnsiTheme="majorBidi" w:cstheme="majorBidi"/>
          <w:sz w:val="24"/>
          <w:szCs w:val="24"/>
        </w:rPr>
      </w:pPr>
      <w:r w:rsidRPr="00542F23">
        <w:rPr>
          <w:rFonts w:asciiTheme="majorBidi" w:hAnsiTheme="majorBidi" w:cstheme="majorBidi"/>
          <w:sz w:val="24"/>
          <w:szCs w:val="24"/>
        </w:rPr>
        <w:t>Les signes généraux sont peu accusés</w:t>
      </w:r>
      <w:r w:rsidR="00494376">
        <w:rPr>
          <w:rFonts w:asciiTheme="majorBidi" w:hAnsiTheme="majorBidi" w:cstheme="majorBidi"/>
          <w:sz w:val="24"/>
          <w:szCs w:val="24"/>
        </w:rPr>
        <w:t xml:space="preserve"> ; </w:t>
      </w:r>
      <w:r w:rsidRPr="00542F23">
        <w:rPr>
          <w:rFonts w:asciiTheme="majorBidi" w:hAnsiTheme="majorBidi" w:cstheme="majorBidi"/>
          <w:sz w:val="24"/>
          <w:szCs w:val="24"/>
        </w:rPr>
        <w:t xml:space="preserve">asthénie, amaigrissement. </w:t>
      </w:r>
    </w:p>
    <w:p w14:paraId="39652F5B" w14:textId="77777777" w:rsidR="00494376" w:rsidRDefault="00542F23" w:rsidP="00542F23">
      <w:pPr>
        <w:spacing w:after="0" w:line="240" w:lineRule="auto"/>
        <w:rPr>
          <w:rFonts w:asciiTheme="majorBidi" w:hAnsiTheme="majorBidi" w:cstheme="majorBidi"/>
          <w:sz w:val="24"/>
          <w:szCs w:val="24"/>
        </w:rPr>
      </w:pPr>
      <w:r w:rsidRPr="00542F23">
        <w:rPr>
          <w:rFonts w:asciiTheme="majorBidi" w:hAnsiTheme="majorBidi" w:cstheme="majorBidi"/>
          <w:sz w:val="24"/>
          <w:szCs w:val="24"/>
        </w:rPr>
        <w:t xml:space="preserve">La température est variable, sans frissons. </w:t>
      </w:r>
    </w:p>
    <w:p w14:paraId="79D6931E" w14:textId="77777777" w:rsidR="00542F23" w:rsidRDefault="00542F23" w:rsidP="00542F23">
      <w:pPr>
        <w:spacing w:after="0" w:line="240" w:lineRule="auto"/>
        <w:rPr>
          <w:rFonts w:asciiTheme="majorBidi" w:hAnsiTheme="majorBidi" w:cstheme="majorBidi"/>
          <w:sz w:val="24"/>
          <w:szCs w:val="24"/>
        </w:rPr>
      </w:pPr>
      <w:r w:rsidRPr="00542F23">
        <w:rPr>
          <w:rFonts w:asciiTheme="majorBidi" w:hAnsiTheme="majorBidi" w:cstheme="majorBidi"/>
          <w:sz w:val="24"/>
          <w:szCs w:val="24"/>
        </w:rPr>
        <w:t xml:space="preserve">Les ganglions, la rate, le foie peuvent être </w:t>
      </w:r>
      <w:r w:rsidR="00990272" w:rsidRPr="00542F23">
        <w:rPr>
          <w:rFonts w:asciiTheme="majorBidi" w:hAnsiTheme="majorBidi" w:cstheme="majorBidi"/>
          <w:sz w:val="24"/>
          <w:szCs w:val="24"/>
        </w:rPr>
        <w:t>augmenté</w:t>
      </w:r>
      <w:r w:rsidR="00990272">
        <w:rPr>
          <w:rFonts w:asciiTheme="majorBidi" w:hAnsiTheme="majorBidi" w:cstheme="majorBidi"/>
          <w:sz w:val="24"/>
          <w:szCs w:val="24"/>
        </w:rPr>
        <w:t>s</w:t>
      </w:r>
      <w:r w:rsidRPr="00542F23">
        <w:rPr>
          <w:rFonts w:asciiTheme="majorBidi" w:hAnsiTheme="majorBidi" w:cstheme="majorBidi"/>
          <w:sz w:val="24"/>
          <w:szCs w:val="24"/>
        </w:rPr>
        <w:t xml:space="preserve"> de volume. </w:t>
      </w:r>
    </w:p>
    <w:p w14:paraId="37D6D6AB" w14:textId="77777777" w:rsidR="00542F23" w:rsidRPr="00542F23" w:rsidRDefault="00542F23" w:rsidP="008141D3">
      <w:pPr>
        <w:spacing w:after="0" w:line="240" w:lineRule="auto"/>
        <w:rPr>
          <w:rFonts w:asciiTheme="majorBidi" w:hAnsiTheme="majorBidi" w:cstheme="majorBidi"/>
          <w:sz w:val="24"/>
          <w:szCs w:val="24"/>
        </w:rPr>
      </w:pPr>
      <w:r w:rsidRPr="00542F23">
        <w:rPr>
          <w:rFonts w:asciiTheme="majorBidi" w:hAnsiTheme="majorBidi" w:cstheme="majorBidi"/>
          <w:sz w:val="24"/>
          <w:szCs w:val="24"/>
        </w:rPr>
        <w:t xml:space="preserve">Les signes dentaires sont parfois discrets et ce n'est </w:t>
      </w:r>
      <w:r w:rsidR="006A340A" w:rsidRPr="00542F23">
        <w:rPr>
          <w:rFonts w:asciiTheme="majorBidi" w:hAnsiTheme="majorBidi" w:cstheme="majorBidi"/>
          <w:sz w:val="24"/>
          <w:szCs w:val="24"/>
        </w:rPr>
        <w:t>qu’après d’un</w:t>
      </w:r>
      <w:r w:rsidRPr="00542F23">
        <w:rPr>
          <w:rFonts w:asciiTheme="majorBidi" w:hAnsiTheme="majorBidi" w:cstheme="majorBidi"/>
          <w:sz w:val="24"/>
          <w:szCs w:val="24"/>
        </w:rPr>
        <w:t xml:space="preserve"> examen clinique et radiographique minutieux que le foyer d'origine peut être mis en évidence.</w:t>
      </w:r>
    </w:p>
    <w:p w14:paraId="47F61FD5" w14:textId="77777777" w:rsidR="00C947CC" w:rsidRDefault="00FA7092" w:rsidP="00542F23">
      <w:pPr>
        <w:spacing w:after="0" w:line="240" w:lineRule="auto"/>
        <w:rPr>
          <w:rStyle w:val="apple-style-span"/>
          <w:rFonts w:asciiTheme="majorBidi" w:hAnsiTheme="majorBidi" w:cstheme="majorBidi"/>
          <w:sz w:val="24"/>
          <w:szCs w:val="24"/>
          <w:shd w:val="clear" w:color="auto" w:fill="FFFFFF"/>
        </w:rPr>
      </w:pPr>
      <w:r w:rsidRPr="00D7737D">
        <w:rPr>
          <w:rStyle w:val="apple-style-span"/>
          <w:rFonts w:asciiTheme="majorBidi" w:hAnsiTheme="majorBidi" w:cstheme="majorBidi"/>
          <w:sz w:val="24"/>
          <w:szCs w:val="24"/>
          <w:shd w:val="clear" w:color="auto" w:fill="FFFFFF"/>
        </w:rPr>
        <w:t xml:space="preserve">Biologiquement, on retrouve un bilan inflammatoire perturbé avec en </w:t>
      </w:r>
      <w:r w:rsidR="00A06F1C">
        <w:rPr>
          <w:rStyle w:val="apple-style-span"/>
          <w:rFonts w:asciiTheme="majorBidi" w:hAnsiTheme="majorBidi" w:cstheme="majorBidi"/>
          <w:sz w:val="24"/>
          <w:szCs w:val="24"/>
          <w:shd w:val="clear" w:color="auto" w:fill="FFFFFF"/>
        </w:rPr>
        <w:t>particulier une VS et un taux de</w:t>
      </w:r>
      <w:r w:rsidRPr="00D7737D">
        <w:rPr>
          <w:rStyle w:val="apple-style-span"/>
          <w:rFonts w:asciiTheme="majorBidi" w:hAnsiTheme="majorBidi" w:cstheme="majorBidi"/>
          <w:sz w:val="24"/>
          <w:szCs w:val="24"/>
          <w:shd w:val="clear" w:color="auto" w:fill="FFFFFF"/>
        </w:rPr>
        <w:t xml:space="preserve"> fibrinogène élevés.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Dans ces manifestations inflammatoires, l'</w:t>
      </w:r>
      <w:r w:rsidR="00A74B20" w:rsidRPr="00D7737D">
        <w:rPr>
          <w:rStyle w:val="apple-style-span"/>
          <w:rFonts w:asciiTheme="majorBidi" w:hAnsiTheme="majorBidi" w:cstheme="majorBidi"/>
          <w:sz w:val="24"/>
          <w:szCs w:val="24"/>
          <w:shd w:val="clear" w:color="auto" w:fill="FFFFFF"/>
        </w:rPr>
        <w:t>hémoculture</w:t>
      </w:r>
      <w:r w:rsidRPr="00D7737D">
        <w:rPr>
          <w:rStyle w:val="apple-style-span"/>
          <w:rFonts w:asciiTheme="majorBidi" w:hAnsiTheme="majorBidi" w:cstheme="majorBidi"/>
          <w:sz w:val="24"/>
          <w:szCs w:val="24"/>
          <w:shd w:val="clear" w:color="auto" w:fill="FFFFFF"/>
        </w:rPr>
        <w:t xml:space="preserve"> est négative. </w:t>
      </w:r>
    </w:p>
    <w:p w14:paraId="483013AF" w14:textId="77777777" w:rsidR="003E7A19" w:rsidRDefault="00FA7092" w:rsidP="003E7A19">
      <w:pPr>
        <w:spacing w:after="0" w:line="240" w:lineRule="auto"/>
        <w:rPr>
          <w:rStyle w:val="lev"/>
          <w:rFonts w:asciiTheme="majorBidi" w:hAnsiTheme="majorBidi" w:cstheme="majorBidi"/>
          <w:color w:val="FF0000"/>
          <w:sz w:val="24"/>
          <w:szCs w:val="24"/>
          <w:shd w:val="clear" w:color="auto" w:fill="FFFFFF"/>
        </w:rPr>
      </w:pPr>
      <w:r w:rsidRPr="00D7737D">
        <w:rPr>
          <w:rFonts w:asciiTheme="majorBidi" w:hAnsiTheme="majorBidi" w:cstheme="majorBidi"/>
          <w:sz w:val="24"/>
          <w:szCs w:val="24"/>
          <w:shd w:val="clear" w:color="auto" w:fill="FFFFFF"/>
        </w:rPr>
        <w:br/>
      </w:r>
      <w:r w:rsidR="00A06F1C" w:rsidRPr="0098005C">
        <w:rPr>
          <w:rStyle w:val="lev"/>
          <w:rFonts w:asciiTheme="majorBidi" w:hAnsiTheme="majorBidi" w:cstheme="majorBidi"/>
          <w:color w:val="C00000"/>
          <w:sz w:val="24"/>
          <w:szCs w:val="24"/>
          <w:shd w:val="clear" w:color="auto" w:fill="FFFFFF"/>
        </w:rPr>
        <w:t xml:space="preserve">4- 2- 1- 2- </w:t>
      </w:r>
      <w:r w:rsidRPr="0098005C">
        <w:rPr>
          <w:rStyle w:val="lev"/>
          <w:rFonts w:asciiTheme="majorBidi" w:hAnsiTheme="majorBidi" w:cstheme="majorBidi"/>
          <w:color w:val="C00000"/>
          <w:sz w:val="24"/>
          <w:szCs w:val="24"/>
          <w:shd w:val="clear" w:color="auto" w:fill="FFFFFF"/>
        </w:rPr>
        <w:t>Formes cliniques</w:t>
      </w:r>
      <w:r w:rsidR="009E02B1">
        <w:rPr>
          <w:rStyle w:val="lev"/>
          <w:rFonts w:asciiTheme="majorBidi" w:hAnsiTheme="majorBidi" w:cstheme="majorBidi"/>
          <w:color w:val="C00000"/>
          <w:sz w:val="24"/>
          <w:szCs w:val="24"/>
          <w:shd w:val="clear" w:color="auto" w:fill="FFFFFF"/>
        </w:rPr>
        <w:t> :</w:t>
      </w:r>
      <w:r w:rsidRPr="00410483">
        <w:rPr>
          <w:rStyle w:val="lev"/>
          <w:rFonts w:asciiTheme="majorBidi" w:hAnsiTheme="majorBidi" w:cstheme="majorBidi"/>
          <w:color w:val="FF0000"/>
          <w:sz w:val="24"/>
          <w:szCs w:val="24"/>
          <w:shd w:val="clear" w:color="auto" w:fill="FFFFFF"/>
        </w:rPr>
        <w:t> </w:t>
      </w:r>
    </w:p>
    <w:p w14:paraId="776FEA3A" w14:textId="77777777" w:rsidR="003E4B51" w:rsidRPr="003E7A19" w:rsidRDefault="003E4B51" w:rsidP="003E7A19">
      <w:pPr>
        <w:spacing w:after="0" w:line="240" w:lineRule="auto"/>
        <w:rPr>
          <w:rFonts w:asciiTheme="majorBidi" w:hAnsiTheme="majorBidi" w:cstheme="majorBidi"/>
          <w:sz w:val="24"/>
          <w:szCs w:val="24"/>
        </w:rPr>
      </w:pPr>
      <w:r w:rsidRPr="003E7A19">
        <w:rPr>
          <w:rFonts w:asciiTheme="majorBidi" w:hAnsiTheme="majorBidi" w:cstheme="majorBidi"/>
          <w:sz w:val="24"/>
          <w:szCs w:val="24"/>
        </w:rPr>
        <w:t>Les troubles inflammatoires à distance suivants ont été décrits</w:t>
      </w:r>
      <w:r w:rsidR="006A340A">
        <w:rPr>
          <w:rFonts w:asciiTheme="majorBidi" w:hAnsiTheme="majorBidi" w:cstheme="majorBidi"/>
          <w:sz w:val="24"/>
          <w:szCs w:val="24"/>
        </w:rPr>
        <w:t xml:space="preserve"> </w:t>
      </w:r>
      <w:r w:rsidRPr="003E7A19">
        <w:rPr>
          <w:rFonts w:asciiTheme="majorBidi" w:hAnsiTheme="majorBidi" w:cstheme="majorBidi"/>
          <w:sz w:val="24"/>
          <w:szCs w:val="24"/>
        </w:rPr>
        <w:t>: </w:t>
      </w:r>
    </w:p>
    <w:p w14:paraId="1B79A21E" w14:textId="77777777" w:rsidR="003E4B51" w:rsidRDefault="003E4B51" w:rsidP="003E7A19">
      <w:pPr>
        <w:spacing w:after="0" w:line="240" w:lineRule="auto"/>
        <w:rPr>
          <w:rStyle w:val="apple-style-span"/>
          <w:rFonts w:asciiTheme="majorBidi" w:hAnsiTheme="majorBidi" w:cstheme="majorBidi"/>
          <w:sz w:val="24"/>
          <w:szCs w:val="24"/>
          <w:shd w:val="clear" w:color="auto" w:fill="FFFFFF"/>
        </w:rPr>
      </w:pPr>
      <w:r w:rsidRPr="003E7A19">
        <w:rPr>
          <w:rFonts w:asciiTheme="majorBidi" w:hAnsiTheme="majorBidi" w:cstheme="majorBidi"/>
          <w:sz w:val="24"/>
          <w:szCs w:val="24"/>
        </w:rPr>
        <w:t>• Uvéites : une inflammation endoculaire.</w:t>
      </w:r>
      <w:r w:rsidRPr="003E7A19">
        <w:rPr>
          <w:rFonts w:asciiTheme="majorBidi" w:hAnsiTheme="majorBidi" w:cstheme="majorBidi"/>
          <w:sz w:val="24"/>
          <w:szCs w:val="24"/>
        </w:rPr>
        <w:br/>
        <w:t xml:space="preserve">• Vascularites : rétraction et proliférations vasculaires responsables d'hémorragies récidivantes. </w:t>
      </w:r>
      <w:r w:rsidRPr="003E7A19">
        <w:rPr>
          <w:rFonts w:asciiTheme="majorBidi" w:hAnsiTheme="majorBidi" w:cstheme="majorBidi"/>
          <w:sz w:val="24"/>
          <w:szCs w:val="24"/>
        </w:rPr>
        <w:br/>
        <w:t>• Iritis (inflammation de l'iris). </w:t>
      </w:r>
      <w:r w:rsidRPr="003E7A19">
        <w:rPr>
          <w:rFonts w:asciiTheme="majorBidi" w:hAnsiTheme="majorBidi" w:cstheme="majorBidi"/>
          <w:sz w:val="24"/>
          <w:szCs w:val="24"/>
        </w:rPr>
        <w:br/>
        <w:t>• Neuropathies</w:t>
      </w:r>
      <w:r w:rsidRPr="003E4B51">
        <w:rPr>
          <w:rStyle w:val="apple-style-span"/>
          <w:rFonts w:asciiTheme="majorBidi" w:hAnsiTheme="majorBidi" w:cstheme="majorBidi"/>
          <w:sz w:val="24"/>
          <w:szCs w:val="24"/>
          <w:shd w:val="clear" w:color="auto" w:fill="FFFFFF"/>
        </w:rPr>
        <w:t xml:space="preserve"> optiques (névrites optiques)</w:t>
      </w:r>
      <w:r>
        <w:rPr>
          <w:rStyle w:val="apple-style-span"/>
          <w:rFonts w:asciiTheme="majorBidi" w:hAnsiTheme="majorBidi" w:cstheme="majorBidi"/>
          <w:sz w:val="24"/>
          <w:szCs w:val="24"/>
          <w:shd w:val="clear" w:color="auto" w:fill="FFFFFF"/>
        </w:rPr>
        <w:t>.</w:t>
      </w:r>
      <w:r w:rsidRPr="003E4B51">
        <w:rPr>
          <w:rStyle w:val="apple-style-span"/>
          <w:rFonts w:asciiTheme="majorBidi" w:hAnsiTheme="majorBidi" w:cstheme="majorBidi"/>
          <w:sz w:val="24"/>
          <w:szCs w:val="24"/>
          <w:shd w:val="clear" w:color="auto" w:fill="FFFFFF"/>
        </w:rPr>
        <w:t> </w:t>
      </w:r>
    </w:p>
    <w:p w14:paraId="244D13DE" w14:textId="77777777" w:rsidR="00C947CC" w:rsidRDefault="00FA7092" w:rsidP="003E4B51">
      <w:pPr>
        <w:spacing w:after="0" w:line="240" w:lineRule="auto"/>
        <w:rPr>
          <w:rStyle w:val="apple-style-span"/>
          <w:rFonts w:asciiTheme="majorBidi" w:hAnsiTheme="majorBidi" w:cstheme="majorBidi"/>
          <w:color w:val="536482"/>
          <w:sz w:val="24"/>
          <w:szCs w:val="24"/>
          <w:shd w:val="clear" w:color="auto" w:fill="FFFFFF"/>
        </w:rPr>
      </w:pPr>
      <w:r w:rsidRPr="00D7737D">
        <w:rPr>
          <w:rStyle w:val="apple-style-span"/>
          <w:rFonts w:asciiTheme="majorBidi" w:hAnsiTheme="majorBidi" w:cstheme="majorBidi"/>
          <w:sz w:val="24"/>
          <w:szCs w:val="24"/>
          <w:shd w:val="clear" w:color="auto" w:fill="FFFFFF"/>
        </w:rPr>
        <w:t xml:space="preserve">• </w:t>
      </w:r>
      <w:r w:rsidR="00C12B51">
        <w:rPr>
          <w:rStyle w:val="apple-style-span"/>
          <w:rFonts w:asciiTheme="majorBidi" w:hAnsiTheme="majorBidi" w:cstheme="majorBidi"/>
          <w:sz w:val="24"/>
          <w:szCs w:val="24"/>
          <w:shd w:val="clear" w:color="auto" w:fill="FFFFFF"/>
        </w:rPr>
        <w:t>R</w:t>
      </w:r>
      <w:r w:rsidRPr="00D7737D">
        <w:rPr>
          <w:rStyle w:val="apple-style-span"/>
          <w:rFonts w:asciiTheme="majorBidi" w:hAnsiTheme="majorBidi" w:cstheme="majorBidi"/>
          <w:sz w:val="24"/>
          <w:szCs w:val="24"/>
          <w:shd w:val="clear" w:color="auto" w:fill="FFFFFF"/>
        </w:rPr>
        <w:t>humatisme</w:t>
      </w:r>
      <w:r w:rsidR="00BE4ACE">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 xml:space="preserve">• </w:t>
      </w:r>
      <w:r w:rsidR="00C12B51">
        <w:rPr>
          <w:rStyle w:val="apple-style-span"/>
          <w:rFonts w:asciiTheme="majorBidi" w:hAnsiTheme="majorBidi" w:cstheme="majorBidi"/>
          <w:sz w:val="24"/>
          <w:szCs w:val="24"/>
          <w:shd w:val="clear" w:color="auto" w:fill="FFFFFF"/>
        </w:rPr>
        <w:t>N</w:t>
      </w:r>
      <w:r w:rsidRPr="00D7737D">
        <w:rPr>
          <w:rStyle w:val="apple-style-span"/>
          <w:rFonts w:asciiTheme="majorBidi" w:hAnsiTheme="majorBidi" w:cstheme="majorBidi"/>
          <w:sz w:val="24"/>
          <w:szCs w:val="24"/>
          <w:shd w:val="clear" w:color="auto" w:fill="FFFFFF"/>
        </w:rPr>
        <w:t>éphrite</w:t>
      </w:r>
      <w:r w:rsidRPr="00D7737D">
        <w:rPr>
          <w:rStyle w:val="apple-style-span"/>
          <w:rFonts w:asciiTheme="majorBidi" w:hAnsiTheme="majorBidi" w:cstheme="majorBidi"/>
          <w:color w:val="536482"/>
          <w:sz w:val="24"/>
          <w:szCs w:val="24"/>
          <w:shd w:val="clear" w:color="auto" w:fill="FFFFFF"/>
        </w:rPr>
        <w:t>. </w:t>
      </w:r>
    </w:p>
    <w:p w14:paraId="3C00039D" w14:textId="77777777" w:rsidR="00810876" w:rsidRDefault="00810876" w:rsidP="00E65458">
      <w:pPr>
        <w:spacing w:after="0" w:line="240" w:lineRule="auto"/>
        <w:rPr>
          <w:rFonts w:asciiTheme="majorBidi" w:hAnsiTheme="majorBidi" w:cstheme="majorBidi"/>
          <w:color w:val="212121"/>
          <w:sz w:val="24"/>
          <w:szCs w:val="24"/>
          <w:shd w:val="clear" w:color="auto" w:fill="FFFFFF"/>
        </w:rPr>
      </w:pPr>
    </w:p>
    <w:p w14:paraId="67978150" w14:textId="77777777" w:rsidR="00E404A2" w:rsidRPr="00FD2A90" w:rsidRDefault="0019431F" w:rsidP="00810876">
      <w:pPr>
        <w:spacing w:after="0" w:line="240" w:lineRule="auto"/>
        <w:ind w:left="-142" w:firstLine="142"/>
        <w:rPr>
          <w:rStyle w:val="apple-style-span"/>
          <w:rFonts w:asciiTheme="majorBidi" w:hAnsiTheme="majorBidi" w:cstheme="majorBidi"/>
          <w:sz w:val="24"/>
          <w:szCs w:val="24"/>
          <w:shd w:val="clear" w:color="auto" w:fill="FFFFFF"/>
        </w:rPr>
      </w:pPr>
      <w:r>
        <w:rPr>
          <w:rStyle w:val="lev"/>
          <w:rFonts w:asciiTheme="majorBidi" w:hAnsiTheme="majorBidi" w:cstheme="majorBidi"/>
          <w:color w:val="FF0000"/>
          <w:sz w:val="24"/>
          <w:szCs w:val="24"/>
          <w:shd w:val="clear" w:color="auto" w:fill="FFFFFF"/>
        </w:rPr>
        <w:lastRenderedPageBreak/>
        <w:t>4- 2- 2-</w:t>
      </w:r>
      <w:r w:rsidR="00FA7092" w:rsidRPr="00410483">
        <w:rPr>
          <w:rStyle w:val="lev"/>
          <w:rFonts w:asciiTheme="majorBidi" w:hAnsiTheme="majorBidi" w:cstheme="majorBidi"/>
          <w:color w:val="FF0000"/>
          <w:sz w:val="24"/>
          <w:szCs w:val="24"/>
          <w:shd w:val="clear" w:color="auto" w:fill="FFFFFF"/>
        </w:rPr>
        <w:t>Troubles réflexes à distance d'origine bucco-dentaire</w:t>
      </w:r>
      <w:r w:rsidR="009E02B1" w:rsidRPr="009E02B1">
        <w:rPr>
          <w:rStyle w:val="lev"/>
          <w:rFonts w:asciiTheme="majorBidi" w:hAnsiTheme="majorBidi" w:cstheme="majorBidi"/>
          <w:color w:val="FF0000"/>
          <w:sz w:val="24"/>
          <w:szCs w:val="24"/>
          <w:shd w:val="clear" w:color="auto" w:fill="FFFFFF"/>
        </w:rPr>
        <w:t> :</w:t>
      </w:r>
      <w:r w:rsidR="00FA7092" w:rsidRPr="00D7737D">
        <w:rPr>
          <w:rFonts w:asciiTheme="majorBidi" w:hAnsiTheme="majorBidi" w:cstheme="majorBidi"/>
          <w:color w:val="212121"/>
          <w:sz w:val="24"/>
          <w:szCs w:val="24"/>
          <w:shd w:val="clear" w:color="auto" w:fill="FFFFFF"/>
        </w:rPr>
        <w:br/>
      </w:r>
      <w:r w:rsidR="00810876">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Nerf mixte, le trijumeau (V) est avant tout le nerf sensitif de la face, de la bouche et des dents. </w:t>
      </w:r>
      <w:r w:rsidR="00FA7092" w:rsidRPr="00D7737D">
        <w:rPr>
          <w:rFonts w:asciiTheme="majorBidi" w:hAnsiTheme="majorBidi" w:cstheme="majorBidi"/>
          <w:sz w:val="24"/>
          <w:szCs w:val="24"/>
          <w:shd w:val="clear" w:color="auto" w:fill="FFFFFF"/>
        </w:rPr>
        <w:br/>
      </w:r>
      <w:r w:rsidR="00810876">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Il se divise à partir du ganglion de Gasser en trois branches</w:t>
      </w:r>
      <w:r w:rsidR="00990272">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w:t>
      </w:r>
      <w:r w:rsidR="00FA7092" w:rsidRPr="00D7737D">
        <w:rPr>
          <w:rFonts w:asciiTheme="majorBidi" w:hAnsiTheme="majorBidi" w:cstheme="majorBidi"/>
          <w:sz w:val="24"/>
          <w:szCs w:val="24"/>
          <w:shd w:val="clear" w:color="auto" w:fill="FFFFFF"/>
        </w:rPr>
        <w:br/>
      </w:r>
      <w:r w:rsidR="00810876">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xml:space="preserve">• </w:t>
      </w:r>
      <w:r w:rsidR="00C12B51">
        <w:rPr>
          <w:rStyle w:val="apple-style-span"/>
          <w:rFonts w:asciiTheme="majorBidi" w:hAnsiTheme="majorBidi" w:cstheme="majorBidi"/>
          <w:sz w:val="24"/>
          <w:szCs w:val="24"/>
          <w:shd w:val="clear" w:color="auto" w:fill="FFFFFF"/>
        </w:rPr>
        <w:t>L</w:t>
      </w:r>
      <w:r w:rsidR="00FA7092" w:rsidRPr="00D7737D">
        <w:rPr>
          <w:rStyle w:val="apple-style-span"/>
          <w:rFonts w:asciiTheme="majorBidi" w:hAnsiTheme="majorBidi" w:cstheme="majorBidi"/>
          <w:sz w:val="24"/>
          <w:szCs w:val="24"/>
          <w:shd w:val="clear" w:color="auto" w:fill="FFFFFF"/>
        </w:rPr>
        <w:t>e nerf ophtalmique de Willis</w:t>
      </w:r>
      <w:r w:rsidR="00BE4ACE">
        <w:rPr>
          <w:rStyle w:val="apple-style-span"/>
          <w:rFonts w:asciiTheme="majorBidi" w:hAnsiTheme="majorBidi" w:cstheme="majorBidi"/>
          <w:sz w:val="24"/>
          <w:szCs w:val="24"/>
          <w:shd w:val="clear" w:color="auto" w:fill="FFFFFF"/>
        </w:rPr>
        <w:t>.</w:t>
      </w:r>
      <w:r w:rsidR="00FA7092" w:rsidRPr="00D7737D">
        <w:rPr>
          <w:rStyle w:val="apple-style-span"/>
          <w:rFonts w:asciiTheme="majorBidi" w:hAnsiTheme="majorBidi" w:cstheme="majorBidi"/>
          <w:sz w:val="24"/>
          <w:szCs w:val="24"/>
          <w:shd w:val="clear" w:color="auto" w:fill="FFFFFF"/>
        </w:rPr>
        <w:t> </w:t>
      </w:r>
      <w:r w:rsidR="00FA7092" w:rsidRPr="00D7737D">
        <w:rPr>
          <w:rFonts w:asciiTheme="majorBidi" w:hAnsiTheme="majorBidi" w:cstheme="majorBidi"/>
          <w:sz w:val="24"/>
          <w:szCs w:val="24"/>
          <w:shd w:val="clear" w:color="auto" w:fill="FFFFFF"/>
        </w:rPr>
        <w:br/>
      </w:r>
      <w:r w:rsidR="00810876">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xml:space="preserve">• </w:t>
      </w:r>
      <w:r w:rsidR="00C12B51">
        <w:rPr>
          <w:rStyle w:val="apple-style-span"/>
          <w:rFonts w:asciiTheme="majorBidi" w:hAnsiTheme="majorBidi" w:cstheme="majorBidi"/>
          <w:sz w:val="24"/>
          <w:szCs w:val="24"/>
          <w:shd w:val="clear" w:color="auto" w:fill="FFFFFF"/>
        </w:rPr>
        <w:t>L</w:t>
      </w:r>
      <w:r w:rsidR="00FA7092" w:rsidRPr="00D7737D">
        <w:rPr>
          <w:rStyle w:val="apple-style-span"/>
          <w:rFonts w:asciiTheme="majorBidi" w:hAnsiTheme="majorBidi" w:cstheme="majorBidi"/>
          <w:sz w:val="24"/>
          <w:szCs w:val="24"/>
          <w:shd w:val="clear" w:color="auto" w:fill="FFFFFF"/>
        </w:rPr>
        <w:t>e nerf maxillaire supérieur</w:t>
      </w:r>
      <w:r w:rsidR="00BE4ACE">
        <w:rPr>
          <w:rStyle w:val="apple-style-span"/>
          <w:rFonts w:asciiTheme="majorBidi" w:hAnsiTheme="majorBidi" w:cstheme="majorBidi"/>
          <w:sz w:val="24"/>
          <w:szCs w:val="24"/>
          <w:shd w:val="clear" w:color="auto" w:fill="FFFFFF"/>
        </w:rPr>
        <w:t>.</w:t>
      </w:r>
      <w:r w:rsidR="00FA7092" w:rsidRPr="00D7737D">
        <w:rPr>
          <w:rStyle w:val="apple-style-span"/>
          <w:rFonts w:asciiTheme="majorBidi" w:hAnsiTheme="majorBidi" w:cstheme="majorBidi"/>
          <w:sz w:val="24"/>
          <w:szCs w:val="24"/>
          <w:shd w:val="clear" w:color="auto" w:fill="FFFFFF"/>
        </w:rPr>
        <w:t> </w:t>
      </w:r>
      <w:r w:rsidR="00FA7092" w:rsidRPr="00D7737D">
        <w:rPr>
          <w:rFonts w:asciiTheme="majorBidi" w:hAnsiTheme="majorBidi" w:cstheme="majorBidi"/>
          <w:sz w:val="24"/>
          <w:szCs w:val="24"/>
          <w:shd w:val="clear" w:color="auto" w:fill="FFFFFF"/>
        </w:rPr>
        <w:br/>
      </w:r>
      <w:r w:rsidR="00810876">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xml:space="preserve">• </w:t>
      </w:r>
      <w:r w:rsidR="00C12B51">
        <w:rPr>
          <w:rStyle w:val="apple-style-span"/>
          <w:rFonts w:asciiTheme="majorBidi" w:hAnsiTheme="majorBidi" w:cstheme="majorBidi"/>
          <w:sz w:val="24"/>
          <w:szCs w:val="24"/>
          <w:shd w:val="clear" w:color="auto" w:fill="FFFFFF"/>
        </w:rPr>
        <w:t>L</w:t>
      </w:r>
      <w:r w:rsidR="00FA7092" w:rsidRPr="00D7737D">
        <w:rPr>
          <w:rStyle w:val="apple-style-span"/>
          <w:rFonts w:asciiTheme="majorBidi" w:hAnsiTheme="majorBidi" w:cstheme="majorBidi"/>
          <w:sz w:val="24"/>
          <w:szCs w:val="24"/>
          <w:shd w:val="clear" w:color="auto" w:fill="FFFFFF"/>
        </w:rPr>
        <w:t xml:space="preserve">e nerf </w:t>
      </w:r>
      <w:r w:rsidR="00E65458">
        <w:rPr>
          <w:rStyle w:val="apple-style-span"/>
          <w:rFonts w:asciiTheme="majorBidi" w:hAnsiTheme="majorBidi" w:cstheme="majorBidi"/>
          <w:sz w:val="24"/>
          <w:szCs w:val="24"/>
          <w:shd w:val="clear" w:color="auto" w:fill="FFFFFF"/>
        </w:rPr>
        <w:t>mandibulaire</w:t>
      </w:r>
      <w:r w:rsidR="00FA7092" w:rsidRPr="00D7737D">
        <w:rPr>
          <w:rStyle w:val="apple-style-span"/>
          <w:rFonts w:asciiTheme="majorBidi" w:hAnsiTheme="majorBidi" w:cstheme="majorBidi"/>
          <w:sz w:val="24"/>
          <w:szCs w:val="24"/>
          <w:shd w:val="clear" w:color="auto" w:fill="FFFFFF"/>
        </w:rPr>
        <w:t>. </w:t>
      </w:r>
      <w:r w:rsidR="00FA7092" w:rsidRPr="00D7737D">
        <w:rPr>
          <w:rFonts w:asciiTheme="majorBidi" w:hAnsiTheme="majorBidi" w:cstheme="majorBidi"/>
          <w:sz w:val="24"/>
          <w:szCs w:val="24"/>
          <w:shd w:val="clear" w:color="auto" w:fill="FFFFFF"/>
        </w:rPr>
        <w:br/>
      </w:r>
      <w:r w:rsidR="00810876">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xml:space="preserve">Par ses fibres terminales, le trijumeau assure la totalité de la sensibilité </w:t>
      </w:r>
      <w:proofErr w:type="spellStart"/>
      <w:r w:rsidR="00FA7092" w:rsidRPr="00D7737D">
        <w:rPr>
          <w:rStyle w:val="apple-style-span"/>
          <w:rFonts w:asciiTheme="majorBidi" w:hAnsiTheme="majorBidi" w:cstheme="majorBidi"/>
          <w:sz w:val="24"/>
          <w:szCs w:val="24"/>
          <w:shd w:val="clear" w:color="auto" w:fill="FFFFFF"/>
        </w:rPr>
        <w:t>gingivo</w:t>
      </w:r>
      <w:proofErr w:type="spellEnd"/>
      <w:r w:rsidR="00FA7092" w:rsidRPr="00D7737D">
        <w:rPr>
          <w:rStyle w:val="apple-style-span"/>
          <w:rFonts w:asciiTheme="majorBidi" w:hAnsiTheme="majorBidi" w:cstheme="majorBidi"/>
          <w:sz w:val="24"/>
          <w:szCs w:val="24"/>
          <w:shd w:val="clear" w:color="auto" w:fill="FFFFFF"/>
        </w:rPr>
        <w:t>-dentaire. </w:t>
      </w:r>
      <w:r w:rsidR="00FA7092" w:rsidRPr="00D7737D">
        <w:rPr>
          <w:rFonts w:asciiTheme="majorBidi" w:hAnsiTheme="majorBidi" w:cstheme="majorBidi"/>
          <w:sz w:val="24"/>
          <w:szCs w:val="24"/>
          <w:shd w:val="clear" w:color="auto" w:fill="FFFFFF"/>
        </w:rPr>
        <w:br/>
      </w:r>
      <w:r w:rsidR="00810876">
        <w:rPr>
          <w:rStyle w:val="apple-style-span"/>
          <w:rFonts w:asciiTheme="majorBidi" w:hAnsiTheme="majorBidi" w:cstheme="majorBidi"/>
          <w:sz w:val="24"/>
          <w:szCs w:val="24"/>
          <w:shd w:val="clear" w:color="auto" w:fill="FFFFFF"/>
        </w:rPr>
        <w:t xml:space="preserve">  </w:t>
      </w:r>
      <w:r w:rsidR="00A74B20" w:rsidRPr="00FD2A90">
        <w:rPr>
          <w:rStyle w:val="apple-style-span"/>
          <w:rFonts w:asciiTheme="majorBidi" w:hAnsiTheme="majorBidi" w:cstheme="majorBidi"/>
          <w:sz w:val="24"/>
          <w:szCs w:val="24"/>
          <w:shd w:val="clear" w:color="auto" w:fill="FFFFFF"/>
        </w:rPr>
        <w:t>Les</w:t>
      </w:r>
      <w:r w:rsidR="00FD2A90" w:rsidRPr="00FD2A90">
        <w:rPr>
          <w:rStyle w:val="apple-style-span"/>
          <w:rFonts w:asciiTheme="majorBidi" w:hAnsiTheme="majorBidi" w:cstheme="majorBidi"/>
          <w:sz w:val="24"/>
          <w:szCs w:val="24"/>
          <w:shd w:val="clear" w:color="auto" w:fill="FFFFFF"/>
        </w:rPr>
        <w:t xml:space="preserve"> </w:t>
      </w:r>
      <w:r w:rsidR="00FA7092" w:rsidRPr="00FD2A90">
        <w:rPr>
          <w:rStyle w:val="apple-style-span"/>
          <w:rFonts w:asciiTheme="majorBidi" w:hAnsiTheme="majorBidi" w:cstheme="majorBidi"/>
          <w:sz w:val="24"/>
          <w:szCs w:val="24"/>
          <w:shd w:val="clear" w:color="auto" w:fill="FFFFFF"/>
        </w:rPr>
        <w:t>Formes cliniques des troubles réflexes</w:t>
      </w:r>
      <w:r w:rsidR="00FD2A90">
        <w:rPr>
          <w:rStyle w:val="apple-style-span"/>
          <w:rFonts w:asciiTheme="majorBidi" w:hAnsiTheme="majorBidi" w:cstheme="majorBidi"/>
          <w:sz w:val="24"/>
          <w:szCs w:val="24"/>
          <w:shd w:val="clear" w:color="auto" w:fill="FFFFFF"/>
        </w:rPr>
        <w:t xml:space="preserve"> sont</w:t>
      </w:r>
      <w:r w:rsidR="00A74B20">
        <w:rPr>
          <w:rStyle w:val="apple-style-span"/>
          <w:rFonts w:asciiTheme="majorBidi" w:hAnsiTheme="majorBidi" w:cstheme="majorBidi"/>
          <w:sz w:val="24"/>
          <w:szCs w:val="24"/>
          <w:shd w:val="clear" w:color="auto" w:fill="FFFFFF"/>
        </w:rPr>
        <w:t> :</w:t>
      </w:r>
    </w:p>
    <w:p w14:paraId="3A48CDC1" w14:textId="77777777" w:rsidR="00A74B20" w:rsidRDefault="0019431F" w:rsidP="00863C8D">
      <w:pPr>
        <w:spacing w:after="0" w:line="240" w:lineRule="auto"/>
        <w:rPr>
          <w:rStyle w:val="apple-style-span"/>
          <w:rFonts w:asciiTheme="majorBidi" w:hAnsiTheme="majorBidi" w:cstheme="majorBidi"/>
          <w:sz w:val="24"/>
          <w:szCs w:val="24"/>
          <w:shd w:val="clear" w:color="auto" w:fill="FFFFFF"/>
        </w:rPr>
      </w:pPr>
      <w:r w:rsidRPr="0019431F">
        <w:rPr>
          <w:rStyle w:val="lev"/>
          <w:rFonts w:asciiTheme="majorBidi" w:hAnsiTheme="majorBidi" w:cstheme="majorBidi"/>
          <w:b w:val="0"/>
          <w:bCs w:val="0"/>
          <w:color w:val="C00000"/>
          <w:sz w:val="24"/>
          <w:szCs w:val="24"/>
          <w:shd w:val="clear" w:color="auto" w:fill="FFFFFF"/>
        </w:rPr>
        <w:t>4- 2- 2</w:t>
      </w:r>
      <w:r w:rsidRPr="0019431F">
        <w:rPr>
          <w:rStyle w:val="lev"/>
          <w:rFonts w:asciiTheme="majorBidi" w:hAnsiTheme="majorBidi" w:cstheme="majorBidi"/>
          <w:color w:val="C00000"/>
          <w:sz w:val="24"/>
          <w:szCs w:val="24"/>
          <w:shd w:val="clear" w:color="auto" w:fill="FFFFFF"/>
        </w:rPr>
        <w:t xml:space="preserve">- </w:t>
      </w:r>
      <w:r w:rsidR="00FA7092" w:rsidRPr="0019431F">
        <w:rPr>
          <w:rStyle w:val="apple-style-span"/>
          <w:rFonts w:asciiTheme="majorBidi" w:hAnsiTheme="majorBidi" w:cstheme="majorBidi"/>
          <w:color w:val="C00000"/>
          <w:sz w:val="24"/>
          <w:szCs w:val="24"/>
          <w:shd w:val="clear" w:color="auto" w:fill="FFFFFF"/>
        </w:rPr>
        <w:t>1</w:t>
      </w:r>
      <w:r w:rsidRPr="0019431F">
        <w:rPr>
          <w:rStyle w:val="apple-style-span"/>
          <w:rFonts w:asciiTheme="majorBidi" w:hAnsiTheme="majorBidi" w:cstheme="majorBidi"/>
          <w:color w:val="C00000"/>
          <w:sz w:val="24"/>
          <w:szCs w:val="24"/>
          <w:shd w:val="clear" w:color="auto" w:fill="FFFFFF"/>
        </w:rPr>
        <w:t>-</w:t>
      </w:r>
      <w:r w:rsidR="00FA7092" w:rsidRPr="00FD11A5">
        <w:rPr>
          <w:rStyle w:val="apple-style-span"/>
          <w:rFonts w:asciiTheme="majorBidi" w:hAnsiTheme="majorBidi" w:cstheme="majorBidi"/>
          <w:color w:val="C00000"/>
          <w:sz w:val="24"/>
          <w:szCs w:val="24"/>
          <w:shd w:val="clear" w:color="auto" w:fill="FFFFFF"/>
        </w:rPr>
        <w:t xml:space="preserve"> Troubles moteurs</w:t>
      </w:r>
      <w:r w:rsidR="009E02B1">
        <w:rPr>
          <w:rStyle w:val="apple-style-span"/>
          <w:rFonts w:asciiTheme="majorBidi" w:hAnsiTheme="majorBidi" w:cstheme="majorBidi"/>
          <w:sz w:val="24"/>
          <w:szCs w:val="24"/>
          <w:shd w:val="clear" w:color="auto" w:fill="FFFFFF"/>
        </w:rPr>
        <w:t> </w:t>
      </w:r>
      <w:r w:rsidR="00990272">
        <w:rPr>
          <w:rStyle w:val="apple-style-span"/>
          <w:rFonts w:asciiTheme="majorBidi" w:hAnsiTheme="majorBidi" w:cstheme="majorBidi"/>
          <w:sz w:val="24"/>
          <w:szCs w:val="24"/>
          <w:shd w:val="clear" w:color="auto" w:fill="FFFFFF"/>
        </w:rPr>
        <w:t xml:space="preserve">: </w:t>
      </w:r>
      <w:r w:rsidR="00FA7092" w:rsidRPr="00FD11A5">
        <w:rPr>
          <w:rStyle w:val="apple-style-span"/>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Représentés essentiellement par la paralysie faciale. </w:t>
      </w:r>
    </w:p>
    <w:p w14:paraId="160A29FA" w14:textId="77777777" w:rsidR="00A74B20" w:rsidRDefault="00A74B20" w:rsidP="00863C8D">
      <w:pPr>
        <w:spacing w:after="0" w:line="240" w:lineRule="auto"/>
        <w:rPr>
          <w:rStyle w:val="apple-style-span"/>
          <w:rFonts w:asciiTheme="majorBidi" w:hAnsiTheme="majorBidi" w:cstheme="majorBidi"/>
          <w:sz w:val="24"/>
          <w:szCs w:val="24"/>
          <w:shd w:val="clear" w:color="auto" w:fill="FFFFFF"/>
        </w:rPr>
      </w:pPr>
    </w:p>
    <w:p w14:paraId="1EF90C87" w14:textId="77777777" w:rsidR="00D5538A" w:rsidRDefault="0019431F" w:rsidP="00863C8D">
      <w:pPr>
        <w:spacing w:after="0" w:line="240" w:lineRule="auto"/>
        <w:rPr>
          <w:rStyle w:val="lev"/>
          <w:rFonts w:asciiTheme="majorBidi" w:hAnsiTheme="majorBidi" w:cstheme="majorBidi"/>
          <w:color w:val="008000"/>
          <w:sz w:val="24"/>
          <w:szCs w:val="24"/>
          <w:shd w:val="clear" w:color="auto" w:fill="FFFFFF"/>
        </w:rPr>
      </w:pPr>
      <w:r w:rsidRPr="0019431F">
        <w:rPr>
          <w:rStyle w:val="lev"/>
          <w:rFonts w:asciiTheme="majorBidi" w:hAnsiTheme="majorBidi" w:cstheme="majorBidi"/>
          <w:b w:val="0"/>
          <w:bCs w:val="0"/>
          <w:color w:val="C00000"/>
          <w:sz w:val="24"/>
          <w:szCs w:val="24"/>
          <w:shd w:val="clear" w:color="auto" w:fill="FFFFFF"/>
        </w:rPr>
        <w:t>4- 2- 2</w:t>
      </w:r>
      <w:r w:rsidRPr="0019431F">
        <w:rPr>
          <w:rStyle w:val="lev"/>
          <w:rFonts w:asciiTheme="majorBidi" w:hAnsiTheme="majorBidi" w:cstheme="majorBidi"/>
          <w:color w:val="C00000"/>
          <w:sz w:val="24"/>
          <w:szCs w:val="24"/>
          <w:shd w:val="clear" w:color="auto" w:fill="FFFFFF"/>
        </w:rPr>
        <w:t xml:space="preserve">- </w:t>
      </w:r>
      <w:r w:rsidR="00FA7092" w:rsidRPr="0019431F">
        <w:rPr>
          <w:rStyle w:val="apple-style-span"/>
          <w:rFonts w:asciiTheme="majorBidi" w:hAnsiTheme="majorBidi" w:cstheme="majorBidi"/>
          <w:color w:val="C00000"/>
          <w:sz w:val="24"/>
          <w:szCs w:val="24"/>
          <w:shd w:val="clear" w:color="auto" w:fill="FFFFFF"/>
        </w:rPr>
        <w:t>2</w:t>
      </w:r>
      <w:r w:rsidRPr="0019431F">
        <w:rPr>
          <w:rStyle w:val="apple-style-span"/>
          <w:rFonts w:asciiTheme="majorBidi" w:hAnsiTheme="majorBidi" w:cstheme="majorBidi"/>
          <w:color w:val="C00000"/>
          <w:sz w:val="24"/>
          <w:szCs w:val="24"/>
          <w:shd w:val="clear" w:color="auto" w:fill="FFFFFF"/>
        </w:rPr>
        <w:t>-</w:t>
      </w:r>
      <w:r w:rsidR="00FA7092" w:rsidRPr="00FD11A5">
        <w:rPr>
          <w:rStyle w:val="apple-style-span"/>
          <w:rFonts w:asciiTheme="majorBidi" w:hAnsiTheme="majorBidi" w:cstheme="majorBidi"/>
          <w:color w:val="C00000"/>
          <w:sz w:val="24"/>
          <w:szCs w:val="24"/>
          <w:shd w:val="clear" w:color="auto" w:fill="FFFFFF"/>
        </w:rPr>
        <w:t xml:space="preserve"> Troubles</w:t>
      </w:r>
      <w:r w:rsidR="00FA7092" w:rsidRPr="00FD11A5">
        <w:rPr>
          <w:rStyle w:val="apple-style-span"/>
          <w:rFonts w:asciiTheme="majorBidi" w:hAnsiTheme="majorBidi" w:cstheme="majorBidi"/>
          <w:color w:val="C00000"/>
        </w:rPr>
        <w:t xml:space="preserve"> de</w:t>
      </w:r>
      <w:r w:rsidR="00FA7092" w:rsidRPr="00FD11A5">
        <w:rPr>
          <w:rStyle w:val="lev"/>
          <w:rFonts w:asciiTheme="majorBidi" w:hAnsiTheme="majorBidi" w:cstheme="majorBidi"/>
          <w:b w:val="0"/>
          <w:bCs w:val="0"/>
          <w:color w:val="C00000"/>
          <w:sz w:val="24"/>
          <w:szCs w:val="24"/>
          <w:shd w:val="clear" w:color="auto" w:fill="FFFFFF"/>
        </w:rPr>
        <w:t xml:space="preserve"> la sensibilité</w:t>
      </w:r>
      <w:r w:rsidR="009E02B1">
        <w:rPr>
          <w:rStyle w:val="lev"/>
          <w:rFonts w:asciiTheme="majorBidi" w:hAnsiTheme="majorBidi" w:cstheme="majorBidi"/>
          <w:b w:val="0"/>
          <w:bCs w:val="0"/>
          <w:color w:val="C00000"/>
          <w:sz w:val="24"/>
          <w:szCs w:val="24"/>
          <w:shd w:val="clear" w:color="auto" w:fill="FFFFFF"/>
        </w:rPr>
        <w:t> :</w:t>
      </w:r>
    </w:p>
    <w:p w14:paraId="53624D11" w14:textId="77777777" w:rsidR="00D5538A" w:rsidRPr="00D5538A" w:rsidRDefault="00D5538A" w:rsidP="00810876">
      <w:pPr>
        <w:pStyle w:val="Corpsdetexte"/>
        <w:numPr>
          <w:ilvl w:val="0"/>
          <w:numId w:val="8"/>
        </w:numPr>
        <w:spacing w:before="0" w:line="240" w:lineRule="auto"/>
        <w:rPr>
          <w:rFonts w:asciiTheme="majorBidi" w:hAnsiTheme="majorBidi" w:cstheme="majorBidi"/>
          <w:b/>
          <w:bCs/>
          <w:sz w:val="24"/>
          <w:szCs w:val="24"/>
        </w:rPr>
      </w:pPr>
      <w:r w:rsidRPr="00D5538A">
        <w:rPr>
          <w:rFonts w:asciiTheme="majorBidi" w:hAnsiTheme="majorBidi" w:cstheme="majorBidi"/>
          <w:b/>
          <w:bCs/>
          <w:sz w:val="24"/>
          <w:szCs w:val="24"/>
        </w:rPr>
        <w:t>- L'algie</w:t>
      </w:r>
      <w:r w:rsidR="00810876">
        <w:rPr>
          <w:rFonts w:asciiTheme="majorBidi" w:hAnsiTheme="majorBidi" w:cstheme="majorBidi"/>
          <w:b/>
          <w:bCs/>
          <w:sz w:val="24"/>
          <w:szCs w:val="24"/>
        </w:rPr>
        <w:t xml:space="preserve"> </w:t>
      </w:r>
      <w:r w:rsidRPr="00D5538A">
        <w:rPr>
          <w:rFonts w:asciiTheme="majorBidi" w:hAnsiTheme="majorBidi" w:cstheme="majorBidi"/>
          <w:b/>
          <w:bCs/>
          <w:sz w:val="24"/>
          <w:szCs w:val="24"/>
        </w:rPr>
        <w:t>:</w:t>
      </w:r>
    </w:p>
    <w:p w14:paraId="7D335D96"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C'est le</w:t>
      </w:r>
      <w:r w:rsidRPr="00D5538A">
        <w:rPr>
          <w:rFonts w:asciiTheme="majorBidi" w:hAnsiTheme="majorBidi" w:cstheme="majorBidi"/>
          <w:b/>
          <w:bCs/>
          <w:sz w:val="24"/>
          <w:szCs w:val="24"/>
        </w:rPr>
        <w:t xml:space="preserve"> </w:t>
      </w:r>
      <w:r w:rsidRPr="00D5538A">
        <w:rPr>
          <w:rFonts w:asciiTheme="majorBidi" w:hAnsiTheme="majorBidi" w:cstheme="majorBidi"/>
          <w:sz w:val="24"/>
          <w:szCs w:val="24"/>
        </w:rPr>
        <w:t>signe le plus courant et le plus fréquent</w:t>
      </w:r>
      <w:r w:rsidRPr="00D5538A">
        <w:rPr>
          <w:rFonts w:asciiTheme="majorBidi" w:hAnsiTheme="majorBidi" w:cstheme="majorBidi"/>
          <w:b/>
          <w:bCs/>
          <w:sz w:val="24"/>
          <w:szCs w:val="24"/>
        </w:rPr>
        <w:t xml:space="preserve"> d'excitation pulpaire.</w:t>
      </w:r>
      <w:r w:rsidRPr="00D5538A">
        <w:rPr>
          <w:rFonts w:asciiTheme="majorBidi" w:hAnsiTheme="majorBidi" w:cstheme="majorBidi"/>
          <w:sz w:val="24"/>
          <w:szCs w:val="24"/>
        </w:rPr>
        <w:t xml:space="preserve"> Toutes les formes d'algies peuvent se voir, aiguës, chroniques,</w:t>
      </w:r>
    </w:p>
    <w:p w14:paraId="369A5095" w14:textId="77777777" w:rsidR="00D5538A" w:rsidRPr="00D5538A" w:rsidRDefault="00D5538A" w:rsidP="00863C8D">
      <w:pPr>
        <w:pStyle w:val="Default"/>
        <w:tabs>
          <w:tab w:val="left" w:pos="-142"/>
        </w:tabs>
        <w:rPr>
          <w:rFonts w:asciiTheme="majorBidi" w:hAnsiTheme="majorBidi" w:cstheme="majorBidi"/>
        </w:rPr>
      </w:pPr>
      <w:r w:rsidRPr="00D5538A">
        <w:rPr>
          <w:rFonts w:asciiTheme="majorBidi" w:hAnsiTheme="majorBidi" w:cstheme="majorBidi"/>
        </w:rPr>
        <w:t>Le plus souvent l'algie reste localisée à la dent en cas de dentinite, mais elle peut irradier : des dents supérieures vers l'</w:t>
      </w:r>
      <w:r w:rsidR="00990272" w:rsidRPr="00D5538A">
        <w:rPr>
          <w:rFonts w:asciiTheme="majorBidi" w:hAnsiTheme="majorBidi" w:cstheme="majorBidi"/>
        </w:rPr>
        <w:t>œil</w:t>
      </w:r>
      <w:r w:rsidRPr="00D5538A">
        <w:rPr>
          <w:rFonts w:asciiTheme="majorBidi" w:hAnsiTheme="majorBidi" w:cstheme="majorBidi"/>
        </w:rPr>
        <w:t>, des dents inférieures vers l'oreille en cas de pulpite</w:t>
      </w:r>
      <w:r w:rsidR="006A340A">
        <w:rPr>
          <w:rFonts w:asciiTheme="majorBidi" w:hAnsiTheme="majorBidi" w:cstheme="majorBidi"/>
        </w:rPr>
        <w:t xml:space="preserve"> </w:t>
      </w:r>
      <w:r w:rsidRPr="00D5538A">
        <w:rPr>
          <w:rFonts w:asciiTheme="majorBidi" w:hAnsiTheme="majorBidi" w:cstheme="majorBidi"/>
        </w:rPr>
        <w:t>; évoquant le phénomè</w:t>
      </w:r>
      <w:r w:rsidR="00A06F1C">
        <w:rPr>
          <w:rFonts w:asciiTheme="majorBidi" w:hAnsiTheme="majorBidi" w:cstheme="majorBidi"/>
        </w:rPr>
        <w:t>ne de synalgie (dento-dentaire-, dento-cutanée,</w:t>
      </w:r>
      <w:r w:rsidRPr="00D5538A">
        <w:rPr>
          <w:rFonts w:asciiTheme="majorBidi" w:hAnsiTheme="majorBidi" w:cstheme="majorBidi"/>
        </w:rPr>
        <w:t xml:space="preserve"> dento-muqueuse</w:t>
      </w:r>
      <w:r w:rsidR="00A06F1C">
        <w:rPr>
          <w:rFonts w:asciiTheme="majorBidi" w:hAnsiTheme="majorBidi" w:cstheme="majorBidi"/>
        </w:rPr>
        <w:t xml:space="preserve">, </w:t>
      </w:r>
      <w:r w:rsidRPr="00D5538A">
        <w:rPr>
          <w:rFonts w:asciiTheme="majorBidi" w:hAnsiTheme="majorBidi" w:cstheme="majorBidi"/>
        </w:rPr>
        <w:t>dento-</w:t>
      </w:r>
      <w:r w:rsidR="00990272">
        <w:rPr>
          <w:rFonts w:asciiTheme="majorBidi" w:hAnsiTheme="majorBidi" w:cstheme="majorBidi"/>
        </w:rPr>
        <w:t>l</w:t>
      </w:r>
      <w:r w:rsidR="00990272" w:rsidRPr="00D5538A">
        <w:rPr>
          <w:rFonts w:asciiTheme="majorBidi" w:hAnsiTheme="majorBidi" w:cstheme="majorBidi"/>
        </w:rPr>
        <w:t>aryngée</w:t>
      </w:r>
      <w:r w:rsidRPr="00D5538A">
        <w:rPr>
          <w:rFonts w:asciiTheme="majorBidi" w:hAnsiTheme="majorBidi" w:cstheme="majorBidi"/>
        </w:rPr>
        <w:t>, dento-sinusale et dento-auriculaire, …).</w:t>
      </w:r>
    </w:p>
    <w:p w14:paraId="59123F2A" w14:textId="77777777" w:rsidR="00D5538A" w:rsidRPr="00D5538A" w:rsidRDefault="00D5538A" w:rsidP="00810876">
      <w:pPr>
        <w:pStyle w:val="Corpsdetexte"/>
        <w:numPr>
          <w:ilvl w:val="0"/>
          <w:numId w:val="8"/>
        </w:numPr>
        <w:spacing w:before="0" w:line="240" w:lineRule="auto"/>
        <w:outlineLvl w:val="0"/>
        <w:rPr>
          <w:rFonts w:asciiTheme="majorBidi" w:hAnsiTheme="majorBidi" w:cstheme="majorBidi"/>
          <w:b/>
          <w:bCs/>
          <w:sz w:val="24"/>
          <w:szCs w:val="24"/>
        </w:rPr>
      </w:pPr>
      <w:r w:rsidRPr="00D5538A">
        <w:rPr>
          <w:rFonts w:asciiTheme="majorBidi" w:hAnsiTheme="majorBidi" w:cstheme="majorBidi"/>
          <w:b/>
          <w:bCs/>
          <w:sz w:val="24"/>
          <w:szCs w:val="24"/>
        </w:rPr>
        <w:t>- L'hyperesthésie nerveuse</w:t>
      </w:r>
      <w:r w:rsidR="00810876">
        <w:rPr>
          <w:rFonts w:asciiTheme="majorBidi" w:hAnsiTheme="majorBidi" w:cstheme="majorBidi"/>
          <w:b/>
          <w:bCs/>
          <w:sz w:val="24"/>
          <w:szCs w:val="24"/>
        </w:rPr>
        <w:t xml:space="preserve"> </w:t>
      </w:r>
      <w:r w:rsidRPr="00D5538A">
        <w:rPr>
          <w:rFonts w:asciiTheme="majorBidi" w:hAnsiTheme="majorBidi" w:cstheme="majorBidi"/>
          <w:b/>
          <w:bCs/>
          <w:sz w:val="24"/>
          <w:szCs w:val="24"/>
        </w:rPr>
        <w:t>:</w:t>
      </w:r>
    </w:p>
    <w:p w14:paraId="2C0E22B3"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La douleur à la pression du trijumeau se recherche là où les branches terminales s'extériorisent pour gagner les tissus mous. Ceci correspond aux</w:t>
      </w:r>
      <w:r w:rsidRPr="00D5538A">
        <w:rPr>
          <w:rFonts w:asciiTheme="majorBidi" w:hAnsiTheme="majorBidi" w:cstheme="majorBidi"/>
          <w:b/>
          <w:bCs/>
          <w:sz w:val="24"/>
          <w:szCs w:val="24"/>
        </w:rPr>
        <w:t xml:space="preserve"> points de </w:t>
      </w:r>
      <w:r w:rsidR="00DF4A59" w:rsidRPr="00D5538A">
        <w:rPr>
          <w:rFonts w:asciiTheme="majorBidi" w:hAnsiTheme="majorBidi" w:cstheme="majorBidi"/>
          <w:b/>
          <w:bCs/>
          <w:sz w:val="24"/>
          <w:szCs w:val="24"/>
        </w:rPr>
        <w:t>Valleix</w:t>
      </w:r>
      <w:r w:rsidRPr="00D5538A">
        <w:rPr>
          <w:rFonts w:asciiTheme="majorBidi" w:hAnsiTheme="majorBidi" w:cstheme="majorBidi"/>
          <w:sz w:val="24"/>
          <w:szCs w:val="24"/>
        </w:rPr>
        <w:t xml:space="preserve"> qui sont :</w:t>
      </w:r>
    </w:p>
    <w:p w14:paraId="3555EAD8" w14:textId="77777777" w:rsidR="00D5538A" w:rsidRPr="00D5538A" w:rsidRDefault="00D5538A" w:rsidP="00C12B51">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 </w:t>
      </w:r>
      <w:r w:rsidR="00C12B51">
        <w:rPr>
          <w:rFonts w:asciiTheme="majorBidi" w:hAnsiTheme="majorBidi" w:cstheme="majorBidi"/>
          <w:sz w:val="24"/>
          <w:szCs w:val="24"/>
        </w:rPr>
        <w:t>L</w:t>
      </w:r>
      <w:r w:rsidRPr="00D5538A">
        <w:rPr>
          <w:rFonts w:asciiTheme="majorBidi" w:hAnsiTheme="majorBidi" w:cstheme="majorBidi"/>
          <w:sz w:val="24"/>
          <w:szCs w:val="24"/>
        </w:rPr>
        <w:t>e Trou sus-orbitaire : branche du nerf ophtalmique.</w:t>
      </w:r>
    </w:p>
    <w:p w14:paraId="3C1F34B0" w14:textId="77777777" w:rsidR="00D5538A" w:rsidRPr="00D5538A" w:rsidRDefault="00D5538A" w:rsidP="00C12B51">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 </w:t>
      </w:r>
      <w:r w:rsidR="00C12B51">
        <w:rPr>
          <w:rFonts w:asciiTheme="majorBidi" w:hAnsiTheme="majorBidi" w:cstheme="majorBidi"/>
          <w:sz w:val="24"/>
          <w:szCs w:val="24"/>
        </w:rPr>
        <w:t>L</w:t>
      </w:r>
      <w:r w:rsidRPr="00D5538A">
        <w:rPr>
          <w:rFonts w:asciiTheme="majorBidi" w:hAnsiTheme="majorBidi" w:cstheme="majorBidi"/>
          <w:sz w:val="24"/>
          <w:szCs w:val="24"/>
        </w:rPr>
        <w:t>e Trou sous-orbitaire : branche du nerf maxillaire supérieur.</w:t>
      </w:r>
    </w:p>
    <w:p w14:paraId="14352413" w14:textId="77777777" w:rsidR="00D5538A" w:rsidRPr="00D5538A" w:rsidRDefault="00D5538A" w:rsidP="00C12B51">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 </w:t>
      </w:r>
      <w:r w:rsidR="00C12B51">
        <w:rPr>
          <w:rFonts w:asciiTheme="majorBidi" w:hAnsiTheme="majorBidi" w:cstheme="majorBidi"/>
          <w:sz w:val="24"/>
          <w:szCs w:val="24"/>
        </w:rPr>
        <w:t>L</w:t>
      </w:r>
      <w:r w:rsidRPr="00D5538A">
        <w:rPr>
          <w:rFonts w:asciiTheme="majorBidi" w:hAnsiTheme="majorBidi" w:cstheme="majorBidi"/>
          <w:sz w:val="24"/>
          <w:szCs w:val="24"/>
        </w:rPr>
        <w:t>e Trou mentonnier : rameau terminal du nerf dentaire inférieur</w:t>
      </w:r>
    </w:p>
    <w:p w14:paraId="55B5A21A" w14:textId="77777777" w:rsidR="00D5538A" w:rsidRPr="00D5538A" w:rsidRDefault="00D5538A" w:rsidP="00C12B51">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 </w:t>
      </w:r>
      <w:r w:rsidR="00C12B51">
        <w:rPr>
          <w:rFonts w:asciiTheme="majorBidi" w:hAnsiTheme="majorBidi" w:cstheme="majorBidi"/>
          <w:sz w:val="24"/>
          <w:szCs w:val="24"/>
        </w:rPr>
        <w:t>L</w:t>
      </w:r>
      <w:r w:rsidRPr="00D5538A">
        <w:rPr>
          <w:rFonts w:asciiTheme="majorBidi" w:hAnsiTheme="majorBidi" w:cstheme="majorBidi"/>
          <w:sz w:val="24"/>
          <w:szCs w:val="24"/>
        </w:rPr>
        <w:t>e Trou oval.</w:t>
      </w:r>
    </w:p>
    <w:p w14:paraId="341897F0" w14:textId="77777777" w:rsidR="00D5538A" w:rsidRPr="00D5538A" w:rsidRDefault="00D5538A" w:rsidP="00C12B51">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 </w:t>
      </w:r>
      <w:r w:rsidR="00C12B51">
        <w:rPr>
          <w:rFonts w:asciiTheme="majorBidi" w:hAnsiTheme="majorBidi" w:cstheme="majorBidi"/>
          <w:sz w:val="24"/>
          <w:szCs w:val="24"/>
        </w:rPr>
        <w:t>L</w:t>
      </w:r>
      <w:r w:rsidRPr="00D5538A">
        <w:rPr>
          <w:rFonts w:asciiTheme="majorBidi" w:hAnsiTheme="majorBidi" w:cstheme="majorBidi"/>
          <w:sz w:val="24"/>
          <w:szCs w:val="24"/>
        </w:rPr>
        <w:t>e Trou grand rond.</w:t>
      </w:r>
    </w:p>
    <w:p w14:paraId="2E899985" w14:textId="77777777" w:rsid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La pression de l'une des branches du nerf ophtalmique, du maxillaire supérieur et inférieur, permet d'objectiver une souffrance muette d'un des trois troncs nerveux issus du ganglion de Gasser. </w:t>
      </w:r>
    </w:p>
    <w:p w14:paraId="6FD35A28" w14:textId="77777777" w:rsidR="00C947CC" w:rsidRPr="00D5538A" w:rsidRDefault="00C947CC" w:rsidP="00863C8D">
      <w:pPr>
        <w:spacing w:after="0" w:line="240" w:lineRule="auto"/>
        <w:rPr>
          <w:rFonts w:asciiTheme="majorBidi" w:hAnsiTheme="majorBidi" w:cstheme="majorBidi"/>
          <w:sz w:val="24"/>
          <w:szCs w:val="24"/>
        </w:rPr>
      </w:pPr>
    </w:p>
    <w:p w14:paraId="1A369E61" w14:textId="77777777" w:rsidR="00D5538A" w:rsidRDefault="0019431F" w:rsidP="00863C8D">
      <w:pPr>
        <w:spacing w:after="0" w:line="240" w:lineRule="auto"/>
        <w:rPr>
          <w:rStyle w:val="apple-style-span"/>
          <w:rFonts w:asciiTheme="majorBidi" w:hAnsiTheme="majorBidi" w:cstheme="majorBidi"/>
          <w:sz w:val="24"/>
          <w:szCs w:val="24"/>
          <w:shd w:val="clear" w:color="auto" w:fill="FFFFFF"/>
        </w:rPr>
      </w:pPr>
      <w:r w:rsidRPr="0019431F">
        <w:rPr>
          <w:rStyle w:val="lev"/>
          <w:rFonts w:asciiTheme="majorBidi" w:hAnsiTheme="majorBidi" w:cstheme="majorBidi"/>
          <w:b w:val="0"/>
          <w:bCs w:val="0"/>
          <w:color w:val="C00000"/>
          <w:sz w:val="24"/>
          <w:szCs w:val="24"/>
          <w:shd w:val="clear" w:color="auto" w:fill="FFFFFF"/>
        </w:rPr>
        <w:t>4- 2- 2-</w:t>
      </w:r>
      <w:r>
        <w:rPr>
          <w:rStyle w:val="lev"/>
          <w:rFonts w:asciiTheme="majorBidi" w:hAnsiTheme="majorBidi" w:cstheme="majorBidi"/>
          <w:b w:val="0"/>
          <w:bCs w:val="0"/>
          <w:color w:val="C00000"/>
          <w:sz w:val="24"/>
          <w:szCs w:val="24"/>
          <w:shd w:val="clear" w:color="auto" w:fill="FFFFFF"/>
        </w:rPr>
        <w:t xml:space="preserve"> </w:t>
      </w:r>
      <w:r w:rsidR="00FA7092" w:rsidRPr="0019431F">
        <w:rPr>
          <w:rStyle w:val="lev"/>
          <w:rFonts w:asciiTheme="majorBidi" w:hAnsiTheme="majorBidi" w:cstheme="majorBidi"/>
          <w:b w:val="0"/>
          <w:bCs w:val="0"/>
          <w:color w:val="C00000"/>
          <w:sz w:val="24"/>
          <w:szCs w:val="24"/>
          <w:shd w:val="clear" w:color="auto" w:fill="FFFFFF"/>
        </w:rPr>
        <w:t>3</w:t>
      </w:r>
      <w:r>
        <w:rPr>
          <w:rStyle w:val="lev"/>
          <w:rFonts w:asciiTheme="majorBidi" w:hAnsiTheme="majorBidi" w:cstheme="majorBidi"/>
          <w:b w:val="0"/>
          <w:bCs w:val="0"/>
          <w:color w:val="C00000"/>
          <w:sz w:val="24"/>
          <w:szCs w:val="24"/>
          <w:shd w:val="clear" w:color="auto" w:fill="FFFFFF"/>
        </w:rPr>
        <w:t>-</w:t>
      </w:r>
      <w:r w:rsidR="00FA7092" w:rsidRPr="0019431F">
        <w:rPr>
          <w:rStyle w:val="lev"/>
          <w:rFonts w:asciiTheme="majorBidi" w:hAnsiTheme="majorBidi" w:cstheme="majorBidi"/>
          <w:b w:val="0"/>
          <w:bCs w:val="0"/>
          <w:color w:val="C00000"/>
          <w:sz w:val="24"/>
          <w:szCs w:val="24"/>
          <w:shd w:val="clear" w:color="auto" w:fill="FFFFFF"/>
        </w:rPr>
        <w:t xml:space="preserve"> Troubles</w:t>
      </w:r>
      <w:r w:rsidR="00FA7092" w:rsidRPr="00073169">
        <w:rPr>
          <w:rStyle w:val="lev"/>
          <w:rFonts w:asciiTheme="majorBidi" w:hAnsiTheme="majorBidi" w:cstheme="majorBidi"/>
          <w:b w:val="0"/>
          <w:bCs w:val="0"/>
          <w:color w:val="C00000"/>
          <w:sz w:val="24"/>
          <w:szCs w:val="24"/>
          <w:shd w:val="clear" w:color="auto" w:fill="FFFFFF"/>
        </w:rPr>
        <w:t xml:space="preserve"> cutanés</w:t>
      </w:r>
      <w:r w:rsidR="009E02B1">
        <w:rPr>
          <w:rStyle w:val="lev"/>
          <w:rFonts w:asciiTheme="majorBidi" w:hAnsiTheme="majorBidi" w:cstheme="majorBidi"/>
          <w:color w:val="008000"/>
          <w:sz w:val="24"/>
          <w:szCs w:val="24"/>
          <w:shd w:val="clear" w:color="auto" w:fill="FFFFFF"/>
        </w:rPr>
        <w:t> :</w:t>
      </w:r>
    </w:p>
    <w:p w14:paraId="3C66ADCE" w14:textId="77777777" w:rsidR="00D5538A" w:rsidRPr="00D5538A" w:rsidRDefault="00D5538A" w:rsidP="00863C8D">
      <w:pPr>
        <w:spacing w:after="0" w:line="240" w:lineRule="auto"/>
        <w:rPr>
          <w:rFonts w:asciiTheme="majorBidi" w:hAnsiTheme="majorBidi" w:cstheme="majorBidi"/>
          <w:color w:val="000000"/>
          <w:sz w:val="24"/>
          <w:szCs w:val="24"/>
        </w:rPr>
      </w:pPr>
      <w:r w:rsidRPr="00D5538A">
        <w:rPr>
          <w:rFonts w:asciiTheme="majorBidi" w:hAnsiTheme="majorBidi" w:cstheme="majorBidi"/>
          <w:color w:val="000000"/>
          <w:sz w:val="24"/>
          <w:szCs w:val="24"/>
        </w:rPr>
        <w:t xml:space="preserve">Toute excitation du nerf trijumeau peut </w:t>
      </w:r>
      <w:r w:rsidR="006A340A" w:rsidRPr="00D5538A">
        <w:rPr>
          <w:rFonts w:asciiTheme="majorBidi" w:hAnsiTheme="majorBidi" w:cstheme="majorBidi"/>
          <w:color w:val="000000"/>
          <w:sz w:val="24"/>
          <w:szCs w:val="24"/>
        </w:rPr>
        <w:t>présenter</w:t>
      </w:r>
      <w:r w:rsidRPr="00D5538A">
        <w:rPr>
          <w:rFonts w:asciiTheme="majorBidi" w:hAnsiTheme="majorBidi" w:cstheme="majorBidi"/>
          <w:color w:val="000000"/>
          <w:sz w:val="24"/>
          <w:szCs w:val="24"/>
        </w:rPr>
        <w:t xml:space="preserve"> une répercussion constante au niveau de la peau</w:t>
      </w:r>
      <w:r w:rsidR="006A340A">
        <w:rPr>
          <w:rFonts w:asciiTheme="majorBidi" w:hAnsiTheme="majorBidi" w:cstheme="majorBidi"/>
          <w:color w:val="000000"/>
          <w:sz w:val="24"/>
          <w:szCs w:val="24"/>
        </w:rPr>
        <w:t xml:space="preserve"> </w:t>
      </w:r>
      <w:r w:rsidRPr="00D5538A">
        <w:rPr>
          <w:rFonts w:asciiTheme="majorBidi" w:hAnsiTheme="majorBidi" w:cstheme="majorBidi"/>
          <w:color w:val="000000"/>
          <w:sz w:val="24"/>
          <w:szCs w:val="24"/>
        </w:rPr>
        <w:t xml:space="preserve">: </w:t>
      </w:r>
    </w:p>
    <w:p w14:paraId="4A268503" w14:textId="77777777" w:rsidR="00D5538A" w:rsidRPr="00D5538A" w:rsidRDefault="00D5538A" w:rsidP="00863C8D">
      <w:pPr>
        <w:spacing w:after="0" w:line="240" w:lineRule="auto"/>
        <w:rPr>
          <w:rFonts w:asciiTheme="majorBidi" w:hAnsiTheme="majorBidi" w:cstheme="majorBidi"/>
          <w:color w:val="000000"/>
          <w:sz w:val="24"/>
          <w:szCs w:val="24"/>
        </w:rPr>
      </w:pPr>
      <w:r w:rsidRPr="00D5538A">
        <w:rPr>
          <w:rFonts w:asciiTheme="majorBidi" w:hAnsiTheme="majorBidi" w:cstheme="majorBidi"/>
          <w:color w:val="000000"/>
          <w:sz w:val="24"/>
          <w:szCs w:val="24"/>
        </w:rPr>
        <w:t xml:space="preserve">Une excitation violente se traduit par des phénomènes sensitifs, thermiques, vaso-moteurs, sécrétoires. </w:t>
      </w:r>
    </w:p>
    <w:p w14:paraId="42C9A160" w14:textId="77777777" w:rsidR="00D5538A" w:rsidRPr="00D5538A" w:rsidRDefault="00D5538A" w:rsidP="00863C8D">
      <w:pPr>
        <w:spacing w:after="0" w:line="240" w:lineRule="auto"/>
        <w:rPr>
          <w:rFonts w:asciiTheme="majorBidi" w:hAnsiTheme="majorBidi" w:cstheme="majorBidi"/>
          <w:color w:val="000000"/>
          <w:sz w:val="24"/>
          <w:szCs w:val="24"/>
        </w:rPr>
      </w:pPr>
      <w:r w:rsidRPr="00D5538A">
        <w:rPr>
          <w:rFonts w:asciiTheme="majorBidi" w:hAnsiTheme="majorBidi" w:cstheme="majorBidi"/>
          <w:color w:val="000000"/>
          <w:sz w:val="24"/>
          <w:szCs w:val="24"/>
        </w:rPr>
        <w:t xml:space="preserve">Une excitation faible va se traduire par un eczéma, une urticaire, une acné rosacée, un psoriasis, une pelade. </w:t>
      </w:r>
    </w:p>
    <w:p w14:paraId="4C40BF2F" w14:textId="77777777" w:rsidR="00D5538A" w:rsidRPr="00D5538A" w:rsidRDefault="00810876" w:rsidP="00863C8D">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 a </w:t>
      </w:r>
      <w:r w:rsidR="00D5538A" w:rsidRPr="00D5538A">
        <w:rPr>
          <w:rFonts w:asciiTheme="majorBidi" w:hAnsiTheme="majorBidi" w:cstheme="majorBidi"/>
          <w:b/>
          <w:bCs/>
          <w:sz w:val="24"/>
          <w:szCs w:val="24"/>
        </w:rPr>
        <w:t xml:space="preserve">- L'hyperesthésie cutanée : </w:t>
      </w:r>
    </w:p>
    <w:p w14:paraId="6AF349B6"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Elle est fréquente et de topographie variable suivant la dent causale. Elle n'apparaît qu'au cours des atteintes pulpaires.</w:t>
      </w:r>
    </w:p>
    <w:p w14:paraId="125FAA94"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Une ligne schématique passant par la commissure des lèvres à la protubérance occipitale externe divise la tête en deux régions.</w:t>
      </w:r>
    </w:p>
    <w:p w14:paraId="7B1FB31F" w14:textId="77777777" w:rsidR="00D5538A" w:rsidRPr="00D5538A" w:rsidRDefault="00D5538A" w:rsidP="00863C8D">
      <w:pPr>
        <w:widowControl w:val="0"/>
        <w:numPr>
          <w:ilvl w:val="0"/>
          <w:numId w:val="7"/>
        </w:numPr>
        <w:autoSpaceDE w:val="0"/>
        <w:autoSpaceDN w:val="0"/>
        <w:adjustRightInd w:val="0"/>
        <w:spacing w:after="0" w:line="240" w:lineRule="auto"/>
        <w:jc w:val="thaiDistribute"/>
        <w:rPr>
          <w:rFonts w:asciiTheme="majorBidi" w:hAnsiTheme="majorBidi" w:cstheme="majorBidi"/>
          <w:sz w:val="24"/>
          <w:szCs w:val="24"/>
        </w:rPr>
      </w:pPr>
      <w:r w:rsidRPr="00D5538A">
        <w:rPr>
          <w:rFonts w:asciiTheme="majorBidi" w:hAnsiTheme="majorBidi" w:cstheme="majorBidi"/>
          <w:sz w:val="24"/>
          <w:szCs w:val="24"/>
        </w:rPr>
        <w:t>Les irritations du maxillaire supérieur se répercutent au-dessus de cette ligne.</w:t>
      </w:r>
    </w:p>
    <w:p w14:paraId="0A27B7C8" w14:textId="77777777" w:rsidR="00D5538A" w:rsidRPr="00D5538A" w:rsidRDefault="00D5538A" w:rsidP="00863C8D">
      <w:pPr>
        <w:widowControl w:val="0"/>
        <w:numPr>
          <w:ilvl w:val="0"/>
          <w:numId w:val="7"/>
        </w:numPr>
        <w:autoSpaceDE w:val="0"/>
        <w:autoSpaceDN w:val="0"/>
        <w:adjustRightInd w:val="0"/>
        <w:spacing w:after="0" w:line="240" w:lineRule="auto"/>
        <w:jc w:val="thaiDistribute"/>
        <w:rPr>
          <w:rFonts w:asciiTheme="majorBidi" w:hAnsiTheme="majorBidi" w:cstheme="majorBidi"/>
          <w:sz w:val="24"/>
          <w:szCs w:val="24"/>
        </w:rPr>
      </w:pPr>
      <w:r w:rsidRPr="00D5538A">
        <w:rPr>
          <w:rFonts w:asciiTheme="majorBidi" w:hAnsiTheme="majorBidi" w:cstheme="majorBidi"/>
          <w:sz w:val="24"/>
          <w:szCs w:val="24"/>
        </w:rPr>
        <w:t>Les irritations du maxillaire inférieur se réfléchissent au-dessous.</w:t>
      </w:r>
    </w:p>
    <w:p w14:paraId="30C22F86"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Plus la dent causale est postérieure, plus la localisation seconde est éloignée de la ligne médiane.</w:t>
      </w:r>
    </w:p>
    <w:p w14:paraId="24A6068A" w14:textId="77777777" w:rsidR="00D5538A" w:rsidRPr="00D5538A" w:rsidRDefault="00810876" w:rsidP="00863C8D">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 b </w:t>
      </w:r>
      <w:r w:rsidR="00D5538A" w:rsidRPr="00D5538A">
        <w:rPr>
          <w:rFonts w:asciiTheme="majorBidi" w:hAnsiTheme="majorBidi" w:cstheme="majorBidi"/>
          <w:b/>
          <w:bCs/>
          <w:sz w:val="24"/>
          <w:szCs w:val="24"/>
        </w:rPr>
        <w:t>- L'hyperthermie :</w:t>
      </w:r>
    </w:p>
    <w:p w14:paraId="1055B454" w14:textId="77777777" w:rsidR="00D5538A" w:rsidRPr="00D5538A" w:rsidRDefault="00D5538A" w:rsidP="00863C8D">
      <w:pPr>
        <w:pStyle w:val="Corpsdetexte"/>
        <w:spacing w:before="0" w:line="240" w:lineRule="auto"/>
        <w:rPr>
          <w:rFonts w:asciiTheme="majorBidi" w:hAnsiTheme="majorBidi" w:cstheme="majorBidi"/>
          <w:sz w:val="24"/>
          <w:szCs w:val="24"/>
        </w:rPr>
      </w:pPr>
      <w:r w:rsidRPr="00D5538A">
        <w:rPr>
          <w:rFonts w:asciiTheme="majorBidi" w:hAnsiTheme="majorBidi" w:cstheme="majorBidi"/>
          <w:sz w:val="24"/>
          <w:szCs w:val="24"/>
        </w:rPr>
        <w:t>Elle peut accompagner l'hyperesthésie, elle a pour siège de prédilection la région génienne et le pavillon de l'oreille.</w:t>
      </w:r>
    </w:p>
    <w:p w14:paraId="42F3A5F9" w14:textId="77777777" w:rsidR="00D5538A" w:rsidRPr="00D5538A" w:rsidRDefault="00810876" w:rsidP="00863C8D">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 c </w:t>
      </w:r>
      <w:r w:rsidR="00D5538A" w:rsidRPr="00D5538A">
        <w:rPr>
          <w:rFonts w:asciiTheme="majorBidi" w:hAnsiTheme="majorBidi" w:cstheme="majorBidi"/>
          <w:b/>
          <w:bCs/>
          <w:sz w:val="24"/>
          <w:szCs w:val="24"/>
        </w:rPr>
        <w:t>- L'érythrose faciale :</w:t>
      </w:r>
    </w:p>
    <w:p w14:paraId="183328C9"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C'est la plus fréquente des répercussions vasomotrices.</w:t>
      </w:r>
    </w:p>
    <w:p w14:paraId="7DB06D00"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C'est une rougeur de la peau plus ou moins circonscrite, temporaire et unilatérale.</w:t>
      </w:r>
    </w:p>
    <w:p w14:paraId="74528BDD"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Ce sont les classiques </w:t>
      </w:r>
      <w:r w:rsidRPr="00D5538A">
        <w:rPr>
          <w:rFonts w:asciiTheme="majorBidi" w:hAnsiTheme="majorBidi" w:cstheme="majorBidi"/>
          <w:i/>
          <w:iCs/>
          <w:sz w:val="24"/>
          <w:szCs w:val="24"/>
        </w:rPr>
        <w:t>"feux de dents"</w:t>
      </w:r>
      <w:r w:rsidRPr="00D5538A">
        <w:rPr>
          <w:rFonts w:asciiTheme="majorBidi" w:hAnsiTheme="majorBidi" w:cstheme="majorBidi"/>
          <w:sz w:val="24"/>
          <w:szCs w:val="24"/>
        </w:rPr>
        <w:t xml:space="preserve"> des nourrissons.</w:t>
      </w:r>
    </w:p>
    <w:p w14:paraId="1DCC88A9"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 xml:space="preserve">C'est l'érythrose unilatérale </w:t>
      </w:r>
      <w:r w:rsidR="00810876" w:rsidRPr="00D5538A">
        <w:rPr>
          <w:rFonts w:asciiTheme="majorBidi" w:hAnsiTheme="majorBidi" w:cstheme="majorBidi"/>
          <w:sz w:val="24"/>
          <w:szCs w:val="24"/>
        </w:rPr>
        <w:t>qu’on</w:t>
      </w:r>
      <w:r w:rsidRPr="00D5538A">
        <w:rPr>
          <w:rFonts w:asciiTheme="majorBidi" w:hAnsiTheme="majorBidi" w:cstheme="majorBidi"/>
          <w:sz w:val="24"/>
          <w:szCs w:val="24"/>
        </w:rPr>
        <w:t xml:space="preserve"> peut </w:t>
      </w:r>
      <w:r w:rsidR="00810876" w:rsidRPr="00D5538A">
        <w:rPr>
          <w:rFonts w:asciiTheme="majorBidi" w:hAnsiTheme="majorBidi" w:cstheme="majorBidi"/>
          <w:sz w:val="24"/>
          <w:szCs w:val="24"/>
        </w:rPr>
        <w:t>observer</w:t>
      </w:r>
      <w:r w:rsidRPr="00D5538A">
        <w:rPr>
          <w:rFonts w:asciiTheme="majorBidi" w:hAnsiTheme="majorBidi" w:cstheme="majorBidi"/>
          <w:sz w:val="24"/>
          <w:szCs w:val="24"/>
        </w:rPr>
        <w:t xml:space="preserve"> chez l'adulte lors des pulpites aiguës.</w:t>
      </w:r>
    </w:p>
    <w:p w14:paraId="4AA37A1C" w14:textId="77777777" w:rsidR="00D5538A" w:rsidRPr="00D5538A" w:rsidRDefault="00810876" w:rsidP="00863C8D">
      <w:pPr>
        <w:spacing w:after="0" w:line="240" w:lineRule="auto"/>
        <w:rPr>
          <w:rFonts w:asciiTheme="majorBidi" w:hAnsiTheme="majorBidi" w:cstheme="majorBidi"/>
          <w:b/>
          <w:bCs/>
          <w:sz w:val="24"/>
          <w:szCs w:val="24"/>
        </w:rPr>
      </w:pPr>
      <w:r>
        <w:rPr>
          <w:rFonts w:asciiTheme="majorBidi" w:hAnsiTheme="majorBidi" w:cstheme="majorBidi"/>
          <w:b/>
          <w:bCs/>
          <w:sz w:val="24"/>
          <w:szCs w:val="24"/>
        </w:rPr>
        <w:lastRenderedPageBreak/>
        <w:t xml:space="preserve"> d </w:t>
      </w:r>
      <w:r w:rsidR="00D5538A" w:rsidRPr="00D5538A">
        <w:rPr>
          <w:rFonts w:asciiTheme="majorBidi" w:hAnsiTheme="majorBidi" w:cstheme="majorBidi"/>
          <w:b/>
          <w:bCs/>
          <w:sz w:val="24"/>
          <w:szCs w:val="24"/>
        </w:rPr>
        <w:t>- L'hyperhidrose :</w:t>
      </w:r>
    </w:p>
    <w:p w14:paraId="7C905F48"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Elle peut se voir lorsqu'il y a une excitation d'intensité violente : pulpite aiguë, blessure, mise à nu accidentelle d'une pulpe, arrachement d'un filet radiculaire.</w:t>
      </w:r>
    </w:p>
    <w:p w14:paraId="49A44890" w14:textId="77777777" w:rsidR="00D5538A" w:rsidRPr="00D5538A" w:rsidRDefault="00810876" w:rsidP="00863C8D">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 e </w:t>
      </w:r>
      <w:r w:rsidR="00D5538A" w:rsidRPr="00D5538A">
        <w:rPr>
          <w:rFonts w:asciiTheme="majorBidi" w:hAnsiTheme="majorBidi" w:cstheme="majorBidi"/>
          <w:b/>
          <w:bCs/>
          <w:sz w:val="24"/>
          <w:szCs w:val="24"/>
        </w:rPr>
        <w:t>- Les dermatoses :</w:t>
      </w:r>
    </w:p>
    <w:p w14:paraId="3E809C72"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Sur les zones cutanées perturbées par</w:t>
      </w:r>
      <w:r w:rsidRPr="00D5538A">
        <w:rPr>
          <w:rFonts w:asciiTheme="majorBidi" w:hAnsiTheme="majorBidi" w:cstheme="majorBidi"/>
          <w:b/>
          <w:bCs/>
          <w:sz w:val="24"/>
          <w:szCs w:val="24"/>
        </w:rPr>
        <w:t xml:space="preserve"> l'excitation dentaire,</w:t>
      </w:r>
      <w:r w:rsidRPr="00D5538A">
        <w:rPr>
          <w:rFonts w:asciiTheme="majorBidi" w:hAnsiTheme="majorBidi" w:cstheme="majorBidi"/>
          <w:sz w:val="24"/>
          <w:szCs w:val="24"/>
        </w:rPr>
        <w:t xml:space="preserve"> peuvent se greffer des</w:t>
      </w:r>
      <w:r w:rsidRPr="00D5538A">
        <w:rPr>
          <w:rFonts w:asciiTheme="majorBidi" w:hAnsiTheme="majorBidi" w:cstheme="majorBidi"/>
          <w:b/>
          <w:bCs/>
          <w:sz w:val="24"/>
          <w:szCs w:val="24"/>
        </w:rPr>
        <w:t xml:space="preserve"> dermatoses.</w:t>
      </w:r>
    </w:p>
    <w:p w14:paraId="66FE9CF9" w14:textId="77777777" w:rsidR="00E404A2" w:rsidRDefault="00D5538A" w:rsidP="00E404A2">
      <w:pPr>
        <w:spacing w:after="0" w:line="240" w:lineRule="auto"/>
        <w:rPr>
          <w:rFonts w:asciiTheme="majorBidi" w:hAnsiTheme="majorBidi" w:cstheme="majorBidi"/>
          <w:b/>
          <w:bCs/>
          <w:color w:val="FF0000"/>
          <w:sz w:val="24"/>
          <w:szCs w:val="24"/>
        </w:rPr>
      </w:pPr>
      <w:r w:rsidRPr="00D5538A">
        <w:rPr>
          <w:rFonts w:asciiTheme="majorBidi" w:hAnsiTheme="majorBidi" w:cstheme="majorBidi"/>
          <w:sz w:val="24"/>
          <w:szCs w:val="24"/>
        </w:rPr>
        <w:t xml:space="preserve"> Herpès et zona, ou d’acné rosacée.</w:t>
      </w:r>
      <w:r w:rsidRPr="00D5538A">
        <w:rPr>
          <w:rFonts w:asciiTheme="majorBidi" w:hAnsiTheme="majorBidi" w:cstheme="majorBidi"/>
          <w:b/>
          <w:bCs/>
          <w:color w:val="FF0000"/>
          <w:sz w:val="24"/>
          <w:szCs w:val="24"/>
        </w:rPr>
        <w:t xml:space="preserve"> </w:t>
      </w:r>
    </w:p>
    <w:p w14:paraId="50D8FB4F" w14:textId="77777777" w:rsidR="003E7A19" w:rsidRDefault="003E7A19" w:rsidP="00E404A2">
      <w:pPr>
        <w:spacing w:after="0" w:line="240" w:lineRule="auto"/>
        <w:rPr>
          <w:rFonts w:asciiTheme="majorBidi" w:hAnsiTheme="majorBidi" w:cstheme="majorBidi"/>
          <w:b/>
          <w:bCs/>
          <w:color w:val="FF0000"/>
          <w:sz w:val="24"/>
          <w:szCs w:val="24"/>
        </w:rPr>
      </w:pPr>
    </w:p>
    <w:p w14:paraId="2F2DF365" w14:textId="77777777" w:rsidR="00D5538A" w:rsidRPr="00A74B20" w:rsidRDefault="0019431F" w:rsidP="00E404A2">
      <w:pPr>
        <w:spacing w:after="0" w:line="240" w:lineRule="auto"/>
        <w:rPr>
          <w:rStyle w:val="apple-style-span"/>
          <w:rFonts w:asciiTheme="majorBidi" w:hAnsiTheme="majorBidi" w:cstheme="majorBidi"/>
          <w:b/>
          <w:bCs/>
          <w:color w:val="FF0000"/>
          <w:sz w:val="24"/>
          <w:szCs w:val="24"/>
        </w:rPr>
      </w:pPr>
      <w:r w:rsidRPr="0019431F">
        <w:rPr>
          <w:rStyle w:val="lev"/>
          <w:rFonts w:asciiTheme="majorBidi" w:hAnsiTheme="majorBidi" w:cstheme="majorBidi"/>
          <w:b w:val="0"/>
          <w:bCs w:val="0"/>
          <w:color w:val="C00000"/>
          <w:sz w:val="24"/>
          <w:szCs w:val="24"/>
          <w:shd w:val="clear" w:color="auto" w:fill="FFFFFF"/>
        </w:rPr>
        <w:t>4- 2- 2-</w:t>
      </w:r>
      <w:r>
        <w:rPr>
          <w:rStyle w:val="lev"/>
          <w:rFonts w:asciiTheme="majorBidi" w:hAnsiTheme="majorBidi" w:cstheme="majorBidi"/>
          <w:b w:val="0"/>
          <w:bCs w:val="0"/>
          <w:color w:val="C00000"/>
          <w:sz w:val="24"/>
          <w:szCs w:val="24"/>
          <w:shd w:val="clear" w:color="auto" w:fill="FFFFFF"/>
        </w:rPr>
        <w:t xml:space="preserve"> </w:t>
      </w:r>
      <w:r w:rsidR="00FA7092" w:rsidRPr="0019431F">
        <w:rPr>
          <w:rStyle w:val="lev"/>
          <w:rFonts w:asciiTheme="majorBidi" w:hAnsiTheme="majorBidi" w:cstheme="majorBidi"/>
          <w:b w:val="0"/>
          <w:bCs w:val="0"/>
          <w:color w:val="C00000"/>
          <w:sz w:val="24"/>
          <w:szCs w:val="24"/>
          <w:shd w:val="clear" w:color="auto" w:fill="FFFFFF"/>
        </w:rPr>
        <w:t>4</w:t>
      </w:r>
      <w:r>
        <w:rPr>
          <w:rStyle w:val="lev"/>
          <w:rFonts w:asciiTheme="majorBidi" w:hAnsiTheme="majorBidi" w:cstheme="majorBidi"/>
          <w:b w:val="0"/>
          <w:bCs w:val="0"/>
          <w:color w:val="C00000"/>
          <w:sz w:val="24"/>
          <w:szCs w:val="24"/>
          <w:shd w:val="clear" w:color="auto" w:fill="FFFFFF"/>
        </w:rPr>
        <w:t>-</w:t>
      </w:r>
      <w:r w:rsidR="00FA7092" w:rsidRPr="0019431F">
        <w:rPr>
          <w:rStyle w:val="lev"/>
          <w:rFonts w:asciiTheme="majorBidi" w:hAnsiTheme="majorBidi" w:cstheme="majorBidi"/>
          <w:b w:val="0"/>
          <w:bCs w:val="0"/>
          <w:color w:val="C00000"/>
          <w:sz w:val="24"/>
          <w:szCs w:val="24"/>
          <w:shd w:val="clear" w:color="auto" w:fill="FFFFFF"/>
        </w:rPr>
        <w:t xml:space="preserve"> Troubles </w:t>
      </w:r>
      <w:r w:rsidR="00FA7092" w:rsidRPr="00073169">
        <w:rPr>
          <w:rStyle w:val="lev"/>
          <w:rFonts w:asciiTheme="majorBidi" w:hAnsiTheme="majorBidi" w:cstheme="majorBidi"/>
          <w:b w:val="0"/>
          <w:bCs w:val="0"/>
          <w:color w:val="C00000"/>
          <w:sz w:val="24"/>
          <w:szCs w:val="24"/>
          <w:shd w:val="clear" w:color="auto" w:fill="FFFFFF"/>
        </w:rPr>
        <w:t>muqueux</w:t>
      </w:r>
      <w:r w:rsidR="009E02B1">
        <w:rPr>
          <w:rStyle w:val="lev"/>
          <w:rFonts w:asciiTheme="majorBidi" w:hAnsiTheme="majorBidi" w:cstheme="majorBidi"/>
          <w:b w:val="0"/>
          <w:bCs w:val="0"/>
          <w:color w:val="C00000"/>
          <w:sz w:val="24"/>
          <w:szCs w:val="24"/>
          <w:shd w:val="clear" w:color="auto" w:fill="FFFFFF"/>
        </w:rPr>
        <w:t> :</w:t>
      </w:r>
    </w:p>
    <w:p w14:paraId="10DF4089"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Un trouble muqueux réflexe, d'origine trigéminale, peut se traduire par</w:t>
      </w:r>
      <w:r w:rsidR="006A340A">
        <w:rPr>
          <w:rFonts w:asciiTheme="majorBidi" w:hAnsiTheme="majorBidi" w:cstheme="majorBidi"/>
          <w:sz w:val="24"/>
          <w:szCs w:val="24"/>
        </w:rPr>
        <w:t xml:space="preserve"> </w:t>
      </w:r>
      <w:r w:rsidRPr="00D5538A">
        <w:rPr>
          <w:rFonts w:asciiTheme="majorBidi" w:hAnsiTheme="majorBidi" w:cstheme="majorBidi"/>
          <w:sz w:val="24"/>
          <w:szCs w:val="24"/>
        </w:rPr>
        <w:t xml:space="preserve">: </w:t>
      </w:r>
    </w:p>
    <w:p w14:paraId="5FBB8F40"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Une s</w:t>
      </w:r>
      <w:r w:rsidR="004031E3">
        <w:rPr>
          <w:rFonts w:asciiTheme="majorBidi" w:hAnsiTheme="majorBidi" w:cstheme="majorBidi"/>
          <w:sz w:val="24"/>
          <w:szCs w:val="24"/>
        </w:rPr>
        <w:t>tomatite herpétique unilatérale.</w:t>
      </w:r>
      <w:r w:rsidRPr="00D5538A">
        <w:rPr>
          <w:rFonts w:asciiTheme="majorBidi" w:hAnsiTheme="majorBidi" w:cstheme="majorBidi"/>
          <w:sz w:val="24"/>
          <w:szCs w:val="24"/>
        </w:rPr>
        <w:t xml:space="preserve"> </w:t>
      </w:r>
    </w:p>
    <w:p w14:paraId="39736F07" w14:textId="77777777" w:rsidR="00851BCD"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Une stomatite odontiasique unilatérale qui représente le trouble muqueux réflexe le plus fréquent qui se manifeste lors d'une éruption dentaire. Elle est caractérisée par des algies du nerf alvéolaire qui expliquent la souffrance trigéminale. Sa guérison n'est possible qu'après suppression de la cause dentaire.</w:t>
      </w:r>
    </w:p>
    <w:p w14:paraId="1C774526" w14:textId="77777777" w:rsidR="00D3688F" w:rsidRPr="00A74B20" w:rsidRDefault="00FA7092"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shd w:val="clear" w:color="auto" w:fill="FFFFFF"/>
        </w:rPr>
        <w:br/>
      </w:r>
      <w:r w:rsidR="0019431F" w:rsidRPr="0019431F">
        <w:rPr>
          <w:rStyle w:val="lev"/>
          <w:rFonts w:asciiTheme="majorBidi" w:hAnsiTheme="majorBidi" w:cstheme="majorBidi"/>
          <w:b w:val="0"/>
          <w:bCs w:val="0"/>
          <w:color w:val="C00000"/>
          <w:sz w:val="24"/>
          <w:szCs w:val="24"/>
          <w:shd w:val="clear" w:color="auto" w:fill="FFFFFF"/>
        </w:rPr>
        <w:t>4- 2- 2-</w:t>
      </w:r>
      <w:r w:rsidR="00F1556B">
        <w:rPr>
          <w:rStyle w:val="lev"/>
          <w:rFonts w:asciiTheme="majorBidi" w:hAnsiTheme="majorBidi" w:cstheme="majorBidi"/>
          <w:b w:val="0"/>
          <w:bCs w:val="0"/>
          <w:color w:val="C00000"/>
          <w:sz w:val="24"/>
          <w:szCs w:val="24"/>
          <w:shd w:val="clear" w:color="auto" w:fill="FFFFFF"/>
        </w:rPr>
        <w:t xml:space="preserve"> </w:t>
      </w:r>
      <w:r w:rsidRPr="0019431F">
        <w:rPr>
          <w:rStyle w:val="lev"/>
          <w:rFonts w:asciiTheme="majorBidi" w:hAnsiTheme="majorBidi" w:cstheme="majorBidi"/>
          <w:b w:val="0"/>
          <w:bCs w:val="0"/>
          <w:color w:val="C00000"/>
          <w:sz w:val="24"/>
          <w:szCs w:val="24"/>
          <w:shd w:val="clear" w:color="auto" w:fill="FFFFFF"/>
        </w:rPr>
        <w:t>5</w:t>
      </w:r>
      <w:r w:rsidR="0019431F">
        <w:rPr>
          <w:rStyle w:val="lev"/>
          <w:rFonts w:asciiTheme="majorBidi" w:hAnsiTheme="majorBidi" w:cstheme="majorBidi"/>
          <w:b w:val="0"/>
          <w:bCs w:val="0"/>
          <w:color w:val="C00000"/>
          <w:sz w:val="24"/>
          <w:szCs w:val="24"/>
          <w:shd w:val="clear" w:color="auto" w:fill="FFFFFF"/>
        </w:rPr>
        <w:t>-</w:t>
      </w:r>
      <w:r w:rsidRPr="0019431F">
        <w:rPr>
          <w:rStyle w:val="lev"/>
          <w:rFonts w:asciiTheme="majorBidi" w:hAnsiTheme="majorBidi" w:cstheme="majorBidi"/>
          <w:b w:val="0"/>
          <w:bCs w:val="0"/>
          <w:color w:val="C00000"/>
          <w:sz w:val="24"/>
          <w:szCs w:val="24"/>
          <w:shd w:val="clear" w:color="auto" w:fill="FFFFFF"/>
        </w:rPr>
        <w:t xml:space="preserve"> Troubles </w:t>
      </w:r>
      <w:r w:rsidRPr="00073169">
        <w:rPr>
          <w:rStyle w:val="lev"/>
          <w:rFonts w:asciiTheme="majorBidi" w:hAnsiTheme="majorBidi" w:cstheme="majorBidi"/>
          <w:b w:val="0"/>
          <w:bCs w:val="0"/>
          <w:color w:val="C00000"/>
          <w:sz w:val="24"/>
          <w:szCs w:val="24"/>
          <w:shd w:val="clear" w:color="auto" w:fill="FFFFFF"/>
        </w:rPr>
        <w:t>oculaires</w:t>
      </w:r>
      <w:r w:rsidR="009E02B1">
        <w:rPr>
          <w:rStyle w:val="lev"/>
          <w:rFonts w:asciiTheme="majorBidi" w:hAnsiTheme="majorBidi" w:cstheme="majorBidi"/>
          <w:sz w:val="24"/>
          <w:szCs w:val="24"/>
          <w:shd w:val="clear" w:color="auto" w:fill="FFFFFF"/>
        </w:rPr>
        <w:t> </w:t>
      </w:r>
      <w:r w:rsidR="00990272">
        <w:rPr>
          <w:rStyle w:val="lev"/>
          <w:rFonts w:asciiTheme="majorBidi" w:hAnsiTheme="majorBidi" w:cstheme="majorBidi"/>
          <w:sz w:val="24"/>
          <w:szCs w:val="24"/>
          <w:shd w:val="clear" w:color="auto" w:fill="FFFFFF"/>
        </w:rPr>
        <w:t xml:space="preserv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 xml:space="preserve">Une irritation dentaire peut </w:t>
      </w:r>
      <w:r w:rsidR="00990272" w:rsidRPr="00D7737D">
        <w:rPr>
          <w:rStyle w:val="apple-style-span"/>
          <w:rFonts w:asciiTheme="majorBidi" w:hAnsiTheme="majorBidi" w:cstheme="majorBidi"/>
          <w:sz w:val="24"/>
          <w:szCs w:val="24"/>
          <w:shd w:val="clear" w:color="auto" w:fill="FFFFFF"/>
        </w:rPr>
        <w:t>occasionner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D3688F" w:rsidRPr="00D3688F">
        <w:rPr>
          <w:rFonts w:asciiTheme="majorBidi" w:hAnsiTheme="majorBidi" w:cstheme="majorBidi"/>
          <w:color w:val="000000"/>
          <w:sz w:val="24"/>
          <w:szCs w:val="24"/>
        </w:rPr>
        <w:t xml:space="preserve">Troubles sensitifs ; névralgie trigéminée réflexe, algies oculo-orbitaires </w:t>
      </w:r>
      <w:r w:rsidR="00990272" w:rsidRPr="00D3688F">
        <w:rPr>
          <w:rFonts w:asciiTheme="majorBidi" w:hAnsiTheme="majorBidi" w:cstheme="majorBidi"/>
          <w:color w:val="000000"/>
          <w:sz w:val="24"/>
          <w:szCs w:val="24"/>
        </w:rPr>
        <w:t>et photophobie</w:t>
      </w:r>
      <w:r w:rsidR="00D3688F" w:rsidRPr="00D3688F">
        <w:rPr>
          <w:rFonts w:asciiTheme="majorBidi" w:hAnsiTheme="majorBidi" w:cstheme="majorBidi"/>
          <w:color w:val="000000"/>
          <w:sz w:val="24"/>
          <w:szCs w:val="24"/>
        </w:rPr>
        <w:t xml:space="preserve">. </w:t>
      </w:r>
    </w:p>
    <w:p w14:paraId="26A481F9" w14:textId="77777777" w:rsidR="00D3688F" w:rsidRPr="00D3688F" w:rsidRDefault="00D3688F" w:rsidP="00863C8D">
      <w:pPr>
        <w:spacing w:after="0" w:line="240" w:lineRule="auto"/>
        <w:rPr>
          <w:rFonts w:asciiTheme="majorBidi" w:hAnsiTheme="majorBidi" w:cstheme="majorBidi"/>
          <w:color w:val="000000"/>
          <w:sz w:val="24"/>
          <w:szCs w:val="24"/>
        </w:rPr>
      </w:pPr>
      <w:r w:rsidRPr="00D7737D">
        <w:rPr>
          <w:rStyle w:val="apple-style-span"/>
          <w:rFonts w:asciiTheme="majorBidi" w:hAnsiTheme="majorBidi" w:cstheme="majorBidi"/>
          <w:sz w:val="24"/>
          <w:szCs w:val="24"/>
          <w:shd w:val="clear" w:color="auto" w:fill="FFFFFF"/>
        </w:rPr>
        <w:t>La dent causale pouvant être la molaire, la prémolaire ou la canine du maxillaire supérieur. </w:t>
      </w:r>
    </w:p>
    <w:p w14:paraId="101AE5A8" w14:textId="77777777" w:rsidR="00D3688F" w:rsidRPr="00D3688F" w:rsidRDefault="00D3688F" w:rsidP="00863C8D">
      <w:pPr>
        <w:spacing w:after="0" w:line="240" w:lineRule="auto"/>
        <w:rPr>
          <w:rFonts w:asciiTheme="majorBidi" w:hAnsiTheme="majorBidi" w:cstheme="majorBidi"/>
          <w:sz w:val="24"/>
          <w:szCs w:val="24"/>
          <w:shd w:val="clear" w:color="auto" w:fill="FFFFFF"/>
        </w:rPr>
      </w:pPr>
      <w:r w:rsidRPr="00D3688F">
        <w:rPr>
          <w:rFonts w:asciiTheme="majorBidi" w:hAnsiTheme="majorBidi" w:cstheme="majorBidi"/>
          <w:color w:val="000000"/>
          <w:sz w:val="24"/>
          <w:szCs w:val="24"/>
        </w:rPr>
        <w:t>Troubles moteurs ; mydriase unilatérale, troubles de l'accommodation</w:t>
      </w:r>
      <w:r>
        <w:rPr>
          <w:rFonts w:asciiTheme="majorBidi" w:hAnsiTheme="majorBidi" w:cstheme="majorBidi"/>
          <w:color w:val="000000"/>
          <w:sz w:val="24"/>
          <w:szCs w:val="24"/>
        </w:rPr>
        <w:t xml:space="preserve"> et un </w:t>
      </w:r>
      <w:r w:rsidRPr="00D7737D">
        <w:rPr>
          <w:rStyle w:val="apple-style-span"/>
          <w:rFonts w:asciiTheme="majorBidi" w:hAnsiTheme="majorBidi" w:cstheme="majorBidi"/>
          <w:sz w:val="24"/>
          <w:szCs w:val="24"/>
          <w:shd w:val="clear" w:color="auto" w:fill="FFFFFF"/>
        </w:rPr>
        <w:t>blépharospasme ou une blépharoptose</w:t>
      </w:r>
      <w:r w:rsidR="00810876">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dent causale : dent de sagesse supérieure. </w:t>
      </w:r>
    </w:p>
    <w:p w14:paraId="72E91A59" w14:textId="77777777" w:rsidR="00D3688F" w:rsidRDefault="00D3688F" w:rsidP="00863C8D">
      <w:pPr>
        <w:spacing w:after="0" w:line="240" w:lineRule="auto"/>
        <w:rPr>
          <w:rFonts w:asciiTheme="majorBidi" w:hAnsiTheme="majorBidi" w:cstheme="majorBidi"/>
          <w:color w:val="000000"/>
          <w:sz w:val="24"/>
          <w:szCs w:val="24"/>
        </w:rPr>
      </w:pPr>
      <w:r w:rsidRPr="00D3688F">
        <w:rPr>
          <w:rFonts w:asciiTheme="majorBidi" w:hAnsiTheme="majorBidi" w:cstheme="majorBidi"/>
          <w:color w:val="000000"/>
          <w:sz w:val="24"/>
          <w:szCs w:val="24"/>
        </w:rPr>
        <w:t xml:space="preserve">Troubles sécrétoires : </w:t>
      </w:r>
      <w:r w:rsidRPr="00D7737D">
        <w:rPr>
          <w:rStyle w:val="apple-style-span"/>
          <w:rFonts w:asciiTheme="majorBidi" w:hAnsiTheme="majorBidi" w:cstheme="majorBidi"/>
          <w:sz w:val="24"/>
          <w:szCs w:val="24"/>
          <w:shd w:val="clear" w:color="auto" w:fill="FFFFFF"/>
        </w:rPr>
        <w:t>larmoiement</w:t>
      </w:r>
      <w:r w:rsidRPr="00D3688F">
        <w:rPr>
          <w:rFonts w:asciiTheme="majorBidi" w:hAnsiTheme="majorBidi" w:cstheme="majorBidi"/>
          <w:color w:val="000000"/>
          <w:sz w:val="24"/>
          <w:szCs w:val="24"/>
        </w:rPr>
        <w:t xml:space="preserve"> unilatéral,</w:t>
      </w:r>
      <w:r w:rsidR="0012390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rarement sécheresse. </w:t>
      </w:r>
    </w:p>
    <w:p w14:paraId="73A4AAA3" w14:textId="77777777" w:rsidR="00D3688F" w:rsidRPr="00D3688F" w:rsidRDefault="00D3688F" w:rsidP="00863C8D">
      <w:pPr>
        <w:spacing w:after="0" w:line="240" w:lineRule="auto"/>
        <w:rPr>
          <w:rFonts w:asciiTheme="majorBidi" w:hAnsiTheme="majorBidi" w:cstheme="majorBidi"/>
          <w:color w:val="000000"/>
          <w:sz w:val="24"/>
          <w:szCs w:val="24"/>
        </w:rPr>
      </w:pPr>
      <w:r w:rsidRPr="00D3688F">
        <w:rPr>
          <w:rFonts w:asciiTheme="majorBidi" w:hAnsiTheme="majorBidi" w:cstheme="majorBidi"/>
          <w:color w:val="000000"/>
          <w:sz w:val="24"/>
          <w:szCs w:val="24"/>
        </w:rPr>
        <w:t>Troubles sensoriels : cécité transitoire.</w:t>
      </w:r>
    </w:p>
    <w:p w14:paraId="0F33150C" w14:textId="77777777" w:rsidR="00851BCD" w:rsidRDefault="00D3688F" w:rsidP="00863C8D">
      <w:pPr>
        <w:spacing w:after="0" w:line="240" w:lineRule="auto"/>
        <w:rPr>
          <w:rStyle w:val="apple-style-span"/>
          <w:rFonts w:asciiTheme="majorBidi" w:hAnsiTheme="majorBidi" w:cstheme="majorBidi"/>
          <w:sz w:val="24"/>
          <w:szCs w:val="24"/>
          <w:shd w:val="clear" w:color="auto" w:fill="FFFFFF"/>
        </w:rPr>
      </w:pPr>
      <w:r w:rsidRPr="00D3688F">
        <w:rPr>
          <w:rFonts w:asciiTheme="majorBidi" w:hAnsiTheme="majorBidi" w:cstheme="majorBidi"/>
          <w:color w:val="000000"/>
          <w:sz w:val="24"/>
          <w:szCs w:val="24"/>
        </w:rPr>
        <w:t>Troubles vasomoteurs : angiospasme, glaucome</w:t>
      </w:r>
      <w:r w:rsidRPr="00D3688F">
        <w:rPr>
          <w:rStyle w:val="apple-style-span"/>
          <w:rFonts w:asciiTheme="majorBidi" w:hAnsiTheme="majorBidi" w:cstheme="majorBidi"/>
          <w:sz w:val="24"/>
          <w:szCs w:val="24"/>
          <w:shd w:val="clear" w:color="auto" w:fill="FFFFFF"/>
        </w:rPr>
        <w:t xml:space="preserve"> </w:t>
      </w:r>
      <w:r>
        <w:rPr>
          <w:rStyle w:val="apple-style-span"/>
          <w:rFonts w:asciiTheme="majorBidi" w:hAnsiTheme="majorBidi" w:cstheme="majorBidi"/>
          <w:sz w:val="24"/>
          <w:szCs w:val="24"/>
          <w:shd w:val="clear" w:color="auto" w:fill="FFFFFF"/>
        </w:rPr>
        <w:t xml:space="preserve">et </w:t>
      </w:r>
      <w:r w:rsidRPr="00D7737D">
        <w:rPr>
          <w:rStyle w:val="apple-style-span"/>
          <w:rFonts w:asciiTheme="majorBidi" w:hAnsiTheme="majorBidi" w:cstheme="majorBidi"/>
          <w:sz w:val="24"/>
          <w:szCs w:val="24"/>
          <w:shd w:val="clear" w:color="auto" w:fill="FFFFFF"/>
        </w:rPr>
        <w:t>conjonctivite hyperhémique réflexe consécutive à une pulpite de la canine ou de la prémolaire supérieure. </w:t>
      </w:r>
    </w:p>
    <w:p w14:paraId="35BB1B24" w14:textId="77777777" w:rsidR="00851BCD" w:rsidRDefault="00FA7092" w:rsidP="00276DCF">
      <w:pPr>
        <w:spacing w:after="0" w:line="240" w:lineRule="auto"/>
        <w:rPr>
          <w:rStyle w:val="apple-style-span"/>
          <w:rFonts w:asciiTheme="majorBidi" w:hAnsiTheme="majorBidi" w:cstheme="majorBidi"/>
          <w:sz w:val="24"/>
          <w:szCs w:val="24"/>
          <w:shd w:val="clear" w:color="auto" w:fill="FFFFFF"/>
        </w:rPr>
      </w:pPr>
      <w:r w:rsidRPr="00D3688F">
        <w:rPr>
          <w:rFonts w:asciiTheme="majorBidi" w:hAnsiTheme="majorBidi" w:cstheme="majorBidi"/>
          <w:sz w:val="24"/>
          <w:szCs w:val="24"/>
          <w:shd w:val="clear" w:color="auto" w:fill="FFFFFF"/>
        </w:rPr>
        <w:br/>
      </w:r>
      <w:r w:rsidR="0019431F" w:rsidRPr="0019431F">
        <w:rPr>
          <w:rStyle w:val="lev"/>
          <w:rFonts w:asciiTheme="majorBidi" w:hAnsiTheme="majorBidi" w:cstheme="majorBidi"/>
          <w:b w:val="0"/>
          <w:bCs w:val="0"/>
          <w:color w:val="C00000"/>
          <w:sz w:val="24"/>
          <w:szCs w:val="24"/>
          <w:shd w:val="clear" w:color="auto" w:fill="FFFFFF"/>
        </w:rPr>
        <w:t>4- 2- 2-</w:t>
      </w:r>
      <w:r w:rsidR="00F1556B">
        <w:rPr>
          <w:rStyle w:val="lev"/>
          <w:rFonts w:asciiTheme="majorBidi" w:hAnsiTheme="majorBidi" w:cstheme="majorBidi"/>
          <w:b w:val="0"/>
          <w:bCs w:val="0"/>
          <w:color w:val="C00000"/>
          <w:sz w:val="24"/>
          <w:szCs w:val="24"/>
          <w:shd w:val="clear" w:color="auto" w:fill="FFFFFF"/>
        </w:rPr>
        <w:t xml:space="preserve"> </w:t>
      </w:r>
      <w:r w:rsidRPr="0019431F">
        <w:rPr>
          <w:rStyle w:val="lev"/>
          <w:rFonts w:asciiTheme="majorBidi" w:hAnsiTheme="majorBidi" w:cstheme="majorBidi"/>
          <w:b w:val="0"/>
          <w:bCs w:val="0"/>
          <w:color w:val="C00000"/>
          <w:sz w:val="24"/>
          <w:szCs w:val="24"/>
          <w:shd w:val="clear" w:color="auto" w:fill="FFFFFF"/>
        </w:rPr>
        <w:t>6</w:t>
      </w:r>
      <w:r w:rsidR="0019431F">
        <w:rPr>
          <w:rStyle w:val="lev"/>
          <w:rFonts w:asciiTheme="majorBidi" w:hAnsiTheme="majorBidi" w:cstheme="majorBidi"/>
          <w:b w:val="0"/>
          <w:bCs w:val="0"/>
          <w:color w:val="C00000"/>
          <w:sz w:val="24"/>
          <w:szCs w:val="24"/>
          <w:shd w:val="clear" w:color="auto" w:fill="FFFFFF"/>
        </w:rPr>
        <w:t>-</w:t>
      </w:r>
      <w:r w:rsidRPr="0019431F">
        <w:rPr>
          <w:rStyle w:val="lev"/>
          <w:rFonts w:asciiTheme="majorBidi" w:hAnsiTheme="majorBidi" w:cstheme="majorBidi"/>
          <w:b w:val="0"/>
          <w:bCs w:val="0"/>
          <w:color w:val="C00000"/>
          <w:sz w:val="24"/>
          <w:szCs w:val="24"/>
          <w:shd w:val="clear" w:color="auto" w:fill="FFFFFF"/>
        </w:rPr>
        <w:t xml:space="preserve"> Troubles</w:t>
      </w:r>
      <w:r w:rsidRPr="00073169">
        <w:rPr>
          <w:rStyle w:val="lev"/>
          <w:rFonts w:asciiTheme="majorBidi" w:hAnsiTheme="majorBidi" w:cstheme="majorBidi"/>
          <w:b w:val="0"/>
          <w:bCs w:val="0"/>
          <w:color w:val="C00000"/>
          <w:sz w:val="24"/>
          <w:szCs w:val="24"/>
          <w:shd w:val="clear" w:color="auto" w:fill="FFFFFF"/>
        </w:rPr>
        <w:t xml:space="preserve"> auriculaires</w:t>
      </w:r>
      <w:r w:rsidR="009E02B1">
        <w:rPr>
          <w:rStyle w:val="lev"/>
          <w:rFonts w:asciiTheme="majorBidi" w:hAnsiTheme="majorBidi" w:cstheme="majorBidi"/>
          <w:sz w:val="24"/>
          <w:szCs w:val="24"/>
          <w:shd w:val="clear" w:color="auto" w:fill="FFFFFF"/>
        </w:rPr>
        <w:t> </w:t>
      </w:r>
      <w:r w:rsidR="00990272">
        <w:rPr>
          <w:rStyle w:val="lev"/>
          <w:rFonts w:asciiTheme="majorBidi" w:hAnsiTheme="majorBidi" w:cstheme="majorBidi"/>
          <w:sz w:val="24"/>
          <w:szCs w:val="24"/>
          <w:shd w:val="clear" w:color="auto" w:fill="FFFFFF"/>
        </w:rPr>
        <w:t xml:space="preserv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Parmi ces troubles on peut observer</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D</w:t>
      </w:r>
      <w:r w:rsidR="00276DCF">
        <w:rPr>
          <w:rStyle w:val="apple-style-span"/>
          <w:rFonts w:asciiTheme="majorBidi" w:hAnsiTheme="majorBidi" w:cstheme="majorBidi"/>
          <w:sz w:val="24"/>
          <w:szCs w:val="24"/>
          <w:shd w:val="clear" w:color="auto" w:fill="FFFFFF"/>
        </w:rPr>
        <w:t>es otalgies,</w:t>
      </w:r>
      <w:r w:rsidR="00276DCF" w:rsidRPr="00276DCF">
        <w:rPr>
          <w:rStyle w:val="apple-style-span"/>
          <w:rFonts w:asciiTheme="majorBidi" w:hAnsiTheme="majorBidi" w:cstheme="majorBidi"/>
          <w:sz w:val="24"/>
          <w:szCs w:val="24"/>
          <w:shd w:val="clear" w:color="auto" w:fill="FFFFFF"/>
        </w:rPr>
        <w:t xml:space="preserve"> qui est le signe le plus fréquent</w:t>
      </w:r>
      <w:r w:rsidR="00276DCF">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D</w:t>
      </w:r>
      <w:r w:rsidRPr="00D7737D">
        <w:rPr>
          <w:rStyle w:val="apple-style-span"/>
          <w:rFonts w:asciiTheme="majorBidi" w:hAnsiTheme="majorBidi" w:cstheme="majorBidi"/>
          <w:sz w:val="24"/>
          <w:szCs w:val="24"/>
          <w:shd w:val="clear" w:color="auto" w:fill="FFFFFF"/>
        </w:rPr>
        <w:t>es troubles de l'audition et de l'équilibration syndrome labyrinthique avec hypoacousie</w:t>
      </w:r>
      <w:r w:rsidR="004031E3">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D</w:t>
      </w:r>
      <w:r w:rsidRPr="00D7737D">
        <w:rPr>
          <w:rStyle w:val="apple-style-span"/>
          <w:rFonts w:asciiTheme="majorBidi" w:hAnsiTheme="majorBidi" w:cstheme="majorBidi"/>
          <w:sz w:val="24"/>
          <w:szCs w:val="24"/>
          <w:shd w:val="clear" w:color="auto" w:fill="FFFFFF"/>
        </w:rPr>
        <w:t>es vertiges</w:t>
      </w:r>
      <w:r w:rsidR="004031E3">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D</w:t>
      </w:r>
      <w:r w:rsidRPr="00D7737D">
        <w:rPr>
          <w:rStyle w:val="apple-style-span"/>
          <w:rFonts w:asciiTheme="majorBidi" w:hAnsiTheme="majorBidi" w:cstheme="majorBidi"/>
          <w:sz w:val="24"/>
          <w:szCs w:val="24"/>
          <w:shd w:val="clear" w:color="auto" w:fill="FFFFFF"/>
        </w:rPr>
        <w:t>es bourdonnements d'oreille. </w:t>
      </w:r>
    </w:p>
    <w:p w14:paraId="660D0D3E" w14:textId="77777777" w:rsidR="00851BCD" w:rsidRDefault="00FA7092" w:rsidP="00863C8D">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sz w:val="24"/>
          <w:szCs w:val="24"/>
          <w:shd w:val="clear" w:color="auto" w:fill="FFFFFF"/>
        </w:rPr>
        <w:br/>
      </w:r>
      <w:r w:rsidR="0019431F" w:rsidRPr="0019431F">
        <w:rPr>
          <w:rStyle w:val="lev"/>
          <w:rFonts w:asciiTheme="majorBidi" w:hAnsiTheme="majorBidi" w:cstheme="majorBidi"/>
          <w:b w:val="0"/>
          <w:bCs w:val="0"/>
          <w:color w:val="C00000"/>
          <w:sz w:val="24"/>
          <w:szCs w:val="24"/>
          <w:shd w:val="clear" w:color="auto" w:fill="FFFFFF"/>
        </w:rPr>
        <w:t>4- 2- 2-</w:t>
      </w:r>
      <w:r w:rsidR="00F1556B">
        <w:rPr>
          <w:rStyle w:val="lev"/>
          <w:rFonts w:asciiTheme="majorBidi" w:hAnsiTheme="majorBidi" w:cstheme="majorBidi"/>
          <w:b w:val="0"/>
          <w:bCs w:val="0"/>
          <w:color w:val="C00000"/>
          <w:sz w:val="24"/>
          <w:szCs w:val="24"/>
          <w:shd w:val="clear" w:color="auto" w:fill="FFFFFF"/>
        </w:rPr>
        <w:t xml:space="preserve"> </w:t>
      </w:r>
      <w:r w:rsidRPr="0019431F">
        <w:rPr>
          <w:rStyle w:val="lev"/>
          <w:rFonts w:asciiTheme="majorBidi" w:hAnsiTheme="majorBidi" w:cstheme="majorBidi"/>
          <w:b w:val="0"/>
          <w:bCs w:val="0"/>
          <w:color w:val="C00000"/>
          <w:sz w:val="24"/>
          <w:szCs w:val="24"/>
          <w:shd w:val="clear" w:color="auto" w:fill="FFFFFF"/>
        </w:rPr>
        <w:t>7</w:t>
      </w:r>
      <w:r w:rsidR="0019431F">
        <w:rPr>
          <w:rStyle w:val="lev"/>
          <w:rFonts w:asciiTheme="majorBidi" w:hAnsiTheme="majorBidi" w:cstheme="majorBidi"/>
          <w:b w:val="0"/>
          <w:bCs w:val="0"/>
          <w:color w:val="C00000"/>
          <w:sz w:val="24"/>
          <w:szCs w:val="24"/>
          <w:shd w:val="clear" w:color="auto" w:fill="FFFFFF"/>
        </w:rPr>
        <w:t>-</w:t>
      </w:r>
      <w:r w:rsidRPr="0019431F">
        <w:rPr>
          <w:rStyle w:val="lev"/>
          <w:rFonts w:asciiTheme="majorBidi" w:hAnsiTheme="majorBidi" w:cstheme="majorBidi"/>
          <w:b w:val="0"/>
          <w:bCs w:val="0"/>
          <w:color w:val="C00000"/>
          <w:sz w:val="24"/>
          <w:szCs w:val="24"/>
          <w:shd w:val="clear" w:color="auto" w:fill="FFFFFF"/>
        </w:rPr>
        <w:t xml:space="preserve"> Troubles cellulaires</w:t>
      </w:r>
      <w:r w:rsidR="009E02B1">
        <w:rPr>
          <w:rStyle w:val="lev"/>
          <w:rFonts w:asciiTheme="majorBidi" w:hAnsiTheme="majorBidi" w:cstheme="majorBidi"/>
          <w:sz w:val="24"/>
          <w:szCs w:val="24"/>
          <w:shd w:val="clear" w:color="auto" w:fill="FFFFFF"/>
        </w:rPr>
        <w:t> </w:t>
      </w:r>
      <w:r w:rsidR="00990272">
        <w:rPr>
          <w:rStyle w:val="lev"/>
          <w:rFonts w:asciiTheme="majorBidi" w:hAnsiTheme="majorBidi" w:cstheme="majorBidi"/>
          <w:sz w:val="24"/>
          <w:szCs w:val="24"/>
          <w:shd w:val="clear" w:color="auto" w:fill="FFFFFF"/>
        </w:rPr>
        <w:t xml:space="preserv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 xml:space="preserve">Représentés par des </w:t>
      </w:r>
      <w:r w:rsidR="00990272" w:rsidRPr="00D7737D">
        <w:rPr>
          <w:rStyle w:val="apple-style-span"/>
          <w:rFonts w:asciiTheme="majorBidi" w:hAnsiTheme="majorBidi" w:cstheme="majorBidi"/>
          <w:sz w:val="24"/>
          <w:szCs w:val="24"/>
          <w:shd w:val="clear" w:color="auto" w:fill="FFFFFF"/>
        </w:rPr>
        <w:t>œdèmes</w:t>
      </w:r>
      <w:r w:rsidRPr="00D7737D">
        <w:rPr>
          <w:rStyle w:val="apple-style-span"/>
          <w:rFonts w:asciiTheme="majorBidi" w:hAnsiTheme="majorBidi" w:cstheme="majorBidi"/>
          <w:sz w:val="24"/>
          <w:szCs w:val="24"/>
          <w:shd w:val="clear" w:color="auto" w:fill="FFFFFF"/>
        </w:rPr>
        <w:t xml:space="preserve"> réflexes accompagnant les signes d'excitation trigérninale. </w:t>
      </w:r>
    </w:p>
    <w:p w14:paraId="1DC1E336" w14:textId="77777777" w:rsidR="00851BCD" w:rsidRDefault="00FA7092" w:rsidP="00863C8D">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sz w:val="24"/>
          <w:szCs w:val="24"/>
          <w:shd w:val="clear" w:color="auto" w:fill="FFFFFF"/>
        </w:rPr>
        <w:br/>
      </w:r>
      <w:r w:rsidR="0019431F" w:rsidRPr="0019431F">
        <w:rPr>
          <w:rStyle w:val="lev"/>
          <w:rFonts w:asciiTheme="majorBidi" w:hAnsiTheme="majorBidi" w:cstheme="majorBidi"/>
          <w:b w:val="0"/>
          <w:bCs w:val="0"/>
          <w:color w:val="C00000"/>
          <w:sz w:val="24"/>
          <w:szCs w:val="24"/>
          <w:shd w:val="clear" w:color="auto" w:fill="FFFFFF"/>
        </w:rPr>
        <w:t>4- 2- 2-</w:t>
      </w:r>
      <w:r w:rsidR="00F1556B">
        <w:rPr>
          <w:rStyle w:val="lev"/>
          <w:rFonts w:asciiTheme="majorBidi" w:hAnsiTheme="majorBidi" w:cstheme="majorBidi"/>
          <w:b w:val="0"/>
          <w:bCs w:val="0"/>
          <w:color w:val="C00000"/>
          <w:sz w:val="24"/>
          <w:szCs w:val="24"/>
          <w:shd w:val="clear" w:color="auto" w:fill="FFFFFF"/>
        </w:rPr>
        <w:t xml:space="preserve"> </w:t>
      </w:r>
      <w:r w:rsidRPr="0019431F">
        <w:rPr>
          <w:rStyle w:val="lev"/>
          <w:rFonts w:asciiTheme="majorBidi" w:hAnsiTheme="majorBidi" w:cstheme="majorBidi"/>
          <w:b w:val="0"/>
          <w:bCs w:val="0"/>
          <w:color w:val="C00000"/>
          <w:sz w:val="24"/>
          <w:szCs w:val="24"/>
          <w:shd w:val="clear" w:color="auto" w:fill="FFFFFF"/>
        </w:rPr>
        <w:t>8</w:t>
      </w:r>
      <w:r w:rsidR="0019431F">
        <w:rPr>
          <w:rStyle w:val="lev"/>
          <w:rFonts w:asciiTheme="majorBidi" w:hAnsiTheme="majorBidi" w:cstheme="majorBidi"/>
          <w:b w:val="0"/>
          <w:bCs w:val="0"/>
          <w:color w:val="C00000"/>
          <w:sz w:val="24"/>
          <w:szCs w:val="24"/>
          <w:shd w:val="clear" w:color="auto" w:fill="FFFFFF"/>
        </w:rPr>
        <w:t>-</w:t>
      </w:r>
      <w:r w:rsidRPr="0019431F">
        <w:rPr>
          <w:rStyle w:val="lev"/>
          <w:rFonts w:asciiTheme="majorBidi" w:hAnsiTheme="majorBidi" w:cstheme="majorBidi"/>
          <w:b w:val="0"/>
          <w:bCs w:val="0"/>
          <w:color w:val="C00000"/>
          <w:sz w:val="24"/>
          <w:szCs w:val="24"/>
          <w:shd w:val="clear" w:color="auto" w:fill="FFFFFF"/>
        </w:rPr>
        <w:t xml:space="preserve"> Troubles </w:t>
      </w:r>
      <w:r w:rsidRPr="00073169">
        <w:rPr>
          <w:rStyle w:val="lev"/>
          <w:rFonts w:asciiTheme="majorBidi" w:hAnsiTheme="majorBidi" w:cstheme="majorBidi"/>
          <w:b w:val="0"/>
          <w:bCs w:val="0"/>
          <w:color w:val="C00000"/>
          <w:sz w:val="24"/>
          <w:szCs w:val="24"/>
          <w:shd w:val="clear" w:color="auto" w:fill="FFFFFF"/>
        </w:rPr>
        <w:t>glandulaires</w:t>
      </w:r>
      <w:r w:rsidR="009E02B1">
        <w:rPr>
          <w:rStyle w:val="lev"/>
          <w:rFonts w:asciiTheme="majorBidi" w:hAnsiTheme="majorBidi" w:cstheme="majorBidi"/>
          <w:sz w:val="24"/>
          <w:szCs w:val="24"/>
          <w:shd w:val="clear" w:color="auto" w:fill="FFFFFF"/>
        </w:rPr>
        <w:t> </w:t>
      </w:r>
      <w:r w:rsidR="00990272">
        <w:rPr>
          <w:rStyle w:val="lev"/>
          <w:rFonts w:asciiTheme="majorBidi" w:hAnsiTheme="majorBidi" w:cstheme="majorBidi"/>
          <w:sz w:val="24"/>
          <w:szCs w:val="24"/>
          <w:shd w:val="clear" w:color="auto" w:fill="FFFFFF"/>
        </w:rPr>
        <w:t xml:space="preserv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Peuvent toucher les glandes : salivaires, lacrymales, sudorales et se traduisent par des troubles sécrétoires ou parfois tumoraux. </w:t>
      </w:r>
    </w:p>
    <w:p w14:paraId="3236405F" w14:textId="77777777" w:rsidR="00D5538A" w:rsidRPr="00A74B20" w:rsidRDefault="00FA7092" w:rsidP="00863C8D">
      <w:pPr>
        <w:spacing w:after="0" w:line="240" w:lineRule="auto"/>
        <w:rPr>
          <w:rStyle w:val="lev"/>
          <w:rFonts w:asciiTheme="majorBidi" w:hAnsiTheme="majorBidi" w:cstheme="majorBidi"/>
          <w:b w:val="0"/>
          <w:bCs w:val="0"/>
          <w:color w:val="000000"/>
          <w:sz w:val="24"/>
          <w:szCs w:val="24"/>
        </w:rPr>
      </w:pPr>
      <w:r w:rsidRPr="00D7737D">
        <w:rPr>
          <w:rFonts w:asciiTheme="majorBidi" w:hAnsiTheme="majorBidi" w:cstheme="majorBidi"/>
          <w:sz w:val="24"/>
          <w:szCs w:val="24"/>
          <w:shd w:val="clear" w:color="auto" w:fill="FFFFFF"/>
        </w:rPr>
        <w:br/>
      </w:r>
      <w:r w:rsidR="0019431F" w:rsidRPr="0019431F">
        <w:rPr>
          <w:rStyle w:val="lev"/>
          <w:rFonts w:asciiTheme="majorBidi" w:hAnsiTheme="majorBidi" w:cstheme="majorBidi"/>
          <w:b w:val="0"/>
          <w:bCs w:val="0"/>
          <w:color w:val="C00000"/>
          <w:sz w:val="24"/>
          <w:szCs w:val="24"/>
          <w:shd w:val="clear" w:color="auto" w:fill="FFFFFF"/>
        </w:rPr>
        <w:t>4- 2- 2-</w:t>
      </w:r>
      <w:r w:rsidR="00F1556B">
        <w:rPr>
          <w:rStyle w:val="lev"/>
          <w:rFonts w:asciiTheme="majorBidi" w:hAnsiTheme="majorBidi" w:cstheme="majorBidi"/>
          <w:b w:val="0"/>
          <w:bCs w:val="0"/>
          <w:color w:val="C00000"/>
          <w:sz w:val="24"/>
          <w:szCs w:val="24"/>
          <w:shd w:val="clear" w:color="auto" w:fill="FFFFFF"/>
        </w:rPr>
        <w:t xml:space="preserve"> </w:t>
      </w:r>
      <w:r w:rsidRPr="00073169">
        <w:rPr>
          <w:rStyle w:val="lev"/>
          <w:rFonts w:asciiTheme="majorBidi" w:hAnsiTheme="majorBidi" w:cstheme="majorBidi"/>
          <w:b w:val="0"/>
          <w:bCs w:val="0"/>
          <w:color w:val="C00000"/>
          <w:sz w:val="24"/>
          <w:szCs w:val="24"/>
          <w:shd w:val="clear" w:color="auto" w:fill="FFFFFF"/>
        </w:rPr>
        <w:t>9</w:t>
      </w:r>
      <w:r w:rsidR="0019431F">
        <w:rPr>
          <w:rStyle w:val="lev"/>
          <w:rFonts w:asciiTheme="majorBidi" w:hAnsiTheme="majorBidi" w:cstheme="majorBidi"/>
          <w:b w:val="0"/>
          <w:bCs w:val="0"/>
          <w:color w:val="C00000"/>
          <w:sz w:val="24"/>
          <w:szCs w:val="24"/>
          <w:shd w:val="clear" w:color="auto" w:fill="FFFFFF"/>
        </w:rPr>
        <w:t>-</w:t>
      </w:r>
      <w:r w:rsidRPr="00073169">
        <w:rPr>
          <w:rStyle w:val="lev"/>
          <w:rFonts w:asciiTheme="majorBidi" w:hAnsiTheme="majorBidi" w:cstheme="majorBidi"/>
          <w:b w:val="0"/>
          <w:bCs w:val="0"/>
          <w:color w:val="C00000"/>
          <w:sz w:val="24"/>
          <w:szCs w:val="24"/>
          <w:shd w:val="clear" w:color="auto" w:fill="FFFFFF"/>
        </w:rPr>
        <w:t xml:space="preserve"> Troubles de la vie pilaire</w:t>
      </w:r>
      <w:r w:rsidR="009E02B1">
        <w:rPr>
          <w:rStyle w:val="lev"/>
          <w:rFonts w:asciiTheme="majorBidi" w:hAnsiTheme="majorBidi" w:cstheme="majorBidi"/>
          <w:sz w:val="24"/>
          <w:szCs w:val="24"/>
          <w:shd w:val="clear" w:color="auto" w:fill="FFFFFF"/>
        </w:rPr>
        <w:t> :</w:t>
      </w:r>
    </w:p>
    <w:p w14:paraId="6650475D" w14:textId="77777777" w:rsidR="00D5538A" w:rsidRPr="00D5538A" w:rsidRDefault="00F1556B" w:rsidP="00863C8D">
      <w:pPr>
        <w:pStyle w:val="Corpsdetexte"/>
        <w:spacing w:before="0" w:line="240" w:lineRule="auto"/>
        <w:jc w:val="both"/>
        <w:rPr>
          <w:rFonts w:asciiTheme="majorBidi" w:hAnsiTheme="majorBidi" w:cstheme="majorBidi"/>
          <w:sz w:val="24"/>
          <w:szCs w:val="24"/>
        </w:rPr>
      </w:pPr>
      <w:r>
        <w:rPr>
          <w:rFonts w:asciiTheme="majorBidi" w:hAnsiTheme="majorBidi" w:cstheme="majorBidi"/>
          <w:b/>
          <w:bCs/>
          <w:sz w:val="24"/>
          <w:szCs w:val="24"/>
        </w:rPr>
        <w:t>a</w:t>
      </w:r>
      <w:r w:rsidR="00C12B51">
        <w:rPr>
          <w:rFonts w:asciiTheme="majorBidi" w:hAnsiTheme="majorBidi" w:cstheme="majorBidi"/>
          <w:b/>
          <w:bCs/>
          <w:sz w:val="24"/>
          <w:szCs w:val="24"/>
        </w:rPr>
        <w:t>- H</w:t>
      </w:r>
      <w:r w:rsidR="00D5538A" w:rsidRPr="00D5538A">
        <w:rPr>
          <w:rFonts w:asciiTheme="majorBidi" w:hAnsiTheme="majorBidi" w:cstheme="majorBidi"/>
          <w:b/>
          <w:bCs/>
          <w:sz w:val="24"/>
          <w:szCs w:val="24"/>
        </w:rPr>
        <w:t>yperesthésie pilaire</w:t>
      </w:r>
      <w:r w:rsidR="00D5538A" w:rsidRPr="00D5538A">
        <w:rPr>
          <w:rFonts w:asciiTheme="majorBidi" w:hAnsiTheme="majorBidi" w:cstheme="majorBidi"/>
          <w:sz w:val="24"/>
          <w:szCs w:val="24"/>
        </w:rPr>
        <w:t> : c’est une sensation douloureuse unilatérale, au contact des cheveux ; le malade hésite à se peigner ; cette hyperesthésie est très souvent le prélude d'un ralentissement de la vie pilaire, le cheveu devient sec et cassant, il reste petit et son implantation est fragile</w:t>
      </w:r>
      <w:r w:rsidR="00990272">
        <w:rPr>
          <w:rFonts w:asciiTheme="majorBidi" w:hAnsiTheme="majorBidi" w:cstheme="majorBidi"/>
          <w:sz w:val="24"/>
          <w:szCs w:val="24"/>
        </w:rPr>
        <w:t xml:space="preserve"> </w:t>
      </w:r>
      <w:r w:rsidR="00D5538A" w:rsidRPr="00D5538A">
        <w:rPr>
          <w:rFonts w:asciiTheme="majorBidi" w:hAnsiTheme="majorBidi" w:cstheme="majorBidi"/>
          <w:sz w:val="24"/>
          <w:szCs w:val="24"/>
        </w:rPr>
        <w:t>; ces troubles pilaires sont très fréquemment suivis d'une dépilation ou pelade.</w:t>
      </w:r>
    </w:p>
    <w:p w14:paraId="30CEA63C" w14:textId="77777777" w:rsidR="00D5538A" w:rsidRPr="00D5538A" w:rsidRDefault="00F1556B" w:rsidP="00863C8D">
      <w:pPr>
        <w:spacing w:after="0" w:line="240" w:lineRule="auto"/>
        <w:rPr>
          <w:rFonts w:asciiTheme="majorBidi" w:hAnsiTheme="majorBidi" w:cstheme="majorBidi"/>
          <w:sz w:val="24"/>
          <w:szCs w:val="24"/>
        </w:rPr>
      </w:pPr>
      <w:r>
        <w:rPr>
          <w:rFonts w:asciiTheme="majorBidi" w:hAnsiTheme="majorBidi" w:cstheme="majorBidi"/>
          <w:b/>
          <w:bCs/>
          <w:color w:val="000000"/>
          <w:sz w:val="24"/>
          <w:szCs w:val="24"/>
        </w:rPr>
        <w:t>b</w:t>
      </w:r>
      <w:r w:rsidR="00C12B51">
        <w:rPr>
          <w:rFonts w:asciiTheme="majorBidi" w:hAnsiTheme="majorBidi" w:cstheme="majorBidi"/>
          <w:b/>
          <w:bCs/>
          <w:color w:val="000000"/>
          <w:sz w:val="24"/>
          <w:szCs w:val="24"/>
        </w:rPr>
        <w:t>- R</w:t>
      </w:r>
      <w:r w:rsidR="00D5538A" w:rsidRPr="00D5538A">
        <w:rPr>
          <w:rFonts w:asciiTheme="majorBidi" w:hAnsiTheme="majorBidi" w:cstheme="majorBidi"/>
          <w:b/>
          <w:bCs/>
          <w:color w:val="000000"/>
          <w:sz w:val="24"/>
          <w:szCs w:val="24"/>
        </w:rPr>
        <w:t xml:space="preserve">alentissement de la vie pilaire : </w:t>
      </w:r>
      <w:r w:rsidR="00D5538A" w:rsidRPr="00D5538A">
        <w:rPr>
          <w:rFonts w:asciiTheme="majorBidi" w:hAnsiTheme="majorBidi" w:cstheme="majorBidi"/>
          <w:color w:val="000000"/>
          <w:sz w:val="24"/>
          <w:szCs w:val="24"/>
        </w:rPr>
        <w:t>le ralentissement pilaire se rencontre lors des excitations dentaires de faible intensité</w:t>
      </w:r>
      <w:r w:rsidR="00D5538A" w:rsidRPr="00D5538A">
        <w:rPr>
          <w:rFonts w:asciiTheme="majorBidi" w:hAnsiTheme="majorBidi" w:cstheme="majorBidi"/>
          <w:sz w:val="24"/>
          <w:szCs w:val="24"/>
        </w:rPr>
        <w:t>. Le cheveu est court, moins brillant, cassant, souvent bifide.</w:t>
      </w:r>
    </w:p>
    <w:p w14:paraId="02CC1169" w14:textId="77777777" w:rsidR="00D5538A" w:rsidRPr="00D5538A" w:rsidRDefault="00A74B20" w:rsidP="00863C8D">
      <w:pPr>
        <w:spacing w:after="0" w:line="240" w:lineRule="auto"/>
        <w:rPr>
          <w:rFonts w:asciiTheme="majorBidi" w:hAnsiTheme="majorBidi" w:cstheme="majorBidi"/>
          <w:sz w:val="24"/>
          <w:szCs w:val="24"/>
        </w:rPr>
      </w:pPr>
      <w:r>
        <w:rPr>
          <w:rFonts w:asciiTheme="majorBidi" w:hAnsiTheme="majorBidi" w:cstheme="majorBidi"/>
          <w:b/>
          <w:bCs/>
          <w:sz w:val="24"/>
          <w:szCs w:val="24"/>
        </w:rPr>
        <w:t>c</w:t>
      </w:r>
      <w:r w:rsidR="00D5538A" w:rsidRPr="00D5538A">
        <w:rPr>
          <w:rFonts w:asciiTheme="majorBidi" w:hAnsiTheme="majorBidi" w:cstheme="majorBidi"/>
          <w:b/>
          <w:bCs/>
          <w:sz w:val="24"/>
          <w:szCs w:val="24"/>
        </w:rPr>
        <w:t>- Dépilation diffuse</w:t>
      </w:r>
      <w:r w:rsidR="00D5538A" w:rsidRPr="00D5538A">
        <w:rPr>
          <w:rFonts w:asciiTheme="majorBidi" w:hAnsiTheme="majorBidi" w:cstheme="majorBidi"/>
          <w:sz w:val="24"/>
          <w:szCs w:val="24"/>
        </w:rPr>
        <w:t> : Elle se voit lors des excitations aiguës dentaires. On note une chute importante de cheveux</w:t>
      </w:r>
      <w:r w:rsidR="006C6C41">
        <w:rPr>
          <w:rFonts w:asciiTheme="majorBidi" w:hAnsiTheme="majorBidi" w:cstheme="majorBidi"/>
          <w:sz w:val="24"/>
          <w:szCs w:val="24"/>
        </w:rPr>
        <w:t xml:space="preserve"> </w:t>
      </w:r>
      <w:r w:rsidR="00D5538A" w:rsidRPr="00D5538A">
        <w:rPr>
          <w:rFonts w:asciiTheme="majorBidi" w:hAnsiTheme="majorBidi" w:cstheme="majorBidi"/>
          <w:sz w:val="24"/>
          <w:szCs w:val="24"/>
        </w:rPr>
        <w:t>; le plus souvent les lésions restent latéralisées, elles s'accompagnent d'hyperesthésie.</w:t>
      </w:r>
    </w:p>
    <w:p w14:paraId="69C492CD" w14:textId="77777777" w:rsidR="00D5538A" w:rsidRPr="00D5538A" w:rsidRDefault="00A74B20" w:rsidP="00863C8D">
      <w:pPr>
        <w:spacing w:after="0" w:line="240" w:lineRule="auto"/>
        <w:rPr>
          <w:rFonts w:asciiTheme="majorBidi" w:hAnsiTheme="majorBidi" w:cstheme="majorBidi"/>
          <w:sz w:val="24"/>
          <w:szCs w:val="24"/>
        </w:rPr>
      </w:pPr>
      <w:r>
        <w:rPr>
          <w:rFonts w:asciiTheme="majorBidi" w:hAnsiTheme="majorBidi" w:cstheme="majorBidi"/>
          <w:b/>
          <w:bCs/>
          <w:sz w:val="24"/>
          <w:szCs w:val="24"/>
        </w:rPr>
        <w:t>d</w:t>
      </w:r>
      <w:r w:rsidR="00D5538A" w:rsidRPr="00D5538A">
        <w:rPr>
          <w:rFonts w:asciiTheme="majorBidi" w:hAnsiTheme="majorBidi" w:cstheme="majorBidi"/>
          <w:b/>
          <w:bCs/>
          <w:sz w:val="24"/>
          <w:szCs w:val="24"/>
        </w:rPr>
        <w:t>-</w:t>
      </w:r>
      <w:r w:rsidR="00D5538A" w:rsidRPr="00D5538A">
        <w:rPr>
          <w:rFonts w:asciiTheme="majorBidi" w:hAnsiTheme="majorBidi" w:cstheme="majorBidi"/>
          <w:b/>
          <w:bCs/>
          <w:smallCaps/>
          <w:sz w:val="24"/>
          <w:szCs w:val="24"/>
        </w:rPr>
        <w:t xml:space="preserve"> </w:t>
      </w:r>
      <w:r w:rsidR="00D5538A" w:rsidRPr="00D5538A">
        <w:rPr>
          <w:rFonts w:asciiTheme="majorBidi" w:hAnsiTheme="majorBidi" w:cstheme="majorBidi"/>
          <w:b/>
          <w:bCs/>
          <w:sz w:val="24"/>
          <w:szCs w:val="24"/>
        </w:rPr>
        <w:t>Pelade :</w:t>
      </w:r>
      <w:r w:rsidR="00D5538A" w:rsidRPr="00D5538A">
        <w:rPr>
          <w:rFonts w:asciiTheme="majorBidi" w:hAnsiTheme="majorBidi" w:cstheme="majorBidi"/>
          <w:sz w:val="24"/>
          <w:szCs w:val="24"/>
        </w:rPr>
        <w:t xml:space="preserve"> La plaque peladique d'origine dentaire est toujours unilatérale et siège dans une zone topographiquement bien définie. Elles ont pour origine une irritation alvéolaire ou gingivale subaiguë</w:t>
      </w:r>
    </w:p>
    <w:p w14:paraId="3540C261" w14:textId="77777777" w:rsidR="00D5538A" w:rsidRPr="00D5538A" w:rsidRDefault="00D5538A" w:rsidP="00863C8D">
      <w:pPr>
        <w:spacing w:after="0" w:line="240" w:lineRule="auto"/>
        <w:rPr>
          <w:rFonts w:asciiTheme="majorBidi" w:hAnsiTheme="majorBidi" w:cstheme="majorBidi"/>
          <w:sz w:val="24"/>
          <w:szCs w:val="24"/>
        </w:rPr>
      </w:pPr>
      <w:r w:rsidRPr="00D5538A">
        <w:rPr>
          <w:rFonts w:asciiTheme="majorBidi" w:hAnsiTheme="majorBidi" w:cstheme="majorBidi"/>
          <w:sz w:val="24"/>
          <w:szCs w:val="24"/>
        </w:rPr>
        <w:t>Les plaques peladiques intéressent le cuir chevelu, la barbe, la moustache et même les sourcils.</w:t>
      </w:r>
    </w:p>
    <w:p w14:paraId="106DD00B" w14:textId="77777777" w:rsidR="00D5538A" w:rsidRPr="00D5538A" w:rsidRDefault="00D5538A" w:rsidP="00863C8D">
      <w:pPr>
        <w:pStyle w:val="Corpsdetexte"/>
        <w:spacing w:before="0" w:line="240" w:lineRule="auto"/>
        <w:rPr>
          <w:rFonts w:asciiTheme="majorBidi" w:hAnsiTheme="majorBidi" w:cstheme="majorBidi"/>
          <w:sz w:val="24"/>
          <w:szCs w:val="24"/>
        </w:rPr>
      </w:pPr>
      <w:r w:rsidRPr="00D5538A">
        <w:rPr>
          <w:rFonts w:asciiTheme="majorBidi" w:hAnsiTheme="majorBidi" w:cstheme="majorBidi"/>
          <w:sz w:val="24"/>
          <w:szCs w:val="24"/>
        </w:rPr>
        <w:lastRenderedPageBreak/>
        <w:t>Elles apparaissent de 15 jours à 1 ou 2 mois après la crise dentaire.</w:t>
      </w:r>
    </w:p>
    <w:p w14:paraId="5FD2F070" w14:textId="77777777" w:rsidR="00E94A09" w:rsidRDefault="00D5538A" w:rsidP="00E94A09">
      <w:pPr>
        <w:spacing w:after="0" w:line="240" w:lineRule="auto"/>
        <w:rPr>
          <w:rFonts w:asciiTheme="majorBidi" w:hAnsiTheme="majorBidi" w:cstheme="majorBidi"/>
          <w:sz w:val="24"/>
          <w:szCs w:val="24"/>
          <w:shd w:val="clear" w:color="auto" w:fill="FFFFFF"/>
        </w:rPr>
      </w:pPr>
      <w:r w:rsidRPr="00D5538A">
        <w:rPr>
          <w:rFonts w:asciiTheme="majorBidi" w:hAnsiTheme="majorBidi" w:cstheme="majorBidi"/>
          <w:sz w:val="24"/>
          <w:szCs w:val="24"/>
        </w:rPr>
        <w:t xml:space="preserve">Le pronostic des pelades dentaires est bénin, car les </w:t>
      </w:r>
      <w:r w:rsidR="00DF6B2A" w:rsidRPr="00D5538A">
        <w:rPr>
          <w:rFonts w:asciiTheme="majorBidi" w:hAnsiTheme="majorBidi" w:cstheme="majorBidi"/>
          <w:sz w:val="24"/>
          <w:szCs w:val="24"/>
        </w:rPr>
        <w:t>phénomènes</w:t>
      </w:r>
      <w:r w:rsidRPr="00D5538A">
        <w:rPr>
          <w:rFonts w:asciiTheme="majorBidi" w:hAnsiTheme="majorBidi" w:cstheme="majorBidi"/>
          <w:sz w:val="24"/>
          <w:szCs w:val="24"/>
        </w:rPr>
        <w:t xml:space="preserve"> sont réversibles par la</w:t>
      </w:r>
      <w:r w:rsidR="00123902">
        <w:rPr>
          <w:rFonts w:asciiTheme="majorBidi" w:hAnsiTheme="majorBidi" w:cstheme="majorBidi"/>
          <w:sz w:val="24"/>
          <w:szCs w:val="24"/>
        </w:rPr>
        <w:t xml:space="preserve"> </w:t>
      </w:r>
      <w:r w:rsidRPr="00D5538A">
        <w:rPr>
          <w:rFonts w:asciiTheme="majorBidi" w:hAnsiTheme="majorBidi" w:cstheme="majorBidi"/>
          <w:sz w:val="24"/>
          <w:szCs w:val="24"/>
        </w:rPr>
        <w:t>suppression de l'épine irritative</w:t>
      </w:r>
      <w:r w:rsidR="00123902">
        <w:rPr>
          <w:rFonts w:asciiTheme="majorBidi" w:hAnsiTheme="majorBidi" w:cstheme="majorBidi"/>
          <w:sz w:val="24"/>
          <w:szCs w:val="24"/>
        </w:rPr>
        <w:t>.</w:t>
      </w:r>
      <w:r w:rsidRPr="00D5538A">
        <w:rPr>
          <w:rFonts w:asciiTheme="majorBidi" w:hAnsiTheme="majorBidi" w:cstheme="majorBidi"/>
          <w:i/>
          <w:iCs/>
          <w:sz w:val="24"/>
          <w:szCs w:val="24"/>
        </w:rPr>
        <w:t xml:space="preserve"> </w:t>
      </w:r>
    </w:p>
    <w:p w14:paraId="3A5EEC9A" w14:textId="77777777" w:rsidR="00E94A09" w:rsidRDefault="00E94A09" w:rsidP="00E94A09">
      <w:pPr>
        <w:spacing w:after="0" w:line="240" w:lineRule="auto"/>
        <w:rPr>
          <w:rFonts w:asciiTheme="majorBidi" w:hAnsiTheme="majorBidi" w:cstheme="majorBidi"/>
          <w:sz w:val="24"/>
          <w:szCs w:val="24"/>
          <w:shd w:val="clear" w:color="auto" w:fill="FFFFFF"/>
        </w:rPr>
      </w:pPr>
    </w:p>
    <w:p w14:paraId="66A7A9B5" w14:textId="77777777" w:rsidR="0098005C" w:rsidRPr="00123902" w:rsidRDefault="0019431F" w:rsidP="00E94A09">
      <w:pPr>
        <w:spacing w:after="0" w:line="240" w:lineRule="auto"/>
        <w:rPr>
          <w:rStyle w:val="apple-style-span"/>
          <w:rFonts w:asciiTheme="majorBidi" w:hAnsiTheme="majorBidi" w:cstheme="majorBidi"/>
          <w:sz w:val="24"/>
          <w:szCs w:val="24"/>
        </w:rPr>
      </w:pPr>
      <w:r w:rsidRPr="00864922">
        <w:rPr>
          <w:rFonts w:ascii="Times New Roman" w:eastAsia="Times New Roman" w:hAnsi="Times New Roman" w:cs="Times New Roman"/>
          <w:b/>
          <w:bCs/>
          <w:color w:val="FF0000"/>
          <w:sz w:val="28"/>
          <w:szCs w:val="28"/>
        </w:rPr>
        <w:t xml:space="preserve">5- </w:t>
      </w:r>
      <w:r w:rsidR="00FA7092" w:rsidRPr="00864922">
        <w:rPr>
          <w:rFonts w:ascii="Times New Roman" w:eastAsia="Times New Roman" w:hAnsi="Times New Roman" w:cs="Times New Roman"/>
          <w:b/>
          <w:bCs/>
          <w:color w:val="FF0000"/>
          <w:sz w:val="28"/>
          <w:szCs w:val="28"/>
        </w:rPr>
        <w:t>Conduite à tenir</w:t>
      </w:r>
      <w:r w:rsidR="00123902" w:rsidRPr="00864922">
        <w:rPr>
          <w:rFonts w:ascii="Times New Roman" w:eastAsia="Times New Roman" w:hAnsi="Times New Roman" w:cs="Times New Roman"/>
          <w:b/>
          <w:bCs/>
          <w:color w:val="FF0000"/>
          <w:sz w:val="28"/>
          <w:szCs w:val="28"/>
        </w:rPr>
        <w:t> :</w:t>
      </w:r>
      <w:r w:rsidR="00123902" w:rsidRPr="00123902">
        <w:rPr>
          <w:rStyle w:val="lev"/>
          <w:rFonts w:asciiTheme="majorBidi" w:hAnsiTheme="majorBidi" w:cstheme="majorBidi"/>
          <w:color w:val="FF0000"/>
          <w:sz w:val="24"/>
          <w:szCs w:val="24"/>
          <w:shd w:val="clear" w:color="auto" w:fill="FFFFFF"/>
        </w:rPr>
        <w:t xml:space="preserve"> </w:t>
      </w:r>
      <w:r w:rsidR="00FA7092" w:rsidRPr="00D7737D">
        <w:rPr>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Les foyers infectieux dentaires, de même que les désordres allergiques et certains mécanismes réflexogènes neurovégétatifs peuvent être à l'origine d'une</w:t>
      </w:r>
      <w:r w:rsidR="00FA7092" w:rsidRPr="00D42440">
        <w:rPr>
          <w:rStyle w:val="apple-style-span"/>
          <w:rFonts w:asciiTheme="majorBidi" w:hAnsiTheme="majorBidi" w:cstheme="majorBidi"/>
          <w:sz w:val="24"/>
          <w:szCs w:val="24"/>
          <w:shd w:val="clear" w:color="auto" w:fill="FFFFFF"/>
        </w:rPr>
        <w:t> pathologie</w:t>
      </w:r>
      <w:r w:rsidR="00FA7092" w:rsidRPr="00D7737D">
        <w:rPr>
          <w:rStyle w:val="apple-style-span"/>
          <w:rFonts w:asciiTheme="majorBidi" w:hAnsiTheme="majorBidi" w:cstheme="majorBidi"/>
          <w:sz w:val="24"/>
          <w:szCs w:val="24"/>
          <w:shd w:val="clear" w:color="auto" w:fill="FFFFFF"/>
        </w:rPr>
        <w:t> secondaire à distance. </w:t>
      </w:r>
      <w:r w:rsidR="00FA7092" w:rsidRPr="00D7737D">
        <w:rPr>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 xml:space="preserve">Lorsqu'une étiologie bucco-dentaire est suspectée, le </w:t>
      </w:r>
      <w:r w:rsidR="006A340A" w:rsidRPr="00D7737D">
        <w:rPr>
          <w:rStyle w:val="apple-style-span"/>
          <w:rFonts w:asciiTheme="majorBidi" w:hAnsiTheme="majorBidi" w:cstheme="majorBidi"/>
          <w:sz w:val="24"/>
          <w:szCs w:val="24"/>
          <w:shd w:val="clear" w:color="auto" w:fill="FFFFFF"/>
        </w:rPr>
        <w:t>chirurgien-dentiste</w:t>
      </w:r>
      <w:r w:rsidR="00FA7092" w:rsidRPr="00D7737D">
        <w:rPr>
          <w:rStyle w:val="apple-style-span"/>
          <w:rFonts w:asciiTheme="majorBidi" w:hAnsiTheme="majorBidi" w:cstheme="majorBidi"/>
          <w:sz w:val="24"/>
          <w:szCs w:val="24"/>
          <w:shd w:val="clear" w:color="auto" w:fill="FFFFFF"/>
        </w:rPr>
        <w:t xml:space="preserve"> est sollicité en vue d'un bilan stomatologique à la recherche de foyers irritatifs ou infectieux. </w:t>
      </w:r>
      <w:r w:rsidR="00FA7092" w:rsidRPr="00D7737D">
        <w:rPr>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Celui-ci doit comporter un interrogatoire complet, un examen clinique minutieux et des investigations radiologiques et biologiques qui ont pour objectifs</w:t>
      </w:r>
      <w:r w:rsidR="00990272">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w:t>
      </w:r>
      <w:r w:rsidR="00FA7092"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D</w:t>
      </w:r>
      <w:r w:rsidR="00FA7092" w:rsidRPr="00D7737D">
        <w:rPr>
          <w:rStyle w:val="apple-style-span"/>
          <w:rFonts w:asciiTheme="majorBidi" w:hAnsiTheme="majorBidi" w:cstheme="majorBidi"/>
          <w:sz w:val="24"/>
          <w:szCs w:val="24"/>
          <w:shd w:val="clear" w:color="auto" w:fill="FFFFFF"/>
        </w:rPr>
        <w:t>e mettre en évidence ou au contraire d'éliminer une origine dentaire </w:t>
      </w:r>
      <w:r w:rsidR="00FA7092"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D</w:t>
      </w:r>
      <w:r w:rsidR="00FA7092" w:rsidRPr="00D7737D">
        <w:rPr>
          <w:rStyle w:val="apple-style-span"/>
          <w:rFonts w:asciiTheme="majorBidi" w:hAnsiTheme="majorBidi" w:cstheme="majorBidi"/>
          <w:sz w:val="24"/>
          <w:szCs w:val="24"/>
          <w:shd w:val="clear" w:color="auto" w:fill="FFFFFF"/>
        </w:rPr>
        <w:t>'établir un rapport de causalité entre l'origine dentaire si elle existe et les manifestations pathologiques secondes </w:t>
      </w:r>
      <w:r w:rsidR="00FA7092"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D</w:t>
      </w:r>
      <w:r w:rsidR="00FA7092" w:rsidRPr="00D7737D">
        <w:rPr>
          <w:rStyle w:val="apple-style-span"/>
          <w:rFonts w:asciiTheme="majorBidi" w:hAnsiTheme="majorBidi" w:cstheme="majorBidi"/>
          <w:sz w:val="24"/>
          <w:szCs w:val="24"/>
          <w:shd w:val="clear" w:color="auto" w:fill="FFFFFF"/>
        </w:rPr>
        <w:t>e traiter les dents et/ou de supprimer les épines irritatives. </w:t>
      </w:r>
    </w:p>
    <w:p w14:paraId="492675D2" w14:textId="77777777" w:rsidR="004C7EED" w:rsidRDefault="00FA7092" w:rsidP="0098005C">
      <w:pPr>
        <w:spacing w:after="0" w:line="240" w:lineRule="auto"/>
        <w:rPr>
          <w:rStyle w:val="lev"/>
          <w:rFonts w:asciiTheme="majorBidi" w:hAnsiTheme="majorBidi" w:cstheme="majorBidi"/>
          <w:color w:val="FF0000"/>
          <w:sz w:val="24"/>
          <w:szCs w:val="24"/>
          <w:shd w:val="clear" w:color="auto" w:fill="FFFFFF"/>
        </w:rPr>
      </w:pPr>
      <w:r w:rsidRPr="00D7737D">
        <w:rPr>
          <w:rFonts w:asciiTheme="majorBidi" w:hAnsiTheme="majorBidi" w:cstheme="majorBidi"/>
          <w:sz w:val="24"/>
          <w:szCs w:val="24"/>
          <w:shd w:val="clear" w:color="auto" w:fill="FFFFFF"/>
        </w:rPr>
        <w:br/>
      </w:r>
      <w:r w:rsidR="00F66189">
        <w:rPr>
          <w:rStyle w:val="lev"/>
          <w:rFonts w:asciiTheme="majorBidi" w:hAnsiTheme="majorBidi" w:cstheme="majorBidi"/>
          <w:color w:val="FF0000"/>
          <w:sz w:val="24"/>
          <w:szCs w:val="24"/>
          <w:shd w:val="clear" w:color="auto" w:fill="FFFFFF"/>
        </w:rPr>
        <w:t xml:space="preserve">5- 1- </w:t>
      </w:r>
      <w:r w:rsidRPr="006C46A5">
        <w:rPr>
          <w:rStyle w:val="lev"/>
          <w:rFonts w:asciiTheme="majorBidi" w:hAnsiTheme="majorBidi" w:cstheme="majorBidi"/>
          <w:color w:val="FF0000"/>
          <w:sz w:val="24"/>
          <w:szCs w:val="24"/>
          <w:shd w:val="clear" w:color="auto" w:fill="FFFFFF"/>
        </w:rPr>
        <w:t>Recherche de foyers potentiels primaires d'origine dentaire</w:t>
      </w:r>
      <w:r w:rsidR="009E02B1">
        <w:rPr>
          <w:rStyle w:val="lev"/>
          <w:rFonts w:asciiTheme="majorBidi" w:hAnsiTheme="majorBidi" w:cstheme="majorBidi"/>
          <w:color w:val="FF0000"/>
          <w:sz w:val="24"/>
          <w:szCs w:val="24"/>
          <w:shd w:val="clear" w:color="auto" w:fill="FFFFFF"/>
        </w:rPr>
        <w:t> :</w:t>
      </w:r>
      <w:r w:rsidRPr="006C46A5">
        <w:rPr>
          <w:rStyle w:val="lev"/>
          <w:rFonts w:asciiTheme="majorBidi" w:hAnsiTheme="majorBidi" w:cstheme="majorBidi"/>
          <w:color w:val="FF0000"/>
          <w:sz w:val="24"/>
          <w:szCs w:val="24"/>
          <w:shd w:val="clear" w:color="auto" w:fill="FFFFFF"/>
        </w:rPr>
        <w:t> </w:t>
      </w:r>
    </w:p>
    <w:p w14:paraId="6382D6CC" w14:textId="77777777" w:rsidR="007A6EE5" w:rsidRDefault="00FA7092" w:rsidP="0098005C">
      <w:pPr>
        <w:spacing w:after="0" w:line="240" w:lineRule="auto"/>
        <w:rPr>
          <w:rStyle w:val="apple-style-span"/>
          <w:rFonts w:asciiTheme="majorBidi" w:hAnsiTheme="majorBidi" w:cstheme="majorBidi"/>
          <w:sz w:val="24"/>
          <w:szCs w:val="24"/>
          <w:shd w:val="clear" w:color="auto" w:fill="FFFFFF"/>
        </w:rPr>
      </w:pPr>
      <w:r w:rsidRPr="006C46A5">
        <w:rPr>
          <w:rFonts w:asciiTheme="majorBidi" w:hAnsiTheme="majorBidi" w:cstheme="majorBidi"/>
          <w:color w:val="FF0000"/>
          <w:sz w:val="24"/>
          <w:szCs w:val="24"/>
          <w:shd w:val="clear" w:color="auto" w:fill="FFFFFF"/>
        </w:rPr>
        <w:br/>
      </w:r>
      <w:r w:rsidR="00F66189">
        <w:rPr>
          <w:rStyle w:val="lev"/>
          <w:rFonts w:asciiTheme="majorBidi" w:hAnsiTheme="majorBidi" w:cstheme="majorBidi"/>
          <w:color w:val="FF00FF"/>
          <w:sz w:val="24"/>
          <w:szCs w:val="24"/>
          <w:shd w:val="clear" w:color="auto" w:fill="FFFFFF"/>
        </w:rPr>
        <w:t xml:space="preserve">5- 1- 1- </w:t>
      </w:r>
      <w:r w:rsidRPr="00D7737D">
        <w:rPr>
          <w:rStyle w:val="lev"/>
          <w:rFonts w:asciiTheme="majorBidi" w:hAnsiTheme="majorBidi" w:cstheme="majorBidi"/>
          <w:color w:val="FF00FF"/>
          <w:sz w:val="24"/>
          <w:szCs w:val="24"/>
          <w:shd w:val="clear" w:color="auto" w:fill="FFFFFF"/>
        </w:rPr>
        <w:t>Anamnèse</w:t>
      </w:r>
      <w:r w:rsidR="009E02B1">
        <w:rPr>
          <w:rStyle w:val="lev"/>
          <w:rFonts w:asciiTheme="majorBidi" w:hAnsiTheme="majorBidi" w:cstheme="majorBidi"/>
          <w:color w:val="FF00FF"/>
          <w:sz w:val="24"/>
          <w:szCs w:val="24"/>
          <w:shd w:val="clear" w:color="auto" w:fill="FFFFFF"/>
        </w:rPr>
        <w:t> </w:t>
      </w:r>
      <w:r w:rsidR="00990272">
        <w:rPr>
          <w:rStyle w:val="lev"/>
          <w:rFonts w:asciiTheme="majorBidi" w:hAnsiTheme="majorBidi" w:cstheme="majorBidi"/>
          <w:color w:val="FF00FF"/>
          <w:sz w:val="24"/>
          <w:szCs w:val="24"/>
          <w:shd w:val="clear" w:color="auto" w:fill="FFFFFF"/>
        </w:rPr>
        <w:t xml:space="preserve">: </w:t>
      </w: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A l'interrogatoire il y a lieu de recherche une cause bucco-dentaire en rapport avec le début de l'apparition de la manifestation seconde ; en particulier</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ne avulsion dentaire</w:t>
      </w:r>
      <w:r w:rsidR="007A6EE5">
        <w:rPr>
          <w:rStyle w:val="apple-style-span"/>
          <w:rFonts w:asciiTheme="majorBidi" w:hAnsiTheme="majorBidi" w:cstheme="majorBidi"/>
          <w:sz w:val="24"/>
          <w:szCs w:val="24"/>
          <w:shd w:val="clear" w:color="auto" w:fill="FFFFFF"/>
        </w:rPr>
        <w:t>.</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ne poussée inf</w:t>
      </w:r>
      <w:r w:rsidR="007A6EE5">
        <w:rPr>
          <w:rStyle w:val="apple-style-span"/>
          <w:rFonts w:asciiTheme="majorBidi" w:hAnsiTheme="majorBidi" w:cstheme="majorBidi"/>
          <w:sz w:val="24"/>
          <w:szCs w:val="24"/>
          <w:shd w:val="clear" w:color="auto" w:fill="FFFFFF"/>
        </w:rPr>
        <w:t>lammatoire gingivale ou apicale.</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ne incision d'abcès</w:t>
      </w:r>
      <w:r w:rsidR="007A6EE5">
        <w:rPr>
          <w:rStyle w:val="apple-style-span"/>
          <w:rFonts w:asciiTheme="majorBidi" w:hAnsiTheme="majorBidi" w:cstheme="majorBidi"/>
          <w:sz w:val="24"/>
          <w:szCs w:val="24"/>
          <w:shd w:val="clear" w:color="auto" w:fill="FFFFFF"/>
        </w:rPr>
        <w:t>.</w:t>
      </w:r>
      <w:r w:rsidRPr="00D7737D">
        <w:rPr>
          <w:rFonts w:asciiTheme="majorBidi" w:hAnsiTheme="majorBidi" w:cstheme="majorBidi"/>
          <w:sz w:val="24"/>
          <w:szCs w:val="24"/>
          <w:shd w:val="clear" w:color="auto" w:fill="FFFFFF"/>
        </w:rPr>
        <w:br/>
      </w:r>
      <w:r w:rsidR="00C12B5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 traitement endodontique ou parodontal, ou encore une chirurgie orthopédique ou carcinologique.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 L'existence d'une hyperthermie oriente vers une étiologie infectieuse.</w:t>
      </w:r>
    </w:p>
    <w:p w14:paraId="2D774453" w14:textId="77777777" w:rsidR="007A6EE5" w:rsidRDefault="00FA7092" w:rsidP="0098005C">
      <w:pPr>
        <w:spacing w:after="0" w:line="240" w:lineRule="auto"/>
        <w:rPr>
          <w:rStyle w:val="lev"/>
          <w:rFonts w:asciiTheme="majorBidi" w:hAnsiTheme="majorBidi" w:cstheme="majorBidi"/>
          <w:color w:val="FF00FF"/>
          <w:sz w:val="24"/>
          <w:szCs w:val="24"/>
          <w:shd w:val="clear" w:color="auto" w:fill="FFFFFF"/>
        </w:rPr>
      </w:pPr>
      <w:r w:rsidRPr="00D7737D">
        <w:rPr>
          <w:rFonts w:asciiTheme="majorBidi" w:hAnsiTheme="majorBidi" w:cstheme="majorBidi"/>
          <w:sz w:val="24"/>
          <w:szCs w:val="24"/>
          <w:shd w:val="clear" w:color="auto" w:fill="FFFFFF"/>
        </w:rPr>
        <w:br/>
      </w:r>
      <w:r w:rsidR="00F66189">
        <w:rPr>
          <w:rStyle w:val="lev"/>
          <w:rFonts w:asciiTheme="majorBidi" w:hAnsiTheme="majorBidi" w:cstheme="majorBidi"/>
          <w:color w:val="FF00FF"/>
          <w:sz w:val="24"/>
          <w:szCs w:val="24"/>
          <w:shd w:val="clear" w:color="auto" w:fill="FFFFFF"/>
        </w:rPr>
        <w:t xml:space="preserve">5- 1- 2- </w:t>
      </w:r>
      <w:r w:rsidRPr="00D7737D">
        <w:rPr>
          <w:rStyle w:val="lev"/>
          <w:rFonts w:asciiTheme="majorBidi" w:hAnsiTheme="majorBidi" w:cstheme="majorBidi"/>
          <w:color w:val="FF00FF"/>
          <w:sz w:val="24"/>
          <w:szCs w:val="24"/>
          <w:shd w:val="clear" w:color="auto" w:fill="FFFFFF"/>
        </w:rPr>
        <w:t>Examen clinique</w:t>
      </w:r>
      <w:r w:rsidR="00E10DD7">
        <w:rPr>
          <w:rStyle w:val="lev"/>
          <w:rFonts w:asciiTheme="majorBidi" w:hAnsiTheme="majorBidi" w:cstheme="majorBidi"/>
          <w:color w:val="FF00FF"/>
          <w:sz w:val="24"/>
          <w:szCs w:val="24"/>
          <w:shd w:val="clear" w:color="auto" w:fill="FFFFFF"/>
        </w:rPr>
        <w:t xml:space="preserve"> : </w:t>
      </w:r>
    </w:p>
    <w:p w14:paraId="5384F36D" w14:textId="77777777" w:rsidR="00D42440" w:rsidRDefault="00FA7092" w:rsidP="0098005C">
      <w:pPr>
        <w:spacing w:after="0" w:line="240" w:lineRule="auto"/>
        <w:rPr>
          <w:rStyle w:val="apple-style-span"/>
          <w:rFonts w:asciiTheme="majorBidi" w:hAnsiTheme="majorBidi" w:cstheme="majorBidi"/>
          <w:sz w:val="24"/>
          <w:szCs w:val="24"/>
          <w:shd w:val="clear" w:color="auto" w:fill="FFFFFF"/>
        </w:rPr>
      </w:pPr>
      <w:r w:rsidRPr="00D7737D">
        <w:rPr>
          <w:rStyle w:val="apple-style-span"/>
          <w:rFonts w:asciiTheme="majorBidi" w:hAnsiTheme="majorBidi" w:cstheme="majorBidi"/>
          <w:sz w:val="24"/>
          <w:szCs w:val="24"/>
          <w:shd w:val="clear" w:color="auto" w:fill="FFFFFF"/>
        </w:rPr>
        <w:t xml:space="preserve">Dans le cas où l'enquête anamnestique s'avère être infructueuse, un examen clinique minutieux, méthodique, pratiqué dans de bonnes conditions d'éclairage notamment, comportera : </w:t>
      </w:r>
    </w:p>
    <w:p w14:paraId="2E7B7D2E" w14:textId="77777777" w:rsidR="004C7EED" w:rsidRDefault="004C7EED" w:rsidP="0098005C">
      <w:pPr>
        <w:spacing w:after="0" w:line="240" w:lineRule="auto"/>
        <w:rPr>
          <w:rStyle w:val="apple-style-span"/>
          <w:rFonts w:asciiTheme="majorBidi" w:hAnsiTheme="majorBidi" w:cstheme="majorBidi"/>
          <w:sz w:val="24"/>
          <w:szCs w:val="24"/>
          <w:shd w:val="clear" w:color="auto" w:fill="FFFFFF"/>
        </w:rPr>
      </w:pPr>
    </w:p>
    <w:p w14:paraId="527E2CB8" w14:textId="77777777" w:rsidR="003E7A19" w:rsidRDefault="00F66189" w:rsidP="007A6EE5">
      <w:pPr>
        <w:spacing w:after="0" w:line="240" w:lineRule="auto"/>
        <w:rPr>
          <w:rStyle w:val="apple-style-span"/>
          <w:rFonts w:asciiTheme="majorBidi" w:hAnsiTheme="majorBidi" w:cstheme="majorBidi"/>
          <w:sz w:val="24"/>
          <w:szCs w:val="24"/>
          <w:shd w:val="clear" w:color="auto" w:fill="FFFFFF"/>
        </w:rPr>
      </w:pPr>
      <w:r>
        <w:rPr>
          <w:rStyle w:val="apple-style-span"/>
          <w:rFonts w:asciiTheme="majorBidi" w:hAnsiTheme="majorBidi" w:cstheme="majorBidi"/>
          <w:b/>
          <w:bCs/>
          <w:color w:val="C00000"/>
          <w:sz w:val="24"/>
          <w:szCs w:val="24"/>
          <w:shd w:val="clear" w:color="auto" w:fill="FFFFFF"/>
        </w:rPr>
        <w:t xml:space="preserve">5- 1- 2- 1- </w:t>
      </w:r>
      <w:r w:rsidR="00FA7092" w:rsidRPr="00E10DD7">
        <w:rPr>
          <w:rStyle w:val="apple-style-span"/>
          <w:rFonts w:asciiTheme="majorBidi" w:hAnsiTheme="majorBidi" w:cstheme="majorBidi"/>
          <w:b/>
          <w:bCs/>
          <w:color w:val="C00000"/>
          <w:sz w:val="24"/>
          <w:szCs w:val="24"/>
          <w:shd w:val="clear" w:color="auto" w:fill="FFFFFF"/>
        </w:rPr>
        <w:t>L'examen de la muqueuse</w:t>
      </w:r>
      <w:r w:rsidR="009E02B1">
        <w:rPr>
          <w:rStyle w:val="apple-style-span"/>
          <w:rFonts w:asciiTheme="majorBidi" w:hAnsiTheme="majorBidi" w:cstheme="majorBidi"/>
          <w:sz w:val="24"/>
          <w:szCs w:val="24"/>
          <w:shd w:val="clear" w:color="auto" w:fill="FFFFFF"/>
        </w:rPr>
        <w:t> </w:t>
      </w:r>
      <w:r w:rsidR="00990272">
        <w:rPr>
          <w:rStyle w:val="apple-style-span"/>
          <w:rFonts w:asciiTheme="majorBidi" w:hAnsiTheme="majorBidi" w:cstheme="majorBidi"/>
          <w:sz w:val="24"/>
          <w:szCs w:val="24"/>
          <w:shd w:val="clear" w:color="auto" w:fill="FFFFFF"/>
        </w:rPr>
        <w:t xml:space="preserve">: </w:t>
      </w:r>
      <w:r w:rsidR="00FA7092" w:rsidRPr="00D7737D">
        <w:rPr>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 xml:space="preserve">L'examen de la muqueuse s'appliquera à </w:t>
      </w:r>
      <w:r w:rsidR="00990272">
        <w:rPr>
          <w:rStyle w:val="apple-style-span"/>
          <w:rFonts w:asciiTheme="majorBidi" w:hAnsiTheme="majorBidi" w:cstheme="majorBidi"/>
          <w:sz w:val="24"/>
          <w:szCs w:val="24"/>
          <w:shd w:val="clear" w:color="auto" w:fill="FFFFFF"/>
        </w:rPr>
        <w:t xml:space="preserve">rechercher </w:t>
      </w:r>
      <w:r w:rsidR="00990272" w:rsidRPr="00D7737D">
        <w:rPr>
          <w:rStyle w:val="apple-style-span"/>
          <w:rFonts w:asciiTheme="majorBidi" w:hAnsiTheme="majorBidi" w:cstheme="majorBidi"/>
          <w:sz w:val="24"/>
          <w:szCs w:val="24"/>
          <w:shd w:val="clear" w:color="auto" w:fill="FFFFFF"/>
        </w:rPr>
        <w:t>une</w:t>
      </w:r>
      <w:r w:rsidR="00FA7092" w:rsidRPr="00D7737D">
        <w:rPr>
          <w:rStyle w:val="apple-style-span"/>
          <w:rFonts w:asciiTheme="majorBidi" w:hAnsiTheme="majorBidi" w:cstheme="majorBidi"/>
          <w:sz w:val="24"/>
          <w:szCs w:val="24"/>
          <w:shd w:val="clear" w:color="auto" w:fill="FFFFFF"/>
        </w:rPr>
        <w:t xml:space="preserve"> péri coronarite</w:t>
      </w:r>
      <w:r w:rsidR="00990272" w:rsidRPr="00D7737D">
        <w:rPr>
          <w:rStyle w:val="apple-style-span"/>
          <w:rFonts w:asciiTheme="majorBidi" w:hAnsiTheme="majorBidi" w:cstheme="majorBidi"/>
          <w:sz w:val="24"/>
          <w:szCs w:val="24"/>
          <w:shd w:val="clear" w:color="auto" w:fill="FFFFFF"/>
        </w:rPr>
        <w:t> </w:t>
      </w:r>
      <w:r w:rsidR="00990272">
        <w:rPr>
          <w:rFonts w:asciiTheme="majorBidi" w:hAnsiTheme="majorBidi" w:cstheme="majorBidi"/>
          <w:sz w:val="24"/>
          <w:szCs w:val="24"/>
          <w:shd w:val="clear" w:color="auto" w:fill="FFFFFF"/>
        </w:rPr>
        <w:t>et</w:t>
      </w:r>
      <w:r w:rsidR="0098005C">
        <w:rPr>
          <w:rFonts w:asciiTheme="majorBidi" w:hAnsiTheme="majorBidi" w:cstheme="majorBidi"/>
          <w:sz w:val="24"/>
          <w:szCs w:val="24"/>
          <w:shd w:val="clear" w:color="auto" w:fill="FFFFFF"/>
        </w:rPr>
        <w:t xml:space="preserve"> </w:t>
      </w:r>
      <w:r w:rsidR="0098005C">
        <w:rPr>
          <w:rStyle w:val="apple-style-span"/>
          <w:rFonts w:asciiTheme="majorBidi" w:hAnsiTheme="majorBidi" w:cstheme="majorBidi"/>
          <w:sz w:val="24"/>
          <w:szCs w:val="24"/>
          <w:shd w:val="clear" w:color="auto" w:fill="FFFFFF"/>
        </w:rPr>
        <w:t>des fistules muqueuses,…</w:t>
      </w:r>
    </w:p>
    <w:p w14:paraId="4D8674F8" w14:textId="77777777" w:rsidR="009E02B1" w:rsidRDefault="00FA7092" w:rsidP="009E02B1">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sz w:val="24"/>
          <w:szCs w:val="24"/>
          <w:shd w:val="clear" w:color="auto" w:fill="FFFFFF"/>
        </w:rPr>
        <w:br/>
      </w:r>
      <w:r w:rsidR="00F66189">
        <w:rPr>
          <w:rStyle w:val="apple-style-span"/>
          <w:rFonts w:asciiTheme="majorBidi" w:hAnsiTheme="majorBidi" w:cstheme="majorBidi"/>
          <w:b/>
          <w:bCs/>
          <w:color w:val="C00000"/>
          <w:sz w:val="24"/>
          <w:szCs w:val="24"/>
          <w:shd w:val="clear" w:color="auto" w:fill="FFFFFF"/>
        </w:rPr>
        <w:t xml:space="preserve">5- 1- 2- 2- </w:t>
      </w:r>
      <w:r w:rsidRPr="00E10DD7">
        <w:rPr>
          <w:rStyle w:val="lev"/>
          <w:rFonts w:asciiTheme="majorBidi" w:hAnsiTheme="majorBidi" w:cstheme="majorBidi"/>
          <w:color w:val="C00000"/>
          <w:sz w:val="24"/>
          <w:szCs w:val="24"/>
          <w:shd w:val="clear" w:color="auto" w:fill="FFFFFF"/>
        </w:rPr>
        <w:t>L'examen du système dentaire</w:t>
      </w:r>
      <w:r w:rsidR="009E02B1">
        <w:rPr>
          <w:rStyle w:val="lev"/>
          <w:rFonts w:asciiTheme="majorBidi" w:hAnsiTheme="majorBidi" w:cstheme="majorBidi"/>
          <w:color w:val="008000"/>
          <w:sz w:val="24"/>
          <w:szCs w:val="24"/>
          <w:shd w:val="clear" w:color="auto" w:fill="FFFFFF"/>
        </w:rPr>
        <w:t> </w:t>
      </w:r>
      <w:r w:rsidR="00990272">
        <w:rPr>
          <w:rStyle w:val="lev"/>
          <w:rFonts w:asciiTheme="majorBidi" w:hAnsiTheme="majorBidi" w:cstheme="majorBidi"/>
          <w:color w:val="008000"/>
          <w:sz w:val="24"/>
          <w:szCs w:val="24"/>
          <w:shd w:val="clear" w:color="auto" w:fill="FFFFFF"/>
        </w:rPr>
        <w:t xml:space="preserve">: </w:t>
      </w: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L'examen du système dentaire doit comporter</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 examen clinique à la sonde, de toutes les dents</w:t>
      </w:r>
      <w:r w:rsidR="0098005C">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 xml:space="preserve">ne recherche de la vitalité pulpaire par le </w:t>
      </w:r>
      <w:r w:rsidR="00D42440">
        <w:rPr>
          <w:rStyle w:val="apple-style-span"/>
          <w:rFonts w:asciiTheme="majorBidi" w:hAnsiTheme="majorBidi" w:cstheme="majorBidi"/>
          <w:sz w:val="24"/>
          <w:szCs w:val="24"/>
          <w:shd w:val="clear" w:color="auto" w:fill="FFFFFF"/>
        </w:rPr>
        <w:t xml:space="preserve">recours à des tests thermiques et </w:t>
      </w:r>
      <w:r w:rsidRPr="00D7737D">
        <w:rPr>
          <w:rStyle w:val="apple-style-span"/>
          <w:rFonts w:asciiTheme="majorBidi" w:hAnsiTheme="majorBidi" w:cstheme="majorBidi"/>
          <w:sz w:val="24"/>
          <w:szCs w:val="24"/>
          <w:shd w:val="clear" w:color="auto" w:fill="FFFFFF"/>
        </w:rPr>
        <w:t>à la percussion</w:t>
      </w:r>
      <w:r w:rsidR="0098005C">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L</w:t>
      </w:r>
      <w:r w:rsidRPr="00D7737D">
        <w:rPr>
          <w:rStyle w:val="apple-style-span"/>
          <w:rFonts w:asciiTheme="majorBidi" w:hAnsiTheme="majorBidi" w:cstheme="majorBidi"/>
          <w:sz w:val="24"/>
          <w:szCs w:val="24"/>
          <w:shd w:val="clear" w:color="auto" w:fill="FFFFFF"/>
        </w:rPr>
        <w:t>a trépanation exploratrice des dents suspectes</w:t>
      </w:r>
      <w:r w:rsidR="00D42440">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L</w:t>
      </w:r>
      <w:r w:rsidRPr="00D7737D">
        <w:rPr>
          <w:rStyle w:val="apple-style-span"/>
          <w:rFonts w:asciiTheme="majorBidi" w:hAnsiTheme="majorBidi" w:cstheme="majorBidi"/>
          <w:sz w:val="24"/>
          <w:szCs w:val="24"/>
          <w:shd w:val="clear" w:color="auto" w:fill="FFFFFF"/>
        </w:rPr>
        <w:t>a recherche de troubles de l'articulé</w:t>
      </w:r>
      <w:r w:rsidR="00D42440">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D</w:t>
      </w:r>
      <w:r w:rsidRPr="00D7737D">
        <w:rPr>
          <w:rStyle w:val="apple-style-span"/>
          <w:rFonts w:asciiTheme="majorBidi" w:hAnsiTheme="majorBidi" w:cstheme="majorBidi"/>
          <w:sz w:val="24"/>
          <w:szCs w:val="24"/>
          <w:shd w:val="clear" w:color="auto" w:fill="FFFFFF"/>
        </w:rPr>
        <w:t>es anomalies de nombre (surnuméraires ou absentes).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Lorsque l'on recherche un foyer primaire pouvant expliquer l'apparition d'une manifestation secondaire à distance doivent être considérée comme suspecte toute dent</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C</w:t>
      </w:r>
      <w:r w:rsidRPr="00D7737D">
        <w:rPr>
          <w:rStyle w:val="apple-style-span"/>
          <w:rFonts w:asciiTheme="majorBidi" w:hAnsiTheme="majorBidi" w:cstheme="majorBidi"/>
          <w:sz w:val="24"/>
          <w:szCs w:val="24"/>
          <w:shd w:val="clear" w:color="auto" w:fill="FFFFFF"/>
        </w:rPr>
        <w:t>ariée</w:t>
      </w:r>
      <w:r w:rsidR="0098005C">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N</w:t>
      </w:r>
      <w:r w:rsidRPr="00D7737D">
        <w:rPr>
          <w:rStyle w:val="apple-style-span"/>
          <w:rFonts w:asciiTheme="majorBidi" w:hAnsiTheme="majorBidi" w:cstheme="majorBidi"/>
          <w:sz w:val="24"/>
          <w:szCs w:val="24"/>
          <w:shd w:val="clear" w:color="auto" w:fill="FFFFFF"/>
        </w:rPr>
        <w:t>'ayant pas fait l'objet d'un traitement endodontique et dont la pulpe ne répond pas aux stimulations électriques</w:t>
      </w:r>
      <w:r w:rsidR="0098005C">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A</w:t>
      </w:r>
      <w:r w:rsidRPr="00D7737D">
        <w:rPr>
          <w:rStyle w:val="apple-style-span"/>
          <w:rFonts w:asciiTheme="majorBidi" w:hAnsiTheme="majorBidi" w:cstheme="majorBidi"/>
          <w:sz w:val="24"/>
          <w:szCs w:val="24"/>
          <w:shd w:val="clear" w:color="auto" w:fill="FFFFFF"/>
        </w:rPr>
        <w:t>yant fait l'objet d'un traitement endodontique</w:t>
      </w:r>
      <w:r w:rsidR="0098005C">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P</w:t>
      </w:r>
      <w:r w:rsidRPr="00D7737D">
        <w:rPr>
          <w:rStyle w:val="apple-style-span"/>
          <w:rFonts w:asciiTheme="majorBidi" w:hAnsiTheme="majorBidi" w:cstheme="majorBidi"/>
          <w:sz w:val="24"/>
          <w:szCs w:val="24"/>
          <w:shd w:val="clear" w:color="auto" w:fill="FFFFFF"/>
        </w:rPr>
        <w:t>résentant une lésion apicale</w:t>
      </w:r>
      <w:r w:rsidR="0098005C">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P</w:t>
      </w:r>
      <w:r w:rsidRPr="00D7737D">
        <w:rPr>
          <w:rStyle w:val="apple-style-span"/>
          <w:rFonts w:asciiTheme="majorBidi" w:hAnsiTheme="majorBidi" w:cstheme="majorBidi"/>
          <w:sz w:val="24"/>
          <w:szCs w:val="24"/>
          <w:shd w:val="clear" w:color="auto" w:fill="FFFFFF"/>
        </w:rPr>
        <w:t>résentant une poche parodontale</w:t>
      </w:r>
      <w:r w:rsidR="0098005C">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98005C">
        <w:rPr>
          <w:rStyle w:val="apple-style-span"/>
          <w:rFonts w:asciiTheme="majorBidi" w:hAnsiTheme="majorBidi" w:cstheme="majorBidi"/>
          <w:sz w:val="24"/>
          <w:szCs w:val="24"/>
          <w:shd w:val="clear" w:color="auto" w:fill="FFFFFF"/>
        </w:rPr>
        <w:t>• Retenue (épine irritative).</w:t>
      </w:r>
    </w:p>
    <w:p w14:paraId="3A423E0A" w14:textId="77777777" w:rsidR="009E02B1" w:rsidRDefault="009E02B1" w:rsidP="009E02B1">
      <w:pPr>
        <w:spacing w:after="0" w:line="240" w:lineRule="auto"/>
        <w:rPr>
          <w:rFonts w:asciiTheme="majorBidi" w:hAnsiTheme="majorBidi" w:cstheme="majorBidi"/>
          <w:sz w:val="24"/>
          <w:szCs w:val="24"/>
          <w:shd w:val="clear" w:color="auto" w:fill="FFFFFF"/>
        </w:rPr>
      </w:pPr>
    </w:p>
    <w:p w14:paraId="1A52C759" w14:textId="77777777" w:rsidR="00743AF6" w:rsidRDefault="00F66189" w:rsidP="009E02B1">
      <w:pPr>
        <w:spacing w:after="0" w:line="240" w:lineRule="auto"/>
        <w:rPr>
          <w:rStyle w:val="lev"/>
          <w:rFonts w:asciiTheme="majorBidi" w:hAnsiTheme="majorBidi" w:cstheme="majorBidi"/>
          <w:color w:val="008000"/>
          <w:sz w:val="24"/>
          <w:szCs w:val="24"/>
          <w:shd w:val="clear" w:color="auto" w:fill="FFFFFF"/>
        </w:rPr>
      </w:pPr>
      <w:r>
        <w:rPr>
          <w:rStyle w:val="apple-style-span"/>
          <w:rFonts w:asciiTheme="majorBidi" w:hAnsiTheme="majorBidi" w:cstheme="majorBidi"/>
          <w:b/>
          <w:bCs/>
          <w:color w:val="C00000"/>
          <w:sz w:val="24"/>
          <w:szCs w:val="24"/>
          <w:shd w:val="clear" w:color="auto" w:fill="FFFFFF"/>
        </w:rPr>
        <w:lastRenderedPageBreak/>
        <w:t xml:space="preserve">5- 1- 2- 3- </w:t>
      </w:r>
      <w:r w:rsidR="00FA7092" w:rsidRPr="00E10DD7">
        <w:rPr>
          <w:rStyle w:val="lev"/>
          <w:rFonts w:asciiTheme="majorBidi" w:hAnsiTheme="majorBidi" w:cstheme="majorBidi"/>
          <w:color w:val="C00000"/>
          <w:sz w:val="24"/>
          <w:szCs w:val="24"/>
          <w:shd w:val="clear" w:color="auto" w:fill="FFFFFF"/>
        </w:rPr>
        <w:t>Bilan radiologique</w:t>
      </w:r>
      <w:r w:rsidR="00E10DD7">
        <w:rPr>
          <w:rStyle w:val="lev"/>
          <w:rFonts w:asciiTheme="majorBidi" w:hAnsiTheme="majorBidi" w:cstheme="majorBidi"/>
          <w:color w:val="C00000"/>
          <w:sz w:val="24"/>
          <w:szCs w:val="24"/>
          <w:shd w:val="clear" w:color="auto" w:fill="FFFFFF"/>
        </w:rPr>
        <w:t> :</w:t>
      </w:r>
      <w:r w:rsidR="00FA7092" w:rsidRPr="00D7737D">
        <w:rPr>
          <w:rStyle w:val="lev"/>
          <w:rFonts w:asciiTheme="majorBidi" w:hAnsiTheme="majorBidi" w:cstheme="majorBidi"/>
          <w:color w:val="008000"/>
          <w:sz w:val="24"/>
          <w:szCs w:val="24"/>
          <w:shd w:val="clear" w:color="auto" w:fill="FFFFFF"/>
        </w:rPr>
        <w:t> </w:t>
      </w:r>
    </w:p>
    <w:p w14:paraId="74B66045" w14:textId="77777777" w:rsidR="005F4FCA" w:rsidRPr="007A6EE5" w:rsidRDefault="005F4FCA" w:rsidP="009E02B1">
      <w:pPr>
        <w:spacing w:after="0" w:line="240" w:lineRule="auto"/>
        <w:rPr>
          <w:rFonts w:asciiTheme="majorBidi" w:hAnsiTheme="majorBidi" w:cstheme="majorBidi"/>
          <w:sz w:val="24"/>
          <w:szCs w:val="24"/>
          <w:shd w:val="clear" w:color="auto" w:fill="FFFFFF"/>
        </w:rPr>
      </w:pPr>
    </w:p>
    <w:p w14:paraId="13982716" w14:textId="77777777" w:rsidR="00743AF6" w:rsidRPr="00743AF6" w:rsidRDefault="00743AF6" w:rsidP="00743AF6">
      <w:pPr>
        <w:pStyle w:val="CM38"/>
        <w:jc w:val="both"/>
        <w:rPr>
          <w:rFonts w:asciiTheme="majorBidi" w:hAnsiTheme="majorBidi" w:cstheme="majorBidi"/>
        </w:rPr>
      </w:pPr>
      <w:r w:rsidRPr="00743AF6">
        <w:rPr>
          <w:rFonts w:asciiTheme="majorBidi" w:hAnsiTheme="majorBidi" w:cstheme="majorBidi"/>
        </w:rPr>
        <w:t xml:space="preserve">Les résultats de cette étude reposent sur la demande de :  </w:t>
      </w:r>
      <w:r w:rsidRPr="00743AF6">
        <w:rPr>
          <w:rFonts w:asciiTheme="majorBidi" w:hAnsiTheme="majorBidi" w:cstheme="majorBidi"/>
        </w:rPr>
        <w:tab/>
      </w:r>
    </w:p>
    <w:p w14:paraId="4F203FBF" w14:textId="77777777" w:rsidR="00743AF6" w:rsidRPr="00743AF6" w:rsidRDefault="00743AF6" w:rsidP="00743AF6">
      <w:pPr>
        <w:pStyle w:val="CM38"/>
        <w:jc w:val="both"/>
        <w:rPr>
          <w:rFonts w:asciiTheme="majorBidi" w:hAnsiTheme="majorBidi" w:cstheme="majorBidi"/>
        </w:rPr>
      </w:pPr>
      <w:r w:rsidRPr="00743AF6">
        <w:rPr>
          <w:rFonts w:asciiTheme="majorBidi" w:hAnsiTheme="majorBidi" w:cstheme="majorBidi"/>
        </w:rPr>
        <w:t xml:space="preserve">Films intra buccaux tels les rétro-alvéolaires et les clichés occlusaux qui permettent une vue détaillée de la région suspecte en mettant en évidence par exemple des racines incluses, des granulomes apicaux, des inclusions dentaires ... </w:t>
      </w:r>
      <w:r w:rsidRPr="00743AF6">
        <w:rPr>
          <w:rFonts w:asciiTheme="majorBidi" w:hAnsiTheme="majorBidi" w:cstheme="majorBidi"/>
        </w:rPr>
        <w:tab/>
      </w:r>
    </w:p>
    <w:p w14:paraId="233A6A8A" w14:textId="77777777" w:rsidR="007A6EE5" w:rsidRPr="00B11C49" w:rsidRDefault="00E10DD7" w:rsidP="00B11C49">
      <w:pPr>
        <w:spacing w:after="0" w:line="240" w:lineRule="auto"/>
        <w:rPr>
          <w:rStyle w:val="apple-style-span"/>
          <w:rFonts w:asciiTheme="majorBidi" w:hAnsiTheme="majorBidi" w:cstheme="majorBidi"/>
          <w:sz w:val="24"/>
          <w:szCs w:val="24"/>
          <w:shd w:val="clear" w:color="auto" w:fill="FFFFFF"/>
        </w:rPr>
      </w:pPr>
      <w:r w:rsidRPr="00743AF6">
        <w:rPr>
          <w:rFonts w:asciiTheme="majorBidi" w:hAnsiTheme="majorBidi" w:cstheme="majorBidi"/>
          <w:sz w:val="24"/>
          <w:szCs w:val="24"/>
        </w:rPr>
        <w:t>Le</w:t>
      </w:r>
      <w:r w:rsidR="00743AF6" w:rsidRPr="00743AF6">
        <w:rPr>
          <w:rFonts w:asciiTheme="majorBidi" w:hAnsiTheme="majorBidi" w:cstheme="majorBidi"/>
          <w:sz w:val="24"/>
          <w:szCs w:val="24"/>
        </w:rPr>
        <w:t xml:space="preserve"> cliché panoramique qui permet une vue d’ensemble des maxillaires</w:t>
      </w:r>
      <w:r w:rsidR="00990272">
        <w:rPr>
          <w:rFonts w:asciiTheme="majorBidi" w:hAnsiTheme="majorBidi" w:cstheme="majorBidi"/>
          <w:sz w:val="24"/>
          <w:szCs w:val="24"/>
        </w:rPr>
        <w:t xml:space="preserve"> </w:t>
      </w:r>
      <w:r w:rsidR="00743AF6" w:rsidRPr="00743AF6">
        <w:rPr>
          <w:rFonts w:asciiTheme="majorBidi" w:hAnsiTheme="majorBidi" w:cstheme="majorBidi"/>
          <w:sz w:val="24"/>
          <w:szCs w:val="24"/>
        </w:rPr>
        <w:t>;</w:t>
      </w:r>
      <w:r w:rsidR="00FA7092" w:rsidRPr="00D7737D">
        <w:rPr>
          <w:rFonts w:asciiTheme="majorBidi" w:hAnsiTheme="majorBidi" w:cstheme="majorBidi"/>
          <w:color w:val="212121"/>
          <w:sz w:val="24"/>
          <w:szCs w:val="24"/>
          <w:shd w:val="clear" w:color="auto" w:fill="FFFFFF"/>
        </w:rPr>
        <w:br/>
      </w:r>
      <w:r w:rsidR="00A26256">
        <w:rPr>
          <w:rStyle w:val="apple-style-span"/>
          <w:rFonts w:asciiTheme="majorBidi" w:hAnsiTheme="majorBidi" w:cstheme="majorBidi"/>
          <w:sz w:val="24"/>
          <w:szCs w:val="24"/>
          <w:shd w:val="clear" w:color="auto" w:fill="FFFFFF"/>
        </w:rPr>
        <w:t>L</w:t>
      </w:r>
      <w:r w:rsidR="00743AF6">
        <w:rPr>
          <w:rStyle w:val="apple-style-span"/>
          <w:rFonts w:asciiTheme="majorBidi" w:hAnsiTheme="majorBidi" w:cstheme="majorBidi"/>
          <w:sz w:val="24"/>
          <w:szCs w:val="24"/>
          <w:shd w:val="clear" w:color="auto" w:fill="FFFFFF"/>
        </w:rPr>
        <w:t xml:space="preserve">e </w:t>
      </w:r>
      <w:r w:rsidR="00FA7092" w:rsidRPr="00D7737D">
        <w:rPr>
          <w:rStyle w:val="apple-style-span"/>
          <w:rFonts w:asciiTheme="majorBidi" w:hAnsiTheme="majorBidi" w:cstheme="majorBidi"/>
          <w:sz w:val="24"/>
          <w:szCs w:val="24"/>
          <w:shd w:val="clear" w:color="auto" w:fill="FFFFFF"/>
        </w:rPr>
        <w:t>scanner permet de confirmer le diagnostic de thrombophlébite et de rechercher d'autres foyers infectieux adjacents. </w:t>
      </w:r>
      <w:r w:rsidR="00FA7092" w:rsidRPr="00D7737D">
        <w:rPr>
          <w:rFonts w:asciiTheme="majorBidi" w:hAnsiTheme="majorBidi" w:cstheme="majorBidi"/>
          <w:sz w:val="24"/>
          <w:szCs w:val="24"/>
          <w:shd w:val="clear" w:color="auto" w:fill="FFFFFF"/>
        </w:rPr>
        <w:br/>
      </w:r>
      <w:r w:rsidR="009F695D">
        <w:rPr>
          <w:rFonts w:asciiTheme="majorBidi" w:hAnsiTheme="majorBidi" w:cstheme="majorBidi"/>
          <w:color w:val="212121"/>
          <w:sz w:val="24"/>
          <w:szCs w:val="24"/>
          <w:shd w:val="clear" w:color="auto" w:fill="FFFFFF"/>
        </w:rPr>
        <w:t xml:space="preserve">L’IRM </w:t>
      </w:r>
      <w:r w:rsidR="00FA7092" w:rsidRPr="00D7737D">
        <w:rPr>
          <w:rStyle w:val="apple-style-span"/>
          <w:rFonts w:asciiTheme="majorBidi" w:hAnsiTheme="majorBidi" w:cstheme="majorBidi"/>
          <w:sz w:val="24"/>
          <w:szCs w:val="24"/>
          <w:shd w:val="clear" w:color="auto" w:fill="FFFFFF"/>
        </w:rPr>
        <w:t>vis</w:t>
      </w:r>
      <w:r w:rsidR="00743AF6">
        <w:rPr>
          <w:rStyle w:val="apple-style-span"/>
          <w:rFonts w:asciiTheme="majorBidi" w:hAnsiTheme="majorBidi" w:cstheme="majorBidi"/>
          <w:sz w:val="24"/>
          <w:szCs w:val="24"/>
          <w:shd w:val="clear" w:color="auto" w:fill="FFFFFF"/>
        </w:rPr>
        <w:t>ualise la stase sanguine lors de</w:t>
      </w:r>
      <w:r w:rsidR="00FA7092" w:rsidRPr="00D7737D">
        <w:rPr>
          <w:rStyle w:val="apple-style-span"/>
          <w:rFonts w:asciiTheme="majorBidi" w:hAnsiTheme="majorBidi" w:cstheme="majorBidi"/>
          <w:sz w:val="24"/>
          <w:szCs w:val="24"/>
          <w:shd w:val="clear" w:color="auto" w:fill="FFFFFF"/>
        </w:rPr>
        <w:t xml:space="preserve"> thrombophlébites. </w:t>
      </w:r>
      <w:r w:rsidR="00FA7092" w:rsidRPr="00D7737D">
        <w:rPr>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 xml:space="preserve">À l'issue de ce bilan </w:t>
      </w:r>
      <w:r w:rsidR="00743AF6" w:rsidRPr="00D7737D">
        <w:rPr>
          <w:rStyle w:val="apple-style-span"/>
          <w:rFonts w:asciiTheme="majorBidi" w:hAnsiTheme="majorBidi" w:cstheme="majorBidi"/>
          <w:sz w:val="24"/>
          <w:szCs w:val="24"/>
          <w:shd w:val="clear" w:color="auto" w:fill="FFFFFF"/>
        </w:rPr>
        <w:t>radio clinique</w:t>
      </w:r>
      <w:r w:rsidR="00FA7092" w:rsidRPr="00D7737D">
        <w:rPr>
          <w:rStyle w:val="apple-style-span"/>
          <w:rFonts w:asciiTheme="majorBidi" w:hAnsiTheme="majorBidi" w:cstheme="majorBidi"/>
          <w:sz w:val="24"/>
          <w:szCs w:val="24"/>
          <w:shd w:val="clear" w:color="auto" w:fill="FFFFFF"/>
        </w:rPr>
        <w:t xml:space="preserve"> trois situations sont possibles</w:t>
      </w:r>
      <w:r w:rsidR="00990272">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w:t>
      </w:r>
      <w:r w:rsidR="00FA7092"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A</w:t>
      </w:r>
      <w:r w:rsidR="00FA7092" w:rsidRPr="00D7737D">
        <w:rPr>
          <w:rStyle w:val="apple-style-span"/>
          <w:rFonts w:asciiTheme="majorBidi" w:hAnsiTheme="majorBidi" w:cstheme="majorBidi"/>
          <w:sz w:val="24"/>
          <w:szCs w:val="24"/>
          <w:shd w:val="clear" w:color="auto" w:fill="FFFFFF"/>
        </w:rPr>
        <w:t>bsence de lésions dentaires qui doit faire rechercher une autre origine. </w:t>
      </w:r>
      <w:r w:rsidR="00FA7092"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E</w:t>
      </w:r>
      <w:r w:rsidR="00FA7092" w:rsidRPr="00D7737D">
        <w:rPr>
          <w:rStyle w:val="apple-style-span"/>
          <w:rFonts w:asciiTheme="majorBidi" w:hAnsiTheme="majorBidi" w:cstheme="majorBidi"/>
          <w:sz w:val="24"/>
          <w:szCs w:val="24"/>
          <w:shd w:val="clear" w:color="auto" w:fill="FFFFFF"/>
        </w:rPr>
        <w:t>xistence de foyers infectieux apicaux ou parodontaux imposant leur suppression systématique. </w:t>
      </w:r>
      <w:r w:rsidR="00FA7092"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I</w:t>
      </w:r>
      <w:r w:rsidR="00FA7092" w:rsidRPr="00D7737D">
        <w:rPr>
          <w:rStyle w:val="apple-style-span"/>
          <w:rFonts w:asciiTheme="majorBidi" w:hAnsiTheme="majorBidi" w:cstheme="majorBidi"/>
          <w:sz w:val="24"/>
          <w:szCs w:val="24"/>
          <w:shd w:val="clear" w:color="auto" w:fill="FFFFFF"/>
        </w:rPr>
        <w:t>ncertitude quant à l'existence d'une cause dentaire nécessitant des investigations approfondies.</w:t>
      </w:r>
      <w:r w:rsidR="00FA7092" w:rsidRPr="00D7737D">
        <w:rPr>
          <w:rStyle w:val="apple-style-span"/>
          <w:rFonts w:asciiTheme="majorBidi" w:hAnsiTheme="majorBidi" w:cstheme="majorBidi"/>
          <w:color w:val="536482"/>
          <w:sz w:val="24"/>
          <w:szCs w:val="24"/>
          <w:shd w:val="clear" w:color="auto" w:fill="FFFFFF"/>
        </w:rPr>
        <w:t> </w:t>
      </w:r>
    </w:p>
    <w:p w14:paraId="1315F60B" w14:textId="77777777" w:rsidR="005F4FCA" w:rsidRDefault="00FA7092" w:rsidP="007A6EE5">
      <w:pPr>
        <w:spacing w:after="0" w:line="240" w:lineRule="auto"/>
        <w:rPr>
          <w:rStyle w:val="lev"/>
          <w:rFonts w:asciiTheme="majorBidi" w:hAnsiTheme="majorBidi" w:cstheme="majorBidi"/>
          <w:color w:val="C00000"/>
          <w:sz w:val="24"/>
          <w:szCs w:val="24"/>
          <w:shd w:val="clear" w:color="auto" w:fill="FFFFFF"/>
        </w:rPr>
      </w:pPr>
      <w:r w:rsidRPr="00D7737D">
        <w:rPr>
          <w:rFonts w:asciiTheme="majorBidi" w:hAnsiTheme="majorBidi" w:cstheme="majorBidi"/>
          <w:color w:val="212121"/>
          <w:sz w:val="24"/>
          <w:szCs w:val="24"/>
          <w:shd w:val="clear" w:color="auto" w:fill="FFFFFF"/>
        </w:rPr>
        <w:br/>
      </w:r>
      <w:r w:rsidR="00F66189">
        <w:rPr>
          <w:rStyle w:val="apple-style-span"/>
          <w:rFonts w:asciiTheme="majorBidi" w:hAnsiTheme="majorBidi" w:cstheme="majorBidi"/>
          <w:b/>
          <w:bCs/>
          <w:color w:val="C00000"/>
          <w:sz w:val="24"/>
          <w:szCs w:val="24"/>
          <w:shd w:val="clear" w:color="auto" w:fill="FFFFFF"/>
        </w:rPr>
        <w:t xml:space="preserve">5- 1- 2- 4- </w:t>
      </w:r>
      <w:r w:rsidRPr="00E10DD7">
        <w:rPr>
          <w:rStyle w:val="lev"/>
          <w:rFonts w:asciiTheme="majorBidi" w:hAnsiTheme="majorBidi" w:cstheme="majorBidi"/>
          <w:color w:val="C00000"/>
          <w:sz w:val="24"/>
          <w:szCs w:val="24"/>
          <w:shd w:val="clear" w:color="auto" w:fill="FFFFFF"/>
        </w:rPr>
        <w:t>Bilan biologique</w:t>
      </w:r>
      <w:r w:rsidR="00E10DD7">
        <w:rPr>
          <w:rStyle w:val="lev"/>
          <w:rFonts w:asciiTheme="majorBidi" w:hAnsiTheme="majorBidi" w:cstheme="majorBidi"/>
          <w:color w:val="C00000"/>
          <w:sz w:val="24"/>
          <w:szCs w:val="24"/>
          <w:shd w:val="clear" w:color="auto" w:fill="FFFFFF"/>
        </w:rPr>
        <w:t> </w:t>
      </w:r>
      <w:r w:rsidR="00BE4ACE">
        <w:rPr>
          <w:rStyle w:val="lev"/>
          <w:rFonts w:asciiTheme="majorBidi" w:hAnsiTheme="majorBidi" w:cstheme="majorBidi"/>
          <w:color w:val="C00000"/>
          <w:sz w:val="24"/>
          <w:szCs w:val="24"/>
          <w:shd w:val="clear" w:color="auto" w:fill="FFFFFF"/>
        </w:rPr>
        <w:t xml:space="preserve">: </w:t>
      </w:r>
    </w:p>
    <w:p w14:paraId="4C8CC987" w14:textId="77777777" w:rsidR="009F695D" w:rsidRPr="007A6EE5" w:rsidRDefault="00FA7092" w:rsidP="007A6EE5">
      <w:pPr>
        <w:spacing w:after="0" w:line="240" w:lineRule="auto"/>
        <w:rPr>
          <w:rStyle w:val="apple-style-span"/>
          <w:rFonts w:asciiTheme="majorBidi" w:hAnsiTheme="majorBidi" w:cstheme="majorBidi"/>
          <w:color w:val="536482"/>
          <w:sz w:val="24"/>
          <w:szCs w:val="24"/>
          <w:shd w:val="clear" w:color="auto" w:fill="FFFFFF"/>
        </w:rPr>
      </w:pP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Le bilan biologique peut comporter</w:t>
      </w:r>
      <w:r w:rsidR="00E9321C">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xml:space="preserve">: </w:t>
      </w:r>
    </w:p>
    <w:p w14:paraId="501C2F76" w14:textId="77777777" w:rsidR="0098005C" w:rsidRDefault="009F695D" w:rsidP="009F695D">
      <w:pPr>
        <w:spacing w:after="0" w:line="240" w:lineRule="auto"/>
        <w:rPr>
          <w:rStyle w:val="apple-style-span"/>
          <w:rFonts w:asciiTheme="majorBidi" w:hAnsiTheme="majorBidi" w:cstheme="majorBidi"/>
          <w:sz w:val="24"/>
          <w:szCs w:val="24"/>
          <w:shd w:val="clear" w:color="auto" w:fill="FFFFFF"/>
        </w:rPr>
      </w:pPr>
      <w:r w:rsidRPr="009F695D">
        <w:rPr>
          <w:rStyle w:val="apple-style-span"/>
          <w:rFonts w:asciiTheme="majorBidi" w:hAnsiTheme="majorBidi" w:cstheme="majorBidi"/>
          <w:b/>
          <w:bCs/>
          <w:sz w:val="24"/>
          <w:szCs w:val="24"/>
          <w:shd w:val="clear" w:color="auto" w:fill="FFFFFF"/>
        </w:rPr>
        <w:t>Des Hémocultures </w:t>
      </w:r>
      <w:r w:rsidRPr="009F695D">
        <w:rPr>
          <w:rFonts w:asciiTheme="majorBidi" w:hAnsiTheme="majorBidi" w:cstheme="majorBidi"/>
          <w:b/>
          <w:bCs/>
          <w:sz w:val="24"/>
          <w:szCs w:val="24"/>
          <w:shd w:val="clear" w:color="auto" w:fill="FFFFFF"/>
        </w:rPr>
        <w:t>;</w:t>
      </w:r>
      <w:r w:rsidRPr="00D7737D">
        <w:rPr>
          <w:rStyle w:val="apple-style-span"/>
          <w:rFonts w:asciiTheme="majorBidi" w:hAnsiTheme="majorBidi" w:cstheme="majorBidi"/>
          <w:sz w:val="24"/>
          <w:szCs w:val="24"/>
          <w:shd w:val="clear" w:color="auto" w:fill="FFFFFF"/>
        </w:rPr>
        <w:t xml:space="preserve"> des</w:t>
      </w:r>
      <w:r w:rsidR="00FA7092" w:rsidRPr="00D7737D">
        <w:rPr>
          <w:rStyle w:val="apple-style-span"/>
          <w:rFonts w:asciiTheme="majorBidi" w:hAnsiTheme="majorBidi" w:cstheme="majorBidi"/>
          <w:sz w:val="24"/>
          <w:szCs w:val="24"/>
          <w:shd w:val="clear" w:color="auto" w:fill="FFFFFF"/>
        </w:rPr>
        <w:t xml:space="preserve"> hémocultures qui, si elles sont positives témoignent de l'existence d'une infection et identifient le germe ; Le prélèvement n'est cependant pas toujours facile aussi bien dans le foyer primaire que dans le foyer secondaire. </w:t>
      </w:r>
      <w:r w:rsidR="00FA7092" w:rsidRPr="00D7737D">
        <w:rPr>
          <w:rFonts w:asciiTheme="majorBidi" w:hAnsiTheme="majorBidi" w:cstheme="majorBidi"/>
          <w:sz w:val="24"/>
          <w:szCs w:val="24"/>
          <w:shd w:val="clear" w:color="auto" w:fill="FFFFFF"/>
        </w:rPr>
        <w:br/>
      </w:r>
      <w:r w:rsidR="00FA7092" w:rsidRPr="009F695D">
        <w:rPr>
          <w:rStyle w:val="lev"/>
          <w:rFonts w:asciiTheme="majorBidi" w:hAnsiTheme="majorBidi" w:cstheme="majorBidi"/>
          <w:sz w:val="24"/>
          <w:szCs w:val="24"/>
          <w:shd w:val="clear" w:color="auto" w:fill="FFFFFF"/>
        </w:rPr>
        <w:t>Une NFS</w:t>
      </w:r>
      <w:r>
        <w:rPr>
          <w:rStyle w:val="lev"/>
          <w:rFonts w:asciiTheme="majorBidi" w:hAnsiTheme="majorBidi" w:cstheme="majorBidi"/>
          <w:color w:val="008000"/>
          <w:sz w:val="24"/>
          <w:szCs w:val="24"/>
          <w:shd w:val="clear" w:color="auto" w:fill="FFFFFF"/>
        </w:rPr>
        <w:t> </w:t>
      </w:r>
      <w:r>
        <w:rPr>
          <w:rFonts w:asciiTheme="majorBidi" w:hAnsiTheme="majorBidi" w:cstheme="majorBidi"/>
          <w:color w:val="212121"/>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examen utile qui renseigne sur l'existence</w:t>
      </w:r>
      <w:r w:rsidR="00990272">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 </w:t>
      </w:r>
      <w:r w:rsidR="00FA7092"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D</w:t>
      </w:r>
      <w:r w:rsidR="00FA7092" w:rsidRPr="00D7737D">
        <w:rPr>
          <w:rStyle w:val="apple-style-span"/>
          <w:rFonts w:asciiTheme="majorBidi" w:hAnsiTheme="majorBidi" w:cstheme="majorBidi"/>
          <w:sz w:val="24"/>
          <w:szCs w:val="24"/>
          <w:shd w:val="clear" w:color="auto" w:fill="FFFFFF"/>
        </w:rPr>
        <w:t>'une infection à pyogènes (hyperleucocytose</w:t>
      </w:r>
      <w:r>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w:t>
      </w:r>
      <w:r>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poly nucléose) </w:t>
      </w:r>
      <w:r w:rsidR="00FA7092"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D</w:t>
      </w:r>
      <w:r w:rsidR="00FA7092" w:rsidRPr="00D7737D">
        <w:rPr>
          <w:rStyle w:val="apple-style-span"/>
          <w:rFonts w:asciiTheme="majorBidi" w:hAnsiTheme="majorBidi" w:cstheme="majorBidi"/>
          <w:sz w:val="24"/>
          <w:szCs w:val="24"/>
          <w:shd w:val="clear" w:color="auto" w:fill="FFFFFF"/>
        </w:rPr>
        <w:t>'une infection virale (leucocytose normale</w:t>
      </w:r>
      <w:r>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w:t>
      </w:r>
      <w:r>
        <w:rPr>
          <w:rStyle w:val="apple-style-span"/>
          <w:rFonts w:asciiTheme="majorBidi" w:hAnsiTheme="majorBidi" w:cstheme="majorBidi"/>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mononucléose) </w:t>
      </w:r>
      <w:r w:rsidR="00FA7092"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D</w:t>
      </w:r>
      <w:r w:rsidR="00FA7092" w:rsidRPr="00D7737D">
        <w:rPr>
          <w:rStyle w:val="apple-style-span"/>
          <w:rFonts w:asciiTheme="majorBidi" w:hAnsiTheme="majorBidi" w:cstheme="majorBidi"/>
          <w:sz w:val="24"/>
          <w:szCs w:val="24"/>
          <w:shd w:val="clear" w:color="auto" w:fill="FFFFFF"/>
        </w:rPr>
        <w:t>'une allergie (hyper éosinophilie). </w:t>
      </w:r>
      <w:r w:rsidR="00FA7092" w:rsidRPr="00D7737D">
        <w:rPr>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Cependant cette éosinophilie n'est pas spécifique et doit inciter à faire pratiquer des tests cutanés. </w:t>
      </w:r>
      <w:r w:rsidR="00FA7092" w:rsidRPr="00D7737D">
        <w:rPr>
          <w:rFonts w:asciiTheme="majorBidi" w:hAnsiTheme="majorBidi" w:cstheme="majorBidi"/>
          <w:sz w:val="24"/>
          <w:szCs w:val="24"/>
          <w:shd w:val="clear" w:color="auto" w:fill="FFFFFF"/>
        </w:rPr>
        <w:br/>
      </w:r>
      <w:r w:rsidR="00FA7092" w:rsidRPr="009F695D">
        <w:rPr>
          <w:rStyle w:val="lev"/>
          <w:rFonts w:asciiTheme="majorBidi" w:hAnsiTheme="majorBidi" w:cstheme="majorBidi"/>
          <w:sz w:val="24"/>
          <w:szCs w:val="24"/>
          <w:shd w:val="clear" w:color="auto" w:fill="FFFFFF"/>
        </w:rPr>
        <w:t>Une VS</w:t>
      </w:r>
      <w:r>
        <w:rPr>
          <w:rStyle w:val="lev"/>
          <w:rFonts w:asciiTheme="majorBidi" w:hAnsiTheme="majorBidi" w:cstheme="majorBidi"/>
          <w:color w:val="008000"/>
          <w:sz w:val="24"/>
          <w:szCs w:val="24"/>
          <w:shd w:val="clear" w:color="auto" w:fill="FFFFFF"/>
        </w:rPr>
        <w:t> </w:t>
      </w:r>
      <w:r>
        <w:rPr>
          <w:rFonts w:asciiTheme="majorBidi" w:hAnsiTheme="majorBidi" w:cstheme="majorBidi"/>
          <w:color w:val="212121"/>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examen de pratique courante et de très grande valeur. </w:t>
      </w:r>
      <w:r w:rsidR="00FA7092" w:rsidRPr="00D7737D">
        <w:rPr>
          <w:rFonts w:asciiTheme="majorBidi" w:hAnsiTheme="majorBidi" w:cstheme="majorBidi"/>
          <w:sz w:val="24"/>
          <w:szCs w:val="24"/>
          <w:shd w:val="clear" w:color="auto" w:fill="FFFFFF"/>
        </w:rPr>
        <w:br/>
      </w:r>
      <w:r w:rsidR="00FA7092" w:rsidRPr="00D7737D">
        <w:rPr>
          <w:rStyle w:val="apple-style-span"/>
          <w:rFonts w:asciiTheme="majorBidi" w:hAnsiTheme="majorBidi" w:cstheme="majorBidi"/>
          <w:sz w:val="24"/>
          <w:szCs w:val="24"/>
          <w:shd w:val="clear" w:color="auto" w:fill="FFFFFF"/>
        </w:rPr>
        <w:t>La VS permet de différencier les états mécaniques, réflexes, dégénératifs des états inflammatoires à VS élevée. </w:t>
      </w:r>
      <w:r w:rsidR="00FA7092" w:rsidRPr="00D7737D">
        <w:rPr>
          <w:rFonts w:asciiTheme="majorBidi" w:hAnsiTheme="majorBidi" w:cstheme="majorBidi"/>
          <w:sz w:val="24"/>
          <w:szCs w:val="24"/>
          <w:shd w:val="clear" w:color="auto" w:fill="FFFFFF"/>
        </w:rPr>
        <w:br/>
      </w:r>
      <w:r w:rsidRPr="009F695D">
        <w:rPr>
          <w:rStyle w:val="lev"/>
          <w:rFonts w:asciiTheme="majorBidi" w:hAnsiTheme="majorBidi" w:cstheme="majorBidi"/>
          <w:sz w:val="24"/>
          <w:szCs w:val="24"/>
          <w:shd w:val="clear" w:color="auto" w:fill="FFFFFF"/>
        </w:rPr>
        <w:t>Un</w:t>
      </w:r>
      <w:r w:rsidR="00FA7092" w:rsidRPr="009F695D">
        <w:rPr>
          <w:rStyle w:val="lev"/>
          <w:rFonts w:asciiTheme="majorBidi" w:hAnsiTheme="majorBidi" w:cstheme="majorBidi"/>
          <w:sz w:val="24"/>
          <w:szCs w:val="24"/>
          <w:shd w:val="clear" w:color="auto" w:fill="FFFFFF"/>
        </w:rPr>
        <w:t xml:space="preserve"> titrage des ASLO</w:t>
      </w:r>
      <w:r>
        <w:rPr>
          <w:rStyle w:val="lev"/>
          <w:rFonts w:asciiTheme="majorBidi" w:hAnsiTheme="majorBidi" w:cstheme="majorBidi"/>
          <w:color w:val="008000"/>
          <w:sz w:val="24"/>
          <w:szCs w:val="24"/>
          <w:shd w:val="clear" w:color="auto" w:fill="FFFFFF"/>
        </w:rPr>
        <w:t> </w:t>
      </w:r>
      <w:r>
        <w:rPr>
          <w:rFonts w:asciiTheme="majorBidi" w:hAnsiTheme="majorBidi" w:cstheme="majorBidi"/>
          <w:color w:val="212121"/>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une élévation du taux des ASLO au-delà de 400 unités signifie une affection streptococcique. </w:t>
      </w:r>
      <w:r w:rsidR="00FA7092" w:rsidRPr="00D7737D">
        <w:rPr>
          <w:rFonts w:asciiTheme="majorBidi" w:hAnsiTheme="majorBidi" w:cstheme="majorBidi"/>
          <w:sz w:val="24"/>
          <w:szCs w:val="24"/>
          <w:shd w:val="clear" w:color="auto" w:fill="FFFFFF"/>
        </w:rPr>
        <w:br/>
      </w:r>
      <w:r w:rsidR="00FA7092" w:rsidRPr="009F695D">
        <w:rPr>
          <w:rStyle w:val="lev"/>
          <w:rFonts w:asciiTheme="majorBidi" w:hAnsiTheme="majorBidi" w:cstheme="majorBidi"/>
          <w:sz w:val="24"/>
          <w:szCs w:val="24"/>
          <w:shd w:val="clear" w:color="auto" w:fill="FFFFFF"/>
        </w:rPr>
        <w:t>Tests cutanés</w:t>
      </w:r>
      <w:r>
        <w:rPr>
          <w:rStyle w:val="lev"/>
          <w:rFonts w:asciiTheme="majorBidi" w:hAnsiTheme="majorBidi" w:cstheme="majorBidi"/>
          <w:color w:val="008000"/>
          <w:sz w:val="24"/>
          <w:szCs w:val="24"/>
          <w:shd w:val="clear" w:color="auto" w:fill="FFFFFF"/>
        </w:rPr>
        <w:t> </w:t>
      </w:r>
      <w:r>
        <w:rPr>
          <w:rFonts w:asciiTheme="majorBidi" w:hAnsiTheme="majorBidi" w:cstheme="majorBidi"/>
          <w:color w:val="212121"/>
          <w:sz w:val="24"/>
          <w:szCs w:val="24"/>
          <w:shd w:val="clear" w:color="auto" w:fill="FFFFFF"/>
        </w:rPr>
        <w:t xml:space="preserve">: </w:t>
      </w:r>
      <w:r w:rsidR="00FA7092" w:rsidRPr="00D7737D">
        <w:rPr>
          <w:rStyle w:val="apple-style-span"/>
          <w:rFonts w:asciiTheme="majorBidi" w:hAnsiTheme="majorBidi" w:cstheme="majorBidi"/>
          <w:sz w:val="24"/>
          <w:szCs w:val="24"/>
          <w:shd w:val="clear" w:color="auto" w:fill="FFFFFF"/>
        </w:rPr>
        <w:t>Ils sont utiles dans le cadre d'une enquête à la recherche d'une étiologie allergique. Ainsi, une IDR positive, intense et retardée est le stigmate d'une infection. </w:t>
      </w:r>
    </w:p>
    <w:p w14:paraId="64559F87" w14:textId="77777777" w:rsidR="00B11C49" w:rsidRDefault="00FA7092" w:rsidP="003E7A19">
      <w:pPr>
        <w:spacing w:after="0" w:line="240" w:lineRule="auto"/>
        <w:rPr>
          <w:rStyle w:val="lev"/>
          <w:rFonts w:asciiTheme="majorBidi" w:hAnsiTheme="majorBidi" w:cstheme="majorBidi"/>
          <w:color w:val="0000FF"/>
          <w:sz w:val="24"/>
          <w:szCs w:val="24"/>
          <w:shd w:val="clear" w:color="auto" w:fill="FFFFFF"/>
        </w:rPr>
      </w:pPr>
      <w:r w:rsidRPr="00D7737D">
        <w:rPr>
          <w:rFonts w:asciiTheme="majorBidi" w:hAnsiTheme="majorBidi" w:cstheme="majorBidi"/>
          <w:sz w:val="24"/>
          <w:szCs w:val="24"/>
          <w:shd w:val="clear" w:color="auto" w:fill="FFFFFF"/>
        </w:rPr>
        <w:br/>
      </w:r>
      <w:r w:rsidR="00F66189">
        <w:rPr>
          <w:rStyle w:val="lev"/>
          <w:rFonts w:asciiTheme="majorBidi" w:hAnsiTheme="majorBidi" w:cstheme="majorBidi"/>
          <w:color w:val="FF0000"/>
          <w:sz w:val="24"/>
          <w:szCs w:val="24"/>
          <w:shd w:val="clear" w:color="auto" w:fill="FFFFFF"/>
        </w:rPr>
        <w:t xml:space="preserve">5- 2- </w:t>
      </w:r>
      <w:r w:rsidRPr="006C46A5">
        <w:rPr>
          <w:rStyle w:val="lev"/>
          <w:rFonts w:asciiTheme="majorBidi" w:hAnsiTheme="majorBidi" w:cstheme="majorBidi"/>
          <w:color w:val="FF0000"/>
          <w:sz w:val="24"/>
          <w:szCs w:val="24"/>
          <w:shd w:val="clear" w:color="auto" w:fill="FFFFFF"/>
        </w:rPr>
        <w:t>Rapport de causalité entre foyers bucco-dentaires et affections secondes</w:t>
      </w:r>
      <w:r w:rsidR="006C6C41">
        <w:rPr>
          <w:rStyle w:val="lev"/>
          <w:rFonts w:asciiTheme="majorBidi" w:hAnsiTheme="majorBidi" w:cstheme="majorBidi"/>
          <w:color w:val="0000FF"/>
          <w:sz w:val="24"/>
          <w:szCs w:val="24"/>
          <w:shd w:val="clear" w:color="auto" w:fill="FFFFFF"/>
        </w:rPr>
        <w:t> :</w:t>
      </w:r>
    </w:p>
    <w:p w14:paraId="43D5D9D5" w14:textId="77777777" w:rsidR="00074BD1" w:rsidRPr="003E7A19" w:rsidRDefault="00FA7092" w:rsidP="003E7A19">
      <w:pPr>
        <w:spacing w:after="0" w:line="240" w:lineRule="auto"/>
        <w:rPr>
          <w:rStyle w:val="apple-style-span"/>
          <w:rFonts w:asciiTheme="majorBidi" w:hAnsiTheme="majorBidi" w:cstheme="majorBidi"/>
          <w:b/>
          <w:bCs/>
          <w:color w:val="0000FF"/>
          <w:sz w:val="24"/>
          <w:szCs w:val="24"/>
          <w:shd w:val="clear" w:color="auto" w:fill="FFFFFF"/>
        </w:rPr>
      </w:pPr>
      <w:r w:rsidRPr="00D7737D">
        <w:rPr>
          <w:rFonts w:asciiTheme="majorBidi" w:hAnsiTheme="majorBidi" w:cstheme="majorBidi"/>
          <w:color w:val="212121"/>
          <w:sz w:val="24"/>
          <w:szCs w:val="24"/>
          <w:shd w:val="clear" w:color="auto" w:fill="FFFFFF"/>
        </w:rPr>
        <w:br/>
      </w:r>
      <w:r w:rsidR="00F66189">
        <w:rPr>
          <w:rStyle w:val="lev"/>
          <w:rFonts w:asciiTheme="majorBidi" w:hAnsiTheme="majorBidi" w:cstheme="majorBidi"/>
          <w:color w:val="FF00FF"/>
          <w:sz w:val="24"/>
          <w:szCs w:val="24"/>
          <w:shd w:val="clear" w:color="auto" w:fill="FFFFFF"/>
        </w:rPr>
        <w:t xml:space="preserve">5- 2- 1- </w:t>
      </w:r>
      <w:r w:rsidRPr="00D7737D">
        <w:rPr>
          <w:rStyle w:val="lev"/>
          <w:rFonts w:asciiTheme="majorBidi" w:hAnsiTheme="majorBidi" w:cstheme="majorBidi"/>
          <w:color w:val="FF00FF"/>
          <w:sz w:val="24"/>
          <w:szCs w:val="24"/>
          <w:shd w:val="clear" w:color="auto" w:fill="FFFFFF"/>
        </w:rPr>
        <w:t>Relation de causalité au cours d'un état septicémique</w:t>
      </w:r>
      <w:r w:rsidR="00E10DD7">
        <w:rPr>
          <w:rStyle w:val="lev"/>
          <w:rFonts w:asciiTheme="majorBidi" w:hAnsiTheme="majorBidi" w:cstheme="majorBidi"/>
          <w:color w:val="FF00FF"/>
          <w:sz w:val="24"/>
          <w:szCs w:val="24"/>
          <w:shd w:val="clear" w:color="auto" w:fill="FFFFFF"/>
        </w:rPr>
        <w:t> : </w:t>
      </w: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Elle réside dans l'identification du même germe dans le foyer primaire, le sang et le foyer secondaire et se trouve confirmée lorsque la suppression du foyer primaire conduit à la guérison.</w:t>
      </w:r>
      <w:r w:rsidRPr="00D7737D">
        <w:rPr>
          <w:rStyle w:val="apple-style-span"/>
          <w:rFonts w:asciiTheme="majorBidi" w:hAnsiTheme="majorBidi" w:cstheme="majorBidi"/>
          <w:color w:val="536482"/>
          <w:sz w:val="24"/>
          <w:szCs w:val="24"/>
          <w:shd w:val="clear" w:color="auto" w:fill="FFFFFF"/>
        </w:rPr>
        <w:t> </w:t>
      </w:r>
    </w:p>
    <w:p w14:paraId="7E128768" w14:textId="77777777" w:rsidR="00074BD1" w:rsidRDefault="00FA7092" w:rsidP="009F695D">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color w:val="212121"/>
          <w:sz w:val="24"/>
          <w:szCs w:val="24"/>
          <w:shd w:val="clear" w:color="auto" w:fill="FFFFFF"/>
        </w:rPr>
        <w:br/>
      </w:r>
      <w:r w:rsidR="00F66189">
        <w:rPr>
          <w:rStyle w:val="lev"/>
          <w:rFonts w:asciiTheme="majorBidi" w:hAnsiTheme="majorBidi" w:cstheme="majorBidi"/>
          <w:color w:val="FF00FF"/>
          <w:sz w:val="24"/>
          <w:szCs w:val="24"/>
          <w:shd w:val="clear" w:color="auto" w:fill="FFFFFF"/>
        </w:rPr>
        <w:t xml:space="preserve">5- 2- 2- </w:t>
      </w:r>
      <w:r w:rsidRPr="00D7737D">
        <w:rPr>
          <w:rStyle w:val="lev"/>
          <w:rFonts w:asciiTheme="majorBidi" w:hAnsiTheme="majorBidi" w:cstheme="majorBidi"/>
          <w:color w:val="FF00FF"/>
          <w:sz w:val="24"/>
          <w:szCs w:val="24"/>
          <w:shd w:val="clear" w:color="auto" w:fill="FFFFFF"/>
        </w:rPr>
        <w:t>Relation de causalité au cours d'un processus inflammatoire</w:t>
      </w:r>
      <w:r w:rsidR="00E10DD7">
        <w:rPr>
          <w:rStyle w:val="lev"/>
          <w:rFonts w:asciiTheme="majorBidi" w:hAnsiTheme="majorBidi" w:cstheme="majorBidi"/>
          <w:color w:val="FF00FF"/>
          <w:sz w:val="24"/>
          <w:szCs w:val="24"/>
          <w:shd w:val="clear" w:color="auto" w:fill="FFFFFF"/>
        </w:rPr>
        <w:t> :</w:t>
      </w:r>
      <w:r w:rsidRPr="00D7737D">
        <w:rPr>
          <w:rStyle w:val="lev"/>
          <w:rFonts w:asciiTheme="majorBidi" w:hAnsiTheme="majorBidi" w:cstheme="majorBidi"/>
          <w:color w:val="FF00FF"/>
          <w:sz w:val="24"/>
          <w:szCs w:val="24"/>
          <w:shd w:val="clear" w:color="auto" w:fill="FFFFFF"/>
        </w:rPr>
        <w:t> </w:t>
      </w: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Elle trouve son fondement sur les résultats du bilan biologique inflammatoire et notamment sur</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 xml:space="preserve">ne élévation de la </w:t>
      </w:r>
      <w:r w:rsidR="00E10DD7">
        <w:rPr>
          <w:rStyle w:val="apple-style-span"/>
          <w:rFonts w:asciiTheme="majorBidi" w:hAnsiTheme="majorBidi" w:cstheme="majorBidi"/>
          <w:sz w:val="24"/>
          <w:szCs w:val="24"/>
          <w:shd w:val="clear" w:color="auto" w:fill="FFFFFF"/>
        </w:rPr>
        <w:t>VS (pas toujours spécifique).</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ne augmentati</w:t>
      </w:r>
      <w:r w:rsidR="00E10DD7">
        <w:rPr>
          <w:rStyle w:val="apple-style-span"/>
          <w:rFonts w:asciiTheme="majorBidi" w:hAnsiTheme="majorBidi" w:cstheme="majorBidi"/>
          <w:sz w:val="24"/>
          <w:szCs w:val="24"/>
          <w:shd w:val="clear" w:color="auto" w:fill="FFFFFF"/>
        </w:rPr>
        <w:t>on du taux de fibrinogène plasm</w:t>
      </w:r>
      <w:r w:rsidRPr="00D7737D">
        <w:rPr>
          <w:rStyle w:val="apple-style-span"/>
          <w:rFonts w:asciiTheme="majorBidi" w:hAnsiTheme="majorBidi" w:cstheme="majorBidi"/>
          <w:sz w:val="24"/>
          <w:szCs w:val="24"/>
          <w:shd w:val="clear" w:color="auto" w:fill="FFFFFF"/>
        </w:rPr>
        <w:t>atique</w:t>
      </w:r>
      <w:r w:rsidR="00E10DD7">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ne variat</w:t>
      </w:r>
      <w:r w:rsidR="00E10DD7">
        <w:rPr>
          <w:rStyle w:val="apple-style-span"/>
          <w:rFonts w:asciiTheme="majorBidi" w:hAnsiTheme="majorBidi" w:cstheme="majorBidi"/>
          <w:sz w:val="24"/>
          <w:szCs w:val="24"/>
          <w:shd w:val="clear" w:color="auto" w:fill="FFFFFF"/>
        </w:rPr>
        <w:t>ion des globulines plasmatiques.</w:t>
      </w:r>
    </w:p>
    <w:p w14:paraId="27E1A87A" w14:textId="77777777" w:rsidR="0098005C" w:rsidRDefault="00FA7092" w:rsidP="009F695D">
      <w:pPr>
        <w:spacing w:after="0" w:line="240" w:lineRule="auto"/>
        <w:rPr>
          <w:rStyle w:val="apple-style-span"/>
          <w:rFonts w:asciiTheme="majorBidi" w:hAnsiTheme="majorBidi" w:cstheme="majorBidi"/>
          <w:color w:val="536482"/>
          <w:sz w:val="24"/>
          <w:szCs w:val="24"/>
          <w:shd w:val="clear" w:color="auto" w:fill="FFFFFF"/>
        </w:rPr>
      </w:pPr>
      <w:r w:rsidRPr="00D7737D">
        <w:rPr>
          <w:rFonts w:asciiTheme="majorBidi" w:hAnsiTheme="majorBidi" w:cstheme="majorBidi"/>
          <w:sz w:val="24"/>
          <w:szCs w:val="24"/>
          <w:shd w:val="clear" w:color="auto" w:fill="FFFFFF"/>
        </w:rPr>
        <w:br/>
      </w:r>
      <w:r w:rsidR="00F66189">
        <w:rPr>
          <w:rStyle w:val="lev"/>
          <w:rFonts w:asciiTheme="majorBidi" w:hAnsiTheme="majorBidi" w:cstheme="majorBidi"/>
          <w:color w:val="FF00FF"/>
          <w:sz w:val="24"/>
          <w:szCs w:val="24"/>
          <w:shd w:val="clear" w:color="auto" w:fill="FFFFFF"/>
        </w:rPr>
        <w:t xml:space="preserve">5- 2- 3- </w:t>
      </w:r>
      <w:r w:rsidRPr="00D7737D">
        <w:rPr>
          <w:rStyle w:val="lev"/>
          <w:rFonts w:asciiTheme="majorBidi" w:hAnsiTheme="majorBidi" w:cstheme="majorBidi"/>
          <w:color w:val="FF00FF"/>
          <w:sz w:val="24"/>
          <w:szCs w:val="24"/>
          <w:shd w:val="clear" w:color="auto" w:fill="FFFFFF"/>
        </w:rPr>
        <w:t>Relation de causalité au cours d'un processus réflexe</w:t>
      </w:r>
      <w:r w:rsidR="00E10DD7">
        <w:rPr>
          <w:rStyle w:val="lev"/>
          <w:rFonts w:asciiTheme="majorBidi" w:hAnsiTheme="majorBidi" w:cstheme="majorBidi"/>
          <w:color w:val="FF00FF"/>
          <w:sz w:val="24"/>
          <w:szCs w:val="24"/>
          <w:shd w:val="clear" w:color="auto" w:fill="FFFFFF"/>
        </w:rPr>
        <w:t> :</w:t>
      </w:r>
      <w:r w:rsidRPr="00D7737D">
        <w:rPr>
          <w:rStyle w:val="lev"/>
          <w:rFonts w:asciiTheme="majorBidi" w:hAnsiTheme="majorBidi" w:cstheme="majorBidi"/>
          <w:color w:val="FF00FF"/>
          <w:sz w:val="24"/>
          <w:szCs w:val="24"/>
          <w:shd w:val="clear" w:color="auto" w:fill="FFFFFF"/>
        </w:rPr>
        <w:t> </w:t>
      </w: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La preuve de la relation de causalité au cours d'un processus réflexe est apportée par l'amendement de signe(s) neurologique(s) après usage de neuroleptiques ou infiltrations de novocaïne</w:t>
      </w:r>
      <w:r w:rsidRPr="00D7737D">
        <w:rPr>
          <w:rStyle w:val="apple-style-span"/>
          <w:rFonts w:asciiTheme="majorBidi" w:hAnsiTheme="majorBidi" w:cstheme="majorBidi"/>
          <w:color w:val="536482"/>
          <w:sz w:val="24"/>
          <w:szCs w:val="24"/>
          <w:shd w:val="clear" w:color="auto" w:fill="FFFFFF"/>
        </w:rPr>
        <w:t>. </w:t>
      </w:r>
    </w:p>
    <w:p w14:paraId="1709285D" w14:textId="77777777" w:rsidR="005F4FCA" w:rsidRDefault="005F4FCA" w:rsidP="009F695D">
      <w:pPr>
        <w:spacing w:after="0" w:line="240" w:lineRule="auto"/>
        <w:rPr>
          <w:rStyle w:val="apple-style-span"/>
          <w:rFonts w:asciiTheme="majorBidi" w:hAnsiTheme="majorBidi" w:cstheme="majorBidi"/>
          <w:color w:val="536482"/>
          <w:sz w:val="24"/>
          <w:szCs w:val="24"/>
          <w:shd w:val="clear" w:color="auto" w:fill="FFFFFF"/>
        </w:rPr>
      </w:pPr>
    </w:p>
    <w:p w14:paraId="555E3BAB" w14:textId="77777777" w:rsidR="00B35B52" w:rsidRDefault="00B35B52" w:rsidP="009F695D">
      <w:pPr>
        <w:spacing w:after="0" w:line="240" w:lineRule="auto"/>
        <w:rPr>
          <w:rFonts w:asciiTheme="majorBidi" w:hAnsiTheme="majorBidi" w:cstheme="majorBidi"/>
          <w:color w:val="212121"/>
          <w:sz w:val="24"/>
          <w:szCs w:val="24"/>
          <w:shd w:val="clear" w:color="auto" w:fill="FFFFFF"/>
        </w:rPr>
      </w:pPr>
    </w:p>
    <w:p w14:paraId="1B23FEB1" w14:textId="77777777" w:rsidR="00074BD1" w:rsidRDefault="00F66189" w:rsidP="009F695D">
      <w:pPr>
        <w:spacing w:after="0" w:line="240" w:lineRule="auto"/>
        <w:rPr>
          <w:rFonts w:asciiTheme="majorBidi" w:hAnsiTheme="majorBidi" w:cstheme="majorBidi"/>
          <w:color w:val="212121"/>
          <w:sz w:val="24"/>
          <w:szCs w:val="24"/>
          <w:shd w:val="clear" w:color="auto" w:fill="FFFFFF"/>
        </w:rPr>
      </w:pPr>
      <w:r w:rsidRPr="00F66189">
        <w:rPr>
          <w:rStyle w:val="lev"/>
          <w:rFonts w:asciiTheme="majorBidi" w:hAnsiTheme="majorBidi" w:cstheme="majorBidi"/>
          <w:color w:val="FF0000"/>
          <w:sz w:val="24"/>
          <w:szCs w:val="24"/>
          <w:shd w:val="clear" w:color="auto" w:fill="FFFFFF"/>
        </w:rPr>
        <w:lastRenderedPageBreak/>
        <w:t xml:space="preserve">5- 3- </w:t>
      </w:r>
      <w:r w:rsidR="00FA7092" w:rsidRPr="00F66189">
        <w:rPr>
          <w:rStyle w:val="lev"/>
          <w:rFonts w:asciiTheme="majorBidi" w:hAnsiTheme="majorBidi" w:cstheme="majorBidi"/>
          <w:color w:val="FF0000"/>
          <w:sz w:val="24"/>
          <w:szCs w:val="24"/>
          <w:shd w:val="clear" w:color="auto" w:fill="FFFFFF"/>
        </w:rPr>
        <w:t>Traitement</w:t>
      </w:r>
      <w:r w:rsidRPr="00F66189">
        <w:rPr>
          <w:rStyle w:val="lev"/>
          <w:rFonts w:asciiTheme="majorBidi" w:hAnsiTheme="majorBidi" w:cstheme="majorBidi"/>
          <w:color w:val="FF0000"/>
          <w:sz w:val="24"/>
          <w:szCs w:val="24"/>
          <w:shd w:val="clear" w:color="auto" w:fill="FFFFFF"/>
        </w:rPr>
        <w:t> </w:t>
      </w:r>
      <w:r w:rsidR="000B47B3" w:rsidRPr="00F66189">
        <w:rPr>
          <w:rStyle w:val="lev"/>
          <w:rFonts w:asciiTheme="majorBidi" w:hAnsiTheme="majorBidi" w:cstheme="majorBidi"/>
          <w:color w:val="FF0000"/>
          <w:sz w:val="24"/>
          <w:szCs w:val="24"/>
          <w:shd w:val="clear" w:color="auto" w:fill="FFFFFF"/>
        </w:rPr>
        <w:t xml:space="preserve">: </w:t>
      </w:r>
    </w:p>
    <w:p w14:paraId="4EEE9189" w14:textId="77777777" w:rsidR="004C7EED" w:rsidRDefault="00FA7092" w:rsidP="009F695D">
      <w:pPr>
        <w:spacing w:after="0" w:line="240" w:lineRule="auto"/>
        <w:rPr>
          <w:rStyle w:val="apple-style-span"/>
          <w:rFonts w:asciiTheme="majorBidi" w:hAnsiTheme="majorBidi" w:cstheme="majorBidi"/>
          <w:sz w:val="24"/>
          <w:szCs w:val="24"/>
          <w:shd w:val="clear" w:color="auto" w:fill="FFFFFF"/>
        </w:rPr>
      </w:pPr>
      <w:r w:rsidRPr="00D7737D">
        <w:rPr>
          <w:rStyle w:val="apple-style-span"/>
          <w:rFonts w:asciiTheme="majorBidi" w:hAnsiTheme="majorBidi" w:cstheme="majorBidi"/>
          <w:sz w:val="24"/>
          <w:szCs w:val="24"/>
          <w:shd w:val="clear" w:color="auto" w:fill="FFFFFF"/>
        </w:rPr>
        <w:t>En présence d'un état septicémique </w:t>
      </w:r>
    </w:p>
    <w:p w14:paraId="31520851" w14:textId="77777777" w:rsidR="00E10DD7" w:rsidRDefault="00FA7092" w:rsidP="009F695D">
      <w:pPr>
        <w:spacing w:after="0" w:line="240" w:lineRule="auto"/>
        <w:rPr>
          <w:rStyle w:val="lev"/>
          <w:rFonts w:asciiTheme="majorBidi" w:hAnsiTheme="majorBidi" w:cstheme="majorBidi"/>
          <w:color w:val="008000"/>
          <w:sz w:val="24"/>
          <w:szCs w:val="24"/>
          <w:shd w:val="clear" w:color="auto" w:fill="FFFFFF"/>
        </w:rPr>
      </w:pPr>
      <w:r w:rsidRPr="00D7737D">
        <w:rPr>
          <w:rFonts w:asciiTheme="majorBidi" w:hAnsiTheme="majorBidi" w:cstheme="majorBidi"/>
          <w:sz w:val="24"/>
          <w:szCs w:val="24"/>
          <w:shd w:val="clear" w:color="auto" w:fill="FFFFFF"/>
        </w:rPr>
        <w:br/>
      </w:r>
      <w:r w:rsidR="00F66189">
        <w:rPr>
          <w:rStyle w:val="lev"/>
          <w:rFonts w:asciiTheme="majorBidi" w:hAnsiTheme="majorBidi" w:cstheme="majorBidi"/>
          <w:color w:val="C00000"/>
          <w:sz w:val="24"/>
          <w:szCs w:val="24"/>
          <w:shd w:val="clear" w:color="auto" w:fill="FFFFFF"/>
        </w:rPr>
        <w:t xml:space="preserve">5- 3- </w:t>
      </w:r>
      <w:r w:rsidRPr="00E10DD7">
        <w:rPr>
          <w:rStyle w:val="lev"/>
          <w:rFonts w:asciiTheme="majorBidi" w:hAnsiTheme="majorBidi" w:cstheme="majorBidi"/>
          <w:color w:val="C00000"/>
          <w:sz w:val="24"/>
          <w:szCs w:val="24"/>
          <w:shd w:val="clear" w:color="auto" w:fill="FFFFFF"/>
        </w:rPr>
        <w:t>1</w:t>
      </w:r>
      <w:r w:rsidR="00F66189">
        <w:rPr>
          <w:rStyle w:val="lev"/>
          <w:rFonts w:asciiTheme="majorBidi" w:hAnsiTheme="majorBidi" w:cstheme="majorBidi"/>
          <w:color w:val="C00000"/>
          <w:sz w:val="24"/>
          <w:szCs w:val="24"/>
          <w:shd w:val="clear" w:color="auto" w:fill="FFFFFF"/>
        </w:rPr>
        <w:t>-</w:t>
      </w:r>
      <w:r w:rsidRPr="00E10DD7">
        <w:rPr>
          <w:rStyle w:val="lev"/>
          <w:rFonts w:asciiTheme="majorBidi" w:hAnsiTheme="majorBidi" w:cstheme="majorBidi"/>
          <w:color w:val="C00000"/>
          <w:sz w:val="24"/>
          <w:szCs w:val="24"/>
          <w:shd w:val="clear" w:color="auto" w:fill="FFFFFF"/>
        </w:rPr>
        <w:t xml:space="preserve"> Le traitement préventif</w:t>
      </w:r>
      <w:r w:rsidR="00E10DD7">
        <w:rPr>
          <w:rStyle w:val="lev"/>
          <w:rFonts w:asciiTheme="majorBidi" w:hAnsiTheme="majorBidi" w:cstheme="majorBidi"/>
          <w:color w:val="C00000"/>
          <w:sz w:val="24"/>
          <w:szCs w:val="24"/>
          <w:shd w:val="clear" w:color="auto" w:fill="FFFFFF"/>
        </w:rPr>
        <w:t> : </w:t>
      </w:r>
    </w:p>
    <w:p w14:paraId="3315D335" w14:textId="77777777" w:rsidR="00E10DD7" w:rsidRPr="00E10DD7" w:rsidRDefault="00E10DD7" w:rsidP="00E10DD7">
      <w:pPr>
        <w:pStyle w:val="CM38"/>
        <w:jc w:val="both"/>
        <w:rPr>
          <w:rStyle w:val="apple-style-span"/>
          <w:rFonts w:asciiTheme="majorBidi" w:eastAsiaTheme="minorEastAsia" w:hAnsiTheme="majorBidi" w:cstheme="majorBidi"/>
          <w:shd w:val="clear" w:color="auto" w:fill="FFFFFF"/>
        </w:rPr>
      </w:pPr>
      <w:r w:rsidRPr="00E10DD7">
        <w:rPr>
          <w:rStyle w:val="apple-style-span"/>
          <w:rFonts w:asciiTheme="majorBidi" w:eastAsiaTheme="minorEastAsia" w:hAnsiTheme="majorBidi" w:cstheme="majorBidi"/>
          <w:shd w:val="clear" w:color="auto" w:fill="FFFFFF"/>
        </w:rPr>
        <w:t>L'hygiène bucco-dentaire doit s'intégrer à la prophylaxie des accidents focaux par la lutte</w:t>
      </w:r>
      <w:r w:rsidR="00E9321C">
        <w:rPr>
          <w:rStyle w:val="apple-style-span"/>
          <w:rFonts w:asciiTheme="majorBidi" w:eastAsiaTheme="minorEastAsia" w:hAnsiTheme="majorBidi" w:cstheme="majorBidi"/>
          <w:shd w:val="clear" w:color="auto" w:fill="FFFFFF"/>
        </w:rPr>
        <w:t xml:space="preserve"> </w:t>
      </w:r>
      <w:r w:rsidRPr="00E10DD7">
        <w:rPr>
          <w:rStyle w:val="apple-style-span"/>
          <w:rFonts w:asciiTheme="majorBidi" w:eastAsiaTheme="minorEastAsia" w:hAnsiTheme="majorBidi" w:cstheme="majorBidi"/>
          <w:shd w:val="clear" w:color="auto" w:fill="FFFFFF"/>
        </w:rPr>
        <w:t xml:space="preserve">: </w:t>
      </w:r>
    </w:p>
    <w:p w14:paraId="6754728A" w14:textId="77777777" w:rsidR="00E10DD7" w:rsidRPr="00E10DD7" w:rsidRDefault="00E10DD7" w:rsidP="00E10DD7">
      <w:pPr>
        <w:pStyle w:val="CM38"/>
        <w:jc w:val="both"/>
        <w:rPr>
          <w:rStyle w:val="apple-style-span"/>
          <w:rFonts w:asciiTheme="majorBidi" w:eastAsiaTheme="minorEastAsia" w:hAnsiTheme="majorBidi" w:cstheme="majorBidi"/>
          <w:shd w:val="clear" w:color="auto" w:fill="FFFFFF"/>
        </w:rPr>
      </w:pPr>
      <w:r w:rsidRPr="00E10DD7">
        <w:rPr>
          <w:rStyle w:val="apple-style-span"/>
          <w:rFonts w:asciiTheme="majorBidi" w:eastAsiaTheme="minorEastAsia" w:hAnsiTheme="majorBidi" w:cstheme="majorBidi"/>
          <w:shd w:val="clear" w:color="auto" w:fill="FFFFFF"/>
        </w:rPr>
        <w:t xml:space="preserve">1°) Contre la septicité buccale qui joue un grand rôle dans l'évolution des caries et de l'alvéolyse. </w:t>
      </w:r>
    </w:p>
    <w:p w14:paraId="2DBB139E" w14:textId="77777777" w:rsidR="007A6EE5" w:rsidRDefault="00E10DD7" w:rsidP="007A6EE5">
      <w:pPr>
        <w:pStyle w:val="CM38"/>
        <w:jc w:val="both"/>
        <w:rPr>
          <w:rStyle w:val="apple-style-span"/>
          <w:rFonts w:asciiTheme="majorBidi" w:eastAsiaTheme="minorEastAsia" w:hAnsiTheme="majorBidi" w:cstheme="majorBidi"/>
          <w:shd w:val="clear" w:color="auto" w:fill="FFFFFF"/>
        </w:rPr>
      </w:pPr>
      <w:r w:rsidRPr="00E10DD7">
        <w:rPr>
          <w:rStyle w:val="apple-style-span"/>
          <w:rFonts w:asciiTheme="majorBidi" w:eastAsiaTheme="minorEastAsia" w:hAnsiTheme="majorBidi" w:cstheme="majorBidi"/>
          <w:shd w:val="clear" w:color="auto" w:fill="FFFFFF"/>
        </w:rPr>
        <w:t xml:space="preserve">2°) Contre les irritations susceptibles d'ébranler le système trigémino­sympathique. </w:t>
      </w:r>
    </w:p>
    <w:p w14:paraId="7CEC550F" w14:textId="77777777" w:rsidR="006C6C41" w:rsidRPr="006C6C41" w:rsidRDefault="006C6C41" w:rsidP="006C6C41">
      <w:pPr>
        <w:pStyle w:val="Default"/>
        <w:rPr>
          <w:rFonts w:eastAsiaTheme="minorEastAsia"/>
        </w:rPr>
      </w:pPr>
    </w:p>
    <w:p w14:paraId="1188174A" w14:textId="77777777" w:rsidR="000B47B3" w:rsidRPr="007A6EE5" w:rsidRDefault="00F66189" w:rsidP="007A6EE5">
      <w:pPr>
        <w:pStyle w:val="CM38"/>
        <w:jc w:val="both"/>
        <w:rPr>
          <w:rStyle w:val="lev"/>
          <w:rFonts w:asciiTheme="majorBidi" w:eastAsiaTheme="minorEastAsia" w:hAnsiTheme="majorBidi" w:cstheme="majorBidi"/>
          <w:b w:val="0"/>
          <w:bCs w:val="0"/>
          <w:shd w:val="clear" w:color="auto" w:fill="FFFFFF"/>
        </w:rPr>
      </w:pPr>
      <w:r>
        <w:rPr>
          <w:rStyle w:val="lev"/>
          <w:rFonts w:asciiTheme="majorBidi" w:hAnsiTheme="majorBidi" w:cstheme="majorBidi"/>
          <w:color w:val="C00000"/>
          <w:shd w:val="clear" w:color="auto" w:fill="FFFFFF"/>
        </w:rPr>
        <w:t xml:space="preserve">5- 3- </w:t>
      </w:r>
      <w:r w:rsidR="00FA7092" w:rsidRPr="00E10DD7">
        <w:rPr>
          <w:rStyle w:val="lev"/>
          <w:rFonts w:asciiTheme="majorBidi" w:hAnsiTheme="majorBidi" w:cstheme="majorBidi"/>
          <w:color w:val="C00000"/>
          <w:shd w:val="clear" w:color="auto" w:fill="FFFFFF"/>
        </w:rPr>
        <w:t>2</w:t>
      </w:r>
      <w:r>
        <w:rPr>
          <w:rStyle w:val="lev"/>
          <w:rFonts w:asciiTheme="majorBidi" w:hAnsiTheme="majorBidi" w:cstheme="majorBidi"/>
          <w:color w:val="C00000"/>
          <w:shd w:val="clear" w:color="auto" w:fill="FFFFFF"/>
        </w:rPr>
        <w:t>-</w:t>
      </w:r>
      <w:r w:rsidR="00FA7092" w:rsidRPr="00E10DD7">
        <w:rPr>
          <w:rStyle w:val="lev"/>
          <w:rFonts w:asciiTheme="majorBidi" w:hAnsiTheme="majorBidi" w:cstheme="majorBidi"/>
          <w:color w:val="C00000"/>
          <w:shd w:val="clear" w:color="auto" w:fill="FFFFFF"/>
        </w:rPr>
        <w:t xml:space="preserve"> Le traitement curatif</w:t>
      </w:r>
      <w:r w:rsidR="00A5799E">
        <w:rPr>
          <w:rStyle w:val="lev"/>
          <w:rFonts w:asciiTheme="majorBidi" w:hAnsiTheme="majorBidi" w:cstheme="majorBidi"/>
          <w:color w:val="C00000"/>
          <w:shd w:val="clear" w:color="auto" w:fill="FFFFFF"/>
        </w:rPr>
        <w:t> </w:t>
      </w:r>
      <w:r w:rsidR="00A5799E" w:rsidRPr="00A5799E">
        <w:rPr>
          <w:rStyle w:val="lev"/>
          <w:rFonts w:asciiTheme="majorBidi" w:hAnsiTheme="majorBidi" w:cstheme="majorBidi"/>
          <w:color w:val="C00000"/>
          <w:shd w:val="clear" w:color="auto" w:fill="FFFFFF"/>
        </w:rPr>
        <w:t>:</w:t>
      </w:r>
      <w:r w:rsidR="00E10DD7">
        <w:rPr>
          <w:rStyle w:val="lev"/>
          <w:rFonts w:asciiTheme="majorBidi" w:hAnsiTheme="majorBidi" w:cstheme="majorBidi"/>
          <w:shd w:val="clear" w:color="auto" w:fill="FFFFFF"/>
        </w:rPr>
        <w:t xml:space="preserve"> </w:t>
      </w:r>
    </w:p>
    <w:p w14:paraId="2CF228A8" w14:textId="77777777" w:rsidR="004C7EED" w:rsidRDefault="00FA7092" w:rsidP="000B47B3">
      <w:pPr>
        <w:spacing w:after="0" w:line="240" w:lineRule="auto"/>
        <w:rPr>
          <w:rStyle w:val="apple-style-span"/>
          <w:rFonts w:asciiTheme="majorBidi" w:hAnsiTheme="majorBidi" w:cstheme="majorBidi"/>
          <w:sz w:val="24"/>
          <w:szCs w:val="24"/>
          <w:shd w:val="clear" w:color="auto" w:fill="FFFFFF"/>
        </w:rPr>
      </w:pPr>
      <w:r w:rsidRPr="00D7737D">
        <w:rPr>
          <w:rStyle w:val="apple-style-span"/>
          <w:rFonts w:asciiTheme="majorBidi" w:hAnsiTheme="majorBidi" w:cstheme="majorBidi"/>
          <w:sz w:val="24"/>
          <w:szCs w:val="24"/>
          <w:shd w:val="clear" w:color="auto" w:fill="FFFFFF"/>
        </w:rPr>
        <w:t>Dépend</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De la nature de l'affection qui a motivé la recherche de foyers infectieux.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Si l'affection en cause (par exemple E. d'Osier) met le pronostic vital en jeu, il faut impérativement supprimer tout foyer suspect.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Si l'affection supposée seconde ne compromet pas le pronostic vital, l'attitude thérapeutique à adopter par rapport à la dent n'impose pas un traitement radical.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Le traitement conservateur garde alors toute sa place.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De la situation anatomique et de l'atteinte pathologique de la dent. </w:t>
      </w:r>
    </w:p>
    <w:p w14:paraId="610E8667" w14:textId="77777777" w:rsidR="004C7EED" w:rsidRDefault="00FA7092" w:rsidP="000B47B3">
      <w:pPr>
        <w:spacing w:after="0" w:line="240" w:lineRule="auto"/>
        <w:rPr>
          <w:rStyle w:val="apple-style-span"/>
          <w:rFonts w:asciiTheme="majorBidi" w:hAnsiTheme="majorBidi" w:cstheme="majorBidi"/>
          <w:color w:val="536482"/>
          <w:sz w:val="24"/>
          <w:szCs w:val="24"/>
          <w:shd w:val="clear" w:color="auto" w:fill="FFFFFF"/>
        </w:rPr>
      </w:pPr>
      <w:r w:rsidRPr="00D7737D">
        <w:rPr>
          <w:rFonts w:asciiTheme="majorBidi" w:hAnsiTheme="majorBidi" w:cstheme="majorBidi"/>
          <w:color w:val="212121"/>
          <w:sz w:val="24"/>
          <w:szCs w:val="24"/>
          <w:shd w:val="clear" w:color="auto" w:fill="FFFFFF"/>
        </w:rPr>
        <w:br/>
      </w:r>
      <w:r w:rsidR="00F66189" w:rsidRPr="000B47B3">
        <w:rPr>
          <w:rStyle w:val="lev"/>
          <w:rFonts w:asciiTheme="majorBidi" w:hAnsiTheme="majorBidi" w:cstheme="majorBidi"/>
          <w:color w:val="002060"/>
          <w:sz w:val="24"/>
          <w:szCs w:val="24"/>
          <w:shd w:val="clear" w:color="auto" w:fill="FFFFFF"/>
        </w:rPr>
        <w:t xml:space="preserve">5- 3- 2- </w:t>
      </w:r>
      <w:r w:rsidRPr="000B47B3">
        <w:rPr>
          <w:rStyle w:val="lev"/>
          <w:rFonts w:asciiTheme="majorBidi" w:hAnsiTheme="majorBidi" w:cstheme="majorBidi"/>
          <w:color w:val="002060"/>
          <w:sz w:val="24"/>
          <w:szCs w:val="24"/>
          <w:shd w:val="clear" w:color="auto" w:fill="FFFFFF"/>
        </w:rPr>
        <w:t>1</w:t>
      </w:r>
      <w:r w:rsidR="00F66189" w:rsidRPr="000B47B3">
        <w:rPr>
          <w:rStyle w:val="lev"/>
          <w:rFonts w:asciiTheme="majorBidi" w:hAnsiTheme="majorBidi" w:cstheme="majorBidi"/>
          <w:color w:val="002060"/>
          <w:sz w:val="24"/>
          <w:szCs w:val="24"/>
          <w:shd w:val="clear" w:color="auto" w:fill="FFFFFF"/>
        </w:rPr>
        <w:t>-</w:t>
      </w:r>
      <w:r w:rsidRPr="000B47B3">
        <w:rPr>
          <w:rStyle w:val="lev"/>
          <w:rFonts w:asciiTheme="majorBidi" w:hAnsiTheme="majorBidi" w:cstheme="majorBidi"/>
          <w:color w:val="002060"/>
          <w:sz w:val="24"/>
          <w:szCs w:val="24"/>
          <w:shd w:val="clear" w:color="auto" w:fill="FFFFFF"/>
        </w:rPr>
        <w:t xml:space="preserve"> Traitement conservateur</w:t>
      </w:r>
      <w:r w:rsidR="000B47B3">
        <w:rPr>
          <w:rStyle w:val="lev"/>
          <w:rFonts w:asciiTheme="majorBidi" w:hAnsiTheme="majorBidi" w:cstheme="majorBidi"/>
          <w:color w:val="002060"/>
          <w:sz w:val="24"/>
          <w:szCs w:val="24"/>
          <w:shd w:val="clear" w:color="auto" w:fill="FFFFFF"/>
        </w:rPr>
        <w:t> :</w:t>
      </w:r>
      <w:r w:rsidRPr="00D7737D">
        <w:rPr>
          <w:rStyle w:val="lev"/>
          <w:rFonts w:asciiTheme="majorBidi" w:hAnsiTheme="majorBidi" w:cstheme="majorBidi"/>
          <w:color w:val="008000"/>
          <w:sz w:val="24"/>
          <w:szCs w:val="24"/>
          <w:shd w:val="clear" w:color="auto" w:fill="FFFFFF"/>
        </w:rPr>
        <w:t> </w:t>
      </w: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Consiste en</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D</w:t>
      </w:r>
      <w:r w:rsidRPr="00D7737D">
        <w:rPr>
          <w:rStyle w:val="apple-style-span"/>
          <w:rFonts w:asciiTheme="majorBidi" w:hAnsiTheme="majorBidi" w:cstheme="majorBidi"/>
          <w:sz w:val="24"/>
          <w:szCs w:val="24"/>
          <w:shd w:val="clear" w:color="auto" w:fill="FFFFFF"/>
        </w:rPr>
        <w:t>rainage rapide du foyer infectieux primaire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T</w:t>
      </w:r>
      <w:r w:rsidRPr="00D7737D">
        <w:rPr>
          <w:rStyle w:val="apple-style-span"/>
          <w:rFonts w:asciiTheme="majorBidi" w:hAnsiTheme="majorBidi" w:cstheme="majorBidi"/>
          <w:sz w:val="24"/>
          <w:szCs w:val="24"/>
          <w:shd w:val="clear" w:color="auto" w:fill="FFFFFF"/>
        </w:rPr>
        <w:t xml:space="preserve">raitement précoce de la carie </w:t>
      </w:r>
      <w:r w:rsidR="005D6E10">
        <w:rPr>
          <w:rStyle w:val="apple-style-span"/>
          <w:rFonts w:asciiTheme="majorBidi" w:hAnsiTheme="majorBidi" w:cstheme="majorBidi"/>
          <w:sz w:val="24"/>
          <w:szCs w:val="24"/>
          <w:shd w:val="clear" w:color="auto" w:fill="FFFFFF"/>
        </w:rPr>
        <w:t>dentaire au stade de d</w:t>
      </w:r>
      <w:r w:rsidRPr="00D7737D">
        <w:rPr>
          <w:rStyle w:val="apple-style-span"/>
          <w:rFonts w:asciiTheme="majorBidi" w:hAnsiTheme="majorBidi" w:cstheme="majorBidi"/>
          <w:sz w:val="24"/>
          <w:szCs w:val="24"/>
          <w:shd w:val="clear" w:color="auto" w:fill="FFFFFF"/>
        </w:rPr>
        <w:t>entinite</w:t>
      </w:r>
      <w:r w:rsidR="005D6E10">
        <w:rPr>
          <w:rStyle w:val="apple-style-span"/>
          <w:rFonts w:asciiTheme="majorBidi" w:hAnsiTheme="majorBidi" w:cstheme="majorBidi"/>
          <w:sz w:val="24"/>
          <w:szCs w:val="24"/>
          <w:shd w:val="clear" w:color="auto" w:fill="FFFFFF"/>
        </w:rPr>
        <w:t>.</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T</w:t>
      </w:r>
      <w:r w:rsidRPr="00D7737D">
        <w:rPr>
          <w:rStyle w:val="apple-style-span"/>
          <w:rFonts w:asciiTheme="majorBidi" w:hAnsiTheme="majorBidi" w:cstheme="majorBidi"/>
          <w:sz w:val="24"/>
          <w:szCs w:val="24"/>
          <w:shd w:val="clear" w:color="auto" w:fill="FFFFFF"/>
        </w:rPr>
        <w:t>raitement des pulpopathies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R</w:t>
      </w:r>
      <w:r w:rsidRPr="00D7737D">
        <w:rPr>
          <w:rStyle w:val="apple-style-span"/>
          <w:rFonts w:asciiTheme="majorBidi" w:hAnsiTheme="majorBidi" w:cstheme="majorBidi"/>
          <w:sz w:val="24"/>
          <w:szCs w:val="24"/>
          <w:shd w:val="clear" w:color="auto" w:fill="FFFFFF"/>
        </w:rPr>
        <w:t xml:space="preserve">ésection apicale : elle permet d'avoir un accès sur toute la zone péri </w:t>
      </w:r>
      <w:r w:rsidR="005D6E10" w:rsidRPr="00D7737D">
        <w:rPr>
          <w:rStyle w:val="apple-style-span"/>
          <w:rFonts w:asciiTheme="majorBidi" w:hAnsiTheme="majorBidi" w:cstheme="majorBidi"/>
          <w:sz w:val="24"/>
          <w:szCs w:val="24"/>
          <w:shd w:val="clear" w:color="auto" w:fill="FFFFFF"/>
        </w:rPr>
        <w:t>apicale, ce</w:t>
      </w:r>
      <w:r w:rsidRPr="00D7737D">
        <w:rPr>
          <w:rStyle w:val="apple-style-span"/>
          <w:rFonts w:asciiTheme="majorBidi" w:hAnsiTheme="majorBidi" w:cstheme="majorBidi"/>
          <w:sz w:val="24"/>
          <w:szCs w:val="24"/>
          <w:shd w:val="clear" w:color="auto" w:fill="FFFFFF"/>
        </w:rPr>
        <w:t xml:space="preserve"> qui rend possible un curetage de toutes les fongosités et de supprimer la maje</w:t>
      </w:r>
      <w:r w:rsidR="00BD0928">
        <w:rPr>
          <w:rStyle w:val="apple-style-span"/>
          <w:rFonts w:asciiTheme="majorBidi" w:hAnsiTheme="majorBidi" w:cstheme="majorBidi"/>
          <w:sz w:val="24"/>
          <w:szCs w:val="24"/>
          <w:shd w:val="clear" w:color="auto" w:fill="FFFFFF"/>
        </w:rPr>
        <w:t>ure partie des canaux aberrants</w:t>
      </w:r>
      <w:r w:rsidRPr="00D7737D">
        <w:rPr>
          <w:rStyle w:val="apple-style-span"/>
          <w:rFonts w:asciiTheme="majorBidi" w:hAnsiTheme="majorBidi" w:cstheme="majorBidi"/>
          <w:sz w:val="24"/>
          <w:szCs w:val="24"/>
          <w:shd w:val="clear" w:color="auto" w:fill="FFFFFF"/>
        </w:rPr>
        <w:t>,</w:t>
      </w:r>
      <w:r w:rsidR="00BD0928">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dans lesquels nichent les micro-organismes.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M</w:t>
      </w:r>
      <w:r w:rsidRPr="00D7737D">
        <w:rPr>
          <w:rStyle w:val="apple-style-span"/>
          <w:rFonts w:asciiTheme="majorBidi" w:hAnsiTheme="majorBidi" w:cstheme="majorBidi"/>
          <w:sz w:val="24"/>
          <w:szCs w:val="24"/>
          <w:shd w:val="clear" w:color="auto" w:fill="FFFFFF"/>
        </w:rPr>
        <w:t>ise sous antibiotiques, si nécessaire.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Cependant tous ces traitements n'impliquent pas une sécurité totale, en raison de la persistance et de la gravité de certaines pathologies secondes.</w:t>
      </w:r>
      <w:r w:rsidRPr="00D7737D">
        <w:rPr>
          <w:rStyle w:val="apple-style-span"/>
          <w:rFonts w:asciiTheme="majorBidi" w:hAnsiTheme="majorBidi" w:cstheme="majorBidi"/>
          <w:color w:val="536482"/>
          <w:sz w:val="24"/>
          <w:szCs w:val="24"/>
          <w:shd w:val="clear" w:color="auto" w:fill="FFFFFF"/>
        </w:rPr>
        <w:t> </w:t>
      </w:r>
    </w:p>
    <w:p w14:paraId="0547014D" w14:textId="77777777" w:rsidR="004C7EED" w:rsidRDefault="00FA7092" w:rsidP="000B47B3">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color w:val="212121"/>
          <w:sz w:val="24"/>
          <w:szCs w:val="24"/>
          <w:shd w:val="clear" w:color="auto" w:fill="FFFFFF"/>
        </w:rPr>
        <w:br/>
      </w:r>
      <w:r w:rsidR="00F66189" w:rsidRPr="000B47B3">
        <w:rPr>
          <w:rStyle w:val="lev"/>
          <w:rFonts w:asciiTheme="majorBidi" w:hAnsiTheme="majorBidi" w:cstheme="majorBidi"/>
          <w:color w:val="002060"/>
          <w:sz w:val="24"/>
          <w:szCs w:val="24"/>
          <w:shd w:val="clear" w:color="auto" w:fill="FFFFFF"/>
        </w:rPr>
        <w:t xml:space="preserve">5- 3- 2- </w:t>
      </w:r>
      <w:r w:rsidRPr="000B47B3">
        <w:rPr>
          <w:rStyle w:val="lev"/>
          <w:rFonts w:asciiTheme="majorBidi" w:hAnsiTheme="majorBidi" w:cstheme="majorBidi"/>
          <w:color w:val="002060"/>
          <w:sz w:val="24"/>
          <w:szCs w:val="24"/>
          <w:shd w:val="clear" w:color="auto" w:fill="FFFFFF"/>
        </w:rPr>
        <w:t>2</w:t>
      </w:r>
      <w:r w:rsidR="00F66189" w:rsidRPr="000B47B3">
        <w:rPr>
          <w:rStyle w:val="lev"/>
          <w:rFonts w:asciiTheme="majorBidi" w:hAnsiTheme="majorBidi" w:cstheme="majorBidi"/>
          <w:color w:val="002060"/>
          <w:sz w:val="24"/>
          <w:szCs w:val="24"/>
          <w:shd w:val="clear" w:color="auto" w:fill="FFFFFF"/>
        </w:rPr>
        <w:t>-</w:t>
      </w:r>
      <w:r w:rsidRPr="000B47B3">
        <w:rPr>
          <w:rStyle w:val="lev"/>
          <w:rFonts w:asciiTheme="majorBidi" w:hAnsiTheme="majorBidi" w:cstheme="majorBidi"/>
          <w:color w:val="002060"/>
          <w:sz w:val="24"/>
          <w:szCs w:val="24"/>
          <w:shd w:val="clear" w:color="auto" w:fill="FFFFFF"/>
        </w:rPr>
        <w:t xml:space="preserve"> Traitement non-conservateur</w:t>
      </w:r>
      <w:r w:rsidR="000B47B3">
        <w:rPr>
          <w:rStyle w:val="lev"/>
          <w:rFonts w:asciiTheme="majorBidi" w:hAnsiTheme="majorBidi" w:cstheme="majorBidi"/>
          <w:color w:val="002060"/>
          <w:sz w:val="24"/>
          <w:szCs w:val="24"/>
          <w:shd w:val="clear" w:color="auto" w:fill="FFFFFF"/>
        </w:rPr>
        <w:t> :</w:t>
      </w:r>
      <w:r w:rsidRPr="000B47B3">
        <w:rPr>
          <w:rStyle w:val="lev"/>
          <w:rFonts w:asciiTheme="majorBidi" w:hAnsiTheme="majorBidi" w:cstheme="majorBidi"/>
          <w:color w:val="002060"/>
          <w:sz w:val="24"/>
          <w:szCs w:val="24"/>
          <w:shd w:val="clear" w:color="auto" w:fill="FFFFFF"/>
        </w:rPr>
        <w:t> </w:t>
      </w: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La suppression des foyers infectieux bucco-dentaires nécessite certaines précautions pour éviter des réactions post-opératoires des maladies générales, parfois très graves.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Ces précautions sont</w:t>
      </w:r>
      <w:r w:rsidR="00990272">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 U</w:t>
      </w:r>
      <w:r w:rsidRPr="00D7737D">
        <w:rPr>
          <w:rStyle w:val="apple-style-span"/>
          <w:rFonts w:asciiTheme="majorBidi" w:hAnsiTheme="majorBidi" w:cstheme="majorBidi"/>
          <w:sz w:val="24"/>
          <w:szCs w:val="24"/>
          <w:shd w:val="clear" w:color="auto" w:fill="FFFFFF"/>
        </w:rPr>
        <w:t>ne asepsie rigoureuse de la cavité buccale avant l'avulsion du foyer primaire.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 xml:space="preserve">• </w:t>
      </w:r>
      <w:r w:rsidR="00074BD1">
        <w:rPr>
          <w:rStyle w:val="apple-style-span"/>
          <w:rFonts w:asciiTheme="majorBidi" w:hAnsiTheme="majorBidi" w:cstheme="majorBidi"/>
          <w:sz w:val="24"/>
          <w:szCs w:val="24"/>
          <w:shd w:val="clear" w:color="auto" w:fill="FFFFFF"/>
        </w:rPr>
        <w:t>L</w:t>
      </w:r>
      <w:r w:rsidRPr="00D7737D">
        <w:rPr>
          <w:rStyle w:val="apple-style-span"/>
          <w:rFonts w:asciiTheme="majorBidi" w:hAnsiTheme="majorBidi" w:cstheme="majorBidi"/>
          <w:sz w:val="24"/>
          <w:szCs w:val="24"/>
          <w:shd w:val="clear" w:color="auto" w:fill="FFFFFF"/>
        </w:rPr>
        <w:t>'injection d'anesthésique qui doit être pratiquée lentement et à distance du foyer infectieux, afin d'éviter une d</w:t>
      </w:r>
      <w:r w:rsidR="00BE1D3D">
        <w:rPr>
          <w:rStyle w:val="apple-style-span"/>
          <w:rFonts w:asciiTheme="majorBidi" w:hAnsiTheme="majorBidi" w:cstheme="majorBidi"/>
          <w:sz w:val="24"/>
          <w:szCs w:val="24"/>
          <w:shd w:val="clear" w:color="auto" w:fill="FFFFFF"/>
        </w:rPr>
        <w:t>iffusion dans les espaces sains.</w:t>
      </w:r>
      <w:r w:rsidRPr="00D7737D">
        <w:rPr>
          <w:rStyle w:val="apple-style-span"/>
          <w:rFonts w:asciiTheme="majorBidi" w:hAnsiTheme="majorBidi" w:cstheme="majorBidi"/>
          <w:sz w:val="24"/>
          <w:szCs w:val="24"/>
          <w:shd w:val="clear" w:color="auto" w:fill="FFFFFF"/>
        </w:rPr>
        <w:t> </w:t>
      </w:r>
    </w:p>
    <w:p w14:paraId="10099F52" w14:textId="77777777" w:rsidR="00F66189" w:rsidRDefault="00FA7092" w:rsidP="000B47B3">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sz w:val="24"/>
          <w:szCs w:val="24"/>
          <w:shd w:val="clear" w:color="auto" w:fill="FFFFFF"/>
        </w:rPr>
        <w:br/>
      </w:r>
      <w:r w:rsidR="00F66189">
        <w:rPr>
          <w:rStyle w:val="apple-style-span"/>
          <w:rFonts w:asciiTheme="majorBidi" w:hAnsiTheme="majorBidi" w:cstheme="majorBidi"/>
          <w:b/>
          <w:bCs/>
          <w:color w:val="FF0000"/>
          <w:sz w:val="24"/>
          <w:szCs w:val="24"/>
          <w:shd w:val="clear" w:color="auto" w:fill="FFFFFF"/>
        </w:rPr>
        <w:t xml:space="preserve">5- 3- 3- </w:t>
      </w:r>
      <w:r w:rsidRPr="00E10DD7">
        <w:rPr>
          <w:rStyle w:val="apple-style-span"/>
          <w:rFonts w:asciiTheme="majorBidi" w:hAnsiTheme="majorBidi" w:cstheme="majorBidi"/>
          <w:b/>
          <w:bCs/>
          <w:color w:val="FF0000"/>
          <w:sz w:val="24"/>
          <w:szCs w:val="24"/>
          <w:shd w:val="clear" w:color="auto" w:fill="FFFFFF"/>
        </w:rPr>
        <w:t>Traitement des maladies secondaires</w:t>
      </w:r>
      <w:r w:rsidR="006C6C41">
        <w:rPr>
          <w:rStyle w:val="apple-style-span"/>
          <w:rFonts w:asciiTheme="majorBidi" w:hAnsiTheme="majorBidi" w:cstheme="majorBidi"/>
          <w:sz w:val="24"/>
          <w:szCs w:val="24"/>
          <w:shd w:val="clear" w:color="auto" w:fill="FFFFFF"/>
        </w:rPr>
        <w:t> </w:t>
      </w:r>
      <w:r w:rsidR="00990272">
        <w:rPr>
          <w:rStyle w:val="apple-style-span"/>
          <w:rFonts w:asciiTheme="majorBidi" w:hAnsiTheme="majorBidi" w:cstheme="majorBidi"/>
          <w:sz w:val="24"/>
          <w:szCs w:val="24"/>
          <w:shd w:val="clear" w:color="auto" w:fill="FFFFFF"/>
        </w:rPr>
        <w:t xml:space="preserve">: </w:t>
      </w:r>
      <w:r w:rsidRPr="00D7737D">
        <w:rPr>
          <w:rFonts w:asciiTheme="majorBidi" w:hAnsiTheme="majorBidi" w:cstheme="majorBidi"/>
          <w:sz w:val="24"/>
          <w:szCs w:val="24"/>
          <w:shd w:val="clear" w:color="auto" w:fill="FFFFFF"/>
        </w:rPr>
        <w:br/>
      </w:r>
      <w:r w:rsidR="00074BD1">
        <w:rPr>
          <w:rStyle w:val="apple-style-span"/>
          <w:rFonts w:asciiTheme="majorBidi" w:hAnsiTheme="majorBidi" w:cstheme="majorBidi"/>
          <w:sz w:val="24"/>
          <w:szCs w:val="24"/>
          <w:shd w:val="clear" w:color="auto" w:fill="FFFFFF"/>
        </w:rPr>
        <w:t>D</w:t>
      </w:r>
      <w:r w:rsidRPr="00D7737D">
        <w:rPr>
          <w:rStyle w:val="apple-style-span"/>
          <w:rFonts w:asciiTheme="majorBidi" w:hAnsiTheme="majorBidi" w:cstheme="majorBidi"/>
          <w:sz w:val="24"/>
          <w:szCs w:val="24"/>
          <w:shd w:val="clear" w:color="auto" w:fill="FFFFFF"/>
        </w:rPr>
        <w:t>e la mise en route du traitement, qui constitue un critère majeur de pronostic. </w:t>
      </w:r>
    </w:p>
    <w:p w14:paraId="5C31D70B" w14:textId="77777777" w:rsidR="0098005C" w:rsidRDefault="0098005C" w:rsidP="006C46A5">
      <w:pPr>
        <w:spacing w:after="0" w:line="240" w:lineRule="auto"/>
        <w:rPr>
          <w:rStyle w:val="apple-style-span"/>
          <w:rFonts w:asciiTheme="majorBidi" w:hAnsiTheme="majorBidi" w:cstheme="majorBidi"/>
          <w:sz w:val="24"/>
          <w:szCs w:val="24"/>
          <w:shd w:val="clear" w:color="auto" w:fill="FFFFFF"/>
        </w:rPr>
      </w:pPr>
    </w:p>
    <w:p w14:paraId="7F139B0E" w14:textId="77777777" w:rsidR="00F66189" w:rsidRDefault="00F66189" w:rsidP="006C46A5">
      <w:pPr>
        <w:spacing w:after="0" w:line="240" w:lineRule="auto"/>
        <w:rPr>
          <w:rStyle w:val="lev"/>
          <w:rFonts w:asciiTheme="majorBidi" w:hAnsiTheme="majorBidi" w:cstheme="majorBidi"/>
          <w:color w:val="FF0000"/>
          <w:sz w:val="24"/>
          <w:szCs w:val="24"/>
          <w:shd w:val="clear" w:color="auto" w:fill="FFFFFF"/>
        </w:rPr>
      </w:pPr>
      <w:r>
        <w:rPr>
          <w:rStyle w:val="lev"/>
          <w:rFonts w:asciiTheme="majorBidi" w:hAnsiTheme="majorBidi" w:cstheme="majorBidi"/>
          <w:color w:val="FF0000"/>
          <w:sz w:val="24"/>
          <w:szCs w:val="24"/>
          <w:shd w:val="clear" w:color="auto" w:fill="FFFFFF"/>
        </w:rPr>
        <w:t xml:space="preserve">5- 4- </w:t>
      </w:r>
      <w:r w:rsidRPr="00F66189">
        <w:rPr>
          <w:rStyle w:val="lev"/>
          <w:rFonts w:asciiTheme="majorBidi" w:hAnsiTheme="majorBidi" w:cstheme="majorBidi"/>
          <w:color w:val="FF0000"/>
          <w:sz w:val="24"/>
          <w:szCs w:val="24"/>
          <w:shd w:val="clear" w:color="auto" w:fill="FFFFFF"/>
        </w:rPr>
        <w:t>Exemples d'antibioprophylaxie avant tout acte sanglant chez les patients à risque</w:t>
      </w:r>
      <w:r w:rsidR="006C6C41">
        <w:rPr>
          <w:rStyle w:val="lev"/>
          <w:rFonts w:asciiTheme="majorBidi" w:hAnsiTheme="majorBidi" w:cstheme="majorBidi"/>
          <w:color w:val="FF0000"/>
          <w:sz w:val="24"/>
          <w:szCs w:val="24"/>
          <w:shd w:val="clear" w:color="auto" w:fill="FFFFFF"/>
        </w:rPr>
        <w:t> :</w:t>
      </w:r>
    </w:p>
    <w:p w14:paraId="2E307507" w14:textId="77777777" w:rsidR="004C7EED" w:rsidRDefault="004C7EED" w:rsidP="006C46A5">
      <w:pPr>
        <w:spacing w:after="0" w:line="240" w:lineRule="auto"/>
        <w:rPr>
          <w:rStyle w:val="lev"/>
          <w:rFonts w:asciiTheme="majorBidi" w:hAnsiTheme="majorBidi" w:cstheme="majorBidi"/>
          <w:color w:val="FF0000"/>
          <w:sz w:val="24"/>
          <w:szCs w:val="24"/>
          <w:shd w:val="clear" w:color="auto" w:fill="FFFFFF"/>
        </w:rPr>
      </w:pPr>
    </w:p>
    <w:p w14:paraId="14065AA6" w14:textId="77777777" w:rsidR="00801E9C" w:rsidRDefault="000B47B3" w:rsidP="000B47B3">
      <w:pPr>
        <w:spacing w:after="0" w:line="240" w:lineRule="auto"/>
        <w:rPr>
          <w:rFonts w:asciiTheme="majorBidi" w:hAnsiTheme="majorBidi" w:cstheme="majorBidi"/>
          <w:sz w:val="24"/>
          <w:szCs w:val="24"/>
        </w:rPr>
      </w:pPr>
      <w:r>
        <w:rPr>
          <w:rStyle w:val="lev"/>
          <w:rFonts w:asciiTheme="majorBidi" w:hAnsiTheme="majorBidi" w:cstheme="majorBidi"/>
          <w:color w:val="C00000"/>
          <w:sz w:val="24"/>
          <w:szCs w:val="24"/>
        </w:rPr>
        <w:t xml:space="preserve">5- 4- 1- </w:t>
      </w:r>
      <w:r w:rsidR="00F66189" w:rsidRPr="0098005C">
        <w:rPr>
          <w:rStyle w:val="lev"/>
          <w:rFonts w:asciiTheme="majorBidi" w:hAnsiTheme="majorBidi" w:cstheme="majorBidi"/>
          <w:color w:val="C00000"/>
          <w:sz w:val="24"/>
          <w:szCs w:val="24"/>
        </w:rPr>
        <w:t>Patient présentant une cardite rhumatismale (RAA)</w:t>
      </w:r>
      <w:r w:rsidR="006C6C41">
        <w:rPr>
          <w:rFonts w:asciiTheme="majorBidi" w:hAnsiTheme="majorBidi" w:cstheme="majorBidi"/>
          <w:color w:val="536482"/>
          <w:sz w:val="24"/>
          <w:szCs w:val="24"/>
          <w:shd w:val="clear" w:color="auto" w:fill="FFFFFF"/>
        </w:rPr>
        <w:t> </w:t>
      </w:r>
      <w:r w:rsidR="00BD0928">
        <w:rPr>
          <w:rFonts w:asciiTheme="majorBidi" w:hAnsiTheme="majorBidi" w:cstheme="majorBidi"/>
          <w:color w:val="536482"/>
          <w:sz w:val="24"/>
          <w:szCs w:val="24"/>
          <w:shd w:val="clear" w:color="auto" w:fill="FFFFFF"/>
        </w:rPr>
        <w:t xml:space="preserve">: </w:t>
      </w:r>
      <w:r w:rsidR="00F66189" w:rsidRPr="003C386A">
        <w:rPr>
          <w:rFonts w:asciiTheme="majorBidi" w:hAnsiTheme="majorBidi" w:cstheme="majorBidi"/>
          <w:sz w:val="24"/>
          <w:szCs w:val="24"/>
        </w:rPr>
        <w:br/>
      </w:r>
      <w:r w:rsidR="00F66189" w:rsidRPr="003C386A">
        <w:rPr>
          <w:rFonts w:asciiTheme="majorBidi" w:hAnsiTheme="majorBidi" w:cstheme="majorBidi"/>
          <w:sz w:val="24"/>
          <w:szCs w:val="24"/>
          <w:shd w:val="clear" w:color="auto" w:fill="FFFFFF"/>
        </w:rPr>
        <w:t>Pour ce qui nous concerne, nous n'interviendrons chez ces patients qu'après administration par voie orale de</w:t>
      </w:r>
      <w:r w:rsidR="00801E9C">
        <w:rPr>
          <w:rFonts w:asciiTheme="majorBidi" w:hAnsiTheme="majorBidi" w:cstheme="majorBidi"/>
          <w:sz w:val="24"/>
          <w:szCs w:val="24"/>
          <w:shd w:val="clear" w:color="auto" w:fill="FFFFFF"/>
        </w:rPr>
        <w:t xml:space="preserve"> :       </w:t>
      </w:r>
      <w:r w:rsidR="00F66189" w:rsidRPr="003C386A">
        <w:rPr>
          <w:rFonts w:asciiTheme="majorBidi" w:hAnsiTheme="majorBidi" w:cstheme="majorBidi"/>
          <w:sz w:val="24"/>
          <w:szCs w:val="24"/>
          <w:shd w:val="clear" w:color="auto" w:fill="FFFFFF"/>
        </w:rPr>
        <w:t xml:space="preserve">- </w:t>
      </w:r>
      <w:proofErr w:type="gramStart"/>
      <w:r w:rsidR="00F66189" w:rsidRPr="003C386A">
        <w:rPr>
          <w:rFonts w:asciiTheme="majorBidi" w:hAnsiTheme="majorBidi" w:cstheme="majorBidi"/>
          <w:sz w:val="24"/>
          <w:szCs w:val="24"/>
          <w:shd w:val="clear" w:color="auto" w:fill="FFFFFF"/>
        </w:rPr>
        <w:t>Clindamycine:</w:t>
      </w:r>
      <w:proofErr w:type="gramEnd"/>
      <w:r w:rsidR="00F66189" w:rsidRPr="003C386A">
        <w:rPr>
          <w:rFonts w:asciiTheme="majorBidi" w:hAnsiTheme="majorBidi" w:cstheme="majorBidi"/>
          <w:sz w:val="24"/>
          <w:szCs w:val="24"/>
          <w:shd w:val="clear" w:color="auto" w:fill="FFFFFF"/>
        </w:rPr>
        <w:t xml:space="preserve"> à raison de 15mg/kg 1h avant l'acte </w:t>
      </w:r>
      <w:r w:rsidR="00801E9C">
        <w:rPr>
          <w:rFonts w:asciiTheme="majorBidi" w:hAnsiTheme="majorBidi" w:cstheme="majorBidi"/>
          <w:sz w:val="24"/>
          <w:szCs w:val="24"/>
        </w:rPr>
        <w:t xml:space="preserve"> </w:t>
      </w:r>
    </w:p>
    <w:p w14:paraId="52D04242" w14:textId="77777777" w:rsidR="004C7EED" w:rsidRDefault="009E02B1" w:rsidP="009E02B1">
      <w:pPr>
        <w:spacing w:after="0" w:line="240" w:lineRule="auto"/>
        <w:rPr>
          <w:rFonts w:ascii="Arial" w:hAnsi="Arial" w:cs="Arial"/>
          <w:color w:val="536482"/>
          <w:sz w:val="14"/>
          <w:szCs w:val="14"/>
          <w:shd w:val="clear" w:color="auto" w:fill="FFFFFF"/>
        </w:rPr>
      </w:pPr>
      <w:r>
        <w:rPr>
          <w:rFonts w:asciiTheme="majorBidi" w:hAnsiTheme="majorBidi" w:cstheme="majorBidi"/>
          <w:sz w:val="24"/>
          <w:szCs w:val="24"/>
        </w:rPr>
        <w:t xml:space="preserve">            </w:t>
      </w:r>
      <w:r w:rsidR="00801E9C">
        <w:rPr>
          <w:rFonts w:asciiTheme="majorBidi" w:hAnsiTheme="majorBidi" w:cstheme="majorBidi"/>
          <w:sz w:val="24"/>
          <w:szCs w:val="24"/>
        </w:rPr>
        <w:t xml:space="preserve"> </w:t>
      </w:r>
      <w:r w:rsidR="00F66189" w:rsidRPr="003C386A">
        <w:rPr>
          <w:rFonts w:asciiTheme="majorBidi" w:hAnsiTheme="majorBidi" w:cstheme="majorBidi"/>
          <w:sz w:val="24"/>
          <w:szCs w:val="24"/>
          <w:shd w:val="clear" w:color="auto" w:fill="FFFFFF"/>
        </w:rPr>
        <w:t>- ou de Pristinamycine</w:t>
      </w:r>
      <w:r w:rsidR="000B47B3">
        <w:rPr>
          <w:rFonts w:asciiTheme="majorBidi" w:hAnsiTheme="majorBidi" w:cstheme="majorBidi"/>
          <w:color w:val="536482"/>
          <w:sz w:val="24"/>
          <w:szCs w:val="24"/>
          <w:shd w:val="clear" w:color="auto" w:fill="FFFFFF"/>
        </w:rPr>
        <w:t>.</w:t>
      </w:r>
      <w:r w:rsidR="00F66189">
        <w:rPr>
          <w:rFonts w:ascii="Arial" w:hAnsi="Arial" w:cs="Arial"/>
          <w:color w:val="536482"/>
          <w:sz w:val="14"/>
          <w:szCs w:val="14"/>
          <w:shd w:val="clear" w:color="auto" w:fill="FFFFFF"/>
        </w:rPr>
        <w:t> </w:t>
      </w:r>
    </w:p>
    <w:p w14:paraId="1A8AC169" w14:textId="77777777" w:rsidR="005F4FCA" w:rsidRDefault="005F4FCA" w:rsidP="00F66189">
      <w:pPr>
        <w:spacing w:after="0" w:line="240" w:lineRule="auto"/>
        <w:rPr>
          <w:rFonts w:asciiTheme="majorBidi" w:hAnsiTheme="majorBidi" w:cstheme="majorBidi"/>
          <w:sz w:val="24"/>
          <w:szCs w:val="24"/>
          <w:shd w:val="clear" w:color="auto" w:fill="FFFFFF"/>
        </w:rPr>
      </w:pPr>
    </w:p>
    <w:p w14:paraId="582A8E0B" w14:textId="77777777" w:rsidR="005F4FCA" w:rsidRDefault="005F4FCA" w:rsidP="00F66189">
      <w:pPr>
        <w:spacing w:after="0" w:line="240" w:lineRule="auto"/>
        <w:rPr>
          <w:rFonts w:asciiTheme="majorBidi" w:hAnsiTheme="majorBidi" w:cstheme="majorBidi"/>
          <w:sz w:val="24"/>
          <w:szCs w:val="24"/>
          <w:shd w:val="clear" w:color="auto" w:fill="FFFFFF"/>
        </w:rPr>
      </w:pPr>
    </w:p>
    <w:p w14:paraId="73981EF9" w14:textId="77777777" w:rsidR="00B35B52" w:rsidRDefault="00B35B52" w:rsidP="00F66189">
      <w:pPr>
        <w:spacing w:after="0" w:line="240" w:lineRule="auto"/>
        <w:rPr>
          <w:rFonts w:asciiTheme="majorBidi" w:hAnsiTheme="majorBidi" w:cstheme="majorBidi"/>
          <w:sz w:val="24"/>
          <w:szCs w:val="24"/>
          <w:shd w:val="clear" w:color="auto" w:fill="FFFFFF"/>
        </w:rPr>
      </w:pPr>
    </w:p>
    <w:p w14:paraId="2DE934A3" w14:textId="77777777" w:rsidR="00B35B52" w:rsidRDefault="00B35B52" w:rsidP="00F66189">
      <w:pPr>
        <w:spacing w:after="0" w:line="240" w:lineRule="auto"/>
        <w:rPr>
          <w:rFonts w:asciiTheme="majorBidi" w:hAnsiTheme="majorBidi" w:cstheme="majorBidi"/>
          <w:sz w:val="24"/>
          <w:szCs w:val="24"/>
          <w:shd w:val="clear" w:color="auto" w:fill="FFFFFF"/>
        </w:rPr>
      </w:pPr>
    </w:p>
    <w:p w14:paraId="6695268E" w14:textId="77777777" w:rsidR="005F4FCA" w:rsidRDefault="000B47B3" w:rsidP="00F66189">
      <w:pPr>
        <w:spacing w:after="0" w:line="240" w:lineRule="auto"/>
        <w:rPr>
          <w:rStyle w:val="lev"/>
          <w:rFonts w:asciiTheme="majorBidi" w:hAnsiTheme="majorBidi" w:cstheme="majorBidi"/>
          <w:color w:val="FF00FF"/>
          <w:sz w:val="24"/>
          <w:szCs w:val="24"/>
          <w:shd w:val="clear" w:color="auto" w:fill="FFFFFF"/>
        </w:rPr>
      </w:pPr>
      <w:r>
        <w:rPr>
          <w:rStyle w:val="lev"/>
          <w:rFonts w:asciiTheme="majorBidi" w:hAnsiTheme="majorBidi" w:cstheme="majorBidi"/>
          <w:color w:val="C00000"/>
          <w:sz w:val="24"/>
          <w:szCs w:val="24"/>
          <w:shd w:val="clear" w:color="auto" w:fill="FFFFFF"/>
        </w:rPr>
        <w:lastRenderedPageBreak/>
        <w:t xml:space="preserve">5- 4- 2- </w:t>
      </w:r>
      <w:r w:rsidR="00FA7092" w:rsidRPr="0098005C">
        <w:rPr>
          <w:rStyle w:val="lev"/>
          <w:rFonts w:asciiTheme="majorBidi" w:hAnsiTheme="majorBidi" w:cstheme="majorBidi"/>
          <w:color w:val="C00000"/>
          <w:sz w:val="24"/>
          <w:szCs w:val="24"/>
          <w:shd w:val="clear" w:color="auto" w:fill="FFFFFF"/>
        </w:rPr>
        <w:t xml:space="preserve">Patient présentant une cardiopathie à </w:t>
      </w:r>
      <w:r w:rsidR="006C46A5" w:rsidRPr="0098005C">
        <w:rPr>
          <w:rStyle w:val="lev"/>
          <w:rFonts w:asciiTheme="majorBidi" w:hAnsiTheme="majorBidi" w:cstheme="majorBidi"/>
          <w:color w:val="C00000"/>
          <w:sz w:val="24"/>
          <w:szCs w:val="24"/>
          <w:shd w:val="clear" w:color="auto" w:fill="FFFFFF"/>
        </w:rPr>
        <w:t>risque d'endocardite d'Osl</w:t>
      </w:r>
      <w:r w:rsidR="00FA7092" w:rsidRPr="0098005C">
        <w:rPr>
          <w:rStyle w:val="lev"/>
          <w:rFonts w:asciiTheme="majorBidi" w:hAnsiTheme="majorBidi" w:cstheme="majorBidi"/>
          <w:color w:val="C00000"/>
          <w:sz w:val="24"/>
          <w:szCs w:val="24"/>
          <w:shd w:val="clear" w:color="auto" w:fill="FFFFFF"/>
        </w:rPr>
        <w:t>er</w:t>
      </w:r>
      <w:r w:rsidR="006C6C41">
        <w:rPr>
          <w:rStyle w:val="lev"/>
          <w:rFonts w:asciiTheme="majorBidi" w:hAnsiTheme="majorBidi" w:cstheme="majorBidi"/>
          <w:color w:val="FF00FF"/>
          <w:sz w:val="24"/>
          <w:szCs w:val="24"/>
          <w:shd w:val="clear" w:color="auto" w:fill="FFFFFF"/>
        </w:rPr>
        <w:t> :</w:t>
      </w:r>
    </w:p>
    <w:p w14:paraId="02F51185" w14:textId="77777777" w:rsidR="006C46A5" w:rsidRDefault="00FA7092" w:rsidP="00F66189">
      <w:pPr>
        <w:spacing w:after="0" w:line="240" w:lineRule="auto"/>
        <w:rPr>
          <w:rFonts w:asciiTheme="majorBidi" w:hAnsiTheme="majorBidi" w:cstheme="majorBidi"/>
          <w:sz w:val="24"/>
          <w:szCs w:val="24"/>
          <w:shd w:val="clear" w:color="auto" w:fill="FFFFFF"/>
        </w:rPr>
      </w:pP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Les cardiopathies à risque infectieux sont</w:t>
      </w:r>
      <w:r w:rsidR="00E9321C">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r w:rsidR="006C46A5">
        <w:rPr>
          <w:rStyle w:val="apple-style-span"/>
          <w:rFonts w:asciiTheme="majorBidi" w:hAnsiTheme="majorBidi" w:cstheme="majorBidi"/>
          <w:sz w:val="24"/>
          <w:szCs w:val="24"/>
          <w:shd w:val="clear" w:color="auto" w:fill="FFFFFF"/>
        </w:rPr>
        <w:t>les</w:t>
      </w:r>
      <w:r w:rsidR="006C46A5" w:rsidRPr="00D7737D">
        <w:rPr>
          <w:rStyle w:val="apple-style-span"/>
          <w:rFonts w:asciiTheme="majorBidi" w:hAnsiTheme="majorBidi" w:cstheme="majorBidi"/>
          <w:sz w:val="24"/>
          <w:szCs w:val="24"/>
          <w:shd w:val="clear" w:color="auto" w:fill="FFFFFF"/>
        </w:rPr>
        <w:t xml:space="preserve"> porteurs prothèses valvulaires</w:t>
      </w:r>
      <w:r w:rsidR="006C46A5">
        <w:rPr>
          <w:rFonts w:asciiTheme="majorBidi" w:hAnsiTheme="majorBidi" w:cstheme="majorBidi"/>
          <w:sz w:val="24"/>
          <w:szCs w:val="24"/>
          <w:shd w:val="clear" w:color="auto" w:fill="FFFFFF"/>
        </w:rPr>
        <w:t>,</w:t>
      </w:r>
      <w:r w:rsidR="006C46A5">
        <w:rPr>
          <w:rStyle w:val="apple-style-span"/>
          <w:rFonts w:asciiTheme="majorBidi" w:hAnsiTheme="majorBidi" w:cstheme="majorBidi"/>
          <w:sz w:val="24"/>
          <w:szCs w:val="24"/>
          <w:shd w:val="clear" w:color="auto" w:fill="FFFFFF"/>
        </w:rPr>
        <w:t xml:space="preserve"> les valvulopathies (IA, RM et RA)</w:t>
      </w:r>
      <w:r w:rsidRPr="00D7737D">
        <w:rPr>
          <w:rStyle w:val="apple-style-span"/>
          <w:rFonts w:asciiTheme="majorBidi" w:hAnsiTheme="majorBidi" w:cstheme="majorBidi"/>
          <w:sz w:val="24"/>
          <w:szCs w:val="24"/>
          <w:shd w:val="clear" w:color="auto" w:fill="FFFFFF"/>
        </w:rPr>
        <w:t xml:space="preserve"> les cardiopathies congénitales cyanogènes. </w:t>
      </w:r>
    </w:p>
    <w:p w14:paraId="0EADDF6E" w14:textId="77777777" w:rsidR="004C7EED" w:rsidRDefault="00FA7092" w:rsidP="00074BD1">
      <w:pPr>
        <w:spacing w:after="0" w:line="240" w:lineRule="auto"/>
        <w:rPr>
          <w:rStyle w:val="apple-style-span"/>
          <w:rFonts w:asciiTheme="majorBidi" w:hAnsiTheme="majorBidi" w:cstheme="majorBidi"/>
          <w:sz w:val="24"/>
          <w:szCs w:val="24"/>
          <w:shd w:val="clear" w:color="auto" w:fill="FFFFFF"/>
        </w:rPr>
      </w:pPr>
      <w:r w:rsidRPr="00D7737D">
        <w:rPr>
          <w:rStyle w:val="apple-style-span"/>
          <w:rFonts w:asciiTheme="majorBidi" w:hAnsiTheme="majorBidi" w:cstheme="majorBidi"/>
          <w:sz w:val="24"/>
          <w:szCs w:val="24"/>
          <w:shd w:val="clear" w:color="auto" w:fill="FFFFFF"/>
        </w:rPr>
        <w:t xml:space="preserve">Dans ce cas toutes les interventions sur les tissus mous ou osseux qui entraînent un saignement sont à réaliser sous </w:t>
      </w:r>
      <w:r w:rsidR="00990272" w:rsidRPr="00D7737D">
        <w:rPr>
          <w:rStyle w:val="apple-style-span"/>
          <w:rFonts w:asciiTheme="majorBidi" w:hAnsiTheme="majorBidi" w:cstheme="majorBidi"/>
          <w:sz w:val="24"/>
          <w:szCs w:val="24"/>
          <w:shd w:val="clear" w:color="auto" w:fill="FFFFFF"/>
        </w:rPr>
        <w:t>antibioprophylaxie</w:t>
      </w:r>
      <w:r w:rsidRPr="00D7737D">
        <w:rPr>
          <w:rStyle w:val="apple-style-span"/>
          <w:rFonts w:asciiTheme="majorBidi" w:hAnsiTheme="majorBidi" w:cstheme="majorBidi"/>
          <w:sz w:val="24"/>
          <w:szCs w:val="24"/>
          <w:shd w:val="clear" w:color="auto" w:fill="FFFFFF"/>
        </w:rPr>
        <w:t xml:space="preserve"> selon le protocole suivant</w:t>
      </w:r>
      <w:r w:rsidR="006A340A">
        <w:rPr>
          <w:rStyle w:val="apple-style-span"/>
          <w:rFonts w:asciiTheme="majorBidi" w:hAnsiTheme="majorBidi" w:cstheme="majorBidi"/>
          <w:sz w:val="24"/>
          <w:szCs w:val="24"/>
          <w:shd w:val="clear" w:color="auto" w:fill="FFFFFF"/>
        </w:rPr>
        <w:t xml:space="preserve"> </w:t>
      </w:r>
      <w:r w:rsidRPr="00D7737D">
        <w:rPr>
          <w:rStyle w:val="apple-style-span"/>
          <w:rFonts w:asciiTheme="majorBidi" w:hAnsiTheme="majorBidi" w:cstheme="majorBidi"/>
          <w:sz w:val="24"/>
          <w:szCs w:val="24"/>
          <w:shd w:val="clear" w:color="auto" w:fill="FFFFFF"/>
        </w:rPr>
        <w:t>: </w:t>
      </w:r>
    </w:p>
    <w:p w14:paraId="3F6136B6" w14:textId="77777777" w:rsidR="004C7EED" w:rsidRDefault="004C7EED" w:rsidP="006C46A5">
      <w:pPr>
        <w:spacing w:after="0" w:line="240" w:lineRule="auto"/>
        <w:rPr>
          <w:rStyle w:val="apple-style-span"/>
          <w:rFonts w:asciiTheme="majorBidi" w:hAnsiTheme="majorBidi" w:cstheme="majorBidi"/>
          <w:sz w:val="24"/>
          <w:szCs w:val="24"/>
          <w:shd w:val="clear" w:color="auto" w:fill="FFFFFF"/>
        </w:rPr>
      </w:pPr>
    </w:p>
    <w:tbl>
      <w:tblPr>
        <w:tblW w:w="101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5"/>
        <w:gridCol w:w="2147"/>
        <w:gridCol w:w="4580"/>
      </w:tblGrid>
      <w:tr w:rsidR="006C46A5" w:rsidRPr="0016611D" w14:paraId="352912A4" w14:textId="77777777" w:rsidTr="00E9321C">
        <w:trPr>
          <w:trHeight w:val="603"/>
        </w:trPr>
        <w:tc>
          <w:tcPr>
            <w:tcW w:w="3435" w:type="dxa"/>
          </w:tcPr>
          <w:p w14:paraId="0F7CB3FE" w14:textId="77777777" w:rsidR="006C46A5" w:rsidRPr="006C46A5" w:rsidRDefault="006C46A5" w:rsidP="00BD5898">
            <w:pPr>
              <w:pStyle w:val="FR1"/>
              <w:spacing w:before="0" w:line="240" w:lineRule="auto"/>
              <w:ind w:right="-301"/>
              <w:jc w:val="both"/>
              <w:rPr>
                <w:rFonts w:asciiTheme="majorBidi" w:hAnsiTheme="majorBidi" w:cstheme="majorBidi"/>
                <w:b w:val="0"/>
                <w:bCs w:val="0"/>
                <w:color w:val="000000"/>
                <w:sz w:val="20"/>
                <w:szCs w:val="20"/>
              </w:rPr>
            </w:pPr>
          </w:p>
        </w:tc>
        <w:tc>
          <w:tcPr>
            <w:tcW w:w="2147" w:type="dxa"/>
          </w:tcPr>
          <w:p w14:paraId="3E11E2E0" w14:textId="77777777" w:rsidR="006C46A5" w:rsidRPr="006C46A5" w:rsidRDefault="00074BD1" w:rsidP="00074BD1">
            <w:pPr>
              <w:rPr>
                <w:rFonts w:asciiTheme="majorBidi" w:hAnsiTheme="majorBidi" w:cstheme="majorBidi"/>
                <w:sz w:val="20"/>
                <w:szCs w:val="20"/>
              </w:rPr>
            </w:pPr>
            <w:r w:rsidRPr="009E02B1">
              <w:rPr>
                <w:rFonts w:asciiTheme="majorBidi" w:hAnsiTheme="majorBidi" w:cstheme="majorBidi"/>
              </w:rPr>
              <w:t xml:space="preserve">          </w:t>
            </w:r>
            <w:r w:rsidR="006C46A5" w:rsidRPr="00E9321C">
              <w:rPr>
                <w:rFonts w:asciiTheme="majorBidi" w:hAnsiTheme="majorBidi" w:cstheme="majorBidi"/>
                <w:sz w:val="24"/>
                <w:szCs w:val="24"/>
              </w:rPr>
              <w:t>Produit</w:t>
            </w:r>
          </w:p>
        </w:tc>
        <w:tc>
          <w:tcPr>
            <w:tcW w:w="4580" w:type="dxa"/>
          </w:tcPr>
          <w:p w14:paraId="4F398FC7" w14:textId="77777777" w:rsidR="006C46A5" w:rsidRPr="00E9321C" w:rsidRDefault="006C46A5" w:rsidP="00074BD1">
            <w:pPr>
              <w:spacing w:after="0" w:line="240" w:lineRule="auto"/>
              <w:jc w:val="center"/>
              <w:rPr>
                <w:rFonts w:asciiTheme="majorBidi" w:hAnsiTheme="majorBidi" w:cstheme="majorBidi"/>
                <w:sz w:val="24"/>
                <w:szCs w:val="24"/>
              </w:rPr>
            </w:pPr>
            <w:r w:rsidRPr="00E9321C">
              <w:rPr>
                <w:rFonts w:asciiTheme="majorBidi" w:hAnsiTheme="majorBidi" w:cstheme="majorBidi"/>
                <w:sz w:val="24"/>
                <w:szCs w:val="24"/>
              </w:rPr>
              <w:t>Posologie et voie d’administration</w:t>
            </w:r>
          </w:p>
          <w:p w14:paraId="6E4DAE6A" w14:textId="77777777" w:rsidR="006C46A5" w:rsidRPr="00E9321C" w:rsidRDefault="006C46A5" w:rsidP="00074BD1">
            <w:pPr>
              <w:spacing w:after="0" w:line="240" w:lineRule="auto"/>
              <w:jc w:val="center"/>
              <w:rPr>
                <w:rFonts w:asciiTheme="majorBidi" w:hAnsiTheme="majorBidi" w:cstheme="majorBidi"/>
                <w:sz w:val="24"/>
                <w:szCs w:val="24"/>
              </w:rPr>
            </w:pPr>
            <w:r w:rsidRPr="00E9321C">
              <w:rPr>
                <w:rFonts w:asciiTheme="majorBidi" w:hAnsiTheme="majorBidi" w:cstheme="majorBidi"/>
                <w:sz w:val="24"/>
                <w:szCs w:val="24"/>
              </w:rPr>
              <w:t>Prise unique dans l’heure précédant le geste</w:t>
            </w:r>
          </w:p>
        </w:tc>
      </w:tr>
      <w:tr w:rsidR="006C46A5" w:rsidRPr="0016611D" w14:paraId="5A1C764E" w14:textId="77777777" w:rsidTr="00E9321C">
        <w:trPr>
          <w:trHeight w:val="1012"/>
        </w:trPr>
        <w:tc>
          <w:tcPr>
            <w:tcW w:w="3435" w:type="dxa"/>
          </w:tcPr>
          <w:p w14:paraId="03BCFA6B" w14:textId="77777777" w:rsidR="009E02B1" w:rsidRDefault="009E02B1" w:rsidP="00074BD1">
            <w:pPr>
              <w:spacing w:after="0" w:line="240" w:lineRule="auto"/>
              <w:jc w:val="center"/>
              <w:rPr>
                <w:rFonts w:asciiTheme="majorBidi" w:hAnsiTheme="majorBidi" w:cstheme="majorBidi"/>
              </w:rPr>
            </w:pPr>
          </w:p>
          <w:p w14:paraId="03DF9060" w14:textId="77777777" w:rsidR="006C46A5" w:rsidRPr="00E9321C" w:rsidRDefault="006C46A5" w:rsidP="00074BD1">
            <w:pPr>
              <w:spacing w:after="0" w:line="240" w:lineRule="auto"/>
              <w:jc w:val="center"/>
              <w:rPr>
                <w:rFonts w:asciiTheme="majorBidi" w:hAnsiTheme="majorBidi" w:cstheme="majorBidi"/>
                <w:sz w:val="24"/>
                <w:szCs w:val="24"/>
              </w:rPr>
            </w:pPr>
            <w:r w:rsidRPr="00E9321C">
              <w:rPr>
                <w:rFonts w:asciiTheme="majorBidi" w:hAnsiTheme="majorBidi" w:cstheme="majorBidi"/>
                <w:sz w:val="24"/>
                <w:szCs w:val="24"/>
              </w:rPr>
              <w:t>Pas d’allergie aux b-lactamines</w:t>
            </w:r>
          </w:p>
          <w:p w14:paraId="32B25A83" w14:textId="77777777" w:rsidR="006C46A5" w:rsidRPr="006C46A5" w:rsidRDefault="006C46A5" w:rsidP="00074BD1">
            <w:pPr>
              <w:spacing w:after="0" w:line="240" w:lineRule="auto"/>
              <w:jc w:val="center"/>
              <w:rPr>
                <w:rFonts w:asciiTheme="majorBidi" w:hAnsiTheme="majorBidi" w:cstheme="majorBidi"/>
                <w:b/>
                <w:bCs/>
                <w:color w:val="000000"/>
                <w:sz w:val="20"/>
                <w:szCs w:val="20"/>
              </w:rPr>
            </w:pPr>
            <w:r w:rsidRPr="00E9321C">
              <w:rPr>
                <w:rFonts w:asciiTheme="majorBidi" w:hAnsiTheme="majorBidi" w:cstheme="majorBidi"/>
                <w:sz w:val="24"/>
                <w:szCs w:val="24"/>
              </w:rPr>
              <w:t>Allergie aux b-lactamines</w:t>
            </w:r>
          </w:p>
        </w:tc>
        <w:tc>
          <w:tcPr>
            <w:tcW w:w="2147" w:type="dxa"/>
          </w:tcPr>
          <w:p w14:paraId="7F4730CC" w14:textId="77777777" w:rsidR="006C46A5" w:rsidRPr="00E9321C" w:rsidRDefault="006C46A5" w:rsidP="00074BD1">
            <w:pPr>
              <w:spacing w:after="0" w:line="240" w:lineRule="auto"/>
              <w:jc w:val="center"/>
              <w:rPr>
                <w:rFonts w:asciiTheme="majorBidi" w:hAnsiTheme="majorBidi" w:cstheme="majorBidi"/>
                <w:sz w:val="24"/>
                <w:szCs w:val="24"/>
              </w:rPr>
            </w:pPr>
            <w:r w:rsidRPr="00E9321C">
              <w:rPr>
                <w:rFonts w:asciiTheme="majorBidi" w:hAnsiTheme="majorBidi" w:cstheme="majorBidi"/>
                <w:sz w:val="24"/>
                <w:szCs w:val="24"/>
              </w:rPr>
              <w:t>Amoxicilline</w:t>
            </w:r>
          </w:p>
          <w:p w14:paraId="692800D0" w14:textId="77777777" w:rsidR="006C46A5" w:rsidRPr="00E9321C" w:rsidRDefault="006C46A5" w:rsidP="00074BD1">
            <w:pPr>
              <w:spacing w:after="0" w:line="240" w:lineRule="auto"/>
              <w:jc w:val="center"/>
              <w:rPr>
                <w:rFonts w:asciiTheme="majorBidi" w:hAnsiTheme="majorBidi" w:cstheme="majorBidi"/>
                <w:sz w:val="24"/>
                <w:szCs w:val="24"/>
              </w:rPr>
            </w:pPr>
            <w:r w:rsidRPr="00E9321C">
              <w:rPr>
                <w:rFonts w:asciiTheme="majorBidi" w:hAnsiTheme="majorBidi" w:cstheme="majorBidi"/>
                <w:sz w:val="24"/>
                <w:szCs w:val="24"/>
              </w:rPr>
              <w:t>Pristinamycine</w:t>
            </w:r>
          </w:p>
          <w:p w14:paraId="3EB40B65" w14:textId="77777777" w:rsidR="006C46A5" w:rsidRPr="006C46A5" w:rsidRDefault="006C46A5" w:rsidP="00074BD1">
            <w:pPr>
              <w:spacing w:after="0" w:line="240" w:lineRule="auto"/>
              <w:jc w:val="center"/>
              <w:rPr>
                <w:rFonts w:asciiTheme="majorBidi" w:hAnsiTheme="majorBidi" w:cstheme="majorBidi"/>
                <w:sz w:val="20"/>
                <w:szCs w:val="20"/>
              </w:rPr>
            </w:pPr>
            <w:r w:rsidRPr="00E9321C">
              <w:rPr>
                <w:rFonts w:asciiTheme="majorBidi" w:hAnsiTheme="majorBidi" w:cstheme="majorBidi"/>
                <w:sz w:val="24"/>
                <w:szCs w:val="24"/>
                <w:lang w:val="en-US"/>
              </w:rPr>
              <w:t xml:space="preserve">ou </w:t>
            </w:r>
            <w:r w:rsidRPr="00E9321C">
              <w:rPr>
                <w:rFonts w:asciiTheme="majorBidi" w:hAnsiTheme="majorBidi" w:cstheme="majorBidi"/>
                <w:sz w:val="24"/>
                <w:szCs w:val="24"/>
              </w:rPr>
              <w:t>clindamycine</w:t>
            </w:r>
          </w:p>
        </w:tc>
        <w:tc>
          <w:tcPr>
            <w:tcW w:w="4580" w:type="dxa"/>
          </w:tcPr>
          <w:p w14:paraId="1C2607BF" w14:textId="77777777" w:rsidR="006C46A5" w:rsidRPr="00E9321C" w:rsidRDefault="006C46A5" w:rsidP="00074BD1">
            <w:pPr>
              <w:spacing w:after="0" w:line="240" w:lineRule="auto"/>
              <w:jc w:val="center"/>
              <w:rPr>
                <w:rFonts w:asciiTheme="majorBidi" w:hAnsiTheme="majorBidi" w:cstheme="majorBidi"/>
                <w:sz w:val="24"/>
                <w:szCs w:val="24"/>
                <w:lang w:val="en-US"/>
              </w:rPr>
            </w:pPr>
            <w:r w:rsidRPr="00E9321C">
              <w:rPr>
                <w:rFonts w:asciiTheme="majorBidi" w:hAnsiTheme="majorBidi" w:cstheme="majorBidi"/>
                <w:color w:val="000000"/>
                <w:sz w:val="24"/>
                <w:szCs w:val="24"/>
                <w:lang w:val="en-US"/>
              </w:rPr>
              <w:t>3 g</w:t>
            </w:r>
            <w:r w:rsidRPr="00E9321C">
              <w:rPr>
                <w:rFonts w:asciiTheme="majorBidi" w:hAnsiTheme="majorBidi" w:cstheme="majorBidi"/>
                <w:b/>
                <w:bCs/>
                <w:color w:val="000000"/>
                <w:sz w:val="24"/>
                <w:szCs w:val="24"/>
                <w:lang w:val="en-US"/>
              </w:rPr>
              <w:t xml:space="preserve"> </w:t>
            </w:r>
            <w:r w:rsidRPr="00E9321C">
              <w:rPr>
                <w:rFonts w:asciiTheme="majorBidi" w:hAnsiTheme="majorBidi" w:cstheme="majorBidi"/>
                <w:color w:val="000000"/>
                <w:sz w:val="24"/>
                <w:szCs w:val="24"/>
                <w:lang w:val="en-US"/>
              </w:rPr>
              <w:t>per os</w:t>
            </w:r>
          </w:p>
          <w:p w14:paraId="7A03ECFF" w14:textId="77777777" w:rsidR="006C46A5" w:rsidRPr="00E9321C" w:rsidRDefault="006C46A5" w:rsidP="00074BD1">
            <w:pPr>
              <w:spacing w:after="0" w:line="240" w:lineRule="auto"/>
              <w:jc w:val="center"/>
              <w:rPr>
                <w:rFonts w:asciiTheme="majorBidi" w:hAnsiTheme="majorBidi" w:cstheme="majorBidi"/>
                <w:sz w:val="24"/>
                <w:szCs w:val="24"/>
                <w:lang w:val="en-US"/>
              </w:rPr>
            </w:pPr>
            <w:r w:rsidRPr="00E9321C">
              <w:rPr>
                <w:rFonts w:asciiTheme="majorBidi" w:hAnsiTheme="majorBidi" w:cstheme="majorBidi"/>
                <w:sz w:val="24"/>
                <w:szCs w:val="24"/>
                <w:lang w:val="en-US"/>
              </w:rPr>
              <w:t>1 g per os</w:t>
            </w:r>
          </w:p>
          <w:p w14:paraId="03A7DED6" w14:textId="77777777" w:rsidR="006C46A5" w:rsidRPr="006C46A5" w:rsidRDefault="006C46A5" w:rsidP="00074BD1">
            <w:pPr>
              <w:spacing w:after="0" w:line="240" w:lineRule="auto"/>
              <w:jc w:val="center"/>
              <w:rPr>
                <w:rFonts w:asciiTheme="majorBidi" w:hAnsiTheme="majorBidi" w:cstheme="majorBidi"/>
                <w:sz w:val="20"/>
                <w:szCs w:val="20"/>
                <w:lang w:val="en-US"/>
              </w:rPr>
            </w:pPr>
            <w:r w:rsidRPr="00E9321C">
              <w:rPr>
                <w:rFonts w:asciiTheme="majorBidi" w:hAnsiTheme="majorBidi" w:cstheme="majorBidi"/>
                <w:sz w:val="24"/>
                <w:szCs w:val="24"/>
                <w:lang w:val="en-US"/>
              </w:rPr>
              <w:t>600 mg per os</w:t>
            </w:r>
          </w:p>
        </w:tc>
      </w:tr>
    </w:tbl>
    <w:p w14:paraId="10F381E1" w14:textId="77777777" w:rsidR="006C6C41" w:rsidRDefault="006C6C41" w:rsidP="006C46A5">
      <w:pPr>
        <w:spacing w:after="0" w:line="240" w:lineRule="auto"/>
        <w:rPr>
          <w:rStyle w:val="lev"/>
          <w:rFonts w:asciiTheme="majorBidi" w:hAnsiTheme="majorBidi" w:cstheme="majorBidi"/>
          <w:color w:val="C00000"/>
          <w:sz w:val="24"/>
          <w:szCs w:val="24"/>
          <w:shd w:val="clear" w:color="auto" w:fill="FFFFFF"/>
        </w:rPr>
      </w:pPr>
    </w:p>
    <w:p w14:paraId="68CA4BA9" w14:textId="77777777" w:rsidR="005F4FCA" w:rsidRDefault="000B47B3" w:rsidP="006C46A5">
      <w:pPr>
        <w:spacing w:after="0" w:line="240" w:lineRule="auto"/>
        <w:rPr>
          <w:rStyle w:val="lev"/>
          <w:rFonts w:asciiTheme="majorBidi" w:hAnsiTheme="majorBidi" w:cstheme="majorBidi"/>
          <w:color w:val="FF00FF"/>
          <w:sz w:val="24"/>
          <w:szCs w:val="24"/>
          <w:shd w:val="clear" w:color="auto" w:fill="FFFFFF"/>
        </w:rPr>
      </w:pPr>
      <w:r>
        <w:rPr>
          <w:rStyle w:val="lev"/>
          <w:rFonts w:asciiTheme="majorBidi" w:hAnsiTheme="majorBidi" w:cstheme="majorBidi"/>
          <w:color w:val="C00000"/>
          <w:sz w:val="24"/>
          <w:szCs w:val="24"/>
          <w:shd w:val="clear" w:color="auto" w:fill="FFFFFF"/>
        </w:rPr>
        <w:t xml:space="preserve">5- 4- 3- </w:t>
      </w:r>
      <w:r w:rsidR="00FA7092" w:rsidRPr="0098005C">
        <w:rPr>
          <w:rStyle w:val="lev"/>
          <w:rFonts w:asciiTheme="majorBidi" w:hAnsiTheme="majorBidi" w:cstheme="majorBidi"/>
          <w:color w:val="C00000"/>
          <w:sz w:val="24"/>
          <w:szCs w:val="24"/>
          <w:shd w:val="clear" w:color="auto" w:fill="FFFFFF"/>
        </w:rPr>
        <w:t>Patient présentant une néphropathie</w:t>
      </w:r>
      <w:r w:rsidR="006C46A5" w:rsidRPr="0098005C">
        <w:rPr>
          <w:rStyle w:val="lev"/>
          <w:rFonts w:asciiTheme="majorBidi" w:hAnsiTheme="majorBidi" w:cstheme="majorBidi"/>
          <w:color w:val="C00000"/>
          <w:sz w:val="24"/>
          <w:szCs w:val="24"/>
          <w:shd w:val="clear" w:color="auto" w:fill="FFFFFF"/>
        </w:rPr>
        <w:t> :</w:t>
      </w:r>
      <w:r w:rsidR="00FA7092" w:rsidRPr="00D7737D">
        <w:rPr>
          <w:rStyle w:val="lev"/>
          <w:rFonts w:asciiTheme="majorBidi" w:hAnsiTheme="majorBidi" w:cstheme="majorBidi"/>
          <w:color w:val="FF00FF"/>
          <w:sz w:val="24"/>
          <w:szCs w:val="24"/>
          <w:shd w:val="clear" w:color="auto" w:fill="FFFFFF"/>
        </w:rPr>
        <w:t> </w:t>
      </w:r>
    </w:p>
    <w:p w14:paraId="33C571B4" w14:textId="77777777" w:rsidR="000B47B3" w:rsidRDefault="00FA7092" w:rsidP="006C46A5">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 xml:space="preserve">Chez les néphropathes il faut être </w:t>
      </w:r>
      <w:r w:rsidR="00801E9C" w:rsidRPr="00D7737D">
        <w:rPr>
          <w:rStyle w:val="apple-style-span"/>
          <w:rFonts w:asciiTheme="majorBidi" w:hAnsiTheme="majorBidi" w:cstheme="majorBidi"/>
          <w:sz w:val="24"/>
          <w:szCs w:val="24"/>
          <w:shd w:val="clear" w:color="auto" w:fill="FFFFFF"/>
        </w:rPr>
        <w:t>vigilant</w:t>
      </w:r>
      <w:r w:rsidRPr="00D7737D">
        <w:rPr>
          <w:rStyle w:val="apple-style-span"/>
          <w:rFonts w:asciiTheme="majorBidi" w:hAnsiTheme="majorBidi" w:cstheme="majorBidi"/>
          <w:sz w:val="24"/>
          <w:szCs w:val="24"/>
          <w:shd w:val="clear" w:color="auto" w:fill="FFFFFF"/>
        </w:rPr>
        <w:t xml:space="preserve"> par rapport à l'utilisation ou la prescription de médications néphrotoxiques qui interfèrent sur la fonction rénale.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 xml:space="preserve">• Les béta-lactamines (telles que les pénicillines) sont à éviter, car elles possèdent une élimination rénale. </w:t>
      </w:r>
    </w:p>
    <w:p w14:paraId="38A7E207" w14:textId="77777777" w:rsidR="000B47B3" w:rsidRDefault="00FA7092" w:rsidP="000B47B3">
      <w:pPr>
        <w:spacing w:after="0" w:line="240" w:lineRule="auto"/>
        <w:rPr>
          <w:rStyle w:val="apple-style-span"/>
          <w:rFonts w:asciiTheme="majorBidi" w:hAnsiTheme="majorBidi" w:cstheme="majorBidi"/>
          <w:sz w:val="24"/>
          <w:szCs w:val="24"/>
          <w:shd w:val="clear" w:color="auto" w:fill="FFFFFF"/>
        </w:rPr>
      </w:pPr>
      <w:r w:rsidRPr="00D7737D">
        <w:rPr>
          <w:rStyle w:val="apple-style-span"/>
          <w:rFonts w:asciiTheme="majorBidi" w:hAnsiTheme="majorBidi" w:cstheme="majorBidi"/>
          <w:sz w:val="24"/>
          <w:szCs w:val="24"/>
          <w:shd w:val="clear" w:color="auto" w:fill="FFFFFF"/>
        </w:rPr>
        <w:t>• Les macrolides (Spiramycine ou Rovamycine) sont préférés, du fait qu'ils ont une élimination biliaire et salivaire. </w:t>
      </w:r>
    </w:p>
    <w:p w14:paraId="1B970601" w14:textId="77777777" w:rsidR="005F4FCA" w:rsidRDefault="00FA7092" w:rsidP="000B47B3">
      <w:pPr>
        <w:spacing w:after="0" w:line="240" w:lineRule="auto"/>
        <w:rPr>
          <w:rStyle w:val="lev"/>
          <w:rFonts w:asciiTheme="majorBidi" w:hAnsiTheme="majorBidi" w:cstheme="majorBidi"/>
          <w:color w:val="FF00FF"/>
          <w:sz w:val="24"/>
          <w:szCs w:val="24"/>
          <w:shd w:val="clear" w:color="auto" w:fill="FFFFFF"/>
        </w:rPr>
      </w:pPr>
      <w:r w:rsidRPr="00D7737D">
        <w:rPr>
          <w:rFonts w:asciiTheme="majorBidi" w:hAnsiTheme="majorBidi" w:cstheme="majorBidi"/>
          <w:sz w:val="24"/>
          <w:szCs w:val="24"/>
          <w:shd w:val="clear" w:color="auto" w:fill="FFFFFF"/>
        </w:rPr>
        <w:br/>
      </w:r>
      <w:r w:rsidR="000B47B3">
        <w:rPr>
          <w:rStyle w:val="lev"/>
          <w:rFonts w:asciiTheme="majorBidi" w:hAnsiTheme="majorBidi" w:cstheme="majorBidi"/>
          <w:color w:val="C00000"/>
          <w:sz w:val="24"/>
          <w:szCs w:val="24"/>
          <w:shd w:val="clear" w:color="auto" w:fill="FFFFFF"/>
        </w:rPr>
        <w:t xml:space="preserve">5- 4- 4- </w:t>
      </w:r>
      <w:r w:rsidRPr="000B47B3">
        <w:rPr>
          <w:rStyle w:val="lev"/>
          <w:rFonts w:asciiTheme="majorBidi" w:hAnsiTheme="majorBidi" w:cstheme="majorBidi"/>
          <w:color w:val="C00000"/>
          <w:sz w:val="24"/>
          <w:szCs w:val="24"/>
          <w:shd w:val="clear" w:color="auto" w:fill="FFFFFF"/>
        </w:rPr>
        <w:t>En présence d'une inflammation à distance</w:t>
      </w:r>
      <w:r w:rsidR="000B47B3" w:rsidRPr="000B47B3">
        <w:rPr>
          <w:rStyle w:val="lev"/>
          <w:rFonts w:asciiTheme="majorBidi" w:hAnsiTheme="majorBidi" w:cstheme="majorBidi"/>
          <w:color w:val="C00000"/>
          <w:sz w:val="24"/>
          <w:szCs w:val="24"/>
          <w:shd w:val="clear" w:color="auto" w:fill="FFFFFF"/>
        </w:rPr>
        <w:t> :</w:t>
      </w:r>
      <w:r w:rsidRPr="00D7737D">
        <w:rPr>
          <w:rStyle w:val="lev"/>
          <w:rFonts w:asciiTheme="majorBidi" w:hAnsiTheme="majorBidi" w:cstheme="majorBidi"/>
          <w:color w:val="FF00FF"/>
          <w:sz w:val="24"/>
          <w:szCs w:val="24"/>
          <w:shd w:val="clear" w:color="auto" w:fill="FFFFFF"/>
        </w:rPr>
        <w:t> </w:t>
      </w:r>
    </w:p>
    <w:p w14:paraId="0BCE1794" w14:textId="77777777" w:rsidR="004C7EED" w:rsidRDefault="00FA7092" w:rsidP="000B47B3">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Le facteur étiologique essentiel étant soit une sensibilisation microbienne, soit un trouble de type neurovégétatif il convient de supprimer les foyers infectieux et les épines irritatives.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Lors de l'intervention, l'anesthésie sera locale ou régionale afin d'isoler le foyer irritatif du reste de l'organisme.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Bien que ces formes relèvent plus de l'administration de corticoïdes, il est indispensable d'administrer des antibiotiques. </w:t>
      </w:r>
    </w:p>
    <w:p w14:paraId="7C6B399E" w14:textId="77777777" w:rsidR="005F4FCA" w:rsidRDefault="00FA7092" w:rsidP="000B47B3">
      <w:pPr>
        <w:spacing w:after="0" w:line="240" w:lineRule="auto"/>
        <w:rPr>
          <w:rStyle w:val="lev"/>
          <w:rFonts w:asciiTheme="majorBidi" w:hAnsiTheme="majorBidi" w:cstheme="majorBidi"/>
          <w:color w:val="FF00FF"/>
          <w:sz w:val="24"/>
          <w:szCs w:val="24"/>
          <w:shd w:val="clear" w:color="auto" w:fill="FFFFFF"/>
        </w:rPr>
      </w:pPr>
      <w:r w:rsidRPr="00D7737D">
        <w:rPr>
          <w:rFonts w:asciiTheme="majorBidi" w:hAnsiTheme="majorBidi" w:cstheme="majorBidi"/>
          <w:sz w:val="24"/>
          <w:szCs w:val="24"/>
          <w:shd w:val="clear" w:color="auto" w:fill="FFFFFF"/>
        </w:rPr>
        <w:br/>
      </w:r>
      <w:r w:rsidR="000B47B3">
        <w:rPr>
          <w:rStyle w:val="lev"/>
          <w:rFonts w:asciiTheme="majorBidi" w:hAnsiTheme="majorBidi" w:cstheme="majorBidi"/>
          <w:color w:val="C00000"/>
          <w:sz w:val="24"/>
          <w:szCs w:val="24"/>
          <w:shd w:val="clear" w:color="auto" w:fill="FFFFFF"/>
        </w:rPr>
        <w:t xml:space="preserve">5- 4- 5- </w:t>
      </w:r>
      <w:r w:rsidRPr="000B47B3">
        <w:rPr>
          <w:rStyle w:val="lev"/>
          <w:rFonts w:asciiTheme="majorBidi" w:hAnsiTheme="majorBidi" w:cstheme="majorBidi"/>
          <w:color w:val="C00000"/>
          <w:sz w:val="24"/>
          <w:szCs w:val="24"/>
          <w:shd w:val="clear" w:color="auto" w:fill="FFFFFF"/>
        </w:rPr>
        <w:t>En présence d'un trouble d'origine réflexe</w:t>
      </w:r>
      <w:r w:rsidR="000B47B3" w:rsidRPr="000B47B3">
        <w:rPr>
          <w:rStyle w:val="lev"/>
          <w:rFonts w:asciiTheme="majorBidi" w:hAnsiTheme="majorBidi" w:cstheme="majorBidi"/>
          <w:color w:val="C00000"/>
          <w:sz w:val="24"/>
          <w:szCs w:val="24"/>
          <w:shd w:val="clear" w:color="auto" w:fill="FFFFFF"/>
        </w:rPr>
        <w:t> :</w:t>
      </w:r>
      <w:r w:rsidRPr="00D7737D">
        <w:rPr>
          <w:rStyle w:val="lev"/>
          <w:rFonts w:asciiTheme="majorBidi" w:hAnsiTheme="majorBidi" w:cstheme="majorBidi"/>
          <w:color w:val="FF00FF"/>
          <w:sz w:val="24"/>
          <w:szCs w:val="24"/>
          <w:shd w:val="clear" w:color="auto" w:fill="FFFFFF"/>
        </w:rPr>
        <w:t> </w:t>
      </w:r>
    </w:p>
    <w:p w14:paraId="388E4CB9" w14:textId="77777777" w:rsidR="00801E9C" w:rsidRDefault="00FA7092" w:rsidP="000B47B3">
      <w:pPr>
        <w:spacing w:after="0" w:line="240" w:lineRule="auto"/>
        <w:rPr>
          <w:rStyle w:val="apple-style-span"/>
          <w:rFonts w:asciiTheme="majorBidi" w:hAnsiTheme="majorBidi" w:cstheme="majorBidi"/>
          <w:sz w:val="24"/>
          <w:szCs w:val="24"/>
          <w:shd w:val="clear" w:color="auto" w:fill="FFFFFF"/>
        </w:rPr>
      </w:pPr>
      <w:r w:rsidRPr="00D7737D">
        <w:rPr>
          <w:rFonts w:asciiTheme="majorBidi" w:hAnsiTheme="majorBidi" w:cstheme="majorBidi"/>
          <w:color w:val="212121"/>
          <w:sz w:val="24"/>
          <w:szCs w:val="24"/>
          <w:shd w:val="clear" w:color="auto" w:fill="FFFFFF"/>
        </w:rPr>
        <w:br/>
      </w:r>
      <w:r w:rsidRPr="00D7737D">
        <w:rPr>
          <w:rStyle w:val="apple-style-span"/>
          <w:rFonts w:asciiTheme="majorBidi" w:hAnsiTheme="majorBidi" w:cstheme="majorBidi"/>
          <w:sz w:val="24"/>
          <w:szCs w:val="24"/>
          <w:shd w:val="clear" w:color="auto" w:fill="FFFFFF"/>
        </w:rPr>
        <w:t>Au cours des accidents réflexes, l'épine irrita</w:t>
      </w:r>
      <w:r w:rsidR="000B47B3">
        <w:rPr>
          <w:rStyle w:val="apple-style-span"/>
          <w:rFonts w:asciiTheme="majorBidi" w:hAnsiTheme="majorBidi" w:cstheme="majorBidi"/>
          <w:sz w:val="24"/>
          <w:szCs w:val="24"/>
          <w:shd w:val="clear" w:color="auto" w:fill="FFFFFF"/>
        </w:rPr>
        <w:t>tive doit être supprimée. Il est</w:t>
      </w:r>
      <w:r w:rsidRPr="00D7737D">
        <w:rPr>
          <w:rStyle w:val="apple-style-span"/>
          <w:rFonts w:asciiTheme="majorBidi" w:hAnsiTheme="majorBidi" w:cstheme="majorBidi"/>
          <w:sz w:val="24"/>
          <w:szCs w:val="24"/>
          <w:shd w:val="clear" w:color="auto" w:fill="FFFFFF"/>
        </w:rPr>
        <w:t xml:space="preserve"> indiqué d'intervenir sous couverture antibiotique, que le foyer soit infectieux ou non. </w:t>
      </w:r>
      <w:r w:rsidRPr="00D7737D">
        <w:rPr>
          <w:rFonts w:asciiTheme="majorBidi" w:hAnsiTheme="majorBidi" w:cstheme="majorBidi"/>
          <w:sz w:val="24"/>
          <w:szCs w:val="24"/>
          <w:shd w:val="clear" w:color="auto" w:fill="FFFFFF"/>
        </w:rPr>
        <w:br/>
      </w:r>
      <w:r w:rsidRPr="00D7737D">
        <w:rPr>
          <w:rStyle w:val="apple-style-span"/>
          <w:rFonts w:asciiTheme="majorBidi" w:hAnsiTheme="majorBidi" w:cstheme="majorBidi"/>
          <w:sz w:val="24"/>
          <w:szCs w:val="24"/>
          <w:shd w:val="clear" w:color="auto" w:fill="FFFFFF"/>
        </w:rPr>
        <w:t>La prescription d'antalgiques efficaces et le recours à des infiltrations de produits anesthésiques sont d'un grand intérêt. </w:t>
      </w:r>
    </w:p>
    <w:p w14:paraId="46222575" w14:textId="77777777" w:rsidR="00851BCD" w:rsidRDefault="00FA7092" w:rsidP="006C46A5">
      <w:pPr>
        <w:spacing w:after="0" w:line="240" w:lineRule="auto"/>
        <w:rPr>
          <w:rFonts w:ascii="Times New Roman" w:eastAsia="Times New Roman" w:hAnsi="Times New Roman" w:cs="Times New Roman"/>
          <w:b/>
          <w:bCs/>
          <w:color w:val="FF0000"/>
          <w:sz w:val="28"/>
          <w:szCs w:val="28"/>
        </w:rPr>
      </w:pPr>
      <w:r w:rsidRPr="00D7737D">
        <w:rPr>
          <w:rFonts w:asciiTheme="majorBidi" w:hAnsiTheme="majorBidi" w:cstheme="majorBidi"/>
          <w:sz w:val="24"/>
          <w:szCs w:val="24"/>
          <w:shd w:val="clear" w:color="auto" w:fill="FFFFFF"/>
        </w:rPr>
        <w:br/>
      </w:r>
      <w:r w:rsidRPr="00864922">
        <w:rPr>
          <w:rFonts w:ascii="Times New Roman" w:eastAsia="Times New Roman" w:hAnsi="Times New Roman" w:cs="Times New Roman"/>
          <w:b/>
          <w:bCs/>
          <w:color w:val="FF0000"/>
          <w:sz w:val="28"/>
          <w:szCs w:val="28"/>
        </w:rPr>
        <w:t>Conclusion</w:t>
      </w:r>
      <w:r w:rsidR="00801E9C" w:rsidRPr="00864922">
        <w:rPr>
          <w:rFonts w:ascii="Times New Roman" w:eastAsia="Times New Roman" w:hAnsi="Times New Roman" w:cs="Times New Roman"/>
          <w:b/>
          <w:bCs/>
          <w:color w:val="FF0000"/>
          <w:sz w:val="28"/>
          <w:szCs w:val="28"/>
        </w:rPr>
        <w:t> :</w:t>
      </w:r>
    </w:p>
    <w:p w14:paraId="2703C196" w14:textId="77777777" w:rsidR="006C6C41" w:rsidRPr="00864922" w:rsidRDefault="006C6C41" w:rsidP="006C46A5">
      <w:pPr>
        <w:spacing w:after="0" w:line="240" w:lineRule="auto"/>
        <w:rPr>
          <w:rStyle w:val="apple-style-span"/>
          <w:rFonts w:asciiTheme="majorBidi" w:hAnsiTheme="majorBidi" w:cstheme="majorBidi"/>
          <w:b/>
          <w:bCs/>
          <w:color w:val="FF0000"/>
          <w:sz w:val="24"/>
          <w:szCs w:val="24"/>
          <w:shd w:val="clear" w:color="auto" w:fill="FFFFFF"/>
        </w:rPr>
      </w:pPr>
    </w:p>
    <w:p w14:paraId="5626674A" w14:textId="77777777" w:rsidR="00851BCD" w:rsidRPr="00851BCD" w:rsidRDefault="00851BCD" w:rsidP="00863C8D">
      <w:pPr>
        <w:pStyle w:val="CM38"/>
        <w:jc w:val="both"/>
      </w:pPr>
      <w:r w:rsidRPr="00851BCD">
        <w:t xml:space="preserve">Aujourd’hui, la notion de manifestations à distance a trouvé sa place dans la </w:t>
      </w:r>
      <w:r w:rsidR="006A340A" w:rsidRPr="00851BCD">
        <w:t>sémiologie buccale</w:t>
      </w:r>
      <w:r w:rsidRPr="00851BCD">
        <w:t xml:space="preserve">. Nous disposons déjà de </w:t>
      </w:r>
      <w:r w:rsidR="006A340A" w:rsidRPr="00851BCD">
        <w:t>suffisamment de</w:t>
      </w:r>
      <w:r w:rsidRPr="00851BCD">
        <w:t xml:space="preserve"> preu</w:t>
      </w:r>
      <w:r w:rsidR="006A340A">
        <w:t>ves pour recommander d’intégrer</w:t>
      </w:r>
      <w:r w:rsidRPr="00851BCD">
        <w:t xml:space="preserve"> un examen buccal approfondi et des soins</w:t>
      </w:r>
      <w:r w:rsidR="006A340A">
        <w:t xml:space="preserve"> buccodentaires à la prévention</w:t>
      </w:r>
      <w:r w:rsidRPr="00851BCD">
        <w:t xml:space="preserve"> et le traitement de certaines maladies systémiques   </w:t>
      </w:r>
      <w:r w:rsidR="006A340A">
        <w:t>(endocardite infectieuse). Mais</w:t>
      </w:r>
      <w:r w:rsidRPr="00851BCD">
        <w:t xml:space="preserve"> des résultats contradictoires intéressent encore la relation entre les foyers buccodentaires et certaines manifestations à distance (accouchement prématuré, athérosclérose). De nouvelles études sont nécessaires pour mieux comprendre les mécanismes, les interactions et les possibilités de traitement.</w:t>
      </w:r>
    </w:p>
    <w:p w14:paraId="1A556CE2" w14:textId="77777777" w:rsidR="00D27900" w:rsidRPr="00D3688F" w:rsidRDefault="00FA7092" w:rsidP="00863C8D">
      <w:pPr>
        <w:spacing w:after="0" w:line="240" w:lineRule="auto"/>
        <w:rPr>
          <w:rFonts w:asciiTheme="majorBidi" w:hAnsiTheme="majorBidi" w:cstheme="majorBidi"/>
          <w:i/>
          <w:iCs/>
          <w:sz w:val="24"/>
          <w:szCs w:val="24"/>
        </w:rPr>
      </w:pPr>
      <w:r w:rsidRPr="00D7737D">
        <w:rPr>
          <w:rFonts w:asciiTheme="majorBidi" w:hAnsiTheme="majorBidi" w:cstheme="majorBidi"/>
          <w:sz w:val="24"/>
          <w:szCs w:val="24"/>
          <w:shd w:val="clear" w:color="auto" w:fill="FFFFFF"/>
        </w:rPr>
        <w:br/>
      </w:r>
      <w:r w:rsidRPr="00D7737D">
        <w:rPr>
          <w:rFonts w:asciiTheme="majorBidi" w:hAnsiTheme="majorBidi" w:cstheme="majorBidi"/>
          <w:sz w:val="24"/>
          <w:szCs w:val="24"/>
          <w:shd w:val="clear" w:color="auto" w:fill="FFFFFF"/>
        </w:rPr>
        <w:br/>
      </w:r>
    </w:p>
    <w:sectPr w:rsidR="00D27900" w:rsidRPr="00D3688F" w:rsidSect="00E70356">
      <w:headerReference w:type="default" r:id="rId7"/>
      <w:footerReference w:type="default" r:id="rId8"/>
      <w:pgSz w:w="11906" w:h="16838"/>
      <w:pgMar w:top="426" w:right="566" w:bottom="1417" w:left="1134" w:header="708" w:footer="23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2BDF5" w14:textId="77777777" w:rsidR="00235893" w:rsidRDefault="00235893" w:rsidP="00C947CC">
      <w:pPr>
        <w:spacing w:after="0" w:line="240" w:lineRule="auto"/>
      </w:pPr>
      <w:r>
        <w:separator/>
      </w:r>
    </w:p>
  </w:endnote>
  <w:endnote w:type="continuationSeparator" w:id="0">
    <w:p w14:paraId="5CE2190A" w14:textId="77777777" w:rsidR="00235893" w:rsidRDefault="00235893" w:rsidP="00C94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toneSerif">
    <w:altName w:val="Cambria"/>
    <w:panose1 w:val="00000000000000000000"/>
    <w:charset w:val="00"/>
    <w:family w:val="roman"/>
    <w:notTrueType/>
    <w:pitch w:val="default"/>
    <w:sig w:usb0="00000003" w:usb1="00000000" w:usb2="00000000" w:usb3="00000000" w:csb0="00000001" w:csb1="00000000"/>
  </w:font>
  <w:font w:name="Algerian">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1E69" w14:textId="043C3579" w:rsidR="00C947CC" w:rsidRPr="00C947CC" w:rsidRDefault="00C947CC" w:rsidP="00C947CC">
    <w:pPr>
      <w:pStyle w:val="Pieddepage"/>
      <w:rPr>
        <w:sz w:val="16"/>
        <w:szCs w:val="16"/>
        <w:u w:val="dotted"/>
      </w:rPr>
    </w:pPr>
    <w:r w:rsidRPr="00C947CC">
      <w:rPr>
        <w:sz w:val="16"/>
        <w:szCs w:val="16"/>
        <w:u w:val="dotted"/>
      </w:rPr>
      <w:t>Cours de pathologie 3</w:t>
    </w:r>
    <w:r w:rsidRPr="00C947CC">
      <w:rPr>
        <w:sz w:val="16"/>
        <w:szCs w:val="16"/>
        <w:u w:val="dotted"/>
        <w:vertAlign w:val="superscript"/>
      </w:rPr>
      <w:t>e</w:t>
    </w:r>
    <w:r w:rsidRPr="00C947CC">
      <w:rPr>
        <w:sz w:val="16"/>
        <w:szCs w:val="16"/>
        <w:u w:val="dotted"/>
      </w:rPr>
      <w:t xml:space="preserve"> année            Manifestations à distance des foyers bucco-dentaires                                      </w:t>
    </w:r>
    <w:r w:rsidR="00C03346">
      <w:rPr>
        <w:sz w:val="16"/>
        <w:szCs w:val="16"/>
        <w:u w:val="dotted"/>
      </w:rPr>
      <w:t xml:space="preserve">        Année universitaire 202</w:t>
    </w:r>
    <w:r w:rsidR="00E70356">
      <w:rPr>
        <w:sz w:val="16"/>
        <w:szCs w:val="16"/>
        <w:u w:val="dotted"/>
      </w:rPr>
      <w:t>4</w:t>
    </w:r>
    <w:r w:rsidR="00C03346">
      <w:rPr>
        <w:sz w:val="16"/>
        <w:szCs w:val="16"/>
        <w:u w:val="dotted"/>
      </w:rPr>
      <w:t>-202</w:t>
    </w:r>
    <w:r w:rsidR="00E70356">
      <w:rPr>
        <w:sz w:val="16"/>
        <w:szCs w:val="16"/>
        <w:u w:val="dotted"/>
      </w:rPr>
      <w:t>5</w:t>
    </w:r>
    <w:r w:rsidRPr="00C947CC">
      <w:rPr>
        <w:sz w:val="16"/>
        <w:szCs w:val="16"/>
        <w:u w:val="dotted"/>
      </w:rPr>
      <w:t xml:space="preserve">    </w:t>
    </w:r>
    <w:r w:rsidR="00401BBC" w:rsidRPr="00C947CC">
      <w:rPr>
        <w:b/>
        <w:bCs/>
        <w:sz w:val="16"/>
        <w:szCs w:val="16"/>
        <w:u w:val="dotted"/>
      </w:rPr>
      <w:fldChar w:fldCharType="begin"/>
    </w:r>
    <w:r w:rsidRPr="00C947CC">
      <w:rPr>
        <w:b/>
        <w:bCs/>
        <w:sz w:val="16"/>
        <w:szCs w:val="16"/>
        <w:u w:val="dotted"/>
      </w:rPr>
      <w:instrText xml:space="preserve"> PAGE   \* MERGEFORMAT </w:instrText>
    </w:r>
    <w:r w:rsidR="00401BBC" w:rsidRPr="00C947CC">
      <w:rPr>
        <w:b/>
        <w:bCs/>
        <w:sz w:val="16"/>
        <w:szCs w:val="16"/>
        <w:u w:val="dotted"/>
      </w:rPr>
      <w:fldChar w:fldCharType="separate"/>
    </w:r>
    <w:r w:rsidR="00BD0928">
      <w:rPr>
        <w:b/>
        <w:bCs/>
        <w:noProof/>
        <w:sz w:val="16"/>
        <w:szCs w:val="16"/>
        <w:u w:val="dotted"/>
      </w:rPr>
      <w:t>1</w:t>
    </w:r>
    <w:r w:rsidR="00401BBC" w:rsidRPr="00C947CC">
      <w:rPr>
        <w:b/>
        <w:bCs/>
        <w:sz w:val="16"/>
        <w:szCs w:val="16"/>
        <w:u w:val="dotted"/>
      </w:rPr>
      <w:fldChar w:fldCharType="end"/>
    </w:r>
  </w:p>
  <w:p w14:paraId="08E87DC9" w14:textId="77777777" w:rsidR="00C947CC" w:rsidRDefault="00C947CC" w:rsidP="00C947CC">
    <w:pPr>
      <w:pStyle w:val="Pieddepage"/>
    </w:pPr>
  </w:p>
  <w:p w14:paraId="5A2E411D" w14:textId="77777777" w:rsidR="00C947CC" w:rsidRDefault="00C947CC" w:rsidP="00C947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7529" w14:textId="77777777" w:rsidR="00235893" w:rsidRDefault="00235893" w:rsidP="00C947CC">
      <w:pPr>
        <w:spacing w:after="0" w:line="240" w:lineRule="auto"/>
      </w:pPr>
      <w:r>
        <w:separator/>
      </w:r>
    </w:p>
  </w:footnote>
  <w:footnote w:type="continuationSeparator" w:id="0">
    <w:p w14:paraId="7FBEB312" w14:textId="77777777" w:rsidR="00235893" w:rsidRDefault="00235893" w:rsidP="00C94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FF6D" w14:textId="3B09341F" w:rsidR="00C947CC" w:rsidRDefault="00990272" w:rsidP="00C03346">
    <w:pPr>
      <w:pStyle w:val="En-tte"/>
    </w:pPr>
    <w:proofErr w:type="spellStart"/>
    <w:r w:rsidRPr="00E70356">
      <w:rPr>
        <w:rFonts w:ascii="Times New Roman" w:hAnsi="Times New Roman" w:cs="Times New Roman"/>
        <w:i/>
        <w:iCs/>
        <w:sz w:val="18"/>
        <w:szCs w:val="18"/>
        <w:u w:val="dotted"/>
      </w:rPr>
      <w:t>Pr</w:t>
    </w:r>
    <w:r w:rsidR="00C947CC" w:rsidRPr="00E70356">
      <w:rPr>
        <w:rFonts w:ascii="Times New Roman" w:hAnsi="Times New Roman" w:cs="Times New Roman"/>
        <w:i/>
        <w:iCs/>
        <w:sz w:val="18"/>
        <w:szCs w:val="18"/>
        <w:u w:val="dotted"/>
      </w:rPr>
      <w:t>.</w:t>
    </w:r>
    <w:proofErr w:type="gramStart"/>
    <w:r w:rsidR="00E70356" w:rsidRPr="00E70356">
      <w:rPr>
        <w:rFonts w:ascii="Times New Roman" w:hAnsi="Times New Roman" w:cs="Times New Roman"/>
        <w:i/>
        <w:iCs/>
        <w:sz w:val="18"/>
        <w:szCs w:val="18"/>
        <w:u w:val="dotted"/>
      </w:rPr>
      <w:t>D.BELMOKRE</w:t>
    </w:r>
    <w:proofErr w:type="spellEnd"/>
    <w:proofErr w:type="gramEnd"/>
    <w:r w:rsidR="00E70356" w:rsidRPr="00E70356">
      <w:rPr>
        <w:rFonts w:ascii="Times New Roman" w:hAnsi="Times New Roman" w:cs="Times New Roman"/>
        <w:i/>
        <w:iCs/>
        <w:sz w:val="18"/>
        <w:szCs w:val="18"/>
        <w:u w:val="dotted"/>
      </w:rPr>
      <w:t xml:space="preserve">  </w:t>
    </w:r>
    <w:r w:rsidR="00C947CC" w:rsidRPr="00E70356">
      <w:rPr>
        <w:rFonts w:ascii="Times New Roman" w:hAnsi="Times New Roman" w:cs="Times New Roman"/>
        <w:i/>
        <w:iCs/>
        <w:sz w:val="18"/>
        <w:szCs w:val="18"/>
        <w:u w:val="dotted"/>
      </w:rPr>
      <w:t xml:space="preserve">                    </w:t>
    </w:r>
    <w:r w:rsidR="00C03346" w:rsidRPr="00E70356">
      <w:rPr>
        <w:rFonts w:ascii="Times New Roman" w:hAnsi="Times New Roman" w:cs="Times New Roman"/>
        <w:i/>
        <w:iCs/>
        <w:sz w:val="18"/>
        <w:szCs w:val="18"/>
        <w:u w:val="dotted"/>
      </w:rPr>
      <w:t xml:space="preserve"> </w:t>
    </w:r>
    <w:r w:rsidR="00C947CC" w:rsidRPr="00E70356">
      <w:rPr>
        <w:rFonts w:ascii="Times New Roman" w:hAnsi="Times New Roman" w:cs="Times New Roman"/>
        <w:i/>
        <w:iCs/>
        <w:sz w:val="18"/>
        <w:szCs w:val="18"/>
        <w:u w:val="dotted"/>
      </w:rPr>
      <w:t xml:space="preserve">      </w:t>
    </w:r>
    <w:r w:rsidR="00C03346" w:rsidRPr="00E70356">
      <w:rPr>
        <w:rFonts w:ascii="Times New Roman" w:hAnsi="Times New Roman" w:cs="Times New Roman"/>
        <w:i/>
        <w:iCs/>
        <w:sz w:val="18"/>
        <w:szCs w:val="18"/>
        <w:u w:val="dotted"/>
      </w:rPr>
      <w:t xml:space="preserve">                  </w:t>
    </w:r>
    <w:r w:rsidR="00E70356" w:rsidRPr="00E70356">
      <w:rPr>
        <w:rFonts w:ascii="Times New Roman" w:hAnsi="Times New Roman" w:cs="Times New Roman"/>
        <w:i/>
        <w:iCs/>
        <w:sz w:val="18"/>
        <w:szCs w:val="18"/>
        <w:u w:val="dotted"/>
      </w:rPr>
      <w:t xml:space="preserve">                                                                                 </w:t>
    </w:r>
    <w:r w:rsidR="00C03346" w:rsidRPr="00E70356">
      <w:rPr>
        <w:rFonts w:ascii="Times New Roman" w:hAnsi="Times New Roman" w:cs="Times New Roman"/>
        <w:i/>
        <w:iCs/>
        <w:sz w:val="18"/>
        <w:szCs w:val="18"/>
        <w:u w:val="dotted"/>
      </w:rPr>
      <w:t xml:space="preserve">  </w:t>
    </w:r>
    <w:r w:rsidR="00863C8D" w:rsidRPr="00E70356">
      <w:rPr>
        <w:rFonts w:ascii="Times New Roman" w:hAnsi="Times New Roman" w:cs="Times New Roman"/>
        <w:i/>
        <w:iCs/>
        <w:sz w:val="18"/>
        <w:szCs w:val="18"/>
        <w:u w:val="dotted"/>
      </w:rPr>
      <w:t xml:space="preserve">       </w:t>
    </w:r>
    <w:r w:rsidR="00C947CC" w:rsidRPr="00E70356">
      <w:rPr>
        <w:rFonts w:ascii="Times New Roman" w:hAnsi="Times New Roman" w:cs="Times New Roman"/>
        <w:i/>
        <w:iCs/>
        <w:sz w:val="18"/>
        <w:szCs w:val="18"/>
        <w:u w:val="dotted"/>
      </w:rPr>
      <w:t xml:space="preserve">  </w:t>
    </w:r>
    <w:r w:rsidR="00C947CC" w:rsidRPr="00E70356">
      <w:rPr>
        <w:rFonts w:ascii="Times New Roman" w:hAnsi="Times New Roman" w:cs="Times New Roman"/>
        <w:i/>
        <w:iCs/>
        <w:sz w:val="16"/>
        <w:szCs w:val="16"/>
        <w:u w:val="dotted"/>
      </w:rPr>
      <w:t xml:space="preserve">HOPITAL CENTRAL DE L’ARMEE </w:t>
    </w:r>
    <w:r w:rsidR="00C947CC" w:rsidRPr="00E70356">
      <w:rPr>
        <w:rFonts w:ascii="Times New Roman" w:hAnsi="Times New Roman" w:cs="Times New Roman"/>
        <w:i/>
        <w:iCs/>
        <w:sz w:val="20"/>
        <w:szCs w:val="20"/>
      </w:rPr>
      <w:ptab w:relativeTo="margin" w:alignment="center" w:leader="none"/>
    </w:r>
    <w:r w:rsidR="00C947CC">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3FFB"/>
    <w:multiLevelType w:val="hybridMultilevel"/>
    <w:tmpl w:val="9FE6ECA8"/>
    <w:lvl w:ilvl="0" w:tplc="0DD609AE">
      <w:start w:val="1"/>
      <w:numFmt w:val="upperLetter"/>
      <w:lvlText w:val="%1."/>
      <w:lvlJc w:val="left"/>
      <w:pPr>
        <w:ind w:left="720" w:hanging="360"/>
      </w:pPr>
      <w:rPr>
        <w:rFonts w:hint="default"/>
        <w:b/>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9374BD"/>
    <w:multiLevelType w:val="hybridMultilevel"/>
    <w:tmpl w:val="95D81902"/>
    <w:lvl w:ilvl="0" w:tplc="040C0001">
      <w:start w:val="1"/>
      <w:numFmt w:val="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10746C42"/>
    <w:multiLevelType w:val="hybridMultilevel"/>
    <w:tmpl w:val="173A61C8"/>
    <w:lvl w:ilvl="0" w:tplc="F10E6C5A">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FC12EA"/>
    <w:multiLevelType w:val="hybridMultilevel"/>
    <w:tmpl w:val="1E6C9FFA"/>
    <w:lvl w:ilvl="0" w:tplc="F84C0C74">
      <w:start w:val="1"/>
      <w:numFmt w:val="bullet"/>
      <w:lvlText w:val="-"/>
      <w:lvlJc w:val="left"/>
      <w:pPr>
        <w:ind w:left="1185" w:hanging="360"/>
      </w:pPr>
      <w:rPr>
        <w:rFonts w:ascii="Times New Roman" w:eastAsia="Times New Roman" w:hAnsi="Times New Roman" w:cs="Times New Roman" w:hint="default"/>
      </w:rPr>
    </w:lvl>
    <w:lvl w:ilvl="1" w:tplc="040C0003" w:tentative="1">
      <w:start w:val="1"/>
      <w:numFmt w:val="bullet"/>
      <w:lvlText w:val="o"/>
      <w:lvlJc w:val="left"/>
      <w:pPr>
        <w:ind w:left="1905" w:hanging="360"/>
      </w:pPr>
      <w:rPr>
        <w:rFonts w:ascii="Courier New" w:hAnsi="Courier New" w:cs="Courier New" w:hint="default"/>
      </w:rPr>
    </w:lvl>
    <w:lvl w:ilvl="2" w:tplc="040C0005" w:tentative="1">
      <w:start w:val="1"/>
      <w:numFmt w:val="bullet"/>
      <w:lvlText w:val=""/>
      <w:lvlJc w:val="left"/>
      <w:pPr>
        <w:ind w:left="2625" w:hanging="360"/>
      </w:pPr>
      <w:rPr>
        <w:rFonts w:ascii="Wingdings" w:hAnsi="Wingdings" w:hint="default"/>
      </w:rPr>
    </w:lvl>
    <w:lvl w:ilvl="3" w:tplc="040C0001" w:tentative="1">
      <w:start w:val="1"/>
      <w:numFmt w:val="bullet"/>
      <w:lvlText w:val=""/>
      <w:lvlJc w:val="left"/>
      <w:pPr>
        <w:ind w:left="3345" w:hanging="360"/>
      </w:pPr>
      <w:rPr>
        <w:rFonts w:ascii="Symbol" w:hAnsi="Symbol" w:hint="default"/>
      </w:rPr>
    </w:lvl>
    <w:lvl w:ilvl="4" w:tplc="040C0003" w:tentative="1">
      <w:start w:val="1"/>
      <w:numFmt w:val="bullet"/>
      <w:lvlText w:val="o"/>
      <w:lvlJc w:val="left"/>
      <w:pPr>
        <w:ind w:left="4065" w:hanging="360"/>
      </w:pPr>
      <w:rPr>
        <w:rFonts w:ascii="Courier New" w:hAnsi="Courier New" w:cs="Courier New" w:hint="default"/>
      </w:rPr>
    </w:lvl>
    <w:lvl w:ilvl="5" w:tplc="040C0005" w:tentative="1">
      <w:start w:val="1"/>
      <w:numFmt w:val="bullet"/>
      <w:lvlText w:val=""/>
      <w:lvlJc w:val="left"/>
      <w:pPr>
        <w:ind w:left="4785" w:hanging="360"/>
      </w:pPr>
      <w:rPr>
        <w:rFonts w:ascii="Wingdings" w:hAnsi="Wingdings" w:hint="default"/>
      </w:rPr>
    </w:lvl>
    <w:lvl w:ilvl="6" w:tplc="040C0001" w:tentative="1">
      <w:start w:val="1"/>
      <w:numFmt w:val="bullet"/>
      <w:lvlText w:val=""/>
      <w:lvlJc w:val="left"/>
      <w:pPr>
        <w:ind w:left="5505" w:hanging="360"/>
      </w:pPr>
      <w:rPr>
        <w:rFonts w:ascii="Symbol" w:hAnsi="Symbol" w:hint="default"/>
      </w:rPr>
    </w:lvl>
    <w:lvl w:ilvl="7" w:tplc="040C0003" w:tentative="1">
      <w:start w:val="1"/>
      <w:numFmt w:val="bullet"/>
      <w:lvlText w:val="o"/>
      <w:lvlJc w:val="left"/>
      <w:pPr>
        <w:ind w:left="6225" w:hanging="360"/>
      </w:pPr>
      <w:rPr>
        <w:rFonts w:ascii="Courier New" w:hAnsi="Courier New" w:cs="Courier New" w:hint="default"/>
      </w:rPr>
    </w:lvl>
    <w:lvl w:ilvl="8" w:tplc="040C0005" w:tentative="1">
      <w:start w:val="1"/>
      <w:numFmt w:val="bullet"/>
      <w:lvlText w:val=""/>
      <w:lvlJc w:val="left"/>
      <w:pPr>
        <w:ind w:left="6945" w:hanging="360"/>
      </w:pPr>
      <w:rPr>
        <w:rFonts w:ascii="Wingdings" w:hAnsi="Wingdings" w:hint="default"/>
      </w:rPr>
    </w:lvl>
  </w:abstractNum>
  <w:abstractNum w:abstractNumId="4" w15:restartNumberingAfterBreak="0">
    <w:nsid w:val="44292422"/>
    <w:multiLevelType w:val="hybridMultilevel"/>
    <w:tmpl w:val="B1FA7BD4"/>
    <w:lvl w:ilvl="0" w:tplc="040C000B">
      <w:start w:val="1"/>
      <w:numFmt w:val="bullet"/>
      <w:lvlText w:val=""/>
      <w:lvlJc w:val="left"/>
      <w:pPr>
        <w:tabs>
          <w:tab w:val="num" w:pos="850"/>
        </w:tabs>
        <w:ind w:left="907" w:hanging="623"/>
      </w:pPr>
      <w:rPr>
        <w:rFonts w:ascii="Wingdings" w:hAnsi="Wingdings" w:hint="default"/>
        <w:b/>
        <w:bCs/>
        <w:i w:val="0"/>
        <w:iCs w:val="0"/>
        <w:color w:val="0000FF"/>
        <w:sz w:val="32"/>
        <w:szCs w:val="14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31321B"/>
    <w:multiLevelType w:val="hybridMultilevel"/>
    <w:tmpl w:val="8CA4D108"/>
    <w:lvl w:ilvl="0" w:tplc="040C000D">
      <w:start w:val="1"/>
      <w:numFmt w:val="bullet"/>
      <w:lvlText w:val=""/>
      <w:lvlJc w:val="left"/>
      <w:pPr>
        <w:ind w:left="928" w:hanging="360"/>
      </w:pPr>
      <w:rPr>
        <w:rFonts w:ascii="Wingdings" w:hAnsi="Wingdings" w:hint="default"/>
      </w:rPr>
    </w:lvl>
    <w:lvl w:ilvl="1" w:tplc="BEA2DFDE">
      <w:numFmt w:val="bullet"/>
      <w:lvlText w:val="-"/>
      <w:lvlJc w:val="left"/>
      <w:pPr>
        <w:ind w:left="1440" w:hanging="360"/>
      </w:pPr>
      <w:rPr>
        <w:rFonts w:ascii="Times New Roman" w:eastAsia="Calibr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6F53AD2"/>
    <w:multiLevelType w:val="hybridMultilevel"/>
    <w:tmpl w:val="65A620A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09F7437"/>
    <w:multiLevelType w:val="hybridMultilevel"/>
    <w:tmpl w:val="AFCCA198"/>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num w:numId="1" w16cid:durableId="2072582870">
    <w:abstractNumId w:val="0"/>
  </w:num>
  <w:num w:numId="2" w16cid:durableId="996349367">
    <w:abstractNumId w:val="5"/>
  </w:num>
  <w:num w:numId="3" w16cid:durableId="962539618">
    <w:abstractNumId w:val="3"/>
  </w:num>
  <w:num w:numId="4" w16cid:durableId="686828079">
    <w:abstractNumId w:val="7"/>
  </w:num>
  <w:num w:numId="5" w16cid:durableId="278033810">
    <w:abstractNumId w:val="1"/>
  </w:num>
  <w:num w:numId="6" w16cid:durableId="1209031233">
    <w:abstractNumId w:val="4"/>
  </w:num>
  <w:num w:numId="7" w16cid:durableId="952202455">
    <w:abstractNumId w:val="2"/>
  </w:num>
  <w:num w:numId="8" w16cid:durableId="1960408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7092"/>
    <w:rsid w:val="0003377F"/>
    <w:rsid w:val="000553BF"/>
    <w:rsid w:val="00073169"/>
    <w:rsid w:val="00074BD1"/>
    <w:rsid w:val="000B47B3"/>
    <w:rsid w:val="000B76E8"/>
    <w:rsid w:val="000C117C"/>
    <w:rsid w:val="001130A2"/>
    <w:rsid w:val="00123902"/>
    <w:rsid w:val="00162A5F"/>
    <w:rsid w:val="001710FB"/>
    <w:rsid w:val="0019431F"/>
    <w:rsid w:val="002170CF"/>
    <w:rsid w:val="00235893"/>
    <w:rsid w:val="0025052B"/>
    <w:rsid w:val="00271515"/>
    <w:rsid w:val="00276DCF"/>
    <w:rsid w:val="0028467B"/>
    <w:rsid w:val="002A088B"/>
    <w:rsid w:val="002A0C8C"/>
    <w:rsid w:val="003C386A"/>
    <w:rsid w:val="003E4B51"/>
    <w:rsid w:val="003E7A19"/>
    <w:rsid w:val="00401BBC"/>
    <w:rsid w:val="004031E3"/>
    <w:rsid w:val="00410483"/>
    <w:rsid w:val="004120E8"/>
    <w:rsid w:val="00462B28"/>
    <w:rsid w:val="00494376"/>
    <w:rsid w:val="00494F15"/>
    <w:rsid w:val="004A2BA9"/>
    <w:rsid w:val="004C7EED"/>
    <w:rsid w:val="00542F23"/>
    <w:rsid w:val="00574CF2"/>
    <w:rsid w:val="005B7EB1"/>
    <w:rsid w:val="005D6E10"/>
    <w:rsid w:val="005E4AFC"/>
    <w:rsid w:val="005F4FCA"/>
    <w:rsid w:val="0064450A"/>
    <w:rsid w:val="006A340A"/>
    <w:rsid w:val="006C46A5"/>
    <w:rsid w:val="006C6C41"/>
    <w:rsid w:val="006F7C07"/>
    <w:rsid w:val="00743AF6"/>
    <w:rsid w:val="00776088"/>
    <w:rsid w:val="007902B5"/>
    <w:rsid w:val="007A6EE5"/>
    <w:rsid w:val="00801E9C"/>
    <w:rsid w:val="00810876"/>
    <w:rsid w:val="008141D3"/>
    <w:rsid w:val="00814B2B"/>
    <w:rsid w:val="008371E4"/>
    <w:rsid w:val="008451BB"/>
    <w:rsid w:val="00851BCD"/>
    <w:rsid w:val="00863C8D"/>
    <w:rsid w:val="00864922"/>
    <w:rsid w:val="008A3ABF"/>
    <w:rsid w:val="008A653B"/>
    <w:rsid w:val="008C24C0"/>
    <w:rsid w:val="008C50A1"/>
    <w:rsid w:val="0098005C"/>
    <w:rsid w:val="00990272"/>
    <w:rsid w:val="009A07FE"/>
    <w:rsid w:val="009E02B1"/>
    <w:rsid w:val="009F695D"/>
    <w:rsid w:val="00A0195A"/>
    <w:rsid w:val="00A06F1C"/>
    <w:rsid w:val="00A26256"/>
    <w:rsid w:val="00A5799E"/>
    <w:rsid w:val="00A627FB"/>
    <w:rsid w:val="00A74B20"/>
    <w:rsid w:val="00A74EBC"/>
    <w:rsid w:val="00A9364F"/>
    <w:rsid w:val="00AB08A9"/>
    <w:rsid w:val="00AE3250"/>
    <w:rsid w:val="00B11C49"/>
    <w:rsid w:val="00B16351"/>
    <w:rsid w:val="00B35B52"/>
    <w:rsid w:val="00B37F01"/>
    <w:rsid w:val="00B76D49"/>
    <w:rsid w:val="00BC41D8"/>
    <w:rsid w:val="00BD0928"/>
    <w:rsid w:val="00BE1D3D"/>
    <w:rsid w:val="00BE4ACE"/>
    <w:rsid w:val="00BE5843"/>
    <w:rsid w:val="00C03346"/>
    <w:rsid w:val="00C12B51"/>
    <w:rsid w:val="00C232BF"/>
    <w:rsid w:val="00C60DAE"/>
    <w:rsid w:val="00C947CC"/>
    <w:rsid w:val="00D1798D"/>
    <w:rsid w:val="00D27900"/>
    <w:rsid w:val="00D3688F"/>
    <w:rsid w:val="00D42440"/>
    <w:rsid w:val="00D44380"/>
    <w:rsid w:val="00D5538A"/>
    <w:rsid w:val="00D7737D"/>
    <w:rsid w:val="00DA205E"/>
    <w:rsid w:val="00DD7DAB"/>
    <w:rsid w:val="00DF4A59"/>
    <w:rsid w:val="00DF6B2A"/>
    <w:rsid w:val="00E109B2"/>
    <w:rsid w:val="00E10DD7"/>
    <w:rsid w:val="00E311E0"/>
    <w:rsid w:val="00E404A2"/>
    <w:rsid w:val="00E65458"/>
    <w:rsid w:val="00E70356"/>
    <w:rsid w:val="00E82305"/>
    <w:rsid w:val="00E9321C"/>
    <w:rsid w:val="00E93AE5"/>
    <w:rsid w:val="00E94A09"/>
    <w:rsid w:val="00E955A7"/>
    <w:rsid w:val="00EA105A"/>
    <w:rsid w:val="00EB62B8"/>
    <w:rsid w:val="00EF16DB"/>
    <w:rsid w:val="00EF45E3"/>
    <w:rsid w:val="00F01E29"/>
    <w:rsid w:val="00F1556B"/>
    <w:rsid w:val="00F51215"/>
    <w:rsid w:val="00F66189"/>
    <w:rsid w:val="00F66972"/>
    <w:rsid w:val="00FA7092"/>
    <w:rsid w:val="00FD11A5"/>
    <w:rsid w:val="00FD2A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21321"/>
  <w15:docId w15:val="{70B01E0C-987B-4731-A5BA-4E692E9E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6E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style-span">
    <w:name w:val="apple-style-span"/>
    <w:basedOn w:val="Policepardfaut"/>
    <w:rsid w:val="00FA7092"/>
  </w:style>
  <w:style w:type="character" w:styleId="lev">
    <w:name w:val="Strong"/>
    <w:basedOn w:val="Policepardfaut"/>
    <w:uiPriority w:val="22"/>
    <w:qFormat/>
    <w:rsid w:val="00FA7092"/>
    <w:rPr>
      <w:b/>
      <w:bCs/>
    </w:rPr>
  </w:style>
  <w:style w:type="paragraph" w:styleId="Corpsdetexte">
    <w:name w:val="Body Text"/>
    <w:basedOn w:val="Normal"/>
    <w:link w:val="CorpsdetexteCar"/>
    <w:rsid w:val="00FA7092"/>
    <w:pPr>
      <w:widowControl w:val="0"/>
      <w:autoSpaceDE w:val="0"/>
      <w:autoSpaceDN w:val="0"/>
      <w:adjustRightInd w:val="0"/>
      <w:spacing w:before="240" w:after="0" w:line="300" w:lineRule="auto"/>
      <w:jc w:val="thaiDistribute"/>
    </w:pPr>
    <w:rPr>
      <w:rFonts w:ascii="Times New Roman" w:eastAsia="Times New Roman" w:hAnsi="Times New Roman" w:cs="Times New Roman"/>
      <w:color w:val="000000"/>
      <w:sz w:val="32"/>
      <w:szCs w:val="32"/>
    </w:rPr>
  </w:style>
  <w:style w:type="character" w:customStyle="1" w:styleId="CorpsdetexteCar">
    <w:name w:val="Corps de texte Car"/>
    <w:basedOn w:val="Policepardfaut"/>
    <w:link w:val="Corpsdetexte"/>
    <w:rsid w:val="00FA7092"/>
    <w:rPr>
      <w:rFonts w:ascii="Times New Roman" w:eastAsia="Times New Roman" w:hAnsi="Times New Roman" w:cs="Times New Roman"/>
      <w:color w:val="000000"/>
      <w:sz w:val="32"/>
      <w:szCs w:val="32"/>
    </w:rPr>
  </w:style>
  <w:style w:type="paragraph" w:styleId="Textebrut">
    <w:name w:val="Plain Text"/>
    <w:basedOn w:val="Normal"/>
    <w:link w:val="TextebrutCar"/>
    <w:uiPriority w:val="99"/>
    <w:unhideWhenUsed/>
    <w:rsid w:val="00FA7092"/>
    <w:pPr>
      <w:spacing w:after="0" w:line="240" w:lineRule="auto"/>
    </w:pPr>
    <w:rPr>
      <w:rFonts w:ascii="Consolas" w:eastAsia="Calibri" w:hAnsi="Consolas" w:cs="Arial"/>
      <w:sz w:val="21"/>
      <w:szCs w:val="21"/>
      <w:lang w:eastAsia="en-US"/>
    </w:rPr>
  </w:style>
  <w:style w:type="character" w:customStyle="1" w:styleId="TextebrutCar">
    <w:name w:val="Texte brut Car"/>
    <w:basedOn w:val="Policepardfaut"/>
    <w:link w:val="Textebrut"/>
    <w:uiPriority w:val="99"/>
    <w:rsid w:val="00FA7092"/>
    <w:rPr>
      <w:rFonts w:ascii="Consolas" w:eastAsia="Calibri" w:hAnsi="Consolas" w:cs="Arial"/>
      <w:sz w:val="21"/>
      <w:szCs w:val="21"/>
      <w:lang w:eastAsia="en-US"/>
    </w:rPr>
  </w:style>
  <w:style w:type="paragraph" w:styleId="Retraitcorpsdetexte2">
    <w:name w:val="Body Text Indent 2"/>
    <w:basedOn w:val="Normal"/>
    <w:link w:val="Retraitcorpsdetexte2Car"/>
    <w:uiPriority w:val="99"/>
    <w:semiHidden/>
    <w:unhideWhenUsed/>
    <w:rsid w:val="00E93AE5"/>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E93AE5"/>
  </w:style>
  <w:style w:type="paragraph" w:customStyle="1" w:styleId="FR1">
    <w:name w:val="FR1"/>
    <w:rsid w:val="00B16351"/>
    <w:pPr>
      <w:widowControl w:val="0"/>
      <w:autoSpaceDE w:val="0"/>
      <w:autoSpaceDN w:val="0"/>
      <w:adjustRightInd w:val="0"/>
      <w:spacing w:before="160" w:after="0" w:line="300" w:lineRule="auto"/>
    </w:pPr>
    <w:rPr>
      <w:rFonts w:ascii="Times New Roman" w:eastAsia="Times New Roman" w:hAnsi="Times New Roman" w:cs="Times New Roman"/>
      <w:b/>
      <w:bCs/>
      <w:sz w:val="24"/>
      <w:szCs w:val="24"/>
    </w:rPr>
  </w:style>
  <w:style w:type="paragraph" w:customStyle="1" w:styleId="FR2">
    <w:name w:val="FR2"/>
    <w:rsid w:val="00B76D49"/>
    <w:pPr>
      <w:widowControl w:val="0"/>
      <w:autoSpaceDE w:val="0"/>
      <w:autoSpaceDN w:val="0"/>
      <w:adjustRightInd w:val="0"/>
      <w:spacing w:before="380" w:after="0" w:line="240" w:lineRule="auto"/>
    </w:pPr>
    <w:rPr>
      <w:rFonts w:ascii="Arial" w:eastAsia="Times New Roman" w:hAnsi="Arial" w:cs="Arial"/>
      <w:b/>
      <w:bCs/>
      <w:sz w:val="16"/>
      <w:szCs w:val="16"/>
    </w:rPr>
  </w:style>
  <w:style w:type="paragraph" w:customStyle="1" w:styleId="Default">
    <w:name w:val="Default"/>
    <w:rsid w:val="00D5538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En-tte">
    <w:name w:val="header"/>
    <w:basedOn w:val="Normal"/>
    <w:link w:val="En-tteCar"/>
    <w:uiPriority w:val="99"/>
    <w:unhideWhenUsed/>
    <w:rsid w:val="00C947CC"/>
    <w:pPr>
      <w:tabs>
        <w:tab w:val="center" w:pos="4536"/>
        <w:tab w:val="right" w:pos="9072"/>
      </w:tabs>
      <w:spacing w:after="0" w:line="240" w:lineRule="auto"/>
    </w:pPr>
  </w:style>
  <w:style w:type="character" w:customStyle="1" w:styleId="En-tteCar">
    <w:name w:val="En-tête Car"/>
    <w:basedOn w:val="Policepardfaut"/>
    <w:link w:val="En-tte"/>
    <w:uiPriority w:val="99"/>
    <w:rsid w:val="00C947CC"/>
  </w:style>
  <w:style w:type="paragraph" w:styleId="Pieddepage">
    <w:name w:val="footer"/>
    <w:basedOn w:val="Normal"/>
    <w:link w:val="PieddepageCar"/>
    <w:uiPriority w:val="99"/>
    <w:unhideWhenUsed/>
    <w:rsid w:val="00C947C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947CC"/>
  </w:style>
  <w:style w:type="paragraph" w:styleId="Textedebulles">
    <w:name w:val="Balloon Text"/>
    <w:basedOn w:val="Normal"/>
    <w:link w:val="TextedebullesCar"/>
    <w:uiPriority w:val="99"/>
    <w:semiHidden/>
    <w:unhideWhenUsed/>
    <w:rsid w:val="00C947C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947CC"/>
    <w:rPr>
      <w:rFonts w:ascii="Tahoma" w:hAnsi="Tahoma" w:cs="Tahoma"/>
      <w:sz w:val="16"/>
      <w:szCs w:val="16"/>
    </w:rPr>
  </w:style>
  <w:style w:type="paragraph" w:customStyle="1" w:styleId="CM38">
    <w:name w:val="CM38"/>
    <w:basedOn w:val="Default"/>
    <w:next w:val="Default"/>
    <w:uiPriority w:val="99"/>
    <w:rsid w:val="00851BCD"/>
    <w:rPr>
      <w:color w:val="auto"/>
    </w:rPr>
  </w:style>
  <w:style w:type="paragraph" w:styleId="NormalWeb">
    <w:name w:val="Normal (Web)"/>
    <w:basedOn w:val="Normal"/>
    <w:uiPriority w:val="99"/>
    <w:semiHidden/>
    <w:unhideWhenUsed/>
    <w:rsid w:val="003E4B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32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716</TotalTime>
  <Pages>10</Pages>
  <Words>4009</Words>
  <Characters>22053</Characters>
  <Application>Microsoft Office Word</Application>
  <DocSecurity>0</DocSecurity>
  <Lines>183</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ghazel</dc:creator>
  <cp:keywords/>
  <dc:description/>
  <cp:lastModifiedBy>djess expert</cp:lastModifiedBy>
  <cp:revision>60</cp:revision>
  <dcterms:created xsi:type="dcterms:W3CDTF">2014-11-20T18:14:00Z</dcterms:created>
  <dcterms:modified xsi:type="dcterms:W3CDTF">2025-01-20T09:02:00Z</dcterms:modified>
</cp:coreProperties>
</file>