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80A69" w14:textId="77777777" w:rsidR="00A75CA0" w:rsidRPr="00A75CA0" w:rsidRDefault="00A75CA0" w:rsidP="00A75CA0">
      <w:pPr>
        <w:rPr>
          <w:b/>
          <w:bCs/>
        </w:rPr>
      </w:pPr>
      <w:r w:rsidRPr="00A75CA0">
        <w:rPr>
          <w:b/>
          <w:bCs/>
        </w:rPr>
        <w:t>CAHIER DE CONCEPTION</w:t>
      </w:r>
    </w:p>
    <w:p w14:paraId="73844A57" w14:textId="77777777" w:rsidR="00A75CA0" w:rsidRPr="00A75CA0" w:rsidRDefault="00A75CA0" w:rsidP="00A75CA0">
      <w:r w:rsidRPr="00A75CA0">
        <w:rPr>
          <w:b/>
          <w:bCs/>
        </w:rPr>
        <w:t>Projet :</w:t>
      </w:r>
      <w:r w:rsidRPr="00A75CA0">
        <w:t> </w:t>
      </w:r>
      <w:proofErr w:type="spellStart"/>
      <w:r w:rsidRPr="00A75CA0">
        <w:t>WeSchedule</w:t>
      </w:r>
      <w:proofErr w:type="spellEnd"/>
      <w:r w:rsidRPr="00A75CA0">
        <w:t xml:space="preserve"> - Système de Gestion des Emplois du Temps et Réservation des Salles</w:t>
      </w:r>
      <w:r w:rsidRPr="00A75CA0">
        <w:br/>
      </w:r>
      <w:r w:rsidRPr="00A75CA0">
        <w:rPr>
          <w:b/>
          <w:bCs/>
        </w:rPr>
        <w:t>Code :</w:t>
      </w:r>
      <w:r w:rsidRPr="00A75CA0">
        <w:t> IS4177_ING4167</w:t>
      </w:r>
      <w:r w:rsidRPr="00A75CA0">
        <w:br/>
      </w:r>
      <w:r w:rsidRPr="00A75CA0">
        <w:rPr>
          <w:b/>
          <w:bCs/>
        </w:rPr>
        <w:t>Version :</w:t>
      </w:r>
      <w:r w:rsidRPr="00A75CA0">
        <w:t> 1.0</w:t>
      </w:r>
      <w:r w:rsidRPr="00A75CA0">
        <w:br/>
      </w:r>
      <w:r w:rsidRPr="00A75CA0">
        <w:rPr>
          <w:b/>
          <w:bCs/>
        </w:rPr>
        <w:t>Date :</w:t>
      </w:r>
      <w:r w:rsidRPr="00A75CA0">
        <w:t> Novembre 2025</w:t>
      </w:r>
      <w:r w:rsidRPr="00A75CA0">
        <w:br/>
      </w:r>
      <w:r w:rsidRPr="00A75CA0">
        <w:rPr>
          <w:b/>
          <w:bCs/>
        </w:rPr>
        <w:t>Équipe :</w:t>
      </w:r>
      <w:r w:rsidRPr="00A75CA0">
        <w:t> </w:t>
      </w:r>
      <w:proofErr w:type="spellStart"/>
      <w:r w:rsidRPr="00A75CA0">
        <w:t>WeSchedule</w:t>
      </w:r>
      <w:proofErr w:type="spellEnd"/>
      <w:r w:rsidRPr="00A75CA0">
        <w:t xml:space="preserve"> (IGRE Urbain, LOWE Enzo, NGUETSA Miguel)</w:t>
      </w:r>
    </w:p>
    <w:p w14:paraId="3524D089" w14:textId="77777777" w:rsidR="00A75CA0" w:rsidRPr="00A75CA0" w:rsidRDefault="00A75CA0" w:rsidP="00A75CA0">
      <w:r w:rsidRPr="00A75CA0">
        <w:pict w14:anchorId="27A4B031">
          <v:rect id="_x0000_i1031" style="width:0;height:.75pt" o:hralign="center" o:hrstd="t" o:hr="t" fillcolor="#a0a0a0" stroked="f"/>
        </w:pict>
      </w:r>
    </w:p>
    <w:p w14:paraId="6060E505" w14:textId="77777777" w:rsidR="00A75CA0" w:rsidRPr="00A75CA0" w:rsidRDefault="00A75CA0" w:rsidP="00A75CA0">
      <w:pPr>
        <w:rPr>
          <w:b/>
          <w:bCs/>
        </w:rPr>
      </w:pPr>
      <w:r w:rsidRPr="00A75CA0">
        <w:rPr>
          <w:b/>
          <w:bCs/>
        </w:rPr>
        <w:t>1. INTRODUCTION</w:t>
      </w:r>
    </w:p>
    <w:p w14:paraId="003ED513" w14:textId="77777777" w:rsidR="00A75CA0" w:rsidRPr="00A75CA0" w:rsidRDefault="00A75CA0" w:rsidP="00A75CA0">
      <w:r w:rsidRPr="00A75CA0">
        <w:t xml:space="preserve">Ce cahier de conception décrit l'architecture technique détaillée du système </w:t>
      </w:r>
      <w:proofErr w:type="spellStart"/>
      <w:r w:rsidRPr="00A75CA0">
        <w:t>WeSchedule</w:t>
      </w:r>
      <w:proofErr w:type="spellEnd"/>
      <w:r w:rsidRPr="00A75CA0">
        <w:t>. Il présente les choix technologiques, l'architecture logicielle, les modèles de données et les maquettes d'interface utilisateur. Ce document sert de guide pour la phase de développement et de référence pour la maintenance future.</w:t>
      </w:r>
    </w:p>
    <w:p w14:paraId="0580EEBB" w14:textId="77777777" w:rsidR="00A75CA0" w:rsidRPr="00A75CA0" w:rsidRDefault="00A75CA0" w:rsidP="00A75CA0">
      <w:pPr>
        <w:rPr>
          <w:b/>
          <w:bCs/>
        </w:rPr>
      </w:pPr>
      <w:r w:rsidRPr="00A75CA0">
        <w:rPr>
          <w:b/>
          <w:bCs/>
        </w:rPr>
        <w:t>2. PRÉSENTATION DU PROJET</w:t>
      </w:r>
    </w:p>
    <w:p w14:paraId="3E533196" w14:textId="77777777" w:rsidR="00A75CA0" w:rsidRPr="00A75CA0" w:rsidRDefault="00A75CA0" w:rsidP="00A75CA0">
      <w:pPr>
        <w:rPr>
          <w:b/>
          <w:bCs/>
        </w:rPr>
      </w:pPr>
      <w:r w:rsidRPr="00A75CA0">
        <w:rPr>
          <w:b/>
          <w:bCs/>
        </w:rPr>
        <w:t>2.1. Objectifs du système</w:t>
      </w:r>
    </w:p>
    <w:p w14:paraId="18A20B71" w14:textId="77777777" w:rsidR="00A75CA0" w:rsidRPr="00A75CA0" w:rsidRDefault="00A75CA0" w:rsidP="00A75CA0">
      <w:pPr>
        <w:numPr>
          <w:ilvl w:val="0"/>
          <w:numId w:val="1"/>
        </w:numPr>
      </w:pPr>
      <w:r w:rsidRPr="00A75CA0">
        <w:t>Automatiser la gestion des emplois du temps multi-écoles</w:t>
      </w:r>
    </w:p>
    <w:p w14:paraId="1B9DA760" w14:textId="77777777" w:rsidR="00A75CA0" w:rsidRPr="00A75CA0" w:rsidRDefault="00A75CA0" w:rsidP="00A75CA0">
      <w:pPr>
        <w:numPr>
          <w:ilvl w:val="0"/>
          <w:numId w:val="1"/>
        </w:numPr>
      </w:pPr>
      <w:r w:rsidRPr="00A75CA0">
        <w:t>Optimiser l'utilisation des salles et ressources</w:t>
      </w:r>
    </w:p>
    <w:p w14:paraId="0A2ABFA2" w14:textId="77777777" w:rsidR="00A75CA0" w:rsidRPr="00A75CA0" w:rsidRDefault="00A75CA0" w:rsidP="00A75CA0">
      <w:pPr>
        <w:numPr>
          <w:ilvl w:val="0"/>
          <w:numId w:val="1"/>
        </w:numPr>
      </w:pPr>
      <w:r w:rsidRPr="00A75CA0">
        <w:t>Faciliter la réservation et la planification</w:t>
      </w:r>
    </w:p>
    <w:p w14:paraId="25064E58" w14:textId="77777777" w:rsidR="00A75CA0" w:rsidRPr="00A75CA0" w:rsidRDefault="00A75CA0" w:rsidP="00A75CA0">
      <w:pPr>
        <w:numPr>
          <w:ilvl w:val="0"/>
          <w:numId w:val="1"/>
        </w:numPr>
      </w:pPr>
      <w:r w:rsidRPr="00A75CA0">
        <w:t>Fournir des interfaces intuitives pour tous les utilisateurs</w:t>
      </w:r>
    </w:p>
    <w:p w14:paraId="7DF84B0D" w14:textId="77777777" w:rsidR="00A75CA0" w:rsidRPr="00A75CA0" w:rsidRDefault="00A75CA0" w:rsidP="00A75CA0">
      <w:pPr>
        <w:rPr>
          <w:b/>
          <w:bCs/>
        </w:rPr>
      </w:pPr>
      <w:r w:rsidRPr="00A75CA0">
        <w:rPr>
          <w:b/>
          <w:bCs/>
        </w:rPr>
        <w:t>2.2. Interfaces du système</w:t>
      </w:r>
    </w:p>
    <w:p w14:paraId="39641DB2" w14:textId="77777777" w:rsidR="00A75CA0" w:rsidRPr="00A75CA0" w:rsidRDefault="00A75CA0" w:rsidP="00A75CA0">
      <w:pPr>
        <w:numPr>
          <w:ilvl w:val="0"/>
          <w:numId w:val="2"/>
        </w:numPr>
      </w:pPr>
      <w:r w:rsidRPr="00A75CA0">
        <w:rPr>
          <w:b/>
          <w:bCs/>
        </w:rPr>
        <w:t>API RESTful</w:t>
      </w:r>
      <w:r w:rsidRPr="00A75CA0">
        <w:t xml:space="preserve"> pour les communications internes entre </w:t>
      </w:r>
      <w:proofErr w:type="spellStart"/>
      <w:r w:rsidRPr="00A75CA0">
        <w:t>microservices</w:t>
      </w:r>
      <w:proofErr w:type="spellEnd"/>
    </w:p>
    <w:p w14:paraId="50D405C3" w14:textId="77777777" w:rsidR="00A75CA0" w:rsidRPr="00A75CA0" w:rsidRDefault="00A75CA0" w:rsidP="00A75CA0">
      <w:pPr>
        <w:numPr>
          <w:ilvl w:val="0"/>
          <w:numId w:val="2"/>
        </w:numPr>
      </w:pPr>
      <w:r w:rsidRPr="00A75CA0">
        <w:rPr>
          <w:b/>
          <w:bCs/>
        </w:rPr>
        <w:t>Intégration ENT</w:t>
      </w:r>
      <w:r w:rsidRPr="00A75CA0">
        <w:t> via API REST pour la consultation étudiante</w:t>
      </w:r>
    </w:p>
    <w:p w14:paraId="70EDEA58" w14:textId="77777777" w:rsidR="00A75CA0" w:rsidRPr="00A75CA0" w:rsidRDefault="00A75CA0" w:rsidP="00A75CA0">
      <w:pPr>
        <w:numPr>
          <w:ilvl w:val="0"/>
          <w:numId w:val="2"/>
        </w:numPr>
      </w:pPr>
      <w:r w:rsidRPr="00A75CA0">
        <w:rPr>
          <w:b/>
          <w:bCs/>
        </w:rPr>
        <w:t>Services de notification</w:t>
      </w:r>
      <w:r w:rsidRPr="00A75CA0">
        <w:t xml:space="preserve"> (SMTP pour </w:t>
      </w:r>
      <w:proofErr w:type="gramStart"/>
      <w:r w:rsidRPr="00A75CA0">
        <w:t>emails</w:t>
      </w:r>
      <w:proofErr w:type="gramEnd"/>
      <w:r w:rsidRPr="00A75CA0">
        <w:t>, API SMS)</w:t>
      </w:r>
    </w:p>
    <w:p w14:paraId="7244305F" w14:textId="77777777" w:rsidR="00A75CA0" w:rsidRPr="00A75CA0" w:rsidRDefault="00A75CA0" w:rsidP="00A75CA0">
      <w:pPr>
        <w:numPr>
          <w:ilvl w:val="0"/>
          <w:numId w:val="2"/>
        </w:numPr>
      </w:pPr>
      <w:r w:rsidRPr="00A75CA0">
        <w:rPr>
          <w:b/>
          <w:bCs/>
        </w:rPr>
        <w:t>Synchronisation calendriers</w:t>
      </w:r>
      <w:r w:rsidRPr="00A75CA0">
        <w:t xml:space="preserve"> (Google </w:t>
      </w:r>
      <w:proofErr w:type="spellStart"/>
      <w:r w:rsidRPr="00A75CA0">
        <w:t>Calendar</w:t>
      </w:r>
      <w:proofErr w:type="spellEnd"/>
      <w:r w:rsidRPr="00A75CA0">
        <w:t xml:space="preserve"> API, Microsoft Graph API)</w:t>
      </w:r>
    </w:p>
    <w:p w14:paraId="3D0096D6" w14:textId="77777777" w:rsidR="00A75CA0" w:rsidRPr="00A75CA0" w:rsidRDefault="00A75CA0" w:rsidP="00A75CA0">
      <w:pPr>
        <w:rPr>
          <w:b/>
          <w:bCs/>
        </w:rPr>
      </w:pPr>
      <w:r w:rsidRPr="00A75CA0">
        <w:rPr>
          <w:b/>
          <w:bCs/>
        </w:rPr>
        <w:t>2.3. Contraintes générales de conception</w:t>
      </w:r>
    </w:p>
    <w:p w14:paraId="5AA75FFD" w14:textId="77777777" w:rsidR="00A75CA0" w:rsidRPr="00A75CA0" w:rsidRDefault="00A75CA0" w:rsidP="00A75CA0">
      <w:pPr>
        <w:numPr>
          <w:ilvl w:val="0"/>
          <w:numId w:val="3"/>
        </w:numPr>
      </w:pPr>
      <w:r w:rsidRPr="00A75CA0">
        <w:rPr>
          <w:b/>
          <w:bCs/>
        </w:rPr>
        <w:t>RGPD</w:t>
      </w:r>
      <w:r w:rsidRPr="00A75CA0">
        <w:t> : Protection des données personnelles des utilisateurs</w:t>
      </w:r>
    </w:p>
    <w:p w14:paraId="621A5B5A" w14:textId="77777777" w:rsidR="00A75CA0" w:rsidRPr="00A75CA0" w:rsidRDefault="00A75CA0" w:rsidP="00A75CA0">
      <w:pPr>
        <w:numPr>
          <w:ilvl w:val="0"/>
          <w:numId w:val="3"/>
        </w:numPr>
      </w:pPr>
      <w:r w:rsidRPr="00A75CA0">
        <w:rPr>
          <w:b/>
          <w:bCs/>
        </w:rPr>
        <w:t>Accessibilité</w:t>
      </w:r>
      <w:r w:rsidRPr="00A75CA0">
        <w:t> : Conformité RGAA pour l'accessibilité web</w:t>
      </w:r>
    </w:p>
    <w:p w14:paraId="282F81DC" w14:textId="77777777" w:rsidR="00A75CA0" w:rsidRPr="00A75CA0" w:rsidRDefault="00A75CA0" w:rsidP="00A75CA0">
      <w:pPr>
        <w:numPr>
          <w:ilvl w:val="0"/>
          <w:numId w:val="3"/>
        </w:numPr>
      </w:pPr>
      <w:r w:rsidRPr="00A75CA0">
        <w:rPr>
          <w:b/>
          <w:bCs/>
        </w:rPr>
        <w:t>Performance</w:t>
      </w:r>
      <w:r w:rsidRPr="00A75CA0">
        <w:t> : Temps de réponse &lt; 2 secondes</w:t>
      </w:r>
    </w:p>
    <w:p w14:paraId="4195998E" w14:textId="77777777" w:rsidR="00A75CA0" w:rsidRPr="00A75CA0" w:rsidRDefault="00A75CA0" w:rsidP="00A75CA0">
      <w:pPr>
        <w:numPr>
          <w:ilvl w:val="0"/>
          <w:numId w:val="3"/>
        </w:numPr>
      </w:pPr>
      <w:r w:rsidRPr="00A75CA0">
        <w:rPr>
          <w:b/>
          <w:bCs/>
        </w:rPr>
        <w:t>Sécurité</w:t>
      </w:r>
      <w:r w:rsidRPr="00A75CA0">
        <w:t> : Authentification forte et chiffrement des données</w:t>
      </w:r>
    </w:p>
    <w:p w14:paraId="2330C51D" w14:textId="77777777" w:rsidR="00A75CA0" w:rsidRPr="00A75CA0" w:rsidRDefault="00A75CA0" w:rsidP="00A75CA0">
      <w:pPr>
        <w:rPr>
          <w:b/>
          <w:bCs/>
        </w:rPr>
      </w:pPr>
      <w:r w:rsidRPr="00A75CA0">
        <w:rPr>
          <w:b/>
          <w:bCs/>
        </w:rPr>
        <w:t>3. DOCUMENTS DE RÉFÉRENCE</w:t>
      </w:r>
    </w:p>
    <w:p w14:paraId="2106ABED" w14:textId="77777777" w:rsidR="00A75CA0" w:rsidRPr="00A75CA0" w:rsidRDefault="00A75CA0" w:rsidP="00A75CA0">
      <w:pPr>
        <w:numPr>
          <w:ilvl w:val="0"/>
          <w:numId w:val="4"/>
        </w:numPr>
      </w:pPr>
      <w:r w:rsidRPr="00A75CA0">
        <w:t>Cahier des Charges Technique - Version 1.0</w:t>
      </w:r>
    </w:p>
    <w:p w14:paraId="17FE5407" w14:textId="77777777" w:rsidR="00A75CA0" w:rsidRPr="00A75CA0" w:rsidRDefault="00A75CA0" w:rsidP="00A75CA0">
      <w:pPr>
        <w:numPr>
          <w:ilvl w:val="0"/>
          <w:numId w:val="4"/>
        </w:numPr>
      </w:pPr>
      <w:r w:rsidRPr="00A75CA0">
        <w:lastRenderedPageBreak/>
        <w:t>Cahier d'Analyse - Version 2.0</w:t>
      </w:r>
    </w:p>
    <w:p w14:paraId="12EA5B79" w14:textId="77777777" w:rsidR="00A75CA0" w:rsidRPr="00A75CA0" w:rsidRDefault="00A75CA0" w:rsidP="00A75CA0">
      <w:pPr>
        <w:numPr>
          <w:ilvl w:val="0"/>
          <w:numId w:val="4"/>
        </w:numPr>
      </w:pPr>
      <w:r w:rsidRPr="00A75CA0">
        <w:t>Spécifications techniques Spring Boot 3.0</w:t>
      </w:r>
    </w:p>
    <w:p w14:paraId="43C3FD02" w14:textId="77777777" w:rsidR="00A75CA0" w:rsidRPr="00A75CA0" w:rsidRDefault="00A75CA0" w:rsidP="00A75CA0">
      <w:pPr>
        <w:numPr>
          <w:ilvl w:val="0"/>
          <w:numId w:val="4"/>
        </w:numPr>
      </w:pPr>
      <w:r w:rsidRPr="00A75CA0">
        <w:t xml:space="preserve">Documentation </w:t>
      </w:r>
      <w:proofErr w:type="spellStart"/>
      <w:r w:rsidRPr="00A75CA0">
        <w:t>Microservices</w:t>
      </w:r>
      <w:proofErr w:type="spellEnd"/>
      <w:r w:rsidRPr="00A75CA0">
        <w:t xml:space="preserve"> Architecture</w:t>
      </w:r>
    </w:p>
    <w:p w14:paraId="50CE1D94" w14:textId="77777777" w:rsidR="00A75CA0" w:rsidRPr="00A75CA0" w:rsidRDefault="00A75CA0" w:rsidP="00A75CA0">
      <w:pPr>
        <w:rPr>
          <w:b/>
          <w:bCs/>
        </w:rPr>
      </w:pPr>
      <w:r w:rsidRPr="00A75CA0">
        <w:rPr>
          <w:b/>
          <w:bCs/>
        </w:rPr>
        <w:t>4. NORMES, STANDARDS ET OUTILS</w:t>
      </w:r>
    </w:p>
    <w:p w14:paraId="0E51872B" w14:textId="77777777" w:rsidR="00A75CA0" w:rsidRPr="00A75CA0" w:rsidRDefault="00A75CA0" w:rsidP="00A75CA0">
      <w:pPr>
        <w:rPr>
          <w:b/>
          <w:bCs/>
        </w:rPr>
      </w:pPr>
      <w:r w:rsidRPr="00A75CA0">
        <w:rPr>
          <w:b/>
          <w:bCs/>
        </w:rPr>
        <w:t>4.1. Méthodes de conception</w:t>
      </w:r>
    </w:p>
    <w:p w14:paraId="68BB2C46" w14:textId="77777777" w:rsidR="00A75CA0" w:rsidRPr="00A75CA0" w:rsidRDefault="00A75CA0" w:rsidP="00A75CA0">
      <w:pPr>
        <w:numPr>
          <w:ilvl w:val="0"/>
          <w:numId w:val="5"/>
        </w:numPr>
      </w:pPr>
      <w:r w:rsidRPr="00A75CA0">
        <w:rPr>
          <w:b/>
          <w:bCs/>
        </w:rPr>
        <w:t>Démarche de modélisation</w:t>
      </w:r>
      <w:r w:rsidRPr="00A75CA0">
        <w:t> : Méthode Agile Scrum avec sprints de 2 semaines</w:t>
      </w:r>
    </w:p>
    <w:p w14:paraId="6F9E6759" w14:textId="77777777" w:rsidR="00A75CA0" w:rsidRPr="00A75CA0" w:rsidRDefault="00A75CA0" w:rsidP="00A75CA0">
      <w:pPr>
        <w:numPr>
          <w:ilvl w:val="0"/>
          <w:numId w:val="5"/>
        </w:numPr>
      </w:pPr>
      <w:r w:rsidRPr="00A75CA0">
        <w:rPr>
          <w:b/>
          <w:bCs/>
        </w:rPr>
        <w:t>Langage de modélisation</w:t>
      </w:r>
      <w:r w:rsidRPr="00A75CA0">
        <w:t> : UML 2.5 pour tous les diagrammes</w:t>
      </w:r>
    </w:p>
    <w:p w14:paraId="2AEFAD15" w14:textId="77777777" w:rsidR="00A75CA0" w:rsidRPr="00A75CA0" w:rsidRDefault="00A75CA0" w:rsidP="00A75CA0">
      <w:pPr>
        <w:rPr>
          <w:b/>
          <w:bCs/>
        </w:rPr>
      </w:pPr>
      <w:r w:rsidRPr="00A75CA0">
        <w:rPr>
          <w:b/>
          <w:bCs/>
        </w:rPr>
        <w:t>4.2. Environnement et outils de développement</w:t>
      </w:r>
    </w:p>
    <w:p w14:paraId="47CFB9E6" w14:textId="77777777" w:rsidR="00A75CA0" w:rsidRPr="00A75CA0" w:rsidRDefault="00A75CA0" w:rsidP="00A75CA0">
      <w:pPr>
        <w:rPr>
          <w:b/>
          <w:bCs/>
        </w:rPr>
      </w:pPr>
      <w:r w:rsidRPr="00A75CA0">
        <w:rPr>
          <w:b/>
          <w:bCs/>
        </w:rPr>
        <w:t>4.2.1. Matériels et Outils</w:t>
      </w:r>
    </w:p>
    <w:tbl>
      <w:tblPr>
        <w:tblW w:w="0" w:type="auto"/>
        <w:tblCellMar>
          <w:top w:w="15" w:type="dxa"/>
          <w:left w:w="15" w:type="dxa"/>
          <w:bottom w:w="15" w:type="dxa"/>
          <w:right w:w="15" w:type="dxa"/>
        </w:tblCellMar>
        <w:tblLook w:val="04A0" w:firstRow="1" w:lastRow="0" w:firstColumn="1" w:lastColumn="0" w:noHBand="0" w:noVBand="1"/>
      </w:tblPr>
      <w:tblGrid>
        <w:gridCol w:w="2192"/>
        <w:gridCol w:w="4942"/>
      </w:tblGrid>
      <w:tr w:rsidR="00A75CA0" w:rsidRPr="00A75CA0" w14:paraId="67A26337" w14:textId="77777777">
        <w:trPr>
          <w:tblHeader/>
        </w:trPr>
        <w:tc>
          <w:tcPr>
            <w:tcW w:w="0" w:type="auto"/>
            <w:tcBorders>
              <w:top w:val="nil"/>
            </w:tcBorders>
            <w:tcMar>
              <w:top w:w="150" w:type="dxa"/>
              <w:left w:w="0" w:type="dxa"/>
              <w:bottom w:w="150" w:type="dxa"/>
              <w:right w:w="240" w:type="dxa"/>
            </w:tcMar>
            <w:vAlign w:val="center"/>
            <w:hideMark/>
          </w:tcPr>
          <w:p w14:paraId="071B7A09" w14:textId="77777777" w:rsidR="00A75CA0" w:rsidRPr="00A75CA0" w:rsidRDefault="00A75CA0" w:rsidP="00A75CA0">
            <w:r w:rsidRPr="00A75CA0">
              <w:t>Composant</w:t>
            </w:r>
          </w:p>
        </w:tc>
        <w:tc>
          <w:tcPr>
            <w:tcW w:w="0" w:type="auto"/>
            <w:tcBorders>
              <w:top w:val="nil"/>
            </w:tcBorders>
            <w:tcMar>
              <w:top w:w="150" w:type="dxa"/>
              <w:left w:w="240" w:type="dxa"/>
              <w:bottom w:w="150" w:type="dxa"/>
              <w:right w:w="240" w:type="dxa"/>
            </w:tcMar>
            <w:vAlign w:val="center"/>
            <w:hideMark/>
          </w:tcPr>
          <w:p w14:paraId="442557B4" w14:textId="77777777" w:rsidR="00A75CA0" w:rsidRPr="00A75CA0" w:rsidRDefault="00A75CA0" w:rsidP="00A75CA0">
            <w:r w:rsidRPr="00A75CA0">
              <w:t>Technologie</w:t>
            </w:r>
          </w:p>
        </w:tc>
      </w:tr>
      <w:tr w:rsidR="00A75CA0" w:rsidRPr="00A75CA0" w14:paraId="7C466CF1" w14:textId="77777777">
        <w:tc>
          <w:tcPr>
            <w:tcW w:w="0" w:type="auto"/>
            <w:tcMar>
              <w:top w:w="150" w:type="dxa"/>
              <w:left w:w="0" w:type="dxa"/>
              <w:bottom w:w="150" w:type="dxa"/>
              <w:right w:w="240" w:type="dxa"/>
            </w:tcMar>
            <w:vAlign w:val="center"/>
            <w:hideMark/>
          </w:tcPr>
          <w:p w14:paraId="5BC5121D" w14:textId="77777777" w:rsidR="00A75CA0" w:rsidRPr="00A75CA0" w:rsidRDefault="00A75CA0" w:rsidP="00A75CA0">
            <w:r w:rsidRPr="00A75CA0">
              <w:rPr>
                <w:b/>
                <w:bCs/>
              </w:rPr>
              <w:t>Backend</w:t>
            </w:r>
          </w:p>
        </w:tc>
        <w:tc>
          <w:tcPr>
            <w:tcW w:w="0" w:type="auto"/>
            <w:tcMar>
              <w:top w:w="150" w:type="dxa"/>
              <w:left w:w="240" w:type="dxa"/>
              <w:bottom w:w="150" w:type="dxa"/>
              <w:right w:w="0" w:type="dxa"/>
            </w:tcMar>
            <w:vAlign w:val="center"/>
            <w:hideMark/>
          </w:tcPr>
          <w:p w14:paraId="3254DA46" w14:textId="77777777" w:rsidR="00A75CA0" w:rsidRPr="00A75CA0" w:rsidRDefault="00A75CA0" w:rsidP="00A75CA0">
            <w:r w:rsidRPr="00A75CA0">
              <w:t>Spring Boot 3.2, Java 17</w:t>
            </w:r>
          </w:p>
        </w:tc>
      </w:tr>
      <w:tr w:rsidR="00A75CA0" w:rsidRPr="00A75CA0" w14:paraId="5FFC654D" w14:textId="77777777">
        <w:tc>
          <w:tcPr>
            <w:tcW w:w="0" w:type="auto"/>
            <w:tcMar>
              <w:top w:w="150" w:type="dxa"/>
              <w:left w:w="0" w:type="dxa"/>
              <w:bottom w:w="150" w:type="dxa"/>
              <w:right w:w="240" w:type="dxa"/>
            </w:tcMar>
            <w:vAlign w:val="center"/>
            <w:hideMark/>
          </w:tcPr>
          <w:p w14:paraId="34CE5EA0" w14:textId="77777777" w:rsidR="00A75CA0" w:rsidRPr="00A75CA0" w:rsidRDefault="00A75CA0" w:rsidP="00A75CA0">
            <w:r w:rsidRPr="00A75CA0">
              <w:rPr>
                <w:b/>
                <w:bCs/>
              </w:rPr>
              <w:t>Frontend</w:t>
            </w:r>
          </w:p>
        </w:tc>
        <w:tc>
          <w:tcPr>
            <w:tcW w:w="0" w:type="auto"/>
            <w:tcMar>
              <w:top w:w="150" w:type="dxa"/>
              <w:left w:w="240" w:type="dxa"/>
              <w:bottom w:w="150" w:type="dxa"/>
              <w:right w:w="0" w:type="dxa"/>
            </w:tcMar>
            <w:vAlign w:val="center"/>
            <w:hideMark/>
          </w:tcPr>
          <w:p w14:paraId="6C10EA60" w14:textId="77777777" w:rsidR="00A75CA0" w:rsidRPr="00A75CA0" w:rsidRDefault="00A75CA0" w:rsidP="00A75CA0">
            <w:proofErr w:type="spellStart"/>
            <w:r w:rsidRPr="00A75CA0">
              <w:t>Thymeleaf</w:t>
            </w:r>
            <w:proofErr w:type="spellEnd"/>
            <w:r w:rsidRPr="00A75CA0">
              <w:t xml:space="preserve"> 3.1, Bootstrap 5.3, JavaScript ES6+</w:t>
            </w:r>
          </w:p>
        </w:tc>
      </w:tr>
      <w:tr w:rsidR="00A75CA0" w:rsidRPr="00A75CA0" w14:paraId="0B009989" w14:textId="77777777">
        <w:tc>
          <w:tcPr>
            <w:tcW w:w="0" w:type="auto"/>
            <w:tcMar>
              <w:top w:w="150" w:type="dxa"/>
              <w:left w:w="0" w:type="dxa"/>
              <w:bottom w:w="150" w:type="dxa"/>
              <w:right w:w="240" w:type="dxa"/>
            </w:tcMar>
            <w:vAlign w:val="center"/>
            <w:hideMark/>
          </w:tcPr>
          <w:p w14:paraId="70C721B2" w14:textId="77777777" w:rsidR="00A75CA0" w:rsidRPr="00A75CA0" w:rsidRDefault="00A75CA0" w:rsidP="00A75CA0">
            <w:r w:rsidRPr="00A75CA0">
              <w:rPr>
                <w:b/>
                <w:bCs/>
              </w:rPr>
              <w:t>Base de données</w:t>
            </w:r>
          </w:p>
        </w:tc>
        <w:tc>
          <w:tcPr>
            <w:tcW w:w="0" w:type="auto"/>
            <w:tcMar>
              <w:top w:w="150" w:type="dxa"/>
              <w:left w:w="240" w:type="dxa"/>
              <w:bottom w:w="150" w:type="dxa"/>
              <w:right w:w="0" w:type="dxa"/>
            </w:tcMar>
            <w:vAlign w:val="center"/>
            <w:hideMark/>
          </w:tcPr>
          <w:p w14:paraId="2264AAFE" w14:textId="77777777" w:rsidR="00A75CA0" w:rsidRPr="00A75CA0" w:rsidRDefault="00A75CA0" w:rsidP="00A75CA0">
            <w:r w:rsidRPr="00A75CA0">
              <w:t>PostgreSQL 15</w:t>
            </w:r>
          </w:p>
        </w:tc>
      </w:tr>
      <w:tr w:rsidR="00A75CA0" w:rsidRPr="00A75CA0" w14:paraId="19A08DE2" w14:textId="77777777">
        <w:tc>
          <w:tcPr>
            <w:tcW w:w="0" w:type="auto"/>
            <w:tcMar>
              <w:top w:w="150" w:type="dxa"/>
              <w:left w:w="0" w:type="dxa"/>
              <w:bottom w:w="150" w:type="dxa"/>
              <w:right w:w="240" w:type="dxa"/>
            </w:tcMar>
            <w:vAlign w:val="center"/>
            <w:hideMark/>
          </w:tcPr>
          <w:p w14:paraId="310EC648" w14:textId="77777777" w:rsidR="00A75CA0" w:rsidRPr="00A75CA0" w:rsidRDefault="00A75CA0" w:rsidP="00A75CA0">
            <w:r w:rsidRPr="00A75CA0">
              <w:rPr>
                <w:b/>
                <w:bCs/>
              </w:rPr>
              <w:t>Architecture</w:t>
            </w:r>
          </w:p>
        </w:tc>
        <w:tc>
          <w:tcPr>
            <w:tcW w:w="0" w:type="auto"/>
            <w:tcMar>
              <w:top w:w="150" w:type="dxa"/>
              <w:left w:w="240" w:type="dxa"/>
              <w:bottom w:w="150" w:type="dxa"/>
              <w:right w:w="0" w:type="dxa"/>
            </w:tcMar>
            <w:vAlign w:val="center"/>
            <w:hideMark/>
          </w:tcPr>
          <w:p w14:paraId="1ED983C3" w14:textId="77777777" w:rsidR="00A75CA0" w:rsidRPr="00A75CA0" w:rsidRDefault="00A75CA0" w:rsidP="00A75CA0">
            <w:proofErr w:type="spellStart"/>
            <w:r w:rsidRPr="00A75CA0">
              <w:t>Microservices</w:t>
            </w:r>
            <w:proofErr w:type="spellEnd"/>
            <w:r w:rsidRPr="00A75CA0">
              <w:t xml:space="preserve"> avec Spring Cloud</w:t>
            </w:r>
          </w:p>
        </w:tc>
      </w:tr>
      <w:tr w:rsidR="00A75CA0" w:rsidRPr="00A75CA0" w14:paraId="15B240C6" w14:textId="77777777">
        <w:tc>
          <w:tcPr>
            <w:tcW w:w="0" w:type="auto"/>
            <w:tcMar>
              <w:top w:w="150" w:type="dxa"/>
              <w:left w:w="0" w:type="dxa"/>
              <w:bottom w:w="150" w:type="dxa"/>
              <w:right w:w="240" w:type="dxa"/>
            </w:tcMar>
            <w:vAlign w:val="center"/>
            <w:hideMark/>
          </w:tcPr>
          <w:p w14:paraId="3F6FD9DD" w14:textId="77777777" w:rsidR="00A75CA0" w:rsidRPr="00A75CA0" w:rsidRDefault="00A75CA0" w:rsidP="00A75CA0">
            <w:r w:rsidRPr="00A75CA0">
              <w:rPr>
                <w:b/>
                <w:bCs/>
              </w:rPr>
              <w:t>Service Discovery</w:t>
            </w:r>
          </w:p>
        </w:tc>
        <w:tc>
          <w:tcPr>
            <w:tcW w:w="0" w:type="auto"/>
            <w:tcMar>
              <w:top w:w="150" w:type="dxa"/>
              <w:left w:w="240" w:type="dxa"/>
              <w:bottom w:w="150" w:type="dxa"/>
              <w:right w:w="0" w:type="dxa"/>
            </w:tcMar>
            <w:vAlign w:val="center"/>
            <w:hideMark/>
          </w:tcPr>
          <w:p w14:paraId="4105C70E" w14:textId="77777777" w:rsidR="00A75CA0" w:rsidRPr="00A75CA0" w:rsidRDefault="00A75CA0" w:rsidP="00A75CA0">
            <w:r w:rsidRPr="00A75CA0">
              <w:t>Netflix Eureka</w:t>
            </w:r>
          </w:p>
        </w:tc>
      </w:tr>
      <w:tr w:rsidR="00A75CA0" w:rsidRPr="00A75CA0" w14:paraId="26B48103" w14:textId="77777777">
        <w:tc>
          <w:tcPr>
            <w:tcW w:w="0" w:type="auto"/>
            <w:tcMar>
              <w:top w:w="150" w:type="dxa"/>
              <w:left w:w="0" w:type="dxa"/>
              <w:bottom w:w="150" w:type="dxa"/>
              <w:right w:w="240" w:type="dxa"/>
            </w:tcMar>
            <w:vAlign w:val="center"/>
            <w:hideMark/>
          </w:tcPr>
          <w:p w14:paraId="726BB9DA" w14:textId="77777777" w:rsidR="00A75CA0" w:rsidRPr="00A75CA0" w:rsidRDefault="00A75CA0" w:rsidP="00A75CA0">
            <w:r w:rsidRPr="00A75CA0">
              <w:rPr>
                <w:b/>
                <w:bCs/>
              </w:rPr>
              <w:t>API Gateway</w:t>
            </w:r>
          </w:p>
        </w:tc>
        <w:tc>
          <w:tcPr>
            <w:tcW w:w="0" w:type="auto"/>
            <w:tcMar>
              <w:top w:w="150" w:type="dxa"/>
              <w:left w:w="240" w:type="dxa"/>
              <w:bottom w:w="150" w:type="dxa"/>
              <w:right w:w="0" w:type="dxa"/>
            </w:tcMar>
            <w:vAlign w:val="center"/>
            <w:hideMark/>
          </w:tcPr>
          <w:p w14:paraId="29C5DCCE" w14:textId="77777777" w:rsidR="00A75CA0" w:rsidRPr="00A75CA0" w:rsidRDefault="00A75CA0" w:rsidP="00A75CA0">
            <w:r w:rsidRPr="00A75CA0">
              <w:t>Spring Cloud Gateway</w:t>
            </w:r>
          </w:p>
        </w:tc>
      </w:tr>
      <w:tr w:rsidR="00A75CA0" w:rsidRPr="00A75CA0" w14:paraId="6D0D7A89" w14:textId="77777777">
        <w:tc>
          <w:tcPr>
            <w:tcW w:w="0" w:type="auto"/>
            <w:tcMar>
              <w:top w:w="150" w:type="dxa"/>
              <w:left w:w="0" w:type="dxa"/>
              <w:bottom w:w="150" w:type="dxa"/>
              <w:right w:w="240" w:type="dxa"/>
            </w:tcMar>
            <w:vAlign w:val="center"/>
            <w:hideMark/>
          </w:tcPr>
          <w:p w14:paraId="75C61013" w14:textId="77777777" w:rsidR="00A75CA0" w:rsidRPr="00A75CA0" w:rsidRDefault="00A75CA0" w:rsidP="00A75CA0">
            <w:r w:rsidRPr="00A75CA0">
              <w:rPr>
                <w:b/>
                <w:bCs/>
              </w:rPr>
              <w:t>Authentification</w:t>
            </w:r>
          </w:p>
        </w:tc>
        <w:tc>
          <w:tcPr>
            <w:tcW w:w="0" w:type="auto"/>
            <w:tcMar>
              <w:top w:w="150" w:type="dxa"/>
              <w:left w:w="240" w:type="dxa"/>
              <w:bottom w:w="150" w:type="dxa"/>
              <w:right w:w="0" w:type="dxa"/>
            </w:tcMar>
            <w:vAlign w:val="center"/>
            <w:hideMark/>
          </w:tcPr>
          <w:p w14:paraId="4A63ADC0" w14:textId="77777777" w:rsidR="00A75CA0" w:rsidRPr="00A75CA0" w:rsidRDefault="00A75CA0" w:rsidP="00A75CA0">
            <w:r w:rsidRPr="00A75CA0">
              <w:t>Spring Security 6.0</w:t>
            </w:r>
          </w:p>
        </w:tc>
      </w:tr>
      <w:tr w:rsidR="00A75CA0" w:rsidRPr="00A75CA0" w14:paraId="4BDBB3D2" w14:textId="77777777">
        <w:tc>
          <w:tcPr>
            <w:tcW w:w="0" w:type="auto"/>
            <w:tcMar>
              <w:top w:w="150" w:type="dxa"/>
              <w:left w:w="0" w:type="dxa"/>
              <w:bottom w:w="150" w:type="dxa"/>
              <w:right w:w="240" w:type="dxa"/>
            </w:tcMar>
            <w:vAlign w:val="center"/>
            <w:hideMark/>
          </w:tcPr>
          <w:p w14:paraId="3922C72A" w14:textId="77777777" w:rsidR="00A75CA0" w:rsidRPr="00A75CA0" w:rsidRDefault="00A75CA0" w:rsidP="00A75CA0">
            <w:r w:rsidRPr="00A75CA0">
              <w:rPr>
                <w:b/>
                <w:bCs/>
              </w:rPr>
              <w:t>CI/CD</w:t>
            </w:r>
          </w:p>
        </w:tc>
        <w:tc>
          <w:tcPr>
            <w:tcW w:w="0" w:type="auto"/>
            <w:tcMar>
              <w:top w:w="150" w:type="dxa"/>
              <w:left w:w="240" w:type="dxa"/>
              <w:bottom w:w="150" w:type="dxa"/>
              <w:right w:w="0" w:type="dxa"/>
            </w:tcMar>
            <w:vAlign w:val="center"/>
            <w:hideMark/>
          </w:tcPr>
          <w:p w14:paraId="063F7798" w14:textId="77777777" w:rsidR="00A75CA0" w:rsidRPr="00A75CA0" w:rsidRDefault="00A75CA0" w:rsidP="00A75CA0">
            <w:r w:rsidRPr="00A75CA0">
              <w:t>GitHub Actions</w:t>
            </w:r>
          </w:p>
        </w:tc>
      </w:tr>
      <w:tr w:rsidR="00A75CA0" w:rsidRPr="00A75CA0" w14:paraId="3EAD0302" w14:textId="77777777">
        <w:tc>
          <w:tcPr>
            <w:tcW w:w="0" w:type="auto"/>
            <w:tcMar>
              <w:top w:w="150" w:type="dxa"/>
              <w:left w:w="0" w:type="dxa"/>
              <w:bottom w:w="150" w:type="dxa"/>
              <w:right w:w="240" w:type="dxa"/>
            </w:tcMar>
            <w:vAlign w:val="center"/>
            <w:hideMark/>
          </w:tcPr>
          <w:p w14:paraId="468E6292" w14:textId="77777777" w:rsidR="00A75CA0" w:rsidRPr="00A75CA0" w:rsidRDefault="00A75CA0" w:rsidP="00A75CA0">
            <w:r w:rsidRPr="00A75CA0">
              <w:rPr>
                <w:b/>
                <w:bCs/>
              </w:rPr>
              <w:t>Conteneurisation</w:t>
            </w:r>
          </w:p>
        </w:tc>
        <w:tc>
          <w:tcPr>
            <w:tcW w:w="0" w:type="auto"/>
            <w:tcMar>
              <w:top w:w="150" w:type="dxa"/>
              <w:left w:w="240" w:type="dxa"/>
              <w:bottom w:w="150" w:type="dxa"/>
              <w:right w:w="0" w:type="dxa"/>
            </w:tcMar>
            <w:vAlign w:val="center"/>
            <w:hideMark/>
          </w:tcPr>
          <w:p w14:paraId="5F68485D" w14:textId="77777777" w:rsidR="00A75CA0" w:rsidRPr="00A75CA0" w:rsidRDefault="00A75CA0" w:rsidP="00A75CA0">
            <w:r w:rsidRPr="00A75CA0">
              <w:t>Docker, Docker Compose</w:t>
            </w:r>
          </w:p>
        </w:tc>
      </w:tr>
      <w:tr w:rsidR="00A75CA0" w:rsidRPr="00A75CA0" w14:paraId="505BA2C4" w14:textId="77777777">
        <w:tc>
          <w:tcPr>
            <w:tcW w:w="0" w:type="auto"/>
            <w:tcMar>
              <w:top w:w="150" w:type="dxa"/>
              <w:left w:w="0" w:type="dxa"/>
              <w:bottom w:w="150" w:type="dxa"/>
              <w:right w:w="240" w:type="dxa"/>
            </w:tcMar>
            <w:vAlign w:val="center"/>
            <w:hideMark/>
          </w:tcPr>
          <w:p w14:paraId="0E593ACC" w14:textId="77777777" w:rsidR="00A75CA0" w:rsidRPr="00A75CA0" w:rsidRDefault="00A75CA0" w:rsidP="00A75CA0">
            <w:r w:rsidRPr="00A75CA0">
              <w:rPr>
                <w:b/>
                <w:bCs/>
              </w:rPr>
              <w:t>Monitoring</w:t>
            </w:r>
          </w:p>
        </w:tc>
        <w:tc>
          <w:tcPr>
            <w:tcW w:w="0" w:type="auto"/>
            <w:tcMar>
              <w:top w:w="150" w:type="dxa"/>
              <w:left w:w="240" w:type="dxa"/>
              <w:bottom w:w="150" w:type="dxa"/>
              <w:right w:w="0" w:type="dxa"/>
            </w:tcMar>
            <w:vAlign w:val="center"/>
            <w:hideMark/>
          </w:tcPr>
          <w:p w14:paraId="10315A23" w14:textId="77777777" w:rsidR="00A75CA0" w:rsidRPr="00A75CA0" w:rsidRDefault="00A75CA0" w:rsidP="00A75CA0">
            <w:r w:rsidRPr="00A75CA0">
              <w:t xml:space="preserve">Spring Boot </w:t>
            </w:r>
            <w:proofErr w:type="spellStart"/>
            <w:r w:rsidRPr="00A75CA0">
              <w:t>Actuator</w:t>
            </w:r>
            <w:proofErr w:type="spellEnd"/>
            <w:r w:rsidRPr="00A75CA0">
              <w:t xml:space="preserve">, </w:t>
            </w:r>
            <w:proofErr w:type="spellStart"/>
            <w:r w:rsidRPr="00A75CA0">
              <w:t>Prometheus</w:t>
            </w:r>
            <w:proofErr w:type="spellEnd"/>
          </w:p>
        </w:tc>
      </w:tr>
    </w:tbl>
    <w:p w14:paraId="66801FEE" w14:textId="77777777" w:rsidR="00A75CA0" w:rsidRPr="00A75CA0" w:rsidRDefault="00A75CA0" w:rsidP="00A75CA0">
      <w:pPr>
        <w:rPr>
          <w:b/>
          <w:bCs/>
        </w:rPr>
      </w:pPr>
      <w:r w:rsidRPr="00A75CA0">
        <w:rPr>
          <w:b/>
          <w:bCs/>
        </w:rPr>
        <w:t>4.2.2. Standard de Programmation</w:t>
      </w:r>
    </w:p>
    <w:p w14:paraId="5C55C86C" w14:textId="77777777" w:rsidR="00A75CA0" w:rsidRPr="00A75CA0" w:rsidRDefault="00A75CA0" w:rsidP="00A75CA0">
      <w:pPr>
        <w:numPr>
          <w:ilvl w:val="0"/>
          <w:numId w:val="6"/>
        </w:numPr>
      </w:pPr>
      <w:r w:rsidRPr="00A75CA0">
        <w:rPr>
          <w:b/>
          <w:bCs/>
        </w:rPr>
        <w:lastRenderedPageBreak/>
        <w:t>Conventions</w:t>
      </w:r>
      <w:r w:rsidRPr="00A75CA0">
        <w:t> : Google Java Style Guide</w:t>
      </w:r>
    </w:p>
    <w:p w14:paraId="61F6C4B4" w14:textId="77777777" w:rsidR="00A75CA0" w:rsidRPr="00A75CA0" w:rsidRDefault="00A75CA0" w:rsidP="00A75CA0">
      <w:pPr>
        <w:numPr>
          <w:ilvl w:val="0"/>
          <w:numId w:val="6"/>
        </w:numPr>
      </w:pPr>
      <w:r w:rsidRPr="00A75CA0">
        <w:rPr>
          <w:b/>
          <w:bCs/>
        </w:rPr>
        <w:t>Tests</w:t>
      </w:r>
      <w:r w:rsidRPr="00A75CA0">
        <w:t xml:space="preserve"> : JUnit 5, </w:t>
      </w:r>
      <w:proofErr w:type="spellStart"/>
      <w:r w:rsidRPr="00A75CA0">
        <w:t>Mockito</w:t>
      </w:r>
      <w:proofErr w:type="spellEnd"/>
      <w:r w:rsidRPr="00A75CA0">
        <w:t>, Test Containers</w:t>
      </w:r>
    </w:p>
    <w:p w14:paraId="52E515B1" w14:textId="77777777" w:rsidR="00A75CA0" w:rsidRPr="00A75CA0" w:rsidRDefault="00A75CA0" w:rsidP="00A75CA0">
      <w:pPr>
        <w:numPr>
          <w:ilvl w:val="0"/>
          <w:numId w:val="6"/>
        </w:numPr>
      </w:pPr>
      <w:r w:rsidRPr="00A75CA0">
        <w:rPr>
          <w:b/>
          <w:bCs/>
        </w:rPr>
        <w:t>Documentation API</w:t>
      </w:r>
      <w:r w:rsidRPr="00A75CA0">
        <w:t xml:space="preserve"> : </w:t>
      </w:r>
      <w:proofErr w:type="spellStart"/>
      <w:r w:rsidRPr="00A75CA0">
        <w:t>OpenAPI</w:t>
      </w:r>
      <w:proofErr w:type="spellEnd"/>
      <w:r w:rsidRPr="00A75CA0">
        <w:t xml:space="preserve"> 3.0 (</w:t>
      </w:r>
      <w:proofErr w:type="spellStart"/>
      <w:r w:rsidRPr="00A75CA0">
        <w:t>Swagger</w:t>
      </w:r>
      <w:proofErr w:type="spellEnd"/>
      <w:r w:rsidRPr="00A75CA0">
        <w:t>)</w:t>
      </w:r>
    </w:p>
    <w:p w14:paraId="397DFB25" w14:textId="77777777" w:rsidR="00A75CA0" w:rsidRPr="00A75CA0" w:rsidRDefault="00A75CA0" w:rsidP="00A75CA0">
      <w:pPr>
        <w:numPr>
          <w:ilvl w:val="0"/>
          <w:numId w:val="6"/>
        </w:numPr>
      </w:pPr>
      <w:r w:rsidRPr="00A75CA0">
        <w:rPr>
          <w:b/>
          <w:bCs/>
        </w:rPr>
        <w:t>Gestion dépendances</w:t>
      </w:r>
      <w:r w:rsidRPr="00A75CA0">
        <w:t> : Maven</w:t>
      </w:r>
    </w:p>
    <w:p w14:paraId="31189E19" w14:textId="77777777" w:rsidR="00A75CA0" w:rsidRPr="00A75CA0" w:rsidRDefault="00A75CA0" w:rsidP="00A75CA0">
      <w:pPr>
        <w:numPr>
          <w:ilvl w:val="0"/>
          <w:numId w:val="6"/>
        </w:numPr>
      </w:pPr>
      <w:r w:rsidRPr="00A75CA0">
        <w:rPr>
          <w:b/>
          <w:bCs/>
        </w:rPr>
        <w:t>Qualité code</w:t>
      </w:r>
      <w:r w:rsidRPr="00A75CA0">
        <w:t xml:space="preserve"> : </w:t>
      </w:r>
      <w:proofErr w:type="spellStart"/>
      <w:r w:rsidRPr="00A75CA0">
        <w:t>SonarQube</w:t>
      </w:r>
      <w:proofErr w:type="spellEnd"/>
      <w:r w:rsidRPr="00A75CA0">
        <w:t xml:space="preserve">, </w:t>
      </w:r>
      <w:proofErr w:type="spellStart"/>
      <w:r w:rsidRPr="00A75CA0">
        <w:t>Checkstyle</w:t>
      </w:r>
      <w:proofErr w:type="spellEnd"/>
    </w:p>
    <w:p w14:paraId="1875EEE4" w14:textId="77777777" w:rsidR="00A75CA0" w:rsidRPr="00A75CA0" w:rsidRDefault="00A75CA0" w:rsidP="00A75CA0">
      <w:pPr>
        <w:rPr>
          <w:b/>
          <w:bCs/>
        </w:rPr>
      </w:pPr>
      <w:r w:rsidRPr="00A75CA0">
        <w:rPr>
          <w:b/>
          <w:bCs/>
        </w:rPr>
        <w:t>4.3. Plan de Qualité</w:t>
      </w:r>
    </w:p>
    <w:p w14:paraId="7F5A5114" w14:textId="77777777" w:rsidR="00A75CA0" w:rsidRPr="00A75CA0" w:rsidRDefault="00A75CA0" w:rsidP="00A75CA0">
      <w:pPr>
        <w:numPr>
          <w:ilvl w:val="0"/>
          <w:numId w:val="7"/>
        </w:numPr>
      </w:pPr>
      <w:r w:rsidRPr="00A75CA0">
        <w:rPr>
          <w:b/>
          <w:bCs/>
        </w:rPr>
        <w:t>Assurance Qualité Logicielle</w:t>
      </w:r>
      <w:r w:rsidRPr="00A75CA0">
        <w:t> : Norme IEEE 730</w:t>
      </w:r>
    </w:p>
    <w:p w14:paraId="46E56B92" w14:textId="77777777" w:rsidR="00A75CA0" w:rsidRPr="00A75CA0" w:rsidRDefault="00A75CA0" w:rsidP="00A75CA0">
      <w:pPr>
        <w:numPr>
          <w:ilvl w:val="0"/>
          <w:numId w:val="7"/>
        </w:numPr>
      </w:pPr>
      <w:r w:rsidRPr="00A75CA0">
        <w:rPr>
          <w:b/>
          <w:bCs/>
        </w:rPr>
        <w:t>Vérification et Validation</w:t>
      </w:r>
      <w:r w:rsidRPr="00A75CA0">
        <w:t> : Norme IEEE 1059</w:t>
      </w:r>
    </w:p>
    <w:p w14:paraId="6A5C8AE4" w14:textId="77777777" w:rsidR="00A75CA0" w:rsidRPr="00A75CA0" w:rsidRDefault="00A75CA0" w:rsidP="00A75CA0">
      <w:pPr>
        <w:numPr>
          <w:ilvl w:val="0"/>
          <w:numId w:val="7"/>
        </w:numPr>
      </w:pPr>
      <w:r w:rsidRPr="00A75CA0">
        <w:rPr>
          <w:b/>
          <w:bCs/>
        </w:rPr>
        <w:t>Gestion des configurations</w:t>
      </w:r>
      <w:r w:rsidRPr="00A75CA0">
        <w:t xml:space="preserve"> : Git avec stratégie </w:t>
      </w:r>
      <w:proofErr w:type="spellStart"/>
      <w:r w:rsidRPr="00A75CA0">
        <w:t>GitFlow</w:t>
      </w:r>
      <w:proofErr w:type="spellEnd"/>
    </w:p>
    <w:p w14:paraId="7B493846" w14:textId="77777777" w:rsidR="00A75CA0" w:rsidRPr="00A75CA0" w:rsidRDefault="00A75CA0" w:rsidP="00A75CA0">
      <w:pPr>
        <w:numPr>
          <w:ilvl w:val="0"/>
          <w:numId w:val="7"/>
        </w:numPr>
      </w:pPr>
      <w:r w:rsidRPr="00A75CA0">
        <w:rPr>
          <w:b/>
          <w:bCs/>
        </w:rPr>
        <w:t>Revues de code</w:t>
      </w:r>
      <w:r w:rsidRPr="00A75CA0">
        <w:t xml:space="preserve"> : Processus de pull </w:t>
      </w:r>
      <w:proofErr w:type="spellStart"/>
      <w:r w:rsidRPr="00A75CA0">
        <w:t>request</w:t>
      </w:r>
      <w:proofErr w:type="spellEnd"/>
      <w:r w:rsidRPr="00A75CA0">
        <w:t xml:space="preserve"> obligatoire</w:t>
      </w:r>
    </w:p>
    <w:p w14:paraId="4300C167" w14:textId="77777777" w:rsidR="00A75CA0" w:rsidRPr="00A75CA0" w:rsidRDefault="00A75CA0" w:rsidP="00A75CA0">
      <w:pPr>
        <w:numPr>
          <w:ilvl w:val="0"/>
          <w:numId w:val="7"/>
        </w:numPr>
      </w:pPr>
      <w:r w:rsidRPr="00A75CA0">
        <w:rPr>
          <w:b/>
          <w:bCs/>
        </w:rPr>
        <w:t>Tests automatisés</w:t>
      </w:r>
      <w:r w:rsidRPr="00A75CA0">
        <w:t> : Couverture &gt; 80%</w:t>
      </w:r>
    </w:p>
    <w:p w14:paraId="0F085C85" w14:textId="77777777" w:rsidR="00A75CA0" w:rsidRPr="00A75CA0" w:rsidRDefault="00A75CA0" w:rsidP="00A75CA0">
      <w:pPr>
        <w:rPr>
          <w:b/>
          <w:bCs/>
        </w:rPr>
      </w:pPr>
      <w:r w:rsidRPr="00A75CA0">
        <w:rPr>
          <w:b/>
          <w:bCs/>
        </w:rPr>
        <w:t>5. CONCEPTION GÉNÉRALE</w:t>
      </w:r>
    </w:p>
    <w:p w14:paraId="4ED21476" w14:textId="77777777" w:rsidR="00A75CA0" w:rsidRPr="00A75CA0" w:rsidRDefault="00A75CA0" w:rsidP="00A75CA0">
      <w:pPr>
        <w:rPr>
          <w:b/>
          <w:bCs/>
        </w:rPr>
      </w:pPr>
      <w:r w:rsidRPr="00A75CA0">
        <w:rPr>
          <w:b/>
          <w:bCs/>
        </w:rPr>
        <w:t>5.1. Identification et description des modules</w:t>
      </w:r>
    </w:p>
    <w:p w14:paraId="6C67CAE8" w14:textId="77777777" w:rsidR="00A75CA0" w:rsidRPr="00A75CA0" w:rsidRDefault="00A75CA0" w:rsidP="00A75CA0">
      <w:pPr>
        <w:rPr>
          <w:b/>
          <w:bCs/>
        </w:rPr>
      </w:pPr>
      <w:r w:rsidRPr="00A75CA0">
        <w:rPr>
          <w:b/>
          <w:bCs/>
        </w:rPr>
        <w:t>Module 1 : Service d'Authentification</w:t>
      </w:r>
    </w:p>
    <w:p w14:paraId="64E01087" w14:textId="77777777" w:rsidR="00A75CA0" w:rsidRPr="00A75CA0" w:rsidRDefault="00A75CA0" w:rsidP="00A75CA0">
      <w:pPr>
        <w:numPr>
          <w:ilvl w:val="0"/>
          <w:numId w:val="8"/>
        </w:numPr>
      </w:pPr>
      <w:r w:rsidRPr="00A75CA0">
        <w:rPr>
          <w:b/>
          <w:bCs/>
        </w:rPr>
        <w:t>Description</w:t>
      </w:r>
      <w:r w:rsidRPr="00A75CA0">
        <w:t> : Gestion des utilisateurs et authentification JWT</w:t>
      </w:r>
    </w:p>
    <w:p w14:paraId="02E6FAC4" w14:textId="77777777" w:rsidR="00A75CA0" w:rsidRPr="00A75CA0" w:rsidRDefault="00A75CA0" w:rsidP="00A75CA0">
      <w:pPr>
        <w:numPr>
          <w:ilvl w:val="0"/>
          <w:numId w:val="8"/>
        </w:numPr>
      </w:pPr>
      <w:r w:rsidRPr="00A75CA0">
        <w:rPr>
          <w:b/>
          <w:bCs/>
        </w:rPr>
        <w:t>Responsabilités</w:t>
      </w:r>
      <w:r w:rsidRPr="00A75CA0">
        <w:t xml:space="preserve"> : Login, </w:t>
      </w:r>
      <w:proofErr w:type="spellStart"/>
      <w:r w:rsidRPr="00A75CA0">
        <w:t>logout</w:t>
      </w:r>
      <w:proofErr w:type="spellEnd"/>
      <w:r w:rsidRPr="00A75CA0">
        <w:t xml:space="preserve">, gestion des rôles, </w:t>
      </w:r>
      <w:proofErr w:type="spellStart"/>
      <w:r w:rsidRPr="00A75CA0">
        <w:t>refresh</w:t>
      </w:r>
      <w:proofErr w:type="spellEnd"/>
      <w:r w:rsidRPr="00A75CA0">
        <w:t xml:space="preserve"> </w:t>
      </w:r>
      <w:proofErr w:type="spellStart"/>
      <w:r w:rsidRPr="00A75CA0">
        <w:t>token</w:t>
      </w:r>
      <w:proofErr w:type="spellEnd"/>
    </w:p>
    <w:p w14:paraId="722EDE02" w14:textId="77777777" w:rsidR="00A75CA0" w:rsidRPr="00A75CA0" w:rsidRDefault="00A75CA0" w:rsidP="00A75CA0">
      <w:pPr>
        <w:numPr>
          <w:ilvl w:val="0"/>
          <w:numId w:val="8"/>
        </w:numPr>
      </w:pPr>
      <w:r w:rsidRPr="00A75CA0">
        <w:rPr>
          <w:b/>
          <w:bCs/>
        </w:rPr>
        <w:t>Technologies</w:t>
      </w:r>
      <w:r w:rsidRPr="00A75CA0">
        <w:t xml:space="preserve"> : Spring Security, JWT, </w:t>
      </w:r>
      <w:proofErr w:type="spellStart"/>
      <w:r w:rsidRPr="00A75CA0">
        <w:t>BCrypt</w:t>
      </w:r>
      <w:proofErr w:type="spellEnd"/>
    </w:p>
    <w:p w14:paraId="0B07E466" w14:textId="77777777" w:rsidR="00A75CA0" w:rsidRPr="00A75CA0" w:rsidRDefault="00A75CA0" w:rsidP="00A75CA0">
      <w:pPr>
        <w:rPr>
          <w:b/>
          <w:bCs/>
        </w:rPr>
      </w:pPr>
      <w:r w:rsidRPr="00A75CA0">
        <w:rPr>
          <w:b/>
          <w:bCs/>
        </w:rPr>
        <w:t>Module 2 : Service de Gestion des Ressources</w:t>
      </w:r>
    </w:p>
    <w:p w14:paraId="48D1D63A" w14:textId="77777777" w:rsidR="00A75CA0" w:rsidRPr="00A75CA0" w:rsidRDefault="00A75CA0" w:rsidP="00A75CA0">
      <w:pPr>
        <w:numPr>
          <w:ilvl w:val="0"/>
          <w:numId w:val="9"/>
        </w:numPr>
      </w:pPr>
      <w:r w:rsidRPr="00A75CA0">
        <w:rPr>
          <w:b/>
          <w:bCs/>
        </w:rPr>
        <w:t>Description</w:t>
      </w:r>
      <w:r w:rsidRPr="00A75CA0">
        <w:t> : Gestion des salles, équipements et écoles</w:t>
      </w:r>
    </w:p>
    <w:p w14:paraId="35143940" w14:textId="77777777" w:rsidR="00A75CA0" w:rsidRPr="00A75CA0" w:rsidRDefault="00A75CA0" w:rsidP="00A75CA0">
      <w:pPr>
        <w:numPr>
          <w:ilvl w:val="0"/>
          <w:numId w:val="9"/>
        </w:numPr>
      </w:pPr>
      <w:r w:rsidRPr="00A75CA0">
        <w:rPr>
          <w:b/>
          <w:bCs/>
        </w:rPr>
        <w:t>Responsabilités</w:t>
      </w:r>
      <w:r w:rsidRPr="00A75CA0">
        <w:t> : CRUD salles, gestion équipements, catalogue ressources</w:t>
      </w:r>
    </w:p>
    <w:p w14:paraId="63E51F58" w14:textId="77777777" w:rsidR="00A75CA0" w:rsidRPr="00A75CA0" w:rsidRDefault="00A75CA0" w:rsidP="00A75CA0">
      <w:pPr>
        <w:numPr>
          <w:ilvl w:val="0"/>
          <w:numId w:val="9"/>
        </w:numPr>
      </w:pPr>
      <w:r w:rsidRPr="00A75CA0">
        <w:rPr>
          <w:b/>
          <w:bCs/>
        </w:rPr>
        <w:t>Technologies</w:t>
      </w:r>
      <w:r w:rsidRPr="00A75CA0">
        <w:t> : Spring Data JPA, PostgreSQL</w:t>
      </w:r>
    </w:p>
    <w:p w14:paraId="67F05DAA" w14:textId="77777777" w:rsidR="00A75CA0" w:rsidRPr="00A75CA0" w:rsidRDefault="00A75CA0" w:rsidP="00A75CA0">
      <w:pPr>
        <w:rPr>
          <w:b/>
          <w:bCs/>
        </w:rPr>
      </w:pPr>
      <w:r w:rsidRPr="00A75CA0">
        <w:rPr>
          <w:b/>
          <w:bCs/>
        </w:rPr>
        <w:t>Module 3 : Service Pédagogique</w:t>
      </w:r>
    </w:p>
    <w:p w14:paraId="0B4635C7" w14:textId="77777777" w:rsidR="00A75CA0" w:rsidRPr="00A75CA0" w:rsidRDefault="00A75CA0" w:rsidP="00A75CA0">
      <w:pPr>
        <w:numPr>
          <w:ilvl w:val="0"/>
          <w:numId w:val="10"/>
        </w:numPr>
      </w:pPr>
      <w:r w:rsidRPr="00A75CA0">
        <w:rPr>
          <w:b/>
          <w:bCs/>
        </w:rPr>
        <w:t>Description</w:t>
      </w:r>
      <w:r w:rsidRPr="00A75CA0">
        <w:t> : Gestion du catalogue pédagogique (UE, séances, groupes)</w:t>
      </w:r>
    </w:p>
    <w:p w14:paraId="1F89BFCD" w14:textId="77777777" w:rsidR="00A75CA0" w:rsidRPr="00A75CA0" w:rsidRDefault="00A75CA0" w:rsidP="00A75CA0">
      <w:pPr>
        <w:numPr>
          <w:ilvl w:val="0"/>
          <w:numId w:val="10"/>
        </w:numPr>
      </w:pPr>
      <w:r w:rsidRPr="00A75CA0">
        <w:rPr>
          <w:b/>
          <w:bCs/>
        </w:rPr>
        <w:t>Responsabilités</w:t>
      </w:r>
      <w:r w:rsidRPr="00A75CA0">
        <w:t xml:space="preserve"> : Gestion UE, séances, groupes, </w:t>
      </w:r>
      <w:proofErr w:type="gramStart"/>
      <w:r w:rsidRPr="00A75CA0">
        <w:t>assignations enseignants</w:t>
      </w:r>
      <w:proofErr w:type="gramEnd"/>
    </w:p>
    <w:p w14:paraId="028FF145" w14:textId="77777777" w:rsidR="00A75CA0" w:rsidRPr="00A75CA0" w:rsidRDefault="00A75CA0" w:rsidP="00A75CA0">
      <w:pPr>
        <w:numPr>
          <w:ilvl w:val="0"/>
          <w:numId w:val="10"/>
        </w:numPr>
        <w:rPr>
          <w:lang w:val="en-GB"/>
        </w:rPr>
      </w:pPr>
      <w:proofErr w:type="gramStart"/>
      <w:r w:rsidRPr="00A75CA0">
        <w:rPr>
          <w:b/>
          <w:bCs/>
          <w:lang w:val="en-GB"/>
        </w:rPr>
        <w:t>Technologies</w:t>
      </w:r>
      <w:r w:rsidRPr="00A75CA0">
        <w:rPr>
          <w:lang w:val="en-GB"/>
        </w:rPr>
        <w:t> :</w:t>
      </w:r>
      <w:proofErr w:type="gramEnd"/>
      <w:r w:rsidRPr="00A75CA0">
        <w:rPr>
          <w:lang w:val="en-GB"/>
        </w:rPr>
        <w:t xml:space="preserve"> Spring Boot, Spring Data JPA</w:t>
      </w:r>
    </w:p>
    <w:p w14:paraId="672796B7" w14:textId="77777777" w:rsidR="00A75CA0" w:rsidRPr="00A75CA0" w:rsidRDefault="00A75CA0" w:rsidP="00A75CA0">
      <w:pPr>
        <w:rPr>
          <w:b/>
          <w:bCs/>
        </w:rPr>
      </w:pPr>
      <w:r w:rsidRPr="00A75CA0">
        <w:rPr>
          <w:b/>
          <w:bCs/>
        </w:rPr>
        <w:t>Module 4 : Service de Planification</w:t>
      </w:r>
    </w:p>
    <w:p w14:paraId="74CDE297" w14:textId="77777777" w:rsidR="00A75CA0" w:rsidRPr="00A75CA0" w:rsidRDefault="00A75CA0" w:rsidP="00A75CA0">
      <w:pPr>
        <w:numPr>
          <w:ilvl w:val="0"/>
          <w:numId w:val="11"/>
        </w:numPr>
      </w:pPr>
      <w:r w:rsidRPr="00A75CA0">
        <w:rPr>
          <w:b/>
          <w:bCs/>
        </w:rPr>
        <w:t>Description</w:t>
      </w:r>
      <w:r w:rsidRPr="00A75CA0">
        <w:t> : Génération et gestion des emplois du temps</w:t>
      </w:r>
    </w:p>
    <w:p w14:paraId="197AB238" w14:textId="77777777" w:rsidR="00A75CA0" w:rsidRPr="00A75CA0" w:rsidRDefault="00A75CA0" w:rsidP="00A75CA0">
      <w:pPr>
        <w:numPr>
          <w:ilvl w:val="0"/>
          <w:numId w:val="11"/>
        </w:numPr>
      </w:pPr>
      <w:r w:rsidRPr="00A75CA0">
        <w:rPr>
          <w:b/>
          <w:bCs/>
        </w:rPr>
        <w:t>Responsabilités</w:t>
      </w:r>
      <w:r w:rsidRPr="00A75CA0">
        <w:t> : Création EDT, optimisation, résolution conflits</w:t>
      </w:r>
    </w:p>
    <w:p w14:paraId="1313CF76" w14:textId="77777777" w:rsidR="00A75CA0" w:rsidRPr="00A75CA0" w:rsidRDefault="00A75CA0" w:rsidP="00A75CA0">
      <w:pPr>
        <w:numPr>
          <w:ilvl w:val="0"/>
          <w:numId w:val="11"/>
        </w:numPr>
      </w:pPr>
      <w:r w:rsidRPr="00A75CA0">
        <w:rPr>
          <w:b/>
          <w:bCs/>
        </w:rPr>
        <w:lastRenderedPageBreak/>
        <w:t>Technologies</w:t>
      </w:r>
      <w:r w:rsidRPr="00A75CA0">
        <w:t> : Spring Boot, Algorithmes d'optimisation</w:t>
      </w:r>
    </w:p>
    <w:p w14:paraId="7A0A8F6C" w14:textId="77777777" w:rsidR="00A75CA0" w:rsidRPr="00A75CA0" w:rsidRDefault="00A75CA0" w:rsidP="00A75CA0">
      <w:pPr>
        <w:rPr>
          <w:b/>
          <w:bCs/>
        </w:rPr>
      </w:pPr>
      <w:r w:rsidRPr="00A75CA0">
        <w:rPr>
          <w:b/>
          <w:bCs/>
        </w:rPr>
        <w:t>Module 5 : Service de Réservation</w:t>
      </w:r>
    </w:p>
    <w:p w14:paraId="022D0CDD" w14:textId="77777777" w:rsidR="00A75CA0" w:rsidRPr="00A75CA0" w:rsidRDefault="00A75CA0" w:rsidP="00A75CA0">
      <w:pPr>
        <w:numPr>
          <w:ilvl w:val="0"/>
          <w:numId w:val="12"/>
        </w:numPr>
      </w:pPr>
      <w:r w:rsidRPr="00A75CA0">
        <w:rPr>
          <w:b/>
          <w:bCs/>
        </w:rPr>
        <w:t>Description</w:t>
      </w:r>
      <w:r w:rsidRPr="00A75CA0">
        <w:t> : Gestion des réservations de salles</w:t>
      </w:r>
    </w:p>
    <w:p w14:paraId="155319AF" w14:textId="77777777" w:rsidR="00A75CA0" w:rsidRPr="00A75CA0" w:rsidRDefault="00A75CA0" w:rsidP="00A75CA0">
      <w:pPr>
        <w:numPr>
          <w:ilvl w:val="0"/>
          <w:numId w:val="12"/>
        </w:numPr>
      </w:pPr>
      <w:r w:rsidRPr="00A75CA0">
        <w:rPr>
          <w:b/>
          <w:bCs/>
        </w:rPr>
        <w:t>Responsabilités</w:t>
      </w:r>
      <w:r w:rsidRPr="00A75CA0">
        <w:t> : Réservation auto/manuelle, gestion conflits, notifications</w:t>
      </w:r>
    </w:p>
    <w:p w14:paraId="300D062D" w14:textId="77777777" w:rsidR="00A75CA0" w:rsidRPr="00A75CA0" w:rsidRDefault="00A75CA0" w:rsidP="00A75CA0">
      <w:pPr>
        <w:numPr>
          <w:ilvl w:val="0"/>
          <w:numId w:val="12"/>
        </w:numPr>
      </w:pPr>
      <w:r w:rsidRPr="00A75CA0">
        <w:rPr>
          <w:b/>
          <w:bCs/>
        </w:rPr>
        <w:t>Technologies</w:t>
      </w:r>
      <w:r w:rsidRPr="00A75CA0">
        <w:t xml:space="preserve"> : Spring Boot, Spring </w:t>
      </w:r>
      <w:proofErr w:type="spellStart"/>
      <w:r w:rsidRPr="00A75CA0">
        <w:t>Scheduler</w:t>
      </w:r>
      <w:proofErr w:type="spellEnd"/>
    </w:p>
    <w:p w14:paraId="7EB2AE48" w14:textId="77777777" w:rsidR="00A75CA0" w:rsidRPr="00A75CA0" w:rsidRDefault="00A75CA0" w:rsidP="00A75CA0">
      <w:pPr>
        <w:rPr>
          <w:b/>
          <w:bCs/>
        </w:rPr>
      </w:pPr>
      <w:r w:rsidRPr="00A75CA0">
        <w:rPr>
          <w:b/>
          <w:bCs/>
        </w:rPr>
        <w:t>Module 6 : Service de Notification</w:t>
      </w:r>
    </w:p>
    <w:p w14:paraId="27D4FA5E" w14:textId="77777777" w:rsidR="00A75CA0" w:rsidRPr="00A75CA0" w:rsidRDefault="00A75CA0" w:rsidP="00A75CA0">
      <w:pPr>
        <w:numPr>
          <w:ilvl w:val="0"/>
          <w:numId w:val="13"/>
        </w:numPr>
      </w:pPr>
      <w:r w:rsidRPr="00A75CA0">
        <w:rPr>
          <w:b/>
          <w:bCs/>
        </w:rPr>
        <w:t>Description</w:t>
      </w:r>
      <w:r w:rsidRPr="00A75CA0">
        <w:t> : Envoi des notifications et rappels</w:t>
      </w:r>
    </w:p>
    <w:p w14:paraId="3095A584" w14:textId="77777777" w:rsidR="00A75CA0" w:rsidRPr="00A75CA0" w:rsidRDefault="00A75CA0" w:rsidP="00A75CA0">
      <w:pPr>
        <w:numPr>
          <w:ilvl w:val="0"/>
          <w:numId w:val="13"/>
        </w:numPr>
      </w:pPr>
      <w:r w:rsidRPr="00A75CA0">
        <w:rPr>
          <w:b/>
          <w:bCs/>
        </w:rPr>
        <w:t>Responsabilités</w:t>
      </w:r>
      <w:r w:rsidRPr="00A75CA0">
        <w:t xml:space="preserve"> : </w:t>
      </w:r>
      <w:proofErr w:type="gramStart"/>
      <w:r w:rsidRPr="00A75CA0">
        <w:t>Emails</w:t>
      </w:r>
      <w:proofErr w:type="gramEnd"/>
      <w:r w:rsidRPr="00A75CA0">
        <w:t xml:space="preserve">, SMS, notifications système, </w:t>
      </w:r>
      <w:proofErr w:type="spellStart"/>
      <w:r w:rsidRPr="00A75CA0">
        <w:t>templates</w:t>
      </w:r>
      <w:proofErr w:type="spellEnd"/>
    </w:p>
    <w:p w14:paraId="77FB89B9" w14:textId="77777777" w:rsidR="00A75CA0" w:rsidRPr="00A75CA0" w:rsidRDefault="00A75CA0" w:rsidP="00A75CA0">
      <w:pPr>
        <w:numPr>
          <w:ilvl w:val="0"/>
          <w:numId w:val="13"/>
        </w:numPr>
        <w:rPr>
          <w:lang w:val="en-GB"/>
        </w:rPr>
      </w:pPr>
      <w:proofErr w:type="gramStart"/>
      <w:r w:rsidRPr="00A75CA0">
        <w:rPr>
          <w:b/>
          <w:bCs/>
          <w:lang w:val="en-GB"/>
        </w:rPr>
        <w:t>Technologies</w:t>
      </w:r>
      <w:r w:rsidRPr="00A75CA0">
        <w:rPr>
          <w:lang w:val="en-GB"/>
        </w:rPr>
        <w:t> :</w:t>
      </w:r>
      <w:proofErr w:type="gramEnd"/>
      <w:r w:rsidRPr="00A75CA0">
        <w:rPr>
          <w:lang w:val="en-GB"/>
        </w:rPr>
        <w:t xml:space="preserve"> Spring Mail, API SMS, WebSocket</w:t>
      </w:r>
    </w:p>
    <w:p w14:paraId="07DF7712" w14:textId="77777777" w:rsidR="00A75CA0" w:rsidRDefault="00A75CA0" w:rsidP="00A75CA0">
      <w:pPr>
        <w:rPr>
          <w:b/>
          <w:bCs/>
        </w:rPr>
      </w:pPr>
      <w:r w:rsidRPr="00A75CA0">
        <w:rPr>
          <w:b/>
          <w:bCs/>
        </w:rPr>
        <w:t>5.2. Diagramme de composants</w:t>
      </w:r>
    </w:p>
    <w:p w14:paraId="5F285A3A" w14:textId="4DEFADAD" w:rsidR="006C32BB" w:rsidRPr="00A75CA0" w:rsidRDefault="006C32BB" w:rsidP="00A75CA0">
      <w:pPr>
        <w:rPr>
          <w:b/>
          <w:bCs/>
        </w:rPr>
      </w:pPr>
      <w:r>
        <w:rPr>
          <w:b/>
          <w:bCs/>
          <w:noProof/>
        </w:rPr>
        <w:drawing>
          <wp:inline distT="0" distB="0" distL="0" distR="0" wp14:anchorId="7EE69A4A" wp14:editId="07DF4421">
            <wp:extent cx="5760720" cy="2172970"/>
            <wp:effectExtent l="0" t="0" r="0" b="0"/>
            <wp:docPr id="178431291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12911" name="Image 178431291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2172970"/>
                    </a:xfrm>
                    <a:prstGeom prst="rect">
                      <a:avLst/>
                    </a:prstGeom>
                  </pic:spPr>
                </pic:pic>
              </a:graphicData>
            </a:graphic>
          </wp:inline>
        </w:drawing>
      </w:r>
    </w:p>
    <w:p w14:paraId="5487EF03" w14:textId="77777777" w:rsidR="00A75CA0" w:rsidRDefault="00A75CA0" w:rsidP="00A75CA0">
      <w:pPr>
        <w:rPr>
          <w:b/>
          <w:bCs/>
        </w:rPr>
      </w:pPr>
      <w:r w:rsidRPr="00A75CA0">
        <w:rPr>
          <w:b/>
          <w:bCs/>
        </w:rPr>
        <w:t>5.3. Diagramme de déploiement</w:t>
      </w:r>
    </w:p>
    <w:p w14:paraId="49204815" w14:textId="48A7A87D" w:rsidR="006C32BB" w:rsidRPr="00A75CA0" w:rsidRDefault="006C32BB" w:rsidP="00A75CA0">
      <w:pPr>
        <w:rPr>
          <w:b/>
          <w:bCs/>
        </w:rPr>
      </w:pPr>
      <w:r>
        <w:rPr>
          <w:b/>
          <w:bCs/>
          <w:noProof/>
        </w:rPr>
        <w:drawing>
          <wp:inline distT="0" distB="0" distL="0" distR="0" wp14:anchorId="62F798C0" wp14:editId="522F9E78">
            <wp:extent cx="5760720" cy="2525395"/>
            <wp:effectExtent l="0" t="0" r="0" b="8255"/>
            <wp:docPr id="85353365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33652" name="Image 85353365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2525395"/>
                    </a:xfrm>
                    <a:prstGeom prst="rect">
                      <a:avLst/>
                    </a:prstGeom>
                  </pic:spPr>
                </pic:pic>
              </a:graphicData>
            </a:graphic>
          </wp:inline>
        </w:drawing>
      </w:r>
    </w:p>
    <w:p w14:paraId="621D3D6A" w14:textId="77777777" w:rsidR="00A75CA0" w:rsidRPr="00A75CA0" w:rsidRDefault="00A75CA0" w:rsidP="00A75CA0">
      <w:pPr>
        <w:rPr>
          <w:b/>
          <w:bCs/>
        </w:rPr>
      </w:pPr>
      <w:r w:rsidRPr="00A75CA0">
        <w:rPr>
          <w:b/>
          <w:bCs/>
        </w:rPr>
        <w:t>6. CONCEPTION DÉTAILLÉE</w:t>
      </w:r>
    </w:p>
    <w:p w14:paraId="16CA04AB" w14:textId="77777777" w:rsidR="00A75CA0" w:rsidRDefault="00A75CA0" w:rsidP="00A75CA0">
      <w:pPr>
        <w:rPr>
          <w:b/>
          <w:bCs/>
        </w:rPr>
      </w:pPr>
      <w:r w:rsidRPr="00A75CA0">
        <w:rPr>
          <w:b/>
          <w:bCs/>
        </w:rPr>
        <w:lastRenderedPageBreak/>
        <w:t>6.1. Diagramme de classes de conception</w:t>
      </w:r>
    </w:p>
    <w:p w14:paraId="161653D3" w14:textId="4F95A81B" w:rsidR="006C32BB" w:rsidRPr="00A75CA0" w:rsidRDefault="006C32BB" w:rsidP="00A75CA0">
      <w:pPr>
        <w:rPr>
          <w:b/>
          <w:bCs/>
        </w:rPr>
      </w:pPr>
      <w:r>
        <w:rPr>
          <w:b/>
          <w:bCs/>
          <w:noProof/>
        </w:rPr>
        <w:drawing>
          <wp:inline distT="0" distB="0" distL="0" distR="0" wp14:anchorId="3B5EF6F0" wp14:editId="697A68FC">
            <wp:extent cx="5760720" cy="5639435"/>
            <wp:effectExtent l="0" t="0" r="0" b="0"/>
            <wp:docPr id="1064434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341" name="Image 10644341"/>
                    <pic:cNvPicPr/>
                  </pic:nvPicPr>
                  <pic:blipFill>
                    <a:blip r:embed="rId7">
                      <a:extLst>
                        <a:ext uri="{28A0092B-C50C-407E-A947-70E740481C1C}">
                          <a14:useLocalDpi xmlns:a14="http://schemas.microsoft.com/office/drawing/2010/main" val="0"/>
                        </a:ext>
                      </a:extLst>
                    </a:blip>
                    <a:stretch>
                      <a:fillRect/>
                    </a:stretch>
                  </pic:blipFill>
                  <pic:spPr>
                    <a:xfrm>
                      <a:off x="0" y="0"/>
                      <a:ext cx="5760720" cy="5639435"/>
                    </a:xfrm>
                    <a:prstGeom prst="rect">
                      <a:avLst/>
                    </a:prstGeom>
                  </pic:spPr>
                </pic:pic>
              </a:graphicData>
            </a:graphic>
          </wp:inline>
        </w:drawing>
      </w:r>
    </w:p>
    <w:p w14:paraId="205FEB67" w14:textId="77777777" w:rsidR="00A75CA0" w:rsidRDefault="00A75CA0" w:rsidP="00A75CA0">
      <w:pPr>
        <w:rPr>
          <w:b/>
          <w:bCs/>
        </w:rPr>
      </w:pPr>
      <w:r w:rsidRPr="00A75CA0">
        <w:rPr>
          <w:b/>
          <w:bCs/>
        </w:rPr>
        <w:t>6.2. Algorithmes principaux</w:t>
      </w:r>
    </w:p>
    <w:p w14:paraId="0E76DBFC" w14:textId="77777777" w:rsidR="005D2E6D" w:rsidRPr="005D2E6D" w:rsidRDefault="005D2E6D" w:rsidP="005D2E6D">
      <w:pPr>
        <w:rPr>
          <w:b/>
          <w:bCs/>
        </w:rPr>
      </w:pPr>
      <w:r w:rsidRPr="005D2E6D">
        <w:rPr>
          <w:b/>
          <w:bCs/>
        </w:rPr>
        <w:t>Algorithme 1 : Réservation Automatique de Salle</w:t>
      </w:r>
    </w:p>
    <w:p w14:paraId="43C0A92A" w14:textId="29DEF478" w:rsidR="005D2E6D" w:rsidRPr="00A75CA0" w:rsidRDefault="005D2E6D" w:rsidP="00A75CA0">
      <w:pPr>
        <w:rPr>
          <w:b/>
          <w:bCs/>
        </w:rPr>
      </w:pPr>
      <w:r>
        <w:rPr>
          <w:b/>
          <w:bCs/>
          <w:noProof/>
        </w:rPr>
        <w:lastRenderedPageBreak/>
        <w:drawing>
          <wp:inline distT="0" distB="0" distL="0" distR="0" wp14:anchorId="69556BB8" wp14:editId="04C372DE">
            <wp:extent cx="5760720" cy="3895725"/>
            <wp:effectExtent l="0" t="0" r="0" b="9525"/>
            <wp:docPr id="18869953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95318" name="Image 1886995318"/>
                    <pic:cNvPicPr/>
                  </pic:nvPicPr>
                  <pic:blipFill>
                    <a:blip r:embed="rId8">
                      <a:extLst>
                        <a:ext uri="{28A0092B-C50C-407E-A947-70E740481C1C}">
                          <a14:useLocalDpi xmlns:a14="http://schemas.microsoft.com/office/drawing/2010/main" val="0"/>
                        </a:ext>
                      </a:extLst>
                    </a:blip>
                    <a:stretch>
                      <a:fillRect/>
                    </a:stretch>
                  </pic:blipFill>
                  <pic:spPr>
                    <a:xfrm>
                      <a:off x="0" y="0"/>
                      <a:ext cx="5760720" cy="3895725"/>
                    </a:xfrm>
                    <a:prstGeom prst="rect">
                      <a:avLst/>
                    </a:prstGeom>
                  </pic:spPr>
                </pic:pic>
              </a:graphicData>
            </a:graphic>
          </wp:inline>
        </w:drawing>
      </w:r>
    </w:p>
    <w:p w14:paraId="1EC6405B" w14:textId="77777777" w:rsidR="005D2E6D" w:rsidRPr="005D2E6D" w:rsidRDefault="005D2E6D" w:rsidP="005D2E6D">
      <w:pPr>
        <w:rPr>
          <w:b/>
          <w:bCs/>
        </w:rPr>
      </w:pPr>
      <w:r w:rsidRPr="005D2E6D">
        <w:rPr>
          <w:b/>
          <w:bCs/>
        </w:rPr>
        <w:t>Algorithme 2 : Détection de Conflits</w:t>
      </w:r>
    </w:p>
    <w:p w14:paraId="2B14CFF8" w14:textId="19E8CCAE" w:rsidR="005D2E6D" w:rsidRDefault="005D2E6D" w:rsidP="00A75CA0">
      <w:pPr>
        <w:rPr>
          <w:b/>
          <w:bCs/>
        </w:rPr>
      </w:pPr>
      <w:r>
        <w:rPr>
          <w:b/>
          <w:bCs/>
          <w:noProof/>
        </w:rPr>
        <w:drawing>
          <wp:inline distT="0" distB="0" distL="0" distR="0" wp14:anchorId="1300F905" wp14:editId="1EBEFB70">
            <wp:extent cx="5760720" cy="4206875"/>
            <wp:effectExtent l="0" t="0" r="0" b="3175"/>
            <wp:docPr id="57240552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05527" name="Image 572405527"/>
                    <pic:cNvPicPr/>
                  </pic:nvPicPr>
                  <pic:blipFill>
                    <a:blip r:embed="rId9">
                      <a:extLst>
                        <a:ext uri="{28A0092B-C50C-407E-A947-70E740481C1C}">
                          <a14:useLocalDpi xmlns:a14="http://schemas.microsoft.com/office/drawing/2010/main" val="0"/>
                        </a:ext>
                      </a:extLst>
                    </a:blip>
                    <a:stretch>
                      <a:fillRect/>
                    </a:stretch>
                  </pic:blipFill>
                  <pic:spPr>
                    <a:xfrm>
                      <a:off x="0" y="0"/>
                      <a:ext cx="5760720" cy="4206875"/>
                    </a:xfrm>
                    <a:prstGeom prst="rect">
                      <a:avLst/>
                    </a:prstGeom>
                  </pic:spPr>
                </pic:pic>
              </a:graphicData>
            </a:graphic>
          </wp:inline>
        </w:drawing>
      </w:r>
    </w:p>
    <w:p w14:paraId="2F17EC64" w14:textId="59DA69AC" w:rsidR="00A75CA0" w:rsidRDefault="00A75CA0" w:rsidP="00A75CA0">
      <w:pPr>
        <w:rPr>
          <w:b/>
          <w:bCs/>
        </w:rPr>
      </w:pPr>
      <w:r w:rsidRPr="00A75CA0">
        <w:rPr>
          <w:b/>
          <w:bCs/>
        </w:rPr>
        <w:t>6.3. Thème de l'application</w:t>
      </w:r>
    </w:p>
    <w:p w14:paraId="0339C22A" w14:textId="77777777" w:rsidR="005D2E6D" w:rsidRPr="00A75CA0" w:rsidRDefault="005D2E6D" w:rsidP="00A75CA0">
      <w:pPr>
        <w:rPr>
          <w:b/>
          <w:bCs/>
        </w:rPr>
      </w:pPr>
    </w:p>
    <w:p w14:paraId="43D482A8" w14:textId="77777777" w:rsidR="00A75CA0" w:rsidRPr="00A75CA0" w:rsidRDefault="00A75CA0" w:rsidP="00A75CA0">
      <w:pPr>
        <w:rPr>
          <w:b/>
          <w:bCs/>
        </w:rPr>
      </w:pPr>
      <w:r w:rsidRPr="00A75CA0">
        <w:rPr>
          <w:b/>
          <w:bCs/>
        </w:rPr>
        <w:t>Logo</w:t>
      </w:r>
    </w:p>
    <w:p w14:paraId="4AA54810" w14:textId="77777777" w:rsidR="00A75CA0" w:rsidRPr="00A75CA0" w:rsidRDefault="00A75CA0" w:rsidP="00A75CA0">
      <w:pPr>
        <w:numPr>
          <w:ilvl w:val="0"/>
          <w:numId w:val="14"/>
        </w:numPr>
      </w:pPr>
      <w:r w:rsidRPr="00A75CA0">
        <w:rPr>
          <w:b/>
          <w:bCs/>
        </w:rPr>
        <w:t>Concept</w:t>
      </w:r>
      <w:r w:rsidRPr="00A75CA0">
        <w:t> : Calendrier stylisé avec des flèches de synchronisation</w:t>
      </w:r>
    </w:p>
    <w:p w14:paraId="41CA7045" w14:textId="77777777" w:rsidR="00A75CA0" w:rsidRPr="00A75CA0" w:rsidRDefault="00A75CA0" w:rsidP="00A75CA0">
      <w:pPr>
        <w:numPr>
          <w:ilvl w:val="0"/>
          <w:numId w:val="14"/>
        </w:numPr>
      </w:pPr>
      <w:r w:rsidRPr="00A75CA0">
        <w:rPr>
          <w:b/>
          <w:bCs/>
        </w:rPr>
        <w:t>Couleurs</w:t>
      </w:r>
      <w:r w:rsidRPr="00A75CA0">
        <w:t> : Bleu universitaire (#2C3E50) et vert croissance (#27AE60)</w:t>
      </w:r>
    </w:p>
    <w:p w14:paraId="0E41D478" w14:textId="77777777" w:rsidR="00A75CA0" w:rsidRPr="00A75CA0" w:rsidRDefault="00A75CA0" w:rsidP="00A75CA0">
      <w:pPr>
        <w:numPr>
          <w:ilvl w:val="0"/>
          <w:numId w:val="14"/>
        </w:numPr>
      </w:pPr>
      <w:r w:rsidRPr="00A75CA0">
        <w:rPr>
          <w:b/>
          <w:bCs/>
        </w:rPr>
        <w:t>Typographie</w:t>
      </w:r>
      <w:r w:rsidRPr="00A75CA0">
        <w:t> : "Open Sans" pour le corps, "Montserrat" pour les titres</w:t>
      </w:r>
    </w:p>
    <w:p w14:paraId="0E80CB6D" w14:textId="77777777" w:rsidR="00A75CA0" w:rsidRPr="00A75CA0" w:rsidRDefault="00A75CA0" w:rsidP="00A75CA0">
      <w:pPr>
        <w:rPr>
          <w:b/>
          <w:bCs/>
        </w:rPr>
      </w:pPr>
      <w:r w:rsidRPr="00A75CA0">
        <w:rPr>
          <w:b/>
          <w:bCs/>
        </w:rPr>
        <w:t>Palette de couleurs principales</w:t>
      </w:r>
    </w:p>
    <w:p w14:paraId="7E08C12D" w14:textId="77777777" w:rsidR="00A75CA0" w:rsidRPr="00A75CA0" w:rsidRDefault="00A75CA0" w:rsidP="00A75CA0">
      <w:proofErr w:type="spellStart"/>
      <w:proofErr w:type="gramStart"/>
      <w:r w:rsidRPr="00A75CA0">
        <w:t>css</w:t>
      </w:r>
      <w:proofErr w:type="spellEnd"/>
      <w:proofErr w:type="gramEnd"/>
    </w:p>
    <w:p w14:paraId="30E7DE79" w14:textId="77777777" w:rsidR="00A75CA0" w:rsidRPr="00A75CA0" w:rsidRDefault="00A75CA0" w:rsidP="00A75CA0">
      <w:r w:rsidRPr="00A75CA0">
        <w:t>:root {</w:t>
      </w:r>
    </w:p>
    <w:p w14:paraId="4A4E9D00" w14:textId="77777777" w:rsidR="00A75CA0" w:rsidRPr="00A75CA0" w:rsidRDefault="00A75CA0" w:rsidP="00A75CA0">
      <w:pPr>
        <w:rPr>
          <w:lang w:val="en-GB"/>
        </w:rPr>
      </w:pPr>
      <w:r w:rsidRPr="00A75CA0">
        <w:t xml:space="preserve">  </w:t>
      </w:r>
      <w:r w:rsidRPr="00A75CA0">
        <w:rPr>
          <w:lang w:val="en-GB"/>
        </w:rPr>
        <w:t>--primary-</w:t>
      </w:r>
      <w:proofErr w:type="spellStart"/>
      <w:r w:rsidRPr="00A75CA0">
        <w:rPr>
          <w:lang w:val="en-GB"/>
        </w:rPr>
        <w:t>color</w:t>
      </w:r>
      <w:proofErr w:type="spellEnd"/>
      <w:r w:rsidRPr="00A75CA0">
        <w:rPr>
          <w:lang w:val="en-GB"/>
        </w:rPr>
        <w:t>: #2C3E</w:t>
      </w:r>
      <w:proofErr w:type="gramStart"/>
      <w:r w:rsidRPr="00A75CA0">
        <w:rPr>
          <w:lang w:val="en-GB"/>
        </w:rPr>
        <w:t xml:space="preserve">50;   </w:t>
      </w:r>
      <w:proofErr w:type="gramEnd"/>
      <w:r w:rsidRPr="00A75CA0">
        <w:rPr>
          <w:lang w:val="en-GB"/>
        </w:rPr>
        <w:t xml:space="preserve">  /* Bleu </w:t>
      </w:r>
      <w:proofErr w:type="spellStart"/>
      <w:r w:rsidRPr="00A75CA0">
        <w:rPr>
          <w:lang w:val="en-GB"/>
        </w:rPr>
        <w:t>foncé</w:t>
      </w:r>
      <w:proofErr w:type="spellEnd"/>
      <w:r w:rsidRPr="00A75CA0">
        <w:rPr>
          <w:lang w:val="en-GB"/>
        </w:rPr>
        <w:t xml:space="preserve"> */</w:t>
      </w:r>
    </w:p>
    <w:p w14:paraId="44E9E90F" w14:textId="77777777" w:rsidR="00A75CA0" w:rsidRPr="00A75CA0" w:rsidRDefault="00A75CA0" w:rsidP="00A75CA0">
      <w:pPr>
        <w:rPr>
          <w:lang w:val="en-GB"/>
        </w:rPr>
      </w:pPr>
      <w:r w:rsidRPr="00A75CA0">
        <w:rPr>
          <w:lang w:val="en-GB"/>
        </w:rPr>
        <w:t xml:space="preserve">  --secondary-</w:t>
      </w:r>
      <w:proofErr w:type="spellStart"/>
      <w:r w:rsidRPr="00A75CA0">
        <w:rPr>
          <w:lang w:val="en-GB"/>
        </w:rPr>
        <w:t>color</w:t>
      </w:r>
      <w:proofErr w:type="spellEnd"/>
      <w:r w:rsidRPr="00A75CA0">
        <w:rPr>
          <w:lang w:val="en-GB"/>
        </w:rPr>
        <w:t>: #3498</w:t>
      </w:r>
      <w:proofErr w:type="gramStart"/>
      <w:r w:rsidRPr="00A75CA0">
        <w:rPr>
          <w:lang w:val="en-GB"/>
        </w:rPr>
        <w:t xml:space="preserve">DB;   </w:t>
      </w:r>
      <w:proofErr w:type="gramEnd"/>
      <w:r w:rsidRPr="00A75CA0">
        <w:rPr>
          <w:lang w:val="en-GB"/>
        </w:rPr>
        <w:t xml:space="preserve">/* Bleu </w:t>
      </w:r>
      <w:proofErr w:type="spellStart"/>
      <w:r w:rsidRPr="00A75CA0">
        <w:rPr>
          <w:lang w:val="en-GB"/>
        </w:rPr>
        <w:t>clair</w:t>
      </w:r>
      <w:proofErr w:type="spellEnd"/>
      <w:r w:rsidRPr="00A75CA0">
        <w:rPr>
          <w:lang w:val="en-GB"/>
        </w:rPr>
        <w:t xml:space="preserve"> */ </w:t>
      </w:r>
    </w:p>
    <w:p w14:paraId="5C9EB90B" w14:textId="77777777" w:rsidR="00A75CA0" w:rsidRPr="00A75CA0" w:rsidRDefault="00A75CA0" w:rsidP="00A75CA0">
      <w:pPr>
        <w:rPr>
          <w:lang w:val="en-GB"/>
        </w:rPr>
      </w:pPr>
      <w:r w:rsidRPr="00A75CA0">
        <w:rPr>
          <w:lang w:val="en-GB"/>
        </w:rPr>
        <w:t xml:space="preserve">  --accent-</w:t>
      </w:r>
      <w:proofErr w:type="spellStart"/>
      <w:r w:rsidRPr="00A75CA0">
        <w:rPr>
          <w:lang w:val="en-GB"/>
        </w:rPr>
        <w:t>color</w:t>
      </w:r>
      <w:proofErr w:type="spellEnd"/>
      <w:r w:rsidRPr="00A75CA0">
        <w:rPr>
          <w:lang w:val="en-GB"/>
        </w:rPr>
        <w:t>: #27AE</w:t>
      </w:r>
      <w:proofErr w:type="gramStart"/>
      <w:r w:rsidRPr="00A75CA0">
        <w:rPr>
          <w:lang w:val="en-GB"/>
        </w:rPr>
        <w:t xml:space="preserve">60;   </w:t>
      </w:r>
      <w:proofErr w:type="gramEnd"/>
      <w:r w:rsidRPr="00A75CA0">
        <w:rPr>
          <w:lang w:val="en-GB"/>
        </w:rPr>
        <w:t xml:space="preserve">   /* Vert */</w:t>
      </w:r>
    </w:p>
    <w:p w14:paraId="502DB79B" w14:textId="77777777" w:rsidR="00A75CA0" w:rsidRPr="00A75CA0" w:rsidRDefault="00A75CA0" w:rsidP="00A75CA0">
      <w:pPr>
        <w:rPr>
          <w:lang w:val="en-GB"/>
        </w:rPr>
      </w:pPr>
      <w:r w:rsidRPr="00A75CA0">
        <w:rPr>
          <w:lang w:val="en-GB"/>
        </w:rPr>
        <w:t xml:space="preserve">  --warning-</w:t>
      </w:r>
      <w:proofErr w:type="spellStart"/>
      <w:r w:rsidRPr="00A75CA0">
        <w:rPr>
          <w:lang w:val="en-GB"/>
        </w:rPr>
        <w:t>color</w:t>
      </w:r>
      <w:proofErr w:type="spellEnd"/>
      <w:r w:rsidRPr="00A75CA0">
        <w:rPr>
          <w:lang w:val="en-GB"/>
        </w:rPr>
        <w:t>: #E74C3</w:t>
      </w:r>
      <w:proofErr w:type="gramStart"/>
      <w:r w:rsidRPr="00A75CA0">
        <w:rPr>
          <w:lang w:val="en-GB"/>
        </w:rPr>
        <w:t xml:space="preserve">C;   </w:t>
      </w:r>
      <w:proofErr w:type="gramEnd"/>
      <w:r w:rsidRPr="00A75CA0">
        <w:rPr>
          <w:lang w:val="en-GB"/>
        </w:rPr>
        <w:t xml:space="preserve">  /* Rouge */</w:t>
      </w:r>
    </w:p>
    <w:p w14:paraId="04E9A2A2" w14:textId="77777777" w:rsidR="00A75CA0" w:rsidRPr="00A75CA0" w:rsidRDefault="00A75CA0" w:rsidP="00A75CA0">
      <w:pPr>
        <w:rPr>
          <w:lang w:val="en-GB"/>
        </w:rPr>
      </w:pPr>
      <w:r w:rsidRPr="00A75CA0">
        <w:rPr>
          <w:lang w:val="en-GB"/>
        </w:rPr>
        <w:t xml:space="preserve">  --light-</w:t>
      </w:r>
      <w:proofErr w:type="spellStart"/>
      <w:r w:rsidRPr="00A75CA0">
        <w:rPr>
          <w:lang w:val="en-GB"/>
        </w:rPr>
        <w:t>color</w:t>
      </w:r>
      <w:proofErr w:type="spellEnd"/>
      <w:r w:rsidRPr="00A75CA0">
        <w:rPr>
          <w:lang w:val="en-GB"/>
        </w:rPr>
        <w:t>: #ECF0F</w:t>
      </w:r>
      <w:proofErr w:type="gramStart"/>
      <w:r w:rsidRPr="00A75CA0">
        <w:rPr>
          <w:lang w:val="en-GB"/>
        </w:rPr>
        <w:t xml:space="preserve">1;   </w:t>
      </w:r>
      <w:proofErr w:type="gramEnd"/>
      <w:r w:rsidRPr="00A75CA0">
        <w:rPr>
          <w:lang w:val="en-GB"/>
        </w:rPr>
        <w:t xml:space="preserve">    /* Gris </w:t>
      </w:r>
      <w:proofErr w:type="spellStart"/>
      <w:r w:rsidRPr="00A75CA0">
        <w:rPr>
          <w:lang w:val="en-GB"/>
        </w:rPr>
        <w:t>clair</w:t>
      </w:r>
      <w:proofErr w:type="spellEnd"/>
      <w:r w:rsidRPr="00A75CA0">
        <w:rPr>
          <w:lang w:val="en-GB"/>
        </w:rPr>
        <w:t xml:space="preserve"> */</w:t>
      </w:r>
    </w:p>
    <w:p w14:paraId="1210D4DB" w14:textId="77777777" w:rsidR="00A75CA0" w:rsidRPr="00A75CA0" w:rsidRDefault="00A75CA0" w:rsidP="00A75CA0">
      <w:r w:rsidRPr="00A75CA0">
        <w:rPr>
          <w:lang w:val="en-GB"/>
        </w:rPr>
        <w:t xml:space="preserve">  </w:t>
      </w:r>
      <w:r w:rsidRPr="00A75CA0">
        <w:t>--</w:t>
      </w:r>
      <w:proofErr w:type="spellStart"/>
      <w:r w:rsidRPr="00A75CA0">
        <w:t>dark-color</w:t>
      </w:r>
      <w:proofErr w:type="spellEnd"/>
      <w:r w:rsidRPr="00A75CA0">
        <w:t>: #2C3E50;        /* Texte */</w:t>
      </w:r>
    </w:p>
    <w:p w14:paraId="2AC28B49" w14:textId="77777777" w:rsidR="00A75CA0" w:rsidRPr="00A75CA0" w:rsidRDefault="00A75CA0" w:rsidP="00A75CA0">
      <w:r w:rsidRPr="00A75CA0">
        <w:t>}</w:t>
      </w:r>
    </w:p>
    <w:p w14:paraId="04662C11" w14:textId="77777777" w:rsidR="00A75CA0" w:rsidRPr="00A75CA0" w:rsidRDefault="00A75CA0" w:rsidP="00A75CA0">
      <w:pPr>
        <w:rPr>
          <w:b/>
          <w:bCs/>
        </w:rPr>
      </w:pPr>
      <w:r w:rsidRPr="00A75CA0">
        <w:rPr>
          <w:b/>
          <w:bCs/>
        </w:rPr>
        <w:t>Design des composants</w:t>
      </w:r>
    </w:p>
    <w:p w14:paraId="5EB532A9" w14:textId="77777777" w:rsidR="00A75CA0" w:rsidRPr="00A75CA0" w:rsidRDefault="00A75CA0" w:rsidP="00A75CA0">
      <w:pPr>
        <w:numPr>
          <w:ilvl w:val="0"/>
          <w:numId w:val="15"/>
        </w:numPr>
      </w:pPr>
      <w:r w:rsidRPr="00A75CA0">
        <w:rPr>
          <w:b/>
          <w:bCs/>
        </w:rPr>
        <w:t>Boutons</w:t>
      </w:r>
      <w:r w:rsidRPr="00A75CA0">
        <w:t> : Bordure arrondie 6px, ombre légère</w:t>
      </w:r>
    </w:p>
    <w:p w14:paraId="686556DB" w14:textId="77777777" w:rsidR="00A75CA0" w:rsidRPr="00A75CA0" w:rsidRDefault="00A75CA0" w:rsidP="00A75CA0">
      <w:pPr>
        <w:numPr>
          <w:ilvl w:val="0"/>
          <w:numId w:val="15"/>
        </w:numPr>
      </w:pPr>
      <w:r w:rsidRPr="00A75CA0">
        <w:rPr>
          <w:b/>
          <w:bCs/>
        </w:rPr>
        <w:t>Formulaires</w:t>
      </w:r>
      <w:r w:rsidRPr="00A75CA0">
        <w:t> : Champs avec icônes, validation en temps réel</w:t>
      </w:r>
    </w:p>
    <w:p w14:paraId="12C20B1E" w14:textId="77777777" w:rsidR="00A75CA0" w:rsidRPr="00A75CA0" w:rsidRDefault="00A75CA0" w:rsidP="00A75CA0">
      <w:pPr>
        <w:numPr>
          <w:ilvl w:val="0"/>
          <w:numId w:val="15"/>
        </w:numPr>
      </w:pPr>
      <w:r w:rsidRPr="00A75CA0">
        <w:rPr>
          <w:b/>
          <w:bCs/>
        </w:rPr>
        <w:t>Cartes</w:t>
      </w:r>
      <w:r w:rsidRPr="00A75CA0">
        <w:t xml:space="preserve"> : Ombre portée, bordure arrondie, animation </w:t>
      </w:r>
      <w:proofErr w:type="spellStart"/>
      <w:r w:rsidRPr="00A75CA0">
        <w:t>hover</w:t>
      </w:r>
      <w:proofErr w:type="spellEnd"/>
    </w:p>
    <w:p w14:paraId="39314588" w14:textId="77777777" w:rsidR="00A75CA0" w:rsidRPr="00A75CA0" w:rsidRDefault="00A75CA0" w:rsidP="00A75CA0">
      <w:pPr>
        <w:numPr>
          <w:ilvl w:val="0"/>
          <w:numId w:val="15"/>
        </w:numPr>
      </w:pPr>
      <w:r w:rsidRPr="00A75CA0">
        <w:rPr>
          <w:b/>
          <w:bCs/>
        </w:rPr>
        <w:t>Navigation</w:t>
      </w:r>
      <w:r w:rsidRPr="00A75CA0">
        <w:t> : Barre latérale fixe pour admin, header pour autres</w:t>
      </w:r>
    </w:p>
    <w:p w14:paraId="32453EC2" w14:textId="77777777" w:rsidR="00A75CA0" w:rsidRPr="00A75CA0" w:rsidRDefault="00A75CA0" w:rsidP="00A75CA0">
      <w:pPr>
        <w:rPr>
          <w:b/>
          <w:bCs/>
        </w:rPr>
      </w:pPr>
      <w:r w:rsidRPr="00A75CA0">
        <w:rPr>
          <w:b/>
          <w:bCs/>
        </w:rPr>
        <w:t>7. MAQUETTES DES PRINCIPALES INTERFACES</w:t>
      </w:r>
    </w:p>
    <w:p w14:paraId="2E0AF8AB" w14:textId="29D40B17" w:rsidR="00A75CA0" w:rsidRDefault="00A75CA0">
      <w:r w:rsidRPr="00A75CA0">
        <w:t>Page de Connexion (login.html)</w:t>
      </w:r>
    </w:p>
    <w:p w14:paraId="7BC8CCBE" w14:textId="77777777" w:rsidR="00A75CA0" w:rsidRPr="00A75CA0" w:rsidRDefault="00A75CA0" w:rsidP="00A75CA0">
      <w:pPr>
        <w:rPr>
          <w:b/>
          <w:bCs/>
        </w:rPr>
      </w:pPr>
      <w:r w:rsidRPr="00A75CA0">
        <w:rPr>
          <w:b/>
          <w:bCs/>
        </w:rPr>
        <w:t>Tableau de Bord Administrateur (</w:t>
      </w:r>
      <w:hyperlink r:id="rId10" w:tgtFrame="_blank" w:history="1">
        <w:r w:rsidRPr="00A75CA0">
          <w:rPr>
            <w:rStyle w:val="Lienhypertexte"/>
            <w:b/>
            <w:bCs/>
          </w:rPr>
          <w:t>dashboard.html</w:t>
        </w:r>
      </w:hyperlink>
      <w:r w:rsidRPr="00A75CA0">
        <w:rPr>
          <w:b/>
          <w:bCs/>
        </w:rPr>
        <w:t>)</w:t>
      </w:r>
    </w:p>
    <w:p w14:paraId="3E7FB3EE" w14:textId="77777777" w:rsidR="00A75CA0" w:rsidRPr="00A75CA0" w:rsidRDefault="00A75CA0" w:rsidP="00A75CA0">
      <w:pPr>
        <w:rPr>
          <w:b/>
          <w:bCs/>
        </w:rPr>
      </w:pPr>
      <w:r w:rsidRPr="00A75CA0">
        <w:rPr>
          <w:b/>
          <w:bCs/>
        </w:rPr>
        <w:t>Page de Gestion des Salles (</w:t>
      </w:r>
      <w:hyperlink r:id="rId11" w:tgtFrame="_blank" w:history="1">
        <w:r w:rsidRPr="00A75CA0">
          <w:rPr>
            <w:rStyle w:val="Lienhypertexte"/>
            <w:b/>
            <w:bCs/>
          </w:rPr>
          <w:t>salles.html</w:t>
        </w:r>
      </w:hyperlink>
      <w:r w:rsidRPr="00A75CA0">
        <w:rPr>
          <w:b/>
          <w:bCs/>
        </w:rPr>
        <w:t>)</w:t>
      </w:r>
    </w:p>
    <w:p w14:paraId="72B7BB26" w14:textId="77777777" w:rsidR="00A75CA0" w:rsidRPr="00A75CA0" w:rsidRDefault="00A75CA0" w:rsidP="00A75CA0">
      <w:pPr>
        <w:rPr>
          <w:b/>
          <w:bCs/>
        </w:rPr>
      </w:pPr>
      <w:r w:rsidRPr="00A75CA0">
        <w:rPr>
          <w:b/>
          <w:bCs/>
        </w:rPr>
        <w:t>Page de Planification EDT (</w:t>
      </w:r>
      <w:hyperlink r:id="rId12" w:tgtFrame="_blank" w:history="1">
        <w:r w:rsidRPr="00A75CA0">
          <w:rPr>
            <w:rStyle w:val="Lienhypertexte"/>
            <w:b/>
            <w:bCs/>
          </w:rPr>
          <w:t>planning.html</w:t>
        </w:r>
      </w:hyperlink>
      <w:r w:rsidRPr="00A75CA0">
        <w:rPr>
          <w:b/>
          <w:bCs/>
        </w:rPr>
        <w:t>)</w:t>
      </w:r>
    </w:p>
    <w:p w14:paraId="27706EC2" w14:textId="77777777" w:rsidR="005D2E6D" w:rsidRPr="005D2E6D" w:rsidRDefault="005D2E6D" w:rsidP="005D2E6D">
      <w:pPr>
        <w:rPr>
          <w:b/>
          <w:bCs/>
        </w:rPr>
      </w:pPr>
      <w:r w:rsidRPr="005D2E6D">
        <w:rPr>
          <w:b/>
          <w:bCs/>
        </w:rPr>
        <w:t>Page de Gestion des Utilisateurs (</w:t>
      </w:r>
      <w:hyperlink r:id="rId13" w:tgtFrame="_blank" w:history="1">
        <w:r w:rsidRPr="005D2E6D">
          <w:rPr>
            <w:rStyle w:val="Lienhypertexte"/>
            <w:b/>
            <w:bCs/>
          </w:rPr>
          <w:t>utilisateurs.html</w:t>
        </w:r>
      </w:hyperlink>
      <w:r w:rsidRPr="005D2E6D">
        <w:rPr>
          <w:b/>
          <w:bCs/>
        </w:rPr>
        <w:t>)</w:t>
      </w:r>
    </w:p>
    <w:p w14:paraId="7734ADF4" w14:textId="77777777" w:rsidR="005D2E6D" w:rsidRPr="005D2E6D" w:rsidRDefault="005D2E6D" w:rsidP="005D2E6D">
      <w:pPr>
        <w:rPr>
          <w:b/>
          <w:bCs/>
        </w:rPr>
      </w:pPr>
      <w:r w:rsidRPr="005D2E6D">
        <w:rPr>
          <w:b/>
          <w:bCs/>
        </w:rPr>
        <w:t>8. CONCLUSION</w:t>
      </w:r>
    </w:p>
    <w:p w14:paraId="3B024F78" w14:textId="77777777" w:rsidR="005D2E6D" w:rsidRPr="005D2E6D" w:rsidRDefault="005D2E6D" w:rsidP="005D2E6D">
      <w:r w:rsidRPr="005D2E6D">
        <w:lastRenderedPageBreak/>
        <w:t xml:space="preserve">Ce cahier de conception fournit l'architecture technique détaillée et les maquettes complètes du système </w:t>
      </w:r>
      <w:proofErr w:type="spellStart"/>
      <w:r w:rsidRPr="005D2E6D">
        <w:t>WeSchedule</w:t>
      </w:r>
      <w:proofErr w:type="spellEnd"/>
      <w:r w:rsidRPr="005D2E6D">
        <w:t xml:space="preserve">. Les choix technologiques, l'architecture </w:t>
      </w:r>
      <w:proofErr w:type="spellStart"/>
      <w:r w:rsidRPr="005D2E6D">
        <w:t>microservices</w:t>
      </w:r>
      <w:proofErr w:type="spellEnd"/>
      <w:r w:rsidRPr="005D2E6D">
        <w:t>, et les interfaces utilisateur présentées constituent une base solide pour le développement.</w:t>
      </w:r>
    </w:p>
    <w:p w14:paraId="62AF82BD" w14:textId="77777777" w:rsidR="005D2E6D" w:rsidRPr="005D2E6D" w:rsidRDefault="005D2E6D" w:rsidP="005D2E6D">
      <w:r w:rsidRPr="005D2E6D">
        <w:t>Les maquettes HTML/CSS/JS couvrent l'ensemble des fonctionnalités principales :</w:t>
      </w:r>
    </w:p>
    <w:p w14:paraId="023765D4" w14:textId="77777777" w:rsidR="005D2E6D" w:rsidRPr="005D2E6D" w:rsidRDefault="005D2E6D" w:rsidP="005D2E6D">
      <w:pPr>
        <w:numPr>
          <w:ilvl w:val="0"/>
          <w:numId w:val="16"/>
        </w:numPr>
      </w:pPr>
      <w:r w:rsidRPr="005D2E6D">
        <w:rPr>
          <w:b/>
          <w:bCs/>
        </w:rPr>
        <w:t>Authentification</w:t>
      </w:r>
      <w:r w:rsidRPr="005D2E6D">
        <w:t> et gestion des sessions</w:t>
      </w:r>
    </w:p>
    <w:p w14:paraId="224A2F57" w14:textId="77777777" w:rsidR="005D2E6D" w:rsidRPr="005D2E6D" w:rsidRDefault="005D2E6D" w:rsidP="005D2E6D">
      <w:pPr>
        <w:numPr>
          <w:ilvl w:val="0"/>
          <w:numId w:val="16"/>
        </w:numPr>
      </w:pPr>
      <w:r w:rsidRPr="005D2E6D">
        <w:rPr>
          <w:b/>
          <w:bCs/>
        </w:rPr>
        <w:t>Tableau de bord</w:t>
      </w:r>
      <w:r w:rsidRPr="005D2E6D">
        <w:t> administratif avec indicateurs</w:t>
      </w:r>
    </w:p>
    <w:p w14:paraId="1306CE5D" w14:textId="77777777" w:rsidR="005D2E6D" w:rsidRPr="005D2E6D" w:rsidRDefault="005D2E6D" w:rsidP="005D2E6D">
      <w:pPr>
        <w:numPr>
          <w:ilvl w:val="0"/>
          <w:numId w:val="16"/>
        </w:numPr>
      </w:pPr>
      <w:r w:rsidRPr="005D2E6D">
        <w:rPr>
          <w:b/>
          <w:bCs/>
        </w:rPr>
        <w:t>Gestion des salles</w:t>
      </w:r>
      <w:r w:rsidRPr="005D2E6D">
        <w:t> et équipements</w:t>
      </w:r>
    </w:p>
    <w:p w14:paraId="07278148" w14:textId="77777777" w:rsidR="005D2E6D" w:rsidRPr="005D2E6D" w:rsidRDefault="005D2E6D" w:rsidP="005D2E6D">
      <w:pPr>
        <w:numPr>
          <w:ilvl w:val="0"/>
          <w:numId w:val="16"/>
        </w:numPr>
      </w:pPr>
      <w:r w:rsidRPr="005D2E6D">
        <w:rPr>
          <w:b/>
          <w:bCs/>
        </w:rPr>
        <w:t>Planification</w:t>
      </w:r>
      <w:r w:rsidRPr="005D2E6D">
        <w:t> interactive des emplois du temps</w:t>
      </w:r>
    </w:p>
    <w:p w14:paraId="1197632D" w14:textId="77777777" w:rsidR="005D2E6D" w:rsidRPr="005D2E6D" w:rsidRDefault="005D2E6D" w:rsidP="005D2E6D">
      <w:pPr>
        <w:numPr>
          <w:ilvl w:val="0"/>
          <w:numId w:val="16"/>
        </w:numPr>
      </w:pPr>
      <w:r w:rsidRPr="005D2E6D">
        <w:rPr>
          <w:b/>
          <w:bCs/>
        </w:rPr>
        <w:t>Gestion des utilisateurs</w:t>
      </w:r>
      <w:r w:rsidRPr="005D2E6D">
        <w:t> et droits d'accès</w:t>
      </w:r>
    </w:p>
    <w:p w14:paraId="77C47BC7" w14:textId="77777777" w:rsidR="005D2E6D" w:rsidRPr="005D2E6D" w:rsidRDefault="005D2E6D" w:rsidP="005D2E6D">
      <w:r w:rsidRPr="005D2E6D">
        <w:t>Le système est conçu pour être évolutif, maintenable et répondre aux besoins spécifiques de l'IUSJC dans un contexte multi-écoles.</w:t>
      </w:r>
    </w:p>
    <w:p w14:paraId="47CD779B" w14:textId="77777777" w:rsidR="005D2E6D" w:rsidRPr="005D2E6D" w:rsidRDefault="005D2E6D" w:rsidP="005D2E6D">
      <w:r w:rsidRPr="005D2E6D">
        <w:rPr>
          <w:b/>
          <w:bCs/>
        </w:rPr>
        <w:t xml:space="preserve">Équipe </w:t>
      </w:r>
      <w:proofErr w:type="spellStart"/>
      <w:r w:rsidRPr="005D2E6D">
        <w:rPr>
          <w:b/>
          <w:bCs/>
        </w:rPr>
        <w:t>WeSchedule</w:t>
      </w:r>
      <w:proofErr w:type="spellEnd"/>
      <w:r w:rsidRPr="005D2E6D">
        <w:rPr>
          <w:b/>
          <w:bCs/>
        </w:rPr>
        <w:t>,</w:t>
      </w:r>
      <w:r w:rsidRPr="005D2E6D">
        <w:br/>
        <w:t>IGRE Urbain, LOWE Enzo, NGUETSA Miguel</w:t>
      </w:r>
    </w:p>
    <w:p w14:paraId="307247F5" w14:textId="77777777" w:rsidR="005D2E6D" w:rsidRPr="005D2E6D" w:rsidRDefault="005D2E6D" w:rsidP="005D2E6D">
      <w:r w:rsidRPr="005D2E6D">
        <w:pict w14:anchorId="5BCA33DE">
          <v:rect id="_x0000_i1039" style="width:0;height:.75pt" o:hralign="center" o:hrstd="t" o:hr="t" fillcolor="#a0a0a0" stroked="f"/>
        </w:pict>
      </w:r>
    </w:p>
    <w:p w14:paraId="2B3F42E5" w14:textId="77777777" w:rsidR="005D2E6D" w:rsidRPr="005D2E6D" w:rsidRDefault="005D2E6D" w:rsidP="005D2E6D">
      <w:r w:rsidRPr="005D2E6D">
        <w:rPr>
          <w:i/>
          <w:iCs/>
        </w:rPr>
        <w:t>Document conforme aux standards de conception logicielle et aux spécifications de l'IUSJC</w:t>
      </w:r>
    </w:p>
    <w:p w14:paraId="70FE9D2C" w14:textId="77777777" w:rsidR="00A75CA0" w:rsidRDefault="00A75CA0"/>
    <w:sectPr w:rsidR="00A75C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6C5"/>
    <w:multiLevelType w:val="multilevel"/>
    <w:tmpl w:val="00EC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13CFD"/>
    <w:multiLevelType w:val="multilevel"/>
    <w:tmpl w:val="07B2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36E58"/>
    <w:multiLevelType w:val="multilevel"/>
    <w:tmpl w:val="EFE0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060F9"/>
    <w:multiLevelType w:val="multilevel"/>
    <w:tmpl w:val="EE9A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52268"/>
    <w:multiLevelType w:val="multilevel"/>
    <w:tmpl w:val="6C6E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B7C17"/>
    <w:multiLevelType w:val="multilevel"/>
    <w:tmpl w:val="B182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D37AD3"/>
    <w:multiLevelType w:val="multilevel"/>
    <w:tmpl w:val="999E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06D72"/>
    <w:multiLevelType w:val="multilevel"/>
    <w:tmpl w:val="0716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FA1A30"/>
    <w:multiLevelType w:val="multilevel"/>
    <w:tmpl w:val="A848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47779"/>
    <w:multiLevelType w:val="multilevel"/>
    <w:tmpl w:val="7E4A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F134F2"/>
    <w:multiLevelType w:val="multilevel"/>
    <w:tmpl w:val="F04C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4F0C2E"/>
    <w:multiLevelType w:val="multilevel"/>
    <w:tmpl w:val="E8F6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EC7D39"/>
    <w:multiLevelType w:val="multilevel"/>
    <w:tmpl w:val="A0E0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C51666"/>
    <w:multiLevelType w:val="multilevel"/>
    <w:tmpl w:val="01C2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A75085"/>
    <w:multiLevelType w:val="multilevel"/>
    <w:tmpl w:val="8FEA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955A15"/>
    <w:multiLevelType w:val="multilevel"/>
    <w:tmpl w:val="6526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280938">
    <w:abstractNumId w:val="6"/>
  </w:num>
  <w:num w:numId="2" w16cid:durableId="396590383">
    <w:abstractNumId w:val="13"/>
  </w:num>
  <w:num w:numId="3" w16cid:durableId="1040087738">
    <w:abstractNumId w:val="11"/>
  </w:num>
  <w:num w:numId="4" w16cid:durableId="1062025552">
    <w:abstractNumId w:val="1"/>
  </w:num>
  <w:num w:numId="5" w16cid:durableId="789400657">
    <w:abstractNumId w:val="0"/>
  </w:num>
  <w:num w:numId="6" w16cid:durableId="852109591">
    <w:abstractNumId w:val="15"/>
  </w:num>
  <w:num w:numId="7" w16cid:durableId="1105731433">
    <w:abstractNumId w:val="2"/>
  </w:num>
  <w:num w:numId="8" w16cid:durableId="1210338413">
    <w:abstractNumId w:val="10"/>
  </w:num>
  <w:num w:numId="9" w16cid:durableId="2088335041">
    <w:abstractNumId w:val="8"/>
  </w:num>
  <w:num w:numId="10" w16cid:durableId="350186310">
    <w:abstractNumId w:val="3"/>
  </w:num>
  <w:num w:numId="11" w16cid:durableId="295719580">
    <w:abstractNumId w:val="4"/>
  </w:num>
  <w:num w:numId="12" w16cid:durableId="24790808">
    <w:abstractNumId w:val="14"/>
  </w:num>
  <w:num w:numId="13" w16cid:durableId="1545480753">
    <w:abstractNumId w:val="7"/>
  </w:num>
  <w:num w:numId="14" w16cid:durableId="806774644">
    <w:abstractNumId w:val="12"/>
  </w:num>
  <w:num w:numId="15" w16cid:durableId="1275475442">
    <w:abstractNumId w:val="5"/>
  </w:num>
  <w:num w:numId="16" w16cid:durableId="6568856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CA0"/>
    <w:rsid w:val="00365C42"/>
    <w:rsid w:val="005D2E6D"/>
    <w:rsid w:val="006C32BB"/>
    <w:rsid w:val="00A75CA0"/>
    <w:rsid w:val="00E55A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6B878"/>
  <w15:chartTrackingRefBased/>
  <w15:docId w15:val="{45A66B47-0D4D-4803-B38D-070E2F86D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75C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75C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75CA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75CA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75CA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75CA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75CA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75CA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75CA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75CA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75CA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75CA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75CA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75CA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75CA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75CA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75CA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75CA0"/>
    <w:rPr>
      <w:rFonts w:eastAsiaTheme="majorEastAsia" w:cstheme="majorBidi"/>
      <w:color w:val="272727" w:themeColor="text1" w:themeTint="D8"/>
    </w:rPr>
  </w:style>
  <w:style w:type="paragraph" w:styleId="Titre">
    <w:name w:val="Title"/>
    <w:basedOn w:val="Normal"/>
    <w:next w:val="Normal"/>
    <w:link w:val="TitreCar"/>
    <w:uiPriority w:val="10"/>
    <w:qFormat/>
    <w:rsid w:val="00A75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75CA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75CA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75CA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75CA0"/>
    <w:pPr>
      <w:spacing w:before="160"/>
      <w:jc w:val="center"/>
    </w:pPr>
    <w:rPr>
      <w:i/>
      <w:iCs/>
      <w:color w:val="404040" w:themeColor="text1" w:themeTint="BF"/>
    </w:rPr>
  </w:style>
  <w:style w:type="character" w:customStyle="1" w:styleId="CitationCar">
    <w:name w:val="Citation Car"/>
    <w:basedOn w:val="Policepardfaut"/>
    <w:link w:val="Citation"/>
    <w:uiPriority w:val="29"/>
    <w:rsid w:val="00A75CA0"/>
    <w:rPr>
      <w:i/>
      <w:iCs/>
      <w:color w:val="404040" w:themeColor="text1" w:themeTint="BF"/>
    </w:rPr>
  </w:style>
  <w:style w:type="paragraph" w:styleId="Paragraphedeliste">
    <w:name w:val="List Paragraph"/>
    <w:basedOn w:val="Normal"/>
    <w:uiPriority w:val="34"/>
    <w:qFormat/>
    <w:rsid w:val="00A75CA0"/>
    <w:pPr>
      <w:ind w:left="720"/>
      <w:contextualSpacing/>
    </w:pPr>
  </w:style>
  <w:style w:type="character" w:styleId="Accentuationintense">
    <w:name w:val="Intense Emphasis"/>
    <w:basedOn w:val="Policepardfaut"/>
    <w:uiPriority w:val="21"/>
    <w:qFormat/>
    <w:rsid w:val="00A75CA0"/>
    <w:rPr>
      <w:i/>
      <w:iCs/>
      <w:color w:val="0F4761" w:themeColor="accent1" w:themeShade="BF"/>
    </w:rPr>
  </w:style>
  <w:style w:type="paragraph" w:styleId="Citationintense">
    <w:name w:val="Intense Quote"/>
    <w:basedOn w:val="Normal"/>
    <w:next w:val="Normal"/>
    <w:link w:val="CitationintenseCar"/>
    <w:uiPriority w:val="30"/>
    <w:qFormat/>
    <w:rsid w:val="00A75C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75CA0"/>
    <w:rPr>
      <w:i/>
      <w:iCs/>
      <w:color w:val="0F4761" w:themeColor="accent1" w:themeShade="BF"/>
    </w:rPr>
  </w:style>
  <w:style w:type="character" w:styleId="Rfrenceintense">
    <w:name w:val="Intense Reference"/>
    <w:basedOn w:val="Policepardfaut"/>
    <w:uiPriority w:val="32"/>
    <w:qFormat/>
    <w:rsid w:val="00A75CA0"/>
    <w:rPr>
      <w:b/>
      <w:bCs/>
      <w:smallCaps/>
      <w:color w:val="0F4761" w:themeColor="accent1" w:themeShade="BF"/>
      <w:spacing w:val="5"/>
    </w:rPr>
  </w:style>
  <w:style w:type="character" w:styleId="Lienhypertexte">
    <w:name w:val="Hyperlink"/>
    <w:basedOn w:val="Policepardfaut"/>
    <w:uiPriority w:val="99"/>
    <w:unhideWhenUsed/>
    <w:rsid w:val="00A75CA0"/>
    <w:rPr>
      <w:color w:val="467886" w:themeColor="hyperlink"/>
      <w:u w:val="single"/>
    </w:rPr>
  </w:style>
  <w:style w:type="character" w:styleId="Mentionnonrsolue">
    <w:name w:val="Unresolved Mention"/>
    <w:basedOn w:val="Policepardfaut"/>
    <w:uiPriority w:val="99"/>
    <w:semiHidden/>
    <w:unhideWhenUsed/>
    <w:rsid w:val="00A75C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utilisateurs.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planning.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alles.html/"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dashboard.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1217</TotalTime>
  <Pages>8</Pages>
  <Words>984</Words>
  <Characters>5413</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URBAIN IGRE</dc:creator>
  <cp:keywords/>
  <dc:description/>
  <cp:lastModifiedBy>URBAIN IGRE</cp:lastModifiedBy>
  <cp:revision>1</cp:revision>
  <dcterms:created xsi:type="dcterms:W3CDTF">2025-10-21T12:26:00Z</dcterms:created>
  <dcterms:modified xsi:type="dcterms:W3CDTF">2025-10-22T08:43:00Z</dcterms:modified>
</cp:coreProperties>
</file>