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CB4" w:rsidRDefault="006B5CB4" w:rsidP="006B5CB4">
      <w:pPr>
        <w:pStyle w:val="Ttulo2"/>
      </w:pPr>
      <w:proofErr w:type="spellStart"/>
      <w:r>
        <w:t>Gestion</w:t>
      </w:r>
      <w:proofErr w:type="spellEnd"/>
      <w:r>
        <w:t xml:space="preserve"> del </w:t>
      </w:r>
      <w:r w:rsidR="006B286E">
        <w:t>catálogo</w:t>
      </w:r>
      <w:r>
        <w:t xml:space="preserve"> de servicios</w:t>
      </w:r>
    </w:p>
    <w:p w:rsidR="006B5CB4" w:rsidRDefault="006B5CB4" w:rsidP="006B5CB4">
      <w:r>
        <w:t xml:space="preserve">Según se define en ITIL, el </w:t>
      </w:r>
      <w:r w:rsidR="006B286E">
        <w:t>catálogo</w:t>
      </w:r>
      <w:r>
        <w:t xml:space="preserve"> de servicios contiene todos los servicios operativos o listos para usar de la </w:t>
      </w:r>
      <w:r w:rsidR="006B286E">
        <w:t>organización</w:t>
      </w:r>
      <w:r>
        <w:t>. Entre los objetivos de este proceso, tenemos mantener el conocimiento y comprensión de los servicios operativos establecidos por la organización, mantener la información contenida en el catálogo de servicios, asegurar la coherencia de la información entre el porfolio de servicios y el catálogo de servicios y asegurar la coherencia de la información contenida en el catálogo de servicios, principalmente de todos los detalles, los estados, las interfaces y las dependencias.</w:t>
      </w:r>
    </w:p>
    <w:p w:rsidR="006B5CB4" w:rsidRDefault="006B5CB4" w:rsidP="006B5CB4">
      <w:r>
        <w:t>Nosotros en la fase anterior, definimos el Pipeline de servicios. En el pipeline están todos los servicios de la organización, los que están en desarrollo, los que están operativos y los que han sido eliminados. En el catálogo de servicios, deben aparecer aquellos servicios que están actualmente operativos. Vamos a suponer que nuestra organización cuenta con dos servicios actualmente operativos, y con ellos trabajaremos en esta fase.</w:t>
      </w:r>
      <w:r w:rsidR="00A71B83">
        <w:t xml:space="preserve"> Se trata de los servicios de Análisis y toma de datos y Monitorización de una zona determinada.</w:t>
      </w:r>
    </w:p>
    <w:p w:rsidR="00690A62" w:rsidRDefault="00690A62" w:rsidP="00690A62">
      <w:pPr>
        <w:pStyle w:val="Ttulo3"/>
      </w:pPr>
      <w:r>
        <w:t>Catálogo de servicios</w:t>
      </w:r>
    </w:p>
    <w:p w:rsidR="00690A62" w:rsidRDefault="00690A62" w:rsidP="00690A62">
      <w:pPr>
        <w:spacing w:after="0" w:line="240" w:lineRule="auto"/>
      </w:pPr>
      <w:r w:rsidRPr="00690A62">
        <w:t>El catálogo de servicios puede ser de dos tipos, catálogo de Servicios Negocio, con la información accesible por el cliente, que puede actuar como herramienta de venta o catálogo de Servicios Técnico, con la información técnica necesaria para prestar el Servicio por parte de IT. No suele ser accesible por el cliente. Nosotros vamos a trabajar con el catálogo de servicios Técnico.</w:t>
      </w:r>
      <w:r>
        <w:t xml:space="preserve"> </w:t>
      </w:r>
    </w:p>
    <w:p w:rsidR="00690A62" w:rsidRDefault="00690A62" w:rsidP="00690A62">
      <w:pPr>
        <w:spacing w:after="0" w:line="240" w:lineRule="auto"/>
      </w:pPr>
      <w:r w:rsidRPr="00690A62">
        <w:t>Un primer paso para la documentación del Catálogo de Servicios es la creación del </w:t>
      </w:r>
      <w:r w:rsidRPr="00690A62">
        <w:rPr>
          <w:bCs/>
        </w:rPr>
        <w:t>diagrama de Servicios</w:t>
      </w:r>
      <w:r w:rsidRPr="00690A62">
        <w:t>. Este diagrama es un esquema jerárquico que nos muestra la relación entre los diferentes tipos de Servicio.</w:t>
      </w:r>
    </w:p>
    <w:p w:rsidR="00690A62" w:rsidRDefault="000046EB" w:rsidP="00690A62">
      <w:pPr>
        <w:spacing w:after="0" w:line="240" w:lineRule="auto"/>
      </w:pPr>
      <w:r>
        <w:rPr>
          <w:noProof/>
          <w:lang w:eastAsia="es-ES"/>
        </w:rPr>
        <w:drawing>
          <wp:inline distT="0" distB="0" distL="0" distR="0">
            <wp:extent cx="5721755" cy="26741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8" cy="2675485"/>
                    </a:xfrm>
                    <a:prstGeom prst="rect">
                      <a:avLst/>
                    </a:prstGeom>
                    <a:noFill/>
                    <a:ln>
                      <a:noFill/>
                    </a:ln>
                  </pic:spPr>
                </pic:pic>
              </a:graphicData>
            </a:graphic>
          </wp:inline>
        </w:drawing>
      </w:r>
    </w:p>
    <w:p w:rsidR="009227D0" w:rsidRPr="009227D0" w:rsidRDefault="009227D0" w:rsidP="000046EB">
      <w:pPr>
        <w:pStyle w:val="Prrafodelista"/>
        <w:numPr>
          <w:ilvl w:val="0"/>
          <w:numId w:val="4"/>
        </w:numPr>
        <w:spacing w:after="0" w:line="240" w:lineRule="auto"/>
      </w:pPr>
      <w:r w:rsidRPr="009227D0">
        <w:t>En la primera capa nos encontramos las unidades organizativas y los procesos de negocio</w:t>
      </w:r>
      <w:r>
        <w:t xml:space="preserve"> </w:t>
      </w:r>
      <w:r w:rsidRPr="009227D0">
        <w:t>que necesitan consumir Servicios IT.</w:t>
      </w:r>
    </w:p>
    <w:p w:rsidR="009227D0" w:rsidRPr="009227D0" w:rsidRDefault="009227D0" w:rsidP="000046EB">
      <w:pPr>
        <w:pStyle w:val="Prrafodelista"/>
        <w:numPr>
          <w:ilvl w:val="0"/>
          <w:numId w:val="4"/>
        </w:numPr>
        <w:spacing w:after="0" w:line="240" w:lineRule="auto"/>
      </w:pPr>
      <w:r w:rsidRPr="009227D0">
        <w:t>En la segunda capa nos encontramos los Servicios IT (internos o externos), asociados a los procesos de negocio que dan soporte</w:t>
      </w:r>
      <w:r w:rsidR="00A71B83">
        <w:t xml:space="preserve">, en nuestro caso, los dos servicios que hemos seleccionado del pipeline para incluir en el </w:t>
      </w:r>
      <w:r w:rsidR="000046EB">
        <w:t>catálogo</w:t>
      </w:r>
      <w:r w:rsidR="00A71B83">
        <w:t>.</w:t>
      </w:r>
    </w:p>
    <w:p w:rsidR="009227D0" w:rsidRPr="009227D0" w:rsidRDefault="009227D0" w:rsidP="000046EB">
      <w:pPr>
        <w:pStyle w:val="Prrafodelista"/>
        <w:numPr>
          <w:ilvl w:val="0"/>
          <w:numId w:val="4"/>
        </w:numPr>
        <w:spacing w:after="0" w:line="240" w:lineRule="auto"/>
      </w:pPr>
      <w:r w:rsidRPr="009227D0">
        <w:t>En la tercera capa nos encontramos los Servicios de Infraestructura internos al departamento IT. Estos no pueden ser consumidos directamente por los usuarios/procesos.</w:t>
      </w:r>
    </w:p>
    <w:p w:rsidR="009227D0" w:rsidRDefault="009227D0" w:rsidP="000046EB">
      <w:pPr>
        <w:pStyle w:val="Prrafodelista"/>
        <w:numPr>
          <w:ilvl w:val="0"/>
          <w:numId w:val="4"/>
        </w:numPr>
        <w:spacing w:after="0" w:line="240" w:lineRule="auto"/>
      </w:pPr>
      <w:r w:rsidRPr="009227D0">
        <w:t>Por último nos encontramos los Servicios de Soporte que son prestados por terceras empresas, así como su relación con los Servicios de Infraestructura.</w:t>
      </w:r>
    </w:p>
    <w:p w:rsidR="00346BB4" w:rsidRDefault="00346BB4" w:rsidP="00346BB4">
      <w:pPr>
        <w:spacing w:after="0" w:line="240" w:lineRule="auto"/>
        <w:ind w:left="360"/>
      </w:pPr>
      <w:r w:rsidRPr="00496E8D">
        <w:lastRenderedPageBreak/>
        <w:t>Una vez definido el Diagrama de Servicios, crearemos una </w:t>
      </w:r>
      <w:r w:rsidRPr="00496E8D">
        <w:rPr>
          <w:bCs/>
        </w:rPr>
        <w:t>Ficha de Servicio</w:t>
      </w:r>
      <w:r w:rsidRPr="00496E8D">
        <w:t> para cada uno de ellos. Cada Servicio tendrá asociado un SLA (</w:t>
      </w:r>
      <w:proofErr w:type="spellStart"/>
      <w:r w:rsidRPr="00496E8D">
        <w:t>Service</w:t>
      </w:r>
      <w:proofErr w:type="spellEnd"/>
      <w:r w:rsidRPr="00496E8D">
        <w:t xml:space="preserve"> </w:t>
      </w:r>
      <w:proofErr w:type="spellStart"/>
      <w:r w:rsidRPr="00496E8D">
        <w:t>Level</w:t>
      </w:r>
      <w:proofErr w:type="spellEnd"/>
      <w:r w:rsidRPr="00496E8D">
        <w:t xml:space="preserve"> </w:t>
      </w:r>
      <w:proofErr w:type="spellStart"/>
      <w:r w:rsidRPr="00496E8D">
        <w:t>Agreement</w:t>
      </w:r>
      <w:proofErr w:type="spellEnd"/>
      <w:r w:rsidRPr="00496E8D">
        <w:t>) donde indicaremos los tiempos</w:t>
      </w:r>
      <w:r w:rsidRPr="00346BB4">
        <w:t xml:space="preserve"> de atención para cada tipo de Problema. </w:t>
      </w:r>
      <w:r>
        <w:t xml:space="preserve">En los siguientes </w:t>
      </w:r>
      <w:r w:rsidR="00D0288E">
        <w:t>enlaces</w:t>
      </w:r>
      <w:r>
        <w:t xml:space="preserve"> encontramos </w:t>
      </w:r>
      <w:r w:rsidR="00496E8D">
        <w:t>las plantillas utilizadas</w:t>
      </w:r>
      <w:r>
        <w:t>:</w:t>
      </w:r>
    </w:p>
    <w:p w:rsidR="00346BB4" w:rsidRDefault="00346BB4" w:rsidP="00346BB4">
      <w:pPr>
        <w:spacing w:after="0" w:line="240" w:lineRule="auto"/>
        <w:ind w:left="360"/>
      </w:pPr>
    </w:p>
    <w:p w:rsidR="00346BB4" w:rsidRDefault="00346BB4" w:rsidP="00346BB4">
      <w:pPr>
        <w:spacing w:after="0" w:line="240" w:lineRule="auto"/>
        <w:ind w:left="360"/>
      </w:pPr>
      <w:hyperlink r:id="rId7" w:history="1">
        <w:r w:rsidRPr="00CE5FED">
          <w:rPr>
            <w:rStyle w:val="Hipervnculo"/>
          </w:rPr>
          <w:t>https://alfredoprats.files.wordpress.com/2013/12/ficha_de_servicio_template.pdf</w:t>
        </w:r>
      </w:hyperlink>
    </w:p>
    <w:p w:rsidR="00346BB4" w:rsidRDefault="00346BB4" w:rsidP="00346BB4">
      <w:pPr>
        <w:spacing w:after="0" w:line="240" w:lineRule="auto"/>
        <w:ind w:left="360"/>
      </w:pPr>
      <w:hyperlink r:id="rId8" w:history="1">
        <w:r w:rsidRPr="00CE5FED">
          <w:rPr>
            <w:rStyle w:val="Hipervnculo"/>
          </w:rPr>
          <w:t>https://alfredoprats.files.wordpress.com/2013/12/ficha_de_servicio_sla_template.pdf</w:t>
        </w:r>
      </w:hyperlink>
    </w:p>
    <w:p w:rsidR="00346BB4" w:rsidRDefault="00346BB4" w:rsidP="00346BB4">
      <w:pPr>
        <w:spacing w:after="0" w:line="240" w:lineRule="auto"/>
        <w:ind w:left="360"/>
      </w:pPr>
    </w:p>
    <w:p w:rsidR="00346BB4" w:rsidRDefault="00346BB4" w:rsidP="00346BB4">
      <w:pPr>
        <w:spacing w:after="0" w:line="240" w:lineRule="auto"/>
        <w:ind w:left="360"/>
      </w:pPr>
    </w:p>
    <w:tbl>
      <w:tblPr>
        <w:tblStyle w:val="Tabladecuadrcula5oscura-nfasis1"/>
        <w:tblW w:w="0" w:type="auto"/>
        <w:tblLook w:val="04A0" w:firstRow="1" w:lastRow="0" w:firstColumn="1" w:lastColumn="0" w:noHBand="0" w:noVBand="1"/>
      </w:tblPr>
      <w:tblGrid>
        <w:gridCol w:w="4060"/>
        <w:gridCol w:w="4074"/>
      </w:tblGrid>
      <w:tr w:rsidR="004F3C44" w:rsidTr="00D02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rsidRPr="004F3C44">
              <w:t>ANÁLISIS Y TOMA DE DATOS EN UNA ZONA DE RUIDO</w:t>
            </w:r>
          </w:p>
        </w:tc>
        <w:tc>
          <w:tcPr>
            <w:tcW w:w="4074" w:type="dxa"/>
          </w:tcPr>
          <w:p w:rsidR="004F3C44" w:rsidRDefault="003573E3" w:rsidP="004F3C44">
            <w:pPr>
              <w:cnfStyle w:val="100000000000" w:firstRow="1" w:lastRow="0" w:firstColumn="0" w:lastColumn="0" w:oddVBand="0" w:evenVBand="0" w:oddHBand="0" w:evenHBand="0" w:firstRowFirstColumn="0" w:firstRowLastColumn="0" w:lastRowFirstColumn="0" w:lastRowLastColumn="0"/>
            </w:pPr>
            <w:r>
              <w:t xml:space="preserve">Versión </w:t>
            </w:r>
            <w:r w:rsidR="004F3C44">
              <w:t>1.0</w:t>
            </w: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D0288E" w:rsidP="004F3C44">
            <w:r>
              <w:t>DESCRIPCIÓ</w:t>
            </w:r>
            <w:r w:rsidR="004F3C44">
              <w:t>N</w:t>
            </w:r>
          </w:p>
        </w:tc>
        <w:tc>
          <w:tcPr>
            <w:tcW w:w="4074" w:type="dxa"/>
          </w:tcPr>
          <w:p w:rsidR="004F3C44" w:rsidRDefault="004F3C44" w:rsidP="004F3C44">
            <w:pPr>
              <w:cnfStyle w:val="000000100000" w:firstRow="0" w:lastRow="0" w:firstColumn="0" w:lastColumn="0" w:oddVBand="0" w:evenVBand="0" w:oddHBand="1" w:evenHBand="0" w:firstRowFirstColumn="0" w:firstRowLastColumn="0" w:lastRowFirstColumn="0" w:lastRowLastColumn="0"/>
            </w:pPr>
            <w:r>
              <w:t>La empresa se encargará de realizar un estudio previo en el lugar de ruido conflictivo, con el fin de poder determinar si es necesario que se monitorice el ruido de esa zona y se lleve a cabo la instalación de las diferentes infraestructuras que se necesitan para ello.</w:t>
            </w:r>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TIPO</w:t>
            </w:r>
          </w:p>
        </w:tc>
        <w:tc>
          <w:tcPr>
            <w:tcW w:w="4074" w:type="dxa"/>
          </w:tcPr>
          <w:p w:rsidR="004F3C44" w:rsidRDefault="004F3C44" w:rsidP="004F3C44">
            <w:pPr>
              <w:cnfStyle w:val="000000000000" w:firstRow="0" w:lastRow="0" w:firstColumn="0" w:lastColumn="0" w:oddVBand="0" w:evenVBand="0" w:oddHBand="0" w:evenHBand="0" w:firstRowFirstColumn="0" w:firstRowLastColumn="0" w:lastRowFirstColumn="0" w:lastRowLastColumn="0"/>
            </w:pPr>
            <w:r>
              <w:t>IT</w:t>
            </w: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CATEGORIA</w:t>
            </w:r>
          </w:p>
        </w:tc>
        <w:tc>
          <w:tcPr>
            <w:tcW w:w="4074" w:type="dxa"/>
          </w:tcPr>
          <w:p w:rsidR="004F3C44" w:rsidRDefault="004F3C44" w:rsidP="004F3C44">
            <w:pPr>
              <w:cnfStyle w:val="000000100000" w:firstRow="0" w:lastRow="0" w:firstColumn="0" w:lastColumn="0" w:oddVBand="0" w:evenVBand="0" w:oddHBand="1" w:evenHBand="0" w:firstRowFirstColumn="0" w:firstRowLastColumn="0" w:lastRowFirstColumn="0" w:lastRowLastColumn="0"/>
            </w:pPr>
            <w:r>
              <w:t xml:space="preserve">Business </w:t>
            </w:r>
            <w:proofErr w:type="spellStart"/>
            <w:r>
              <w:t>Applications</w:t>
            </w:r>
            <w:proofErr w:type="spellEnd"/>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SERVICIOS DE SOPORTE</w:t>
            </w:r>
          </w:p>
        </w:tc>
        <w:tc>
          <w:tcPr>
            <w:tcW w:w="4074" w:type="dxa"/>
          </w:tcPr>
          <w:p w:rsidR="004F3C44" w:rsidRDefault="004F3C44" w:rsidP="004F3C44">
            <w:pPr>
              <w:cnfStyle w:val="000000000000" w:firstRow="0" w:lastRow="0" w:firstColumn="0" w:lastColumn="0" w:oddVBand="0" w:evenVBand="0" w:oddHBand="0" w:evenHBand="0" w:firstRowFirstColumn="0" w:firstRowLastColumn="0" w:lastRowFirstColumn="0" w:lastRowLastColumn="0"/>
            </w:pP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UNIDADES DE NEGOCIO</w:t>
            </w:r>
          </w:p>
        </w:tc>
        <w:tc>
          <w:tcPr>
            <w:tcW w:w="4074" w:type="dxa"/>
          </w:tcPr>
          <w:p w:rsidR="004F3C44" w:rsidRDefault="004F3C44" w:rsidP="004F3C44">
            <w:pPr>
              <w:cnfStyle w:val="000000100000" w:firstRow="0" w:lastRow="0" w:firstColumn="0" w:lastColumn="0" w:oddVBand="0" w:evenVBand="0" w:oddHBand="1" w:evenHBand="0" w:firstRowFirstColumn="0" w:firstRowLastColumn="0" w:lastRowFirstColumn="0" w:lastRowLastColumn="0"/>
            </w:pPr>
            <w:r>
              <w:t>Laboratorio</w:t>
            </w:r>
            <w:r w:rsidR="00346BB4">
              <w:t xml:space="preserve"> Software/Hardware</w:t>
            </w:r>
          </w:p>
          <w:p w:rsidR="004F3C44" w:rsidRDefault="004F3C44" w:rsidP="004F3C44">
            <w:pPr>
              <w:cnfStyle w:val="000000100000" w:firstRow="0" w:lastRow="0" w:firstColumn="0" w:lastColumn="0" w:oddVBand="0" w:evenVBand="0" w:oddHBand="1" w:evenHBand="0" w:firstRowFirstColumn="0" w:firstRowLastColumn="0" w:lastRowFirstColumn="0" w:lastRowLastColumn="0"/>
            </w:pPr>
            <w:r>
              <w:t>Tienda</w:t>
            </w:r>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IMPACTO</w:t>
            </w:r>
          </w:p>
        </w:tc>
        <w:tc>
          <w:tcPr>
            <w:tcW w:w="4074" w:type="dxa"/>
          </w:tcPr>
          <w:p w:rsidR="004F3C44" w:rsidRDefault="00346BB4" w:rsidP="00346BB4">
            <w:pPr>
              <w:cnfStyle w:val="000000000000" w:firstRow="0" w:lastRow="0" w:firstColumn="0" w:lastColumn="0" w:oddVBand="0" w:evenVBand="0" w:oddHBand="0" w:evenHBand="0" w:firstRowFirstColumn="0" w:firstRowLastColumn="0" w:lastRowFirstColumn="0" w:lastRowLastColumn="0"/>
            </w:pPr>
            <w:r>
              <w:t xml:space="preserve">Ante una caída servicio </w:t>
            </w:r>
            <w:proofErr w:type="spellStart"/>
            <w:r>
              <w:t>seria</w:t>
            </w:r>
            <w:proofErr w:type="spellEnd"/>
            <w:r>
              <w:t xml:space="preserve"> imposible poder continuar con la actividad normal debido a que para que un cliente contrate cualquiera de nuestros servicios, es necesario pasar por este primero.</w:t>
            </w: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PRIORIDAD</w:t>
            </w:r>
          </w:p>
        </w:tc>
        <w:tc>
          <w:tcPr>
            <w:tcW w:w="4074" w:type="dxa"/>
          </w:tcPr>
          <w:p w:rsidR="004F3C44" w:rsidRDefault="00346BB4" w:rsidP="004F3C44">
            <w:pPr>
              <w:cnfStyle w:val="000000100000" w:firstRow="0" w:lastRow="0" w:firstColumn="0" w:lastColumn="0" w:oddVBand="0" w:evenVBand="0" w:oddHBand="1" w:evenHBand="0" w:firstRowFirstColumn="0" w:firstRowLastColumn="0" w:lastRowFirstColumn="0" w:lastRowLastColumn="0"/>
            </w:pPr>
            <w:r>
              <w:t xml:space="preserve">Critica </w:t>
            </w:r>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SLA</w:t>
            </w:r>
          </w:p>
        </w:tc>
        <w:tc>
          <w:tcPr>
            <w:tcW w:w="4074" w:type="dxa"/>
          </w:tcPr>
          <w:p w:rsidR="004F3C44" w:rsidRDefault="00346BB4" w:rsidP="004F3C44">
            <w:pPr>
              <w:cnfStyle w:val="000000000000" w:firstRow="0" w:lastRow="0" w:firstColumn="0" w:lastColumn="0" w:oddVBand="0" w:evenVBand="0" w:oddHBand="0" w:evenHBand="0" w:firstRowFirstColumn="0" w:firstRowLastColumn="0" w:lastRowFirstColumn="0" w:lastRowLastColumn="0"/>
            </w:pPr>
            <w:r>
              <w:t>SLA-Critical-01</w:t>
            </w: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HORAS DE SERVICIO</w:t>
            </w:r>
          </w:p>
        </w:tc>
        <w:tc>
          <w:tcPr>
            <w:tcW w:w="4074" w:type="dxa"/>
          </w:tcPr>
          <w:p w:rsidR="004F3C44" w:rsidRDefault="00346BB4" w:rsidP="004F3C44">
            <w:pPr>
              <w:cnfStyle w:val="000000100000" w:firstRow="0" w:lastRow="0" w:firstColumn="0" w:lastColumn="0" w:oddVBand="0" w:evenVBand="0" w:oddHBand="1" w:evenHBand="0" w:firstRowFirstColumn="0" w:firstRowLastColumn="0" w:lastRowFirstColumn="0" w:lastRowLastColumn="0"/>
            </w:pPr>
            <w:r>
              <w:t>Lunes a viernes de 8:00-14:00, 17:00-20:00</w:t>
            </w:r>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CONTACTOS</w:t>
            </w:r>
          </w:p>
        </w:tc>
        <w:tc>
          <w:tcPr>
            <w:tcW w:w="4074" w:type="dxa"/>
          </w:tcPr>
          <w:p w:rsidR="00346BB4" w:rsidRDefault="00346BB4" w:rsidP="004F3C44">
            <w:pPr>
              <w:cnfStyle w:val="000000000000" w:firstRow="0" w:lastRow="0" w:firstColumn="0" w:lastColumn="0" w:oddVBand="0" w:evenVBand="0" w:oddHBand="0" w:evenHBand="0" w:firstRowFirstColumn="0" w:firstRowLastColumn="0" w:lastRowFirstColumn="0" w:lastRowLastColumn="0"/>
            </w:pPr>
            <w:r>
              <w:t xml:space="preserve">Cristian Cuerda, 555.55.55.55, cristian.cuerda@alu.uclm.es </w:t>
            </w:r>
          </w:p>
          <w:p w:rsidR="004F3C44" w:rsidRDefault="00346BB4" w:rsidP="00346BB4">
            <w:pPr>
              <w:cnfStyle w:val="000000000000" w:firstRow="0" w:lastRow="0" w:firstColumn="0" w:lastColumn="0" w:oddVBand="0" w:evenVBand="0" w:oddHBand="0" w:evenHBand="0" w:firstRowFirstColumn="0" w:firstRowLastColumn="0" w:lastRowFirstColumn="0" w:lastRowLastColumn="0"/>
            </w:pPr>
            <w:proofErr w:type="spellStart"/>
            <w:r>
              <w:t>Jose</w:t>
            </w:r>
            <w:proofErr w:type="spellEnd"/>
            <w:r>
              <w:t xml:space="preserve"> Roldan, 055.55.55.55, jose.roldan@alu.uclm.es</w:t>
            </w:r>
          </w:p>
        </w:tc>
      </w:tr>
      <w:tr w:rsidR="004F3C44" w:rsidTr="00D02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ESCALADO</w:t>
            </w:r>
          </w:p>
        </w:tc>
        <w:tc>
          <w:tcPr>
            <w:tcW w:w="4074" w:type="dxa"/>
          </w:tcPr>
          <w:p w:rsidR="007C322E" w:rsidRDefault="007C322E" w:rsidP="004F3C44">
            <w:pPr>
              <w:cnfStyle w:val="000000100000" w:firstRow="0" w:lastRow="0" w:firstColumn="0" w:lastColumn="0" w:oddVBand="0" w:evenVBand="0" w:oddHBand="1" w:evenHBand="0" w:firstRowFirstColumn="0" w:firstRowLastColumn="0" w:lastRowFirstColumn="0" w:lastRowLastColumn="0"/>
            </w:pPr>
            <w:r>
              <w:t>Priority1: Cristian Cuerda</w:t>
            </w:r>
          </w:p>
          <w:p w:rsidR="007C322E" w:rsidRDefault="007C322E" w:rsidP="004F3C44">
            <w:pPr>
              <w:cnfStyle w:val="000000100000" w:firstRow="0" w:lastRow="0" w:firstColumn="0" w:lastColumn="0" w:oddVBand="0" w:evenVBand="0" w:oddHBand="1" w:evenHBand="0" w:firstRowFirstColumn="0" w:firstRowLastColumn="0" w:lastRowFirstColumn="0" w:lastRowLastColumn="0"/>
            </w:pPr>
            <w:r>
              <w:t>Priority2: Cristian Cuerda</w:t>
            </w:r>
          </w:p>
          <w:p w:rsidR="007C322E" w:rsidRDefault="007C322E" w:rsidP="004F3C44">
            <w:pPr>
              <w:cnfStyle w:val="000000100000" w:firstRow="0" w:lastRow="0" w:firstColumn="0" w:lastColumn="0" w:oddVBand="0" w:evenVBand="0" w:oddHBand="1" w:evenHBand="0" w:firstRowFirstColumn="0" w:firstRowLastColumn="0" w:lastRowFirstColumn="0" w:lastRowLastColumn="0"/>
            </w:pPr>
            <w:proofErr w:type="spellStart"/>
            <w:r>
              <w:t>Major</w:t>
            </w:r>
            <w:proofErr w:type="spellEnd"/>
            <w:r>
              <w:t xml:space="preserve">: </w:t>
            </w:r>
            <w:proofErr w:type="spellStart"/>
            <w:r>
              <w:t>Jose</w:t>
            </w:r>
            <w:proofErr w:type="spellEnd"/>
            <w:r>
              <w:t xml:space="preserve"> Roldan</w:t>
            </w:r>
          </w:p>
          <w:p w:rsidR="007C322E" w:rsidRDefault="007C322E" w:rsidP="004F3C44">
            <w:pPr>
              <w:cnfStyle w:val="000000100000" w:firstRow="0" w:lastRow="0" w:firstColumn="0" w:lastColumn="0" w:oddVBand="0" w:evenVBand="0" w:oddHBand="1" w:evenHBand="0" w:firstRowFirstColumn="0" w:firstRowLastColumn="0" w:lastRowFirstColumn="0" w:lastRowLastColumn="0"/>
            </w:pPr>
            <w:proofErr w:type="spellStart"/>
            <w:r>
              <w:t>Ordinary</w:t>
            </w:r>
            <w:proofErr w:type="spellEnd"/>
            <w:r>
              <w:t xml:space="preserve">: </w:t>
            </w:r>
            <w:proofErr w:type="spellStart"/>
            <w:r>
              <w:t>Jose</w:t>
            </w:r>
            <w:proofErr w:type="spellEnd"/>
            <w:r>
              <w:t xml:space="preserve"> Roldan</w:t>
            </w:r>
          </w:p>
          <w:p w:rsidR="004F3C44" w:rsidRDefault="007C322E" w:rsidP="004F3C44">
            <w:pPr>
              <w:cnfStyle w:val="000000100000" w:firstRow="0" w:lastRow="0" w:firstColumn="0" w:lastColumn="0" w:oddVBand="0" w:evenVBand="0" w:oddHBand="1" w:evenHBand="0" w:firstRowFirstColumn="0" w:firstRowLastColumn="0" w:lastRowFirstColumn="0" w:lastRowLastColumn="0"/>
            </w:pPr>
            <w:proofErr w:type="spellStart"/>
            <w:r>
              <w:t>Mirobien</w:t>
            </w:r>
            <w:proofErr w:type="spellEnd"/>
            <w:r>
              <w:t xml:space="preserve"> </w:t>
            </w:r>
            <w:proofErr w:type="spellStart"/>
            <w:r>
              <w:t>Request</w:t>
            </w:r>
            <w:proofErr w:type="spellEnd"/>
            <w:r>
              <w:t xml:space="preserve">: Self-Service/ </w:t>
            </w:r>
            <w:proofErr w:type="spellStart"/>
            <w:r>
              <w:t>Jose</w:t>
            </w:r>
            <w:proofErr w:type="spellEnd"/>
            <w:r>
              <w:t xml:space="preserve"> Roldan</w:t>
            </w:r>
          </w:p>
        </w:tc>
      </w:tr>
      <w:tr w:rsidR="004F3C44" w:rsidTr="00D0288E">
        <w:tc>
          <w:tcPr>
            <w:cnfStyle w:val="001000000000" w:firstRow="0" w:lastRow="0" w:firstColumn="1" w:lastColumn="0" w:oddVBand="0" w:evenVBand="0" w:oddHBand="0" w:evenHBand="0" w:firstRowFirstColumn="0" w:firstRowLastColumn="0" w:lastRowFirstColumn="0" w:lastRowLastColumn="0"/>
            <w:tcW w:w="4060" w:type="dxa"/>
          </w:tcPr>
          <w:p w:rsidR="004F3C44" w:rsidRDefault="004F3C44" w:rsidP="004F3C44">
            <w:r>
              <w:t>REVISION DEL SERVICIO</w:t>
            </w:r>
          </w:p>
        </w:tc>
        <w:tc>
          <w:tcPr>
            <w:tcW w:w="4074" w:type="dxa"/>
          </w:tcPr>
          <w:p w:rsidR="007C322E" w:rsidRDefault="007C322E" w:rsidP="007C322E">
            <w:pPr>
              <w:cnfStyle w:val="000000000000" w:firstRow="0" w:lastRow="0" w:firstColumn="0" w:lastColumn="0" w:oddVBand="0" w:evenVBand="0" w:oddHBand="0" w:evenHBand="0" w:firstRowFirstColumn="0" w:firstRowLastColumn="0" w:lastRowFirstColumn="0" w:lastRowLastColumn="0"/>
            </w:pPr>
            <w:r>
              <w:t xml:space="preserve">14-May-2018, 18.45 PM, I3A, Cristian Cuerda, </w:t>
            </w:r>
            <w:proofErr w:type="spellStart"/>
            <w:r>
              <w:t>Jose</w:t>
            </w:r>
            <w:proofErr w:type="spellEnd"/>
            <w:r>
              <w:t xml:space="preserve"> </w:t>
            </w:r>
            <w:proofErr w:type="spellStart"/>
            <w:r>
              <w:t>Riaza</w:t>
            </w:r>
            <w:proofErr w:type="spellEnd"/>
            <w:r>
              <w:t xml:space="preserve">, </w:t>
            </w:r>
            <w:proofErr w:type="spellStart"/>
            <w:r>
              <w:t>Jose</w:t>
            </w:r>
            <w:proofErr w:type="spellEnd"/>
            <w:r>
              <w:t xml:space="preserve"> Roldan.</w:t>
            </w:r>
          </w:p>
          <w:p w:rsidR="004F3C44" w:rsidRDefault="007C322E" w:rsidP="007C322E">
            <w:pPr>
              <w:cnfStyle w:val="000000000000" w:firstRow="0" w:lastRow="0" w:firstColumn="0" w:lastColumn="0" w:oddVBand="0" w:evenVBand="0" w:oddHBand="0" w:evenHBand="0" w:firstRowFirstColumn="0" w:firstRowLastColumn="0" w:lastRowFirstColumn="0" w:lastRowLastColumn="0"/>
            </w:pPr>
            <w:r>
              <w:t>Se diseña el servicio y el SLA.</w:t>
            </w:r>
          </w:p>
        </w:tc>
      </w:tr>
    </w:tbl>
    <w:p w:rsidR="004F3C44" w:rsidRPr="009227D0" w:rsidRDefault="004F3C44" w:rsidP="004F3C44">
      <w:pPr>
        <w:spacing w:after="0" w:line="240" w:lineRule="auto"/>
        <w:ind w:left="360"/>
      </w:pPr>
    </w:p>
    <w:tbl>
      <w:tblPr>
        <w:tblStyle w:val="Tabladecuadrcula5oscura-nfasis1"/>
        <w:tblW w:w="0" w:type="auto"/>
        <w:tblLook w:val="04A0" w:firstRow="1" w:lastRow="0" w:firstColumn="1" w:lastColumn="0" w:noHBand="0" w:noVBand="1"/>
      </w:tblPr>
      <w:tblGrid>
        <w:gridCol w:w="4060"/>
        <w:gridCol w:w="4074"/>
      </w:tblGrid>
      <w:tr w:rsidR="00D0288E" w:rsidTr="006B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6B286E">
            <w:r w:rsidRPr="00D0288E">
              <w:t>MONITORIZACIÓN DEL RUIDO EN UNA ZONA DETERMINADA</w:t>
            </w:r>
          </w:p>
        </w:tc>
        <w:tc>
          <w:tcPr>
            <w:tcW w:w="4074" w:type="dxa"/>
          </w:tcPr>
          <w:p w:rsidR="00D0288E" w:rsidRDefault="003573E3" w:rsidP="006B286E">
            <w:pPr>
              <w:cnfStyle w:val="100000000000" w:firstRow="1" w:lastRow="0" w:firstColumn="0" w:lastColumn="0" w:oddVBand="0" w:evenVBand="0" w:oddHBand="0" w:evenHBand="0" w:firstRowFirstColumn="0" w:firstRowLastColumn="0" w:lastRowFirstColumn="0" w:lastRowLastColumn="0"/>
            </w:pPr>
            <w:r>
              <w:t xml:space="preserve">Versión </w:t>
            </w:r>
            <w:r w:rsidR="00D0288E">
              <w:t>1.0</w:t>
            </w: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DESCRIPCIÓN</w:t>
            </w:r>
          </w:p>
        </w:tc>
        <w:tc>
          <w:tcPr>
            <w:tcW w:w="4074" w:type="dxa"/>
          </w:tcPr>
          <w:p w:rsidR="00D0288E" w:rsidRPr="00266BAE" w:rsidRDefault="00D0288E" w:rsidP="00D0288E">
            <w:pPr>
              <w:cnfStyle w:val="000000100000" w:firstRow="0" w:lastRow="0" w:firstColumn="0" w:lastColumn="0" w:oddVBand="0" w:evenVBand="0" w:oddHBand="1" w:evenHBand="0" w:firstRowFirstColumn="0" w:firstRowLastColumn="0" w:lastRowFirstColumn="0" w:lastRowLastColumn="0"/>
            </w:pPr>
            <w:r>
              <w:t xml:space="preserve">La empresa se encargará instalar la infraestructura necesaria en la zona de ruido conflictiva con el fin de poder obtener los datos de ruido en tiempo real </w:t>
            </w:r>
            <w:r>
              <w:lastRenderedPageBreak/>
              <w:t xml:space="preserve">y llevar así a cabo la digitalización y posterior monitorización de los datos sobre el ruido. </w:t>
            </w:r>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lastRenderedPageBreak/>
              <w:t>TIPO</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r>
              <w:t>IT</w:t>
            </w: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CATEGORIA</w:t>
            </w:r>
          </w:p>
        </w:tc>
        <w:tc>
          <w:tcPr>
            <w:tcW w:w="4074" w:type="dxa"/>
          </w:tcPr>
          <w:p w:rsidR="00D0288E" w:rsidRDefault="00D0288E" w:rsidP="00D0288E">
            <w:pPr>
              <w:cnfStyle w:val="000000100000" w:firstRow="0" w:lastRow="0" w:firstColumn="0" w:lastColumn="0" w:oddVBand="0" w:evenVBand="0" w:oddHBand="1" w:evenHBand="0" w:firstRowFirstColumn="0" w:firstRowLastColumn="0" w:lastRowFirstColumn="0" w:lastRowLastColumn="0"/>
            </w:pPr>
            <w:r>
              <w:t xml:space="preserve">Business </w:t>
            </w:r>
            <w:proofErr w:type="spellStart"/>
            <w:r>
              <w:t>Applications</w:t>
            </w:r>
            <w:proofErr w:type="spellEnd"/>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SERVICIOS DE SOPORTE</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UNIDADES DE NEGOCIO</w:t>
            </w:r>
          </w:p>
        </w:tc>
        <w:tc>
          <w:tcPr>
            <w:tcW w:w="4074" w:type="dxa"/>
          </w:tcPr>
          <w:p w:rsidR="00D0288E" w:rsidRDefault="00D0288E" w:rsidP="00D0288E">
            <w:pPr>
              <w:cnfStyle w:val="000000100000" w:firstRow="0" w:lastRow="0" w:firstColumn="0" w:lastColumn="0" w:oddVBand="0" w:evenVBand="0" w:oddHBand="1" w:evenHBand="0" w:firstRowFirstColumn="0" w:firstRowLastColumn="0" w:lastRowFirstColumn="0" w:lastRowLastColumn="0"/>
            </w:pPr>
            <w:r>
              <w:t>Laboratorio Software/Hardware</w:t>
            </w:r>
          </w:p>
          <w:p w:rsidR="00D0288E" w:rsidRDefault="00D0288E" w:rsidP="00D0288E">
            <w:pPr>
              <w:cnfStyle w:val="000000100000" w:firstRow="0" w:lastRow="0" w:firstColumn="0" w:lastColumn="0" w:oddVBand="0" w:evenVBand="0" w:oddHBand="1" w:evenHBand="0" w:firstRowFirstColumn="0" w:firstRowLastColumn="0" w:lastRowFirstColumn="0" w:lastRowLastColumn="0"/>
            </w:pPr>
            <w:r>
              <w:t>Tienda</w:t>
            </w:r>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IMPACTO</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r>
              <w:t xml:space="preserve">Ante una caída servicio </w:t>
            </w:r>
            <w:r w:rsidR="006D2009">
              <w:t>sería</w:t>
            </w:r>
            <w:r>
              <w:t xml:space="preserve"> imposible poder continuar con la actividad normal debido a que para que un cliente contrate cualquiera de nuestros servicios, es necesario pasar por este primero.</w:t>
            </w: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PRIORIDAD</w:t>
            </w:r>
          </w:p>
        </w:tc>
        <w:tc>
          <w:tcPr>
            <w:tcW w:w="4074" w:type="dxa"/>
          </w:tcPr>
          <w:p w:rsidR="00D0288E" w:rsidRDefault="00D0288E" w:rsidP="00D0288E">
            <w:pPr>
              <w:cnfStyle w:val="000000100000" w:firstRow="0" w:lastRow="0" w:firstColumn="0" w:lastColumn="0" w:oddVBand="0" w:evenVBand="0" w:oddHBand="1" w:evenHBand="0" w:firstRowFirstColumn="0" w:firstRowLastColumn="0" w:lastRowFirstColumn="0" w:lastRowLastColumn="0"/>
            </w:pPr>
            <w:r>
              <w:t xml:space="preserve">Critica </w:t>
            </w:r>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SLA</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r>
              <w:t>SLA-Critical-01</w:t>
            </w: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HORAS DE SERVICIO</w:t>
            </w:r>
          </w:p>
        </w:tc>
        <w:tc>
          <w:tcPr>
            <w:tcW w:w="4074" w:type="dxa"/>
          </w:tcPr>
          <w:p w:rsidR="00D0288E" w:rsidRDefault="00D0288E" w:rsidP="00D0288E">
            <w:pPr>
              <w:cnfStyle w:val="000000100000" w:firstRow="0" w:lastRow="0" w:firstColumn="0" w:lastColumn="0" w:oddVBand="0" w:evenVBand="0" w:oddHBand="1" w:evenHBand="0" w:firstRowFirstColumn="0" w:firstRowLastColumn="0" w:lastRowFirstColumn="0" w:lastRowLastColumn="0"/>
            </w:pPr>
            <w:r>
              <w:t>Lunes a viernes de 8:00-14:00, 17:00-20:00</w:t>
            </w:r>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CONTACTOS</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r>
              <w:t xml:space="preserve">Cristian Cuerda, 555.55.55.55, cristian.cuerda@alu.uclm.es </w:t>
            </w:r>
          </w:p>
          <w:p w:rsidR="00D0288E" w:rsidRDefault="00D0288E" w:rsidP="00D0288E">
            <w:pPr>
              <w:cnfStyle w:val="000000000000" w:firstRow="0" w:lastRow="0" w:firstColumn="0" w:lastColumn="0" w:oddVBand="0" w:evenVBand="0" w:oddHBand="0" w:evenHBand="0" w:firstRowFirstColumn="0" w:firstRowLastColumn="0" w:lastRowFirstColumn="0" w:lastRowLastColumn="0"/>
            </w:pPr>
            <w:proofErr w:type="spellStart"/>
            <w:r>
              <w:t>Jose</w:t>
            </w:r>
            <w:proofErr w:type="spellEnd"/>
            <w:r>
              <w:t xml:space="preserve"> Roldan, 055.55.55.55, jose.roldan@alu.uclm.es</w:t>
            </w:r>
          </w:p>
        </w:tc>
      </w:tr>
      <w:tr w:rsidR="00D0288E" w:rsidTr="006B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ESCALADO</w:t>
            </w:r>
          </w:p>
        </w:tc>
        <w:tc>
          <w:tcPr>
            <w:tcW w:w="4074" w:type="dxa"/>
          </w:tcPr>
          <w:p w:rsidR="00D0288E" w:rsidRDefault="00D0288E" w:rsidP="00D0288E">
            <w:pPr>
              <w:cnfStyle w:val="000000100000" w:firstRow="0" w:lastRow="0" w:firstColumn="0" w:lastColumn="0" w:oddVBand="0" w:evenVBand="0" w:oddHBand="1" w:evenHBand="0" w:firstRowFirstColumn="0" w:firstRowLastColumn="0" w:lastRowFirstColumn="0" w:lastRowLastColumn="0"/>
            </w:pPr>
            <w:r>
              <w:t xml:space="preserve">Priority1: </w:t>
            </w:r>
            <w:proofErr w:type="spellStart"/>
            <w:r w:rsidR="006D2009">
              <w:t>Jose</w:t>
            </w:r>
            <w:proofErr w:type="spellEnd"/>
            <w:r w:rsidR="006D2009">
              <w:t xml:space="preserve"> </w:t>
            </w:r>
            <w:proofErr w:type="spellStart"/>
            <w:r w:rsidR="006D2009">
              <w:t>Riaza</w:t>
            </w:r>
            <w:proofErr w:type="spellEnd"/>
          </w:p>
          <w:p w:rsidR="00D0288E" w:rsidRDefault="00D0288E" w:rsidP="00D0288E">
            <w:pPr>
              <w:cnfStyle w:val="000000100000" w:firstRow="0" w:lastRow="0" w:firstColumn="0" w:lastColumn="0" w:oddVBand="0" w:evenVBand="0" w:oddHBand="1" w:evenHBand="0" w:firstRowFirstColumn="0" w:firstRowLastColumn="0" w:lastRowFirstColumn="0" w:lastRowLastColumn="0"/>
            </w:pPr>
            <w:r>
              <w:t xml:space="preserve">Priority2: </w:t>
            </w:r>
            <w:proofErr w:type="spellStart"/>
            <w:r w:rsidR="006D2009">
              <w:t>Jose</w:t>
            </w:r>
            <w:proofErr w:type="spellEnd"/>
            <w:r w:rsidR="006D2009">
              <w:t xml:space="preserve"> </w:t>
            </w:r>
            <w:proofErr w:type="spellStart"/>
            <w:r w:rsidR="006D2009">
              <w:t>Riaza</w:t>
            </w:r>
            <w:proofErr w:type="spellEnd"/>
          </w:p>
          <w:p w:rsidR="00D0288E" w:rsidRDefault="00D0288E" w:rsidP="00D0288E">
            <w:pPr>
              <w:cnfStyle w:val="000000100000" w:firstRow="0" w:lastRow="0" w:firstColumn="0" w:lastColumn="0" w:oddVBand="0" w:evenVBand="0" w:oddHBand="1" w:evenHBand="0" w:firstRowFirstColumn="0" w:firstRowLastColumn="0" w:lastRowFirstColumn="0" w:lastRowLastColumn="0"/>
            </w:pPr>
            <w:proofErr w:type="spellStart"/>
            <w:r>
              <w:t>Major</w:t>
            </w:r>
            <w:proofErr w:type="spellEnd"/>
            <w:r>
              <w:t xml:space="preserve">: </w:t>
            </w:r>
            <w:proofErr w:type="spellStart"/>
            <w:r>
              <w:t>Jose</w:t>
            </w:r>
            <w:proofErr w:type="spellEnd"/>
            <w:r>
              <w:t xml:space="preserve"> Roldan</w:t>
            </w:r>
          </w:p>
          <w:p w:rsidR="00D0288E" w:rsidRDefault="00D0288E" w:rsidP="00D0288E">
            <w:pPr>
              <w:cnfStyle w:val="000000100000" w:firstRow="0" w:lastRow="0" w:firstColumn="0" w:lastColumn="0" w:oddVBand="0" w:evenVBand="0" w:oddHBand="1" w:evenHBand="0" w:firstRowFirstColumn="0" w:firstRowLastColumn="0" w:lastRowFirstColumn="0" w:lastRowLastColumn="0"/>
            </w:pPr>
            <w:proofErr w:type="spellStart"/>
            <w:r>
              <w:t>Ordinary</w:t>
            </w:r>
            <w:proofErr w:type="spellEnd"/>
            <w:r>
              <w:t xml:space="preserve">: </w:t>
            </w:r>
            <w:proofErr w:type="spellStart"/>
            <w:r>
              <w:t>Jose</w:t>
            </w:r>
            <w:proofErr w:type="spellEnd"/>
            <w:r>
              <w:t xml:space="preserve"> Roldan</w:t>
            </w:r>
          </w:p>
          <w:p w:rsidR="00D0288E" w:rsidRDefault="00D0288E" w:rsidP="00D0288E">
            <w:pPr>
              <w:cnfStyle w:val="000000100000" w:firstRow="0" w:lastRow="0" w:firstColumn="0" w:lastColumn="0" w:oddVBand="0" w:evenVBand="0" w:oddHBand="1" w:evenHBand="0" w:firstRowFirstColumn="0" w:firstRowLastColumn="0" w:lastRowFirstColumn="0" w:lastRowLastColumn="0"/>
            </w:pPr>
            <w:proofErr w:type="spellStart"/>
            <w:r>
              <w:t>Mirobien</w:t>
            </w:r>
            <w:proofErr w:type="spellEnd"/>
            <w:r>
              <w:t xml:space="preserve"> </w:t>
            </w:r>
            <w:proofErr w:type="spellStart"/>
            <w:r>
              <w:t>Request</w:t>
            </w:r>
            <w:proofErr w:type="spellEnd"/>
            <w:r>
              <w:t xml:space="preserve">: Self-Service/ </w:t>
            </w:r>
            <w:proofErr w:type="spellStart"/>
            <w:r>
              <w:t>Jose</w:t>
            </w:r>
            <w:proofErr w:type="spellEnd"/>
            <w:r>
              <w:t xml:space="preserve"> Roldan</w:t>
            </w:r>
          </w:p>
        </w:tc>
      </w:tr>
      <w:tr w:rsidR="00D0288E" w:rsidTr="006B286E">
        <w:tc>
          <w:tcPr>
            <w:cnfStyle w:val="001000000000" w:firstRow="0" w:lastRow="0" w:firstColumn="1" w:lastColumn="0" w:oddVBand="0" w:evenVBand="0" w:oddHBand="0" w:evenHBand="0" w:firstRowFirstColumn="0" w:firstRowLastColumn="0" w:lastRowFirstColumn="0" w:lastRowLastColumn="0"/>
            <w:tcW w:w="4060" w:type="dxa"/>
          </w:tcPr>
          <w:p w:rsidR="00D0288E" w:rsidRDefault="00D0288E" w:rsidP="00D0288E">
            <w:r>
              <w:t>REVISION DEL SERVICIO</w:t>
            </w:r>
          </w:p>
        </w:tc>
        <w:tc>
          <w:tcPr>
            <w:tcW w:w="4074" w:type="dxa"/>
          </w:tcPr>
          <w:p w:rsidR="00D0288E" w:rsidRDefault="00D0288E" w:rsidP="00D0288E">
            <w:pPr>
              <w:cnfStyle w:val="000000000000" w:firstRow="0" w:lastRow="0" w:firstColumn="0" w:lastColumn="0" w:oddVBand="0" w:evenVBand="0" w:oddHBand="0" w:evenHBand="0" w:firstRowFirstColumn="0" w:firstRowLastColumn="0" w:lastRowFirstColumn="0" w:lastRowLastColumn="0"/>
            </w:pPr>
            <w:r>
              <w:t xml:space="preserve">14-May-2018, 18.45 PM, I3A, Cristian Cuerda, </w:t>
            </w:r>
            <w:proofErr w:type="spellStart"/>
            <w:r>
              <w:t>Jose</w:t>
            </w:r>
            <w:proofErr w:type="spellEnd"/>
            <w:r>
              <w:t xml:space="preserve"> </w:t>
            </w:r>
            <w:proofErr w:type="spellStart"/>
            <w:r>
              <w:t>Riaza</w:t>
            </w:r>
            <w:proofErr w:type="spellEnd"/>
            <w:r>
              <w:t xml:space="preserve">, </w:t>
            </w:r>
            <w:proofErr w:type="spellStart"/>
            <w:r>
              <w:t>Jose</w:t>
            </w:r>
            <w:proofErr w:type="spellEnd"/>
            <w:r>
              <w:t xml:space="preserve"> Roldan.</w:t>
            </w:r>
          </w:p>
          <w:p w:rsidR="00D0288E" w:rsidRDefault="00D0288E" w:rsidP="00D0288E">
            <w:pPr>
              <w:cnfStyle w:val="000000000000" w:firstRow="0" w:lastRow="0" w:firstColumn="0" w:lastColumn="0" w:oddVBand="0" w:evenVBand="0" w:oddHBand="0" w:evenHBand="0" w:firstRowFirstColumn="0" w:firstRowLastColumn="0" w:lastRowFirstColumn="0" w:lastRowLastColumn="0"/>
            </w:pPr>
            <w:r>
              <w:t>Se diseña el servicio y el SLA.</w:t>
            </w:r>
          </w:p>
        </w:tc>
      </w:tr>
    </w:tbl>
    <w:p w:rsidR="009227D0" w:rsidRDefault="009227D0" w:rsidP="00690A62">
      <w:pPr>
        <w:spacing w:after="0" w:line="240" w:lineRule="auto"/>
      </w:pPr>
    </w:p>
    <w:p w:rsidR="00690A62" w:rsidRPr="00690A62" w:rsidRDefault="00690A62" w:rsidP="00690A62">
      <w:pPr>
        <w:spacing w:after="0" w:line="240" w:lineRule="auto"/>
      </w:pPr>
    </w:p>
    <w:tbl>
      <w:tblPr>
        <w:tblStyle w:val="Tabladecuadrcula4-nfasis2"/>
        <w:tblW w:w="0" w:type="auto"/>
        <w:tblLook w:val="04A0" w:firstRow="1" w:lastRow="0" w:firstColumn="1" w:lastColumn="0" w:noHBand="0" w:noVBand="1"/>
      </w:tblPr>
      <w:tblGrid>
        <w:gridCol w:w="2123"/>
        <w:gridCol w:w="2123"/>
        <w:gridCol w:w="2124"/>
        <w:gridCol w:w="2124"/>
      </w:tblGrid>
      <w:tr w:rsidR="003573E3" w:rsidTr="00357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0" w:type="dxa"/>
            <w:gridSpan w:val="3"/>
          </w:tcPr>
          <w:p w:rsidR="003573E3" w:rsidRDefault="003573E3" w:rsidP="00690A62">
            <w:r>
              <w:t>SLA_CRITICAL-01</w:t>
            </w:r>
          </w:p>
        </w:tc>
        <w:tc>
          <w:tcPr>
            <w:tcW w:w="2124" w:type="dxa"/>
          </w:tcPr>
          <w:p w:rsidR="003573E3" w:rsidRDefault="003573E3" w:rsidP="00690A62">
            <w:pPr>
              <w:cnfStyle w:val="100000000000" w:firstRow="1" w:lastRow="0" w:firstColumn="0" w:lastColumn="0" w:oddVBand="0" w:evenVBand="0" w:oddHBand="0" w:evenHBand="0" w:firstRowFirstColumn="0" w:firstRowLastColumn="0" w:lastRowFirstColumn="0" w:lastRowLastColumn="0"/>
            </w:pPr>
            <w:r>
              <w:t>Versión 1</w:t>
            </w:r>
          </w:p>
        </w:tc>
      </w:tr>
      <w:tr w:rsidR="003573E3" w:rsidTr="00357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3573E3" w:rsidRDefault="003573E3" w:rsidP="00690A62">
            <w:r>
              <w:t xml:space="preserve">SLA (ASAP → As </w:t>
            </w:r>
            <w:proofErr w:type="spellStart"/>
            <w:r>
              <w:t>Soon</w:t>
            </w:r>
            <w:proofErr w:type="spellEnd"/>
            <w:r>
              <w:t xml:space="preserve"> As </w:t>
            </w:r>
            <w:proofErr w:type="spellStart"/>
            <w:r>
              <w:t>Possible</w:t>
            </w:r>
            <w:proofErr w:type="spellEnd"/>
            <w:r>
              <w:t>)</w:t>
            </w:r>
          </w:p>
        </w:tc>
      </w:tr>
      <w:tr w:rsidR="003573E3" w:rsidTr="003573E3">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3573E3">
            <w:proofErr w:type="spellStart"/>
            <w:r w:rsidRPr="00937600">
              <w:t>Severity</w:t>
            </w:r>
            <w:proofErr w:type="spellEnd"/>
            <w:r w:rsidRPr="00937600">
              <w:t xml:space="preserve"> </w:t>
            </w:r>
          </w:p>
        </w:tc>
        <w:tc>
          <w:tcPr>
            <w:tcW w:w="2123" w:type="dxa"/>
          </w:tcPr>
          <w:p w:rsidR="003573E3" w:rsidRDefault="003573E3" w:rsidP="003573E3">
            <w:pPr>
              <w:cnfStyle w:val="000000000000" w:firstRow="0" w:lastRow="0" w:firstColumn="0" w:lastColumn="0" w:oddVBand="0" w:evenVBand="0" w:oddHBand="0" w:evenHBand="0" w:firstRowFirstColumn="0" w:firstRowLastColumn="0" w:lastRowFirstColumn="0" w:lastRowLastColumn="0"/>
            </w:pPr>
            <w:r w:rsidRPr="00937600">
              <w:t xml:space="preserve"> Time To </w:t>
            </w:r>
            <w:proofErr w:type="spellStart"/>
            <w:r w:rsidRPr="00937600">
              <w:t>Assign</w:t>
            </w:r>
            <w:proofErr w:type="spellEnd"/>
            <w:r w:rsidRPr="00937600">
              <w:t xml:space="preserve"> (</w:t>
            </w:r>
            <w:proofErr w:type="spellStart"/>
            <w:r w:rsidRPr="00937600">
              <w:t>TTo</w:t>
            </w:r>
            <w:proofErr w:type="spellEnd"/>
            <w:r w:rsidRPr="00937600">
              <w:t xml:space="preserve">) </w:t>
            </w:r>
          </w:p>
        </w:tc>
        <w:tc>
          <w:tcPr>
            <w:tcW w:w="2124" w:type="dxa"/>
          </w:tcPr>
          <w:p w:rsidR="003573E3" w:rsidRDefault="003573E3" w:rsidP="003573E3">
            <w:pPr>
              <w:cnfStyle w:val="000000000000" w:firstRow="0" w:lastRow="0" w:firstColumn="0" w:lastColumn="0" w:oddVBand="0" w:evenVBand="0" w:oddHBand="0" w:evenHBand="0" w:firstRowFirstColumn="0" w:firstRowLastColumn="0" w:lastRowFirstColumn="0" w:lastRowLastColumn="0"/>
            </w:pPr>
            <w:r w:rsidRPr="00937600">
              <w:t xml:space="preserve">Target </w:t>
            </w:r>
            <w:proofErr w:type="spellStart"/>
            <w:r w:rsidRPr="00937600">
              <w:t>Resolution</w:t>
            </w:r>
            <w:proofErr w:type="spellEnd"/>
            <w:r w:rsidRPr="00937600">
              <w:t xml:space="preserve"> (</w:t>
            </w:r>
            <w:proofErr w:type="spellStart"/>
            <w:r w:rsidRPr="00937600">
              <w:t>TTr</w:t>
            </w:r>
            <w:proofErr w:type="spellEnd"/>
            <w:r w:rsidRPr="00937600">
              <w:t xml:space="preserve">) </w:t>
            </w:r>
          </w:p>
        </w:tc>
        <w:tc>
          <w:tcPr>
            <w:tcW w:w="2124" w:type="dxa"/>
          </w:tcPr>
          <w:p w:rsidR="003573E3" w:rsidRDefault="003573E3" w:rsidP="003573E3">
            <w:pPr>
              <w:cnfStyle w:val="000000000000" w:firstRow="0" w:lastRow="0" w:firstColumn="0" w:lastColumn="0" w:oddVBand="0" w:evenVBand="0" w:oddHBand="0" w:evenHBand="0" w:firstRowFirstColumn="0" w:firstRowLastColumn="0" w:lastRowFirstColumn="0" w:lastRowLastColumn="0"/>
            </w:pPr>
            <w:r w:rsidRPr="00937600">
              <w:t xml:space="preserve">Status </w:t>
            </w:r>
            <w:proofErr w:type="spellStart"/>
            <w:r w:rsidRPr="00937600">
              <w:t>Call</w:t>
            </w:r>
            <w:proofErr w:type="spellEnd"/>
            <w:r w:rsidRPr="00937600">
              <w:t xml:space="preserve"> (</w:t>
            </w:r>
            <w:proofErr w:type="spellStart"/>
            <w:r w:rsidRPr="00937600">
              <w:t>TTs</w:t>
            </w:r>
            <w:proofErr w:type="spellEnd"/>
            <w:r w:rsidRPr="00937600">
              <w:t>)</w:t>
            </w:r>
          </w:p>
        </w:tc>
      </w:tr>
      <w:tr w:rsidR="003573E3" w:rsidTr="00357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690A62">
            <w:proofErr w:type="spellStart"/>
            <w:r>
              <w:t>Priority</w:t>
            </w:r>
            <w:proofErr w:type="spellEnd"/>
            <w:r>
              <w:t xml:space="preserve"> 1</w:t>
            </w:r>
          </w:p>
        </w:tc>
        <w:tc>
          <w:tcPr>
            <w:tcW w:w="2123"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10 min</w:t>
            </w:r>
          </w:p>
        </w:tc>
        <w:tc>
          <w:tcPr>
            <w:tcW w:w="2124"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50 min</w:t>
            </w:r>
          </w:p>
        </w:tc>
        <w:tc>
          <w:tcPr>
            <w:tcW w:w="2124"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30 min</w:t>
            </w:r>
          </w:p>
        </w:tc>
      </w:tr>
      <w:tr w:rsidR="003573E3" w:rsidTr="003573E3">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690A62">
            <w:proofErr w:type="spellStart"/>
            <w:r>
              <w:t>Priority</w:t>
            </w:r>
            <w:proofErr w:type="spellEnd"/>
            <w:r>
              <w:t xml:space="preserve"> 2</w:t>
            </w:r>
          </w:p>
        </w:tc>
        <w:tc>
          <w:tcPr>
            <w:tcW w:w="2123"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30 min</w:t>
            </w:r>
          </w:p>
        </w:tc>
        <w:tc>
          <w:tcPr>
            <w:tcW w:w="2124"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1 hora 30 min</w:t>
            </w:r>
          </w:p>
        </w:tc>
        <w:tc>
          <w:tcPr>
            <w:tcW w:w="2124"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1 hora</w:t>
            </w:r>
          </w:p>
        </w:tc>
      </w:tr>
      <w:tr w:rsidR="003573E3" w:rsidTr="00357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690A62">
            <w:proofErr w:type="spellStart"/>
            <w:r>
              <w:t>Major</w:t>
            </w:r>
            <w:proofErr w:type="spellEnd"/>
          </w:p>
        </w:tc>
        <w:tc>
          <w:tcPr>
            <w:tcW w:w="2123"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1 hora</w:t>
            </w:r>
          </w:p>
        </w:tc>
        <w:tc>
          <w:tcPr>
            <w:tcW w:w="2124"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3 horas</w:t>
            </w:r>
          </w:p>
        </w:tc>
        <w:tc>
          <w:tcPr>
            <w:tcW w:w="2124" w:type="dxa"/>
          </w:tcPr>
          <w:p w:rsidR="003573E3" w:rsidRDefault="003573E3" w:rsidP="00690A62">
            <w:pPr>
              <w:cnfStyle w:val="000000100000" w:firstRow="0" w:lastRow="0" w:firstColumn="0" w:lastColumn="0" w:oddVBand="0" w:evenVBand="0" w:oddHBand="1" w:evenHBand="0" w:firstRowFirstColumn="0" w:firstRowLastColumn="0" w:lastRowFirstColumn="0" w:lastRowLastColumn="0"/>
            </w:pPr>
            <w:r>
              <w:t>2 horas</w:t>
            </w:r>
          </w:p>
        </w:tc>
      </w:tr>
      <w:tr w:rsidR="003573E3" w:rsidTr="003573E3">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690A62">
            <w:proofErr w:type="spellStart"/>
            <w:r>
              <w:t>Ordinary</w:t>
            </w:r>
            <w:proofErr w:type="spellEnd"/>
          </w:p>
        </w:tc>
        <w:tc>
          <w:tcPr>
            <w:tcW w:w="2123"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1 hora 30 min</w:t>
            </w:r>
          </w:p>
        </w:tc>
        <w:tc>
          <w:tcPr>
            <w:tcW w:w="2124"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6 horas</w:t>
            </w:r>
          </w:p>
        </w:tc>
        <w:tc>
          <w:tcPr>
            <w:tcW w:w="2124" w:type="dxa"/>
          </w:tcPr>
          <w:p w:rsidR="003573E3" w:rsidRDefault="003573E3" w:rsidP="00690A62">
            <w:pPr>
              <w:cnfStyle w:val="000000000000" w:firstRow="0" w:lastRow="0" w:firstColumn="0" w:lastColumn="0" w:oddVBand="0" w:evenVBand="0" w:oddHBand="0" w:evenHBand="0" w:firstRowFirstColumn="0" w:firstRowLastColumn="0" w:lastRowFirstColumn="0" w:lastRowLastColumn="0"/>
            </w:pPr>
            <w:r>
              <w:t>2 horas 30 min</w:t>
            </w:r>
          </w:p>
        </w:tc>
      </w:tr>
      <w:tr w:rsidR="003573E3" w:rsidTr="00357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573E3" w:rsidRDefault="003573E3" w:rsidP="003573E3">
            <w:proofErr w:type="spellStart"/>
            <w:r w:rsidRPr="002C5755">
              <w:t>Request</w:t>
            </w:r>
            <w:proofErr w:type="spellEnd"/>
            <w:r w:rsidRPr="002C5755">
              <w:t xml:space="preserve"> </w:t>
            </w:r>
          </w:p>
        </w:tc>
        <w:tc>
          <w:tcPr>
            <w:tcW w:w="6371" w:type="dxa"/>
            <w:gridSpan w:val="3"/>
          </w:tcPr>
          <w:p w:rsidR="003573E3" w:rsidRDefault="003573E3" w:rsidP="003573E3">
            <w:pPr>
              <w:cnfStyle w:val="000000100000" w:firstRow="0" w:lastRow="0" w:firstColumn="0" w:lastColumn="0" w:oddVBand="0" w:evenVBand="0" w:oddHBand="1" w:evenHBand="0" w:firstRowFirstColumn="0" w:firstRowLastColumn="0" w:lastRowFirstColumn="0" w:lastRowLastColumn="0"/>
            </w:pPr>
            <w:proofErr w:type="spellStart"/>
            <w:r w:rsidRPr="002C5755">
              <w:t>Defined</w:t>
            </w:r>
            <w:proofErr w:type="spellEnd"/>
            <w:r w:rsidRPr="002C5755">
              <w:t xml:space="preserve"> </w:t>
            </w:r>
            <w:proofErr w:type="spellStart"/>
            <w:r w:rsidRPr="002C5755">
              <w:t>by</w:t>
            </w:r>
            <w:proofErr w:type="spellEnd"/>
            <w:r w:rsidRPr="002C5755">
              <w:t xml:space="preserve"> </w:t>
            </w:r>
            <w:proofErr w:type="spellStart"/>
            <w:r w:rsidRPr="002C5755">
              <w:t>the</w:t>
            </w:r>
            <w:proofErr w:type="spellEnd"/>
            <w:r w:rsidRPr="002C5755">
              <w:t xml:space="preserve"> </w:t>
            </w:r>
            <w:proofErr w:type="spellStart"/>
            <w:r w:rsidRPr="002C5755">
              <w:t>Request</w:t>
            </w:r>
            <w:proofErr w:type="spellEnd"/>
          </w:p>
        </w:tc>
      </w:tr>
    </w:tbl>
    <w:p w:rsidR="00690A62" w:rsidRDefault="00690A62" w:rsidP="00690A62"/>
    <w:p w:rsidR="006B5CB4" w:rsidRDefault="00A61B87" w:rsidP="00A61B87">
      <w:pPr>
        <w:pStyle w:val="Ttulo2"/>
      </w:pPr>
      <w:r>
        <w:t>Gestión de los niveles de servicios</w:t>
      </w:r>
    </w:p>
    <w:p w:rsidR="00A61B87" w:rsidRDefault="00A61B87" w:rsidP="00303EFF">
      <w:r>
        <w:t>El proceso de gestión de los niveles de servicios debe responder a varios objetivos. El principal es definir, documentar, acreditar, vigilar y medir los niveles de servicio proporcionados y, si es necesario, tomar medidas correctivas.</w:t>
      </w:r>
    </w:p>
    <w:p w:rsidR="00A61B87" w:rsidRDefault="00A61B87" w:rsidP="00303EFF">
      <w:r>
        <w:t>La expresión de la petición del cliente se debe realizar a través de un documento llamado SLR (</w:t>
      </w:r>
      <w:proofErr w:type="spellStart"/>
      <w:r w:rsidRPr="00303EFF">
        <w:t>Service</w:t>
      </w:r>
      <w:proofErr w:type="spellEnd"/>
      <w:r w:rsidRPr="00303EFF">
        <w:t xml:space="preserve"> </w:t>
      </w:r>
      <w:proofErr w:type="spellStart"/>
      <w:r w:rsidRPr="00303EFF">
        <w:t>Level</w:t>
      </w:r>
      <w:proofErr w:type="spellEnd"/>
      <w:r w:rsidRPr="00303EFF">
        <w:t xml:space="preserve"> </w:t>
      </w:r>
      <w:proofErr w:type="spellStart"/>
      <w:r w:rsidRPr="00303EFF">
        <w:t>Requirement</w:t>
      </w:r>
      <w:proofErr w:type="spellEnd"/>
      <w:r>
        <w:t>). Este documento deberá tener en cuenta las necesidades del cliente y, en particular, los objetivos e indicadores deseados por este.</w:t>
      </w:r>
    </w:p>
    <w:p w:rsidR="00A61B87" w:rsidRDefault="00A61B87" w:rsidP="00303EFF">
      <w:r>
        <w:lastRenderedPageBreak/>
        <w:t>A partir de este documento, el SLM (</w:t>
      </w:r>
      <w:proofErr w:type="spellStart"/>
      <w:r w:rsidRPr="00303EFF">
        <w:t>Service</w:t>
      </w:r>
      <w:proofErr w:type="spellEnd"/>
      <w:r w:rsidRPr="00303EFF">
        <w:t xml:space="preserve"> </w:t>
      </w:r>
      <w:proofErr w:type="spellStart"/>
      <w:r w:rsidRPr="00303EFF">
        <w:t>Level</w:t>
      </w:r>
      <w:proofErr w:type="spellEnd"/>
      <w:r w:rsidRPr="00303EFF">
        <w:t xml:space="preserve"> Manager</w:t>
      </w:r>
      <w:r>
        <w:t xml:space="preserve">) va a establecer su petición de cambios (RFC - </w:t>
      </w:r>
      <w:proofErr w:type="spellStart"/>
      <w:r w:rsidRPr="00303EFF">
        <w:t>Request</w:t>
      </w:r>
      <w:proofErr w:type="spellEnd"/>
      <w:r w:rsidRPr="00303EFF">
        <w:t xml:space="preserve"> </w:t>
      </w:r>
      <w:proofErr w:type="spellStart"/>
      <w:r w:rsidRPr="00303EFF">
        <w:t>For</w:t>
      </w:r>
      <w:proofErr w:type="spellEnd"/>
      <w:r w:rsidRPr="00303EFF">
        <w:t xml:space="preserve"> </w:t>
      </w:r>
      <w:proofErr w:type="spellStart"/>
      <w:r w:rsidRPr="00303EFF">
        <w:t>Change</w:t>
      </w:r>
      <w:proofErr w:type="spellEnd"/>
      <w:r>
        <w:t>). El examen de esta petición por la gestión de cambios permitirá identificar los diferentes equipos que contribuirán al suministro del servicio y a la construcción del acuerdo de niveles de servicio, que se firmará con el cliente (SLA).</w:t>
      </w:r>
    </w:p>
    <w:p w:rsidR="00303EFF" w:rsidRDefault="00A61B87" w:rsidP="00303EFF">
      <w:r>
        <w:t>En nuestro caso, debido a que se trata de varios documentos y de larga extensión, vamos a realizar directamente el SLA.</w:t>
      </w:r>
    </w:p>
    <w:p w:rsidR="00A61B87" w:rsidRDefault="00303EFF" w:rsidP="00303EFF">
      <w:pPr>
        <w:pStyle w:val="Ttulo2"/>
      </w:pPr>
      <w:proofErr w:type="spellStart"/>
      <w:r>
        <w:t>Gestion</w:t>
      </w:r>
      <w:proofErr w:type="spellEnd"/>
      <w:r>
        <w:t xml:space="preserve"> de la disponibilidad</w:t>
      </w:r>
      <w:r w:rsidR="00A61B87">
        <w:t xml:space="preserve"> </w:t>
      </w:r>
    </w:p>
    <w:p w:rsidR="00303EFF" w:rsidRDefault="00303EFF" w:rsidP="00303EFF">
      <w:r>
        <w:t>La disponibilidad y fiabilidad de los servicios informáticos dependen de la fiabilidad de los</w:t>
      </w:r>
      <w:r>
        <w:t xml:space="preserve"> </w:t>
      </w:r>
      <w:r>
        <w:t>componentes, de la infraestructura puesta en marcha para responder a las expectativas del</w:t>
      </w:r>
      <w:r>
        <w:t xml:space="preserve"> </w:t>
      </w:r>
      <w:r>
        <w:t>cliente, como las que se formulan en el SLA.</w:t>
      </w:r>
    </w:p>
    <w:p w:rsidR="00303EFF" w:rsidRDefault="00303EFF" w:rsidP="00303EFF">
      <w:r>
        <w:t>La no disponibilidad de un servicio o de un componente puede tener un impacto financiero</w:t>
      </w:r>
      <w:r>
        <w:t xml:space="preserve"> </w:t>
      </w:r>
      <w:r>
        <w:t>más o menos importante para la empresa y el cliente.</w:t>
      </w:r>
      <w:r>
        <w:t xml:space="preserve"> </w:t>
      </w:r>
      <w:r>
        <w:t>Por esta razón hoy en día la gestión de la disponibilidad resulta esencial para garantizar que</w:t>
      </w:r>
      <w:r>
        <w:t xml:space="preserve"> </w:t>
      </w:r>
      <w:r>
        <w:t xml:space="preserve">la organización TI libere los niveles de </w:t>
      </w:r>
      <w:r>
        <w:t>d</w:t>
      </w:r>
      <w:r>
        <w:t>isponibilidad de servicios, tal y como fueron</w:t>
      </w:r>
      <w:r>
        <w:t xml:space="preserve"> </w:t>
      </w:r>
      <w:r>
        <w:t>definidos en los SLA.</w:t>
      </w:r>
    </w:p>
    <w:p w:rsidR="00BF4496" w:rsidRPr="00303EFF" w:rsidRDefault="00BF4496" w:rsidP="00303EFF">
      <w:r>
        <w:t>En nuestro caso, hemos desarrollado el Plan de Disponibilidad.</w:t>
      </w:r>
      <w:bookmarkStart w:id="0" w:name="_GoBack"/>
      <w:bookmarkEnd w:id="0"/>
    </w:p>
    <w:sectPr w:rsidR="00BF4496" w:rsidRPr="00303E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3C3D"/>
    <w:multiLevelType w:val="hybridMultilevel"/>
    <w:tmpl w:val="61C2E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B037C3"/>
    <w:multiLevelType w:val="multilevel"/>
    <w:tmpl w:val="D7268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67D3CC8"/>
    <w:multiLevelType w:val="hybridMultilevel"/>
    <w:tmpl w:val="17BAB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A00C67"/>
    <w:multiLevelType w:val="multilevel"/>
    <w:tmpl w:val="09928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CB4"/>
    <w:rsid w:val="000046EB"/>
    <w:rsid w:val="000A5A7A"/>
    <w:rsid w:val="00155788"/>
    <w:rsid w:val="001D2543"/>
    <w:rsid w:val="00262C83"/>
    <w:rsid w:val="00303EFF"/>
    <w:rsid w:val="00346BB4"/>
    <w:rsid w:val="003573E3"/>
    <w:rsid w:val="00496E8D"/>
    <w:rsid w:val="004F3C44"/>
    <w:rsid w:val="00690A62"/>
    <w:rsid w:val="006B286E"/>
    <w:rsid w:val="006B5CB4"/>
    <w:rsid w:val="006D2009"/>
    <w:rsid w:val="006E3DE9"/>
    <w:rsid w:val="007C322E"/>
    <w:rsid w:val="009227D0"/>
    <w:rsid w:val="00A61B87"/>
    <w:rsid w:val="00A71B83"/>
    <w:rsid w:val="00BF4496"/>
    <w:rsid w:val="00D02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92CDF-03BC-4709-9D80-A92BA040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5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5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90A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CB4"/>
    <w:pPr>
      <w:ind w:left="720"/>
      <w:contextualSpacing/>
    </w:pPr>
  </w:style>
  <w:style w:type="character" w:customStyle="1" w:styleId="Ttulo1Car">
    <w:name w:val="Título 1 Car"/>
    <w:basedOn w:val="Fuentedeprrafopredeter"/>
    <w:link w:val="Ttulo1"/>
    <w:uiPriority w:val="9"/>
    <w:rsid w:val="006B5CB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B5CB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90A62"/>
    <w:rPr>
      <w:rFonts w:asciiTheme="majorHAnsi" w:eastAsiaTheme="majorEastAsia" w:hAnsiTheme="majorHAnsi" w:cstheme="majorBidi"/>
      <w:color w:val="1F4D78" w:themeColor="accent1" w:themeShade="7F"/>
      <w:sz w:val="24"/>
      <w:szCs w:val="24"/>
    </w:rPr>
  </w:style>
  <w:style w:type="table" w:styleId="Tablanormal3">
    <w:name w:val="Plain Table 3"/>
    <w:basedOn w:val="Tablanormal"/>
    <w:uiPriority w:val="43"/>
    <w:rsid w:val="00690A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ennegrita">
    <w:name w:val="Strong"/>
    <w:basedOn w:val="Fuentedeprrafopredeter"/>
    <w:uiPriority w:val="22"/>
    <w:qFormat/>
    <w:rsid w:val="00690A62"/>
    <w:rPr>
      <w:b/>
      <w:bCs/>
    </w:rPr>
  </w:style>
  <w:style w:type="table" w:styleId="Tablaconcuadrcula">
    <w:name w:val="Table Grid"/>
    <w:basedOn w:val="Tablanormal"/>
    <w:uiPriority w:val="39"/>
    <w:rsid w:val="004F3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46BB4"/>
    <w:rPr>
      <w:color w:val="0563C1" w:themeColor="hyperlink"/>
      <w:u w:val="single"/>
    </w:rPr>
  </w:style>
  <w:style w:type="table" w:styleId="Tabladecuadrcula5oscura-nfasis2">
    <w:name w:val="Grid Table 5 Dark Accent 2"/>
    <w:basedOn w:val="Tablanormal"/>
    <w:uiPriority w:val="50"/>
    <w:rsid w:val="00D028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
    <w:name w:val="Grid Table 5 Dark"/>
    <w:basedOn w:val="Tablanormal"/>
    <w:uiPriority w:val="50"/>
    <w:rsid w:val="00D028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D028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2">
    <w:name w:val="Grid Table 4 Accent 2"/>
    <w:basedOn w:val="Tablanormal"/>
    <w:uiPriority w:val="49"/>
    <w:rsid w:val="003573E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842021">
      <w:bodyDiv w:val="1"/>
      <w:marLeft w:val="0"/>
      <w:marRight w:val="0"/>
      <w:marTop w:val="0"/>
      <w:marBottom w:val="0"/>
      <w:divBdr>
        <w:top w:val="none" w:sz="0" w:space="0" w:color="auto"/>
        <w:left w:val="none" w:sz="0" w:space="0" w:color="auto"/>
        <w:bottom w:val="none" w:sz="0" w:space="0" w:color="auto"/>
        <w:right w:val="none" w:sz="0" w:space="0" w:color="auto"/>
      </w:divBdr>
    </w:div>
    <w:div w:id="1322388324">
      <w:bodyDiv w:val="1"/>
      <w:marLeft w:val="0"/>
      <w:marRight w:val="0"/>
      <w:marTop w:val="0"/>
      <w:marBottom w:val="0"/>
      <w:divBdr>
        <w:top w:val="none" w:sz="0" w:space="0" w:color="auto"/>
        <w:left w:val="none" w:sz="0" w:space="0" w:color="auto"/>
        <w:bottom w:val="none" w:sz="0" w:space="0" w:color="auto"/>
        <w:right w:val="none" w:sz="0" w:space="0" w:color="auto"/>
      </w:divBdr>
    </w:div>
    <w:div w:id="17485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fredoprats.files.wordpress.com/2013/12/ficha_de_servicio_sla_template.pdf" TargetMode="External"/><Relationship Id="rId3" Type="http://schemas.openxmlformats.org/officeDocument/2006/relationships/styles" Target="styles.xml"/><Relationship Id="rId7" Type="http://schemas.openxmlformats.org/officeDocument/2006/relationships/hyperlink" Target="https://alfredoprats.files.wordpress.com/2013/12/ficha_de_servicio_templat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E19E-3226-44F5-A3EC-A8E51B21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4</Pages>
  <Words>1143</Words>
  <Characters>6289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cuerda gonzalez</dc:creator>
  <cp:keywords/>
  <dc:description/>
  <cp:lastModifiedBy>cristian cuerda gonzalez</cp:lastModifiedBy>
  <cp:revision>9</cp:revision>
  <dcterms:created xsi:type="dcterms:W3CDTF">2018-05-14T15:55:00Z</dcterms:created>
  <dcterms:modified xsi:type="dcterms:W3CDTF">2018-05-15T10:36:00Z</dcterms:modified>
</cp:coreProperties>
</file>