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A7A" w:rsidRDefault="006804AA" w:rsidP="007E7D51">
      <w:pPr>
        <w:pStyle w:val="Ttulo1"/>
      </w:pPr>
      <w:r>
        <w:t>Antecedentes</w:t>
      </w:r>
      <w:r w:rsidR="0014255C">
        <w:t xml:space="preserve"> y contexto</w:t>
      </w:r>
    </w:p>
    <w:p w:rsidR="0014255C" w:rsidRDefault="0014255C" w:rsidP="0014255C">
      <w:r>
        <w:t xml:space="preserve">En </w:t>
      </w:r>
      <w:proofErr w:type="spellStart"/>
      <w:r>
        <w:t>GoodSound</w:t>
      </w:r>
      <w:proofErr w:type="spellEnd"/>
      <w:r>
        <w:t xml:space="preserve"> estamos comprometidos a ser un negocio sostenible y aspiramos a ser un contribuidor positivo para</w:t>
      </w:r>
      <w:r>
        <w:t xml:space="preserve"> nuestra sociedad</w:t>
      </w:r>
      <w:r>
        <w:t xml:space="preserve">, </w:t>
      </w:r>
      <w:r>
        <w:t xml:space="preserve">para las </w:t>
      </w:r>
      <w:r>
        <w:t xml:space="preserve">personas y el medio ambiente. Reconocemos que nuestro </w:t>
      </w:r>
      <w:r>
        <w:t xml:space="preserve">desempeño depende del de nuestros </w:t>
      </w:r>
      <w:r>
        <w:t>proveedores y nuestro objetivo es trabajar en asociación con ellos en la entrega de valor para los accionistas y en el trabajo hacia</w:t>
      </w:r>
      <w:r>
        <w:t xml:space="preserve"> </w:t>
      </w:r>
      <w:r>
        <w:t xml:space="preserve">nuestra </w:t>
      </w:r>
      <w:r>
        <w:t>misión de c</w:t>
      </w:r>
      <w:r>
        <w:t>ons</w:t>
      </w:r>
      <w:r>
        <w:t>eguir que mediante la motivació</w:t>
      </w:r>
      <w:r>
        <w:t>n, las</w:t>
      </w:r>
      <w:r>
        <w:t xml:space="preserve"> recompensas y la concienciació</w:t>
      </w:r>
      <w:r>
        <w:t>n de las personas que generan el ruido en las zonas afectadas, se consiga disminuirlo hacia niveles aceptables y tolerables, sin que esto perjudique a la actividad que realizan las personas que generan el ruido.</w:t>
      </w:r>
    </w:p>
    <w:p w:rsidR="0014255C" w:rsidRDefault="0014255C" w:rsidP="0014255C">
      <w:r>
        <w:t xml:space="preserve">Nuestros proveedores incluyen todas las organizaciones de las que </w:t>
      </w:r>
      <w:proofErr w:type="spellStart"/>
      <w:r>
        <w:t>GoodSound</w:t>
      </w:r>
      <w:proofErr w:type="spellEnd"/>
      <w:r>
        <w:t xml:space="preserve"> obtiene bienes y servicios en el desarrollo y</w:t>
      </w:r>
      <w:r>
        <w:t xml:space="preserve"> </w:t>
      </w:r>
      <w:r>
        <w:t>operación de nuestros activos y en nuestras actividades comerciales corporativas. Muchos de nuestros proveedores clave se vuelven</w:t>
      </w:r>
      <w:r>
        <w:t xml:space="preserve"> </w:t>
      </w:r>
      <w:r>
        <w:t xml:space="preserve">representantes de </w:t>
      </w:r>
      <w:proofErr w:type="spellStart"/>
      <w:r>
        <w:t>GoodSound</w:t>
      </w:r>
      <w:proofErr w:type="spellEnd"/>
      <w:r>
        <w:t xml:space="preserve"> a través de su compromiso con nuestros clientes, usuarios de sitios y comunidades</w:t>
      </w:r>
      <w:r>
        <w:t>.</w:t>
      </w:r>
    </w:p>
    <w:p w:rsidR="0014255C" w:rsidRDefault="0014255C" w:rsidP="0014255C">
      <w:r>
        <w:t xml:space="preserve">Nuestro objetivo es construir </w:t>
      </w:r>
      <w:r>
        <w:t>asociacione</w:t>
      </w:r>
      <w:r>
        <w:t xml:space="preserve">s de colaboración a largo plazo con organizaciones que comparten nuestros valores y que </w:t>
      </w:r>
      <w:r>
        <w:t>están dispuestas y son capaces</w:t>
      </w:r>
      <w:r>
        <w:t xml:space="preserve"> de ayudarnos a alcanzar nuestras aspiraciones. Esperamos que nuestros proveedores compartan nuestro compromiso</w:t>
      </w:r>
      <w:r>
        <w:t xml:space="preserve"> </w:t>
      </w:r>
      <w:r>
        <w:t>a la sostenibilidad y para poder demostrar cómo cumplen con este compromiso, de conformidad con nuestras políticas.</w:t>
      </w:r>
    </w:p>
    <w:p w:rsidR="0014255C" w:rsidRDefault="0014255C" w:rsidP="0014255C">
      <w:r>
        <w:t>Reconocemos que esto implica que tomemos una visión más amplia del valor, valorando los aspectos sociales y ambientales</w:t>
      </w:r>
      <w:r>
        <w:t xml:space="preserve"> que las soluciones de</w:t>
      </w:r>
      <w:r>
        <w:t xml:space="preserve"> nuestros proveedores pueden ofrecer, así como los resultados comerciales. También </w:t>
      </w:r>
      <w:r>
        <w:t xml:space="preserve">es necesario </w:t>
      </w:r>
      <w:r>
        <w:t>que miremos</w:t>
      </w:r>
      <w:r>
        <w:t xml:space="preserve"> </w:t>
      </w:r>
      <w:r>
        <w:t>el valor que se entregará en el transcurso de una relación de proveedor. Creemos que este enfoque</w:t>
      </w:r>
      <w:r w:rsidR="006804AA">
        <w:t xml:space="preserve"> basado en </w:t>
      </w:r>
      <w:r>
        <w:t xml:space="preserve">resultados </w:t>
      </w:r>
      <w:r w:rsidR="006804AA">
        <w:t>de</w:t>
      </w:r>
      <w:r>
        <w:t xml:space="preserve"> beneficio mutuo, inspira innovación y nos permitirá hacer el mejor uso del conocimiento de nuestros proveedores</w:t>
      </w:r>
      <w:r w:rsidR="006804AA">
        <w:t xml:space="preserve"> </w:t>
      </w:r>
      <w:r>
        <w:t>y</w:t>
      </w:r>
      <w:r w:rsidR="006804AA">
        <w:t xml:space="preserve"> su</w:t>
      </w:r>
      <w:r>
        <w:t xml:space="preserve"> experiencia</w:t>
      </w:r>
      <w:r w:rsidR="006804AA">
        <w:t>.</w:t>
      </w:r>
    </w:p>
    <w:p w:rsidR="006804AA" w:rsidRDefault="006804AA" w:rsidP="006804AA">
      <w:r>
        <w:t>Contratamos a nuestros proveedores mediante el uso de una variedad de diferentes estrategias de abastecimiento y reconocemos que necesitamos</w:t>
      </w:r>
      <w:r>
        <w:t xml:space="preserve"> </w:t>
      </w:r>
      <w:r>
        <w:t>encontrar el equilibrio entre tener un enfoque coherente en toda nuestra cadena de suministro y mantener la flexibilidad que</w:t>
      </w:r>
      <w:r>
        <w:t xml:space="preserve"> </w:t>
      </w:r>
      <w:r>
        <w:t>apoya soluciones creativas. Por lo tanto, aunque nuestro objetivo es el mismo, nuestro enfoque para involucrar y administrar</w:t>
      </w:r>
      <w:r>
        <w:t xml:space="preserve"> nuestros proveedores puede</w:t>
      </w:r>
      <w:r>
        <w:t xml:space="preserve"> variar.</w:t>
      </w:r>
    </w:p>
    <w:p w:rsidR="006804AA" w:rsidRDefault="006804AA" w:rsidP="007E7D51">
      <w:pPr>
        <w:pStyle w:val="Ttulo1"/>
      </w:pPr>
      <w:r>
        <w:t>Política General</w:t>
      </w:r>
    </w:p>
    <w:p w:rsidR="006804AA" w:rsidRDefault="006804AA" w:rsidP="006804AA">
      <w:r>
        <w:t xml:space="preserve">El Grupo </w:t>
      </w:r>
      <w:proofErr w:type="spellStart"/>
      <w:r>
        <w:t>GoodSound</w:t>
      </w:r>
      <w:proofErr w:type="spellEnd"/>
      <w:r>
        <w:t xml:space="preserve"> se compromete a trabajar en asociación con nuestros proveedores para </w:t>
      </w:r>
      <w:r>
        <w:t xml:space="preserve">exprimir al </w:t>
      </w:r>
      <w:proofErr w:type="spellStart"/>
      <w:r>
        <w:t>maximo</w:t>
      </w:r>
      <w:proofErr w:type="spellEnd"/>
      <w:r>
        <w:t xml:space="preserve"> el valor total de</w:t>
      </w:r>
      <w:r>
        <w:t xml:space="preserve"> </w:t>
      </w:r>
      <w:r>
        <w:t>nuestras relaciones y para contribuir positivamente a nuestras comunidades, personas y el medio ambiente.</w:t>
      </w:r>
    </w:p>
    <w:p w:rsidR="006804AA" w:rsidRDefault="006804AA" w:rsidP="006804AA">
      <w:r>
        <w:t xml:space="preserve">Esto incluye el </w:t>
      </w:r>
      <w:r>
        <w:t>cumplir con</w:t>
      </w:r>
      <w:r>
        <w:t>: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 xml:space="preserve">Participar de manera proactiva con nuestros proveedores con un enfoque </w:t>
      </w:r>
      <w:r w:rsidR="00EA6158">
        <w:t xml:space="preserve">basado </w:t>
      </w:r>
      <w:r>
        <w:t>en generar confianza, cooperación y relaciones</w:t>
      </w:r>
      <w:r w:rsidR="00EA6158">
        <w:t xml:space="preserve"> a </w:t>
      </w:r>
      <w:r w:rsidR="00EA6158">
        <w:t>largo plazo</w:t>
      </w:r>
      <w:r w:rsidR="00EA6158">
        <w:t>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>Aplicar un buen gobierno para proporcionar supervisión y medios a través de los cuales los objetivos del proceso</w:t>
      </w:r>
      <w:r>
        <w:t xml:space="preserve"> </w:t>
      </w:r>
      <w:r w:rsidR="00EA6158">
        <w:t>sea</w:t>
      </w:r>
      <w:r>
        <w:t xml:space="preserve">n monitoreados, auditados y se </w:t>
      </w:r>
      <w:r w:rsidR="00EA6158">
        <w:t>mantenga la integridad.</w:t>
      </w:r>
      <w:bookmarkStart w:id="0" w:name="_GoBack"/>
      <w:bookmarkEnd w:id="0"/>
    </w:p>
    <w:p w:rsidR="006804AA" w:rsidRDefault="006804AA" w:rsidP="006804AA">
      <w:pPr>
        <w:pStyle w:val="Prrafodelista"/>
        <w:numPr>
          <w:ilvl w:val="0"/>
          <w:numId w:val="1"/>
        </w:numPr>
      </w:pPr>
      <w:r>
        <w:lastRenderedPageBreak/>
        <w:t>Definir y aplicar métodos de abastecimiento apropiados en nuestra adquisición de bienes y servicios, asegurando</w:t>
      </w:r>
      <w:r>
        <w:t xml:space="preserve"> </w:t>
      </w:r>
      <w:r w:rsidR="00EA6158">
        <w:t>todos los proveedores capacitados tengan</w:t>
      </w:r>
      <w:r>
        <w:t xml:space="preserve"> el mismo acceso a las oportunidades para trabajar con nosotros</w:t>
      </w:r>
      <w:r w:rsidR="00EA6158">
        <w:t>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>Tratar con proveedores de buena fe, ética y responsablemente, y hacer pagos de acuerdo con</w:t>
      </w:r>
      <w:r>
        <w:t xml:space="preserve"> </w:t>
      </w:r>
      <w:r w:rsidR="0018320D">
        <w:t>términos acordados.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 xml:space="preserve">Cuando todos los demás requisitos de investigación </w:t>
      </w:r>
      <w:r w:rsidR="0018320D">
        <w:t>sean</w:t>
      </w:r>
      <w:r>
        <w:t xml:space="preserve"> iguales, d</w:t>
      </w:r>
      <w:r w:rsidR="0018320D">
        <w:t>ar</w:t>
      </w:r>
      <w:r>
        <w:t xml:space="preserve"> preferencia a los proveedores que demuestren</w:t>
      </w:r>
      <w:r>
        <w:t xml:space="preserve"> </w:t>
      </w:r>
      <w:r>
        <w:t>compromiso de gestionar de manera sostenible su desempeño comercial, con valores complementarios a</w:t>
      </w:r>
      <w:r>
        <w:t xml:space="preserve"> </w:t>
      </w:r>
      <w:r w:rsidR="0018320D">
        <w:t>propio.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>Establecer expectativas claras para nuestros proveedores con respecto a su desempeño de sostenibilidad e integrar sus</w:t>
      </w:r>
      <w:r>
        <w:t xml:space="preserve"> </w:t>
      </w:r>
      <w:r>
        <w:t>requisitos mínimos dentro</w:t>
      </w:r>
      <w:r w:rsidR="0018320D">
        <w:t xml:space="preserve"> de los contratos del proveedor.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 xml:space="preserve">Emplear métodos apropiados para evaluar el desempeño de nuestros proveedores estratégicos clave y </w:t>
      </w:r>
      <w:r w:rsidR="0018320D">
        <w:t>monitor</w:t>
      </w:r>
      <w:r w:rsidR="0018320D">
        <w:t>ear el</w:t>
      </w:r>
      <w:r w:rsidR="0018320D">
        <w:t xml:space="preserve"> progreso a lo largo del tiempo</w:t>
      </w:r>
      <w:r w:rsidR="0018320D">
        <w:t xml:space="preserve"> de </w:t>
      </w:r>
      <w:r>
        <w:t>aquellos</w:t>
      </w:r>
      <w:r>
        <w:t xml:space="preserve"> </w:t>
      </w:r>
      <w:r w:rsidR="0018320D">
        <w:t>que participen</w:t>
      </w:r>
      <w:r>
        <w:t xml:space="preserve"> </w:t>
      </w:r>
      <w:r w:rsidR="0018320D">
        <w:t>en actividades de mayor riesgo.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>Alentar</w:t>
      </w:r>
      <w:r w:rsidR="0018320D">
        <w:t xml:space="preserve"> a nuestros proveedores clave para </w:t>
      </w:r>
      <w:r>
        <w:t>poner a disposición un alto valor, ambiental y socialmente responsable</w:t>
      </w:r>
      <w:r w:rsidR="0018320D">
        <w:t xml:space="preserve"> en sus</w:t>
      </w:r>
      <w:r>
        <w:t xml:space="preserve"> </w:t>
      </w:r>
      <w:r>
        <w:t xml:space="preserve">productos y servicios, así como para mejorar el rendimiento de sostenibilidad de sus negocios; </w:t>
      </w:r>
    </w:p>
    <w:p w:rsidR="006804AA" w:rsidRDefault="006804AA" w:rsidP="006804AA">
      <w:pPr>
        <w:pStyle w:val="Prrafodelista"/>
        <w:numPr>
          <w:ilvl w:val="0"/>
          <w:numId w:val="1"/>
        </w:numPr>
      </w:pPr>
      <w:r>
        <w:t>Participar activamente con proveedores clave y proporcionar datos y otra información relevante para habilitar</w:t>
      </w:r>
      <w:r>
        <w:t xml:space="preserve"> </w:t>
      </w:r>
      <w:r>
        <w:t>la innovación y el desarrollo de productos que satisfagan nuestras aspiraciones.</w:t>
      </w:r>
    </w:p>
    <w:p w:rsidR="00DD7834" w:rsidRDefault="00DD7834" w:rsidP="007E7D51">
      <w:pPr>
        <w:pStyle w:val="Ttulo1"/>
      </w:pPr>
      <w:r>
        <w:t xml:space="preserve">Implementación y revisión </w:t>
      </w:r>
    </w:p>
    <w:p w:rsidR="00DD7834" w:rsidRDefault="00DD7834" w:rsidP="00DD7834">
      <w:proofErr w:type="spellStart"/>
      <w:r>
        <w:t>G</w:t>
      </w:r>
      <w:r>
        <w:t>oodSound</w:t>
      </w:r>
      <w:proofErr w:type="spellEnd"/>
      <w:r>
        <w:t xml:space="preserve"> promulgará esta Política a través del monitoreo de Indicadores Clave de Desempeño (KPI) relacionados con cada</w:t>
      </w:r>
      <w:r>
        <w:t xml:space="preserve"> </w:t>
      </w:r>
      <w:r>
        <w:t xml:space="preserve">compromiso dentro de esta política. Estos indicadores serán </w:t>
      </w:r>
      <w:r>
        <w:t>transmitidos</w:t>
      </w:r>
      <w:r>
        <w:t xml:space="preserve"> </w:t>
      </w:r>
      <w:r>
        <w:t xml:space="preserve">anualmente </w:t>
      </w:r>
      <w:r>
        <w:t>a la Junta Directiva</w:t>
      </w:r>
      <w:r>
        <w:t xml:space="preserve"> sobre Sostenibilidad</w:t>
      </w:r>
      <w:r>
        <w:t xml:space="preserve"> del Grupo </w:t>
      </w:r>
      <w:proofErr w:type="spellStart"/>
      <w:r>
        <w:t>G</w:t>
      </w:r>
      <w:r>
        <w:t>oodSound</w:t>
      </w:r>
      <w:proofErr w:type="spellEnd"/>
      <w:r>
        <w:t>. Los KPI se revisarán periódicamente para garantizar su relevancia continua, ya que</w:t>
      </w:r>
      <w:r>
        <w:t xml:space="preserve"> </w:t>
      </w:r>
      <w:r>
        <w:t xml:space="preserve">las medidas del desempeño de sustentabilidad de los proveedores maduran y evolucionan. </w:t>
      </w:r>
      <w:r>
        <w:t xml:space="preserve">La máxima responsabilidad por </w:t>
      </w:r>
      <w:r>
        <w:t>la implementación y revisió</w:t>
      </w:r>
      <w:r>
        <w:t>n de los KPI se atribuye al</w:t>
      </w:r>
      <w:r>
        <w:t xml:space="preserve"> Equipo de Liderazgo del Grupo </w:t>
      </w:r>
      <w:proofErr w:type="spellStart"/>
      <w:r>
        <w:t>GoodSound</w:t>
      </w:r>
      <w:proofErr w:type="spellEnd"/>
      <w:r>
        <w:t>. Este rol es principalmente</w:t>
      </w:r>
      <w:r>
        <w:t xml:space="preserve"> </w:t>
      </w:r>
      <w:r>
        <w:t>realizado mediante delegación en el equipo de Adquisiciones y Operaciones Nacionales, con supervisión de</w:t>
      </w:r>
      <w:r w:rsidR="0005375D">
        <w:t xml:space="preserve"> la</w:t>
      </w:r>
      <w:r>
        <w:t xml:space="preserve"> </w:t>
      </w:r>
      <w:r w:rsidR="0005375D">
        <w:t>Junta Directiva sobre Sostenibilidad</w:t>
      </w:r>
      <w:r w:rsidR="0005375D">
        <w:t xml:space="preserve"> de</w:t>
      </w:r>
      <w:r w:rsidR="0005375D">
        <w:t xml:space="preserve"> </w:t>
      </w:r>
      <w:proofErr w:type="spellStart"/>
      <w:r>
        <w:t>G</w:t>
      </w:r>
      <w:r w:rsidR="0005375D">
        <w:t>oodSound</w:t>
      </w:r>
      <w:proofErr w:type="spellEnd"/>
      <w:r w:rsidR="0005375D">
        <w:t>.</w:t>
      </w:r>
    </w:p>
    <w:p w:rsidR="0005375D" w:rsidRDefault="0005375D" w:rsidP="0005375D">
      <w:r>
        <w:t>La Política se revisará regularmente a la luz de la legislación y los cambios y desarrollos organizacionales en</w:t>
      </w:r>
      <w:r>
        <w:t xml:space="preserve"> aras de </w:t>
      </w:r>
      <w:r>
        <w:t>la mejor práctica de sostenibilidad, como mínimo, cada dos años.</w:t>
      </w:r>
    </w:p>
    <w:p w:rsidR="00DD7834" w:rsidRDefault="0005375D" w:rsidP="007E7D51">
      <w:pPr>
        <w:pStyle w:val="Ttulo1"/>
      </w:pPr>
      <w:r w:rsidRPr="0005375D">
        <w:t>Aprobación de gestión</w:t>
      </w:r>
    </w:p>
    <w:p w:rsidR="0005375D" w:rsidRDefault="0005375D" w:rsidP="0005375D">
      <w:pPr>
        <w:spacing w:after="0"/>
      </w:pPr>
      <w:r>
        <w:t>Cristian Cuerda González</w:t>
      </w:r>
    </w:p>
    <w:p w:rsidR="0005375D" w:rsidRDefault="0005375D" w:rsidP="0005375D">
      <w:pPr>
        <w:spacing w:after="0"/>
      </w:pPr>
      <w:proofErr w:type="spellStart"/>
      <w:r>
        <w:t>Jose</w:t>
      </w:r>
      <w:proofErr w:type="spellEnd"/>
      <w:r>
        <w:t xml:space="preserve"> </w:t>
      </w:r>
      <w:proofErr w:type="spellStart"/>
      <w:r>
        <w:t>Riaza</w:t>
      </w:r>
      <w:proofErr w:type="spellEnd"/>
      <w:r>
        <w:t xml:space="preserve"> Valverde</w:t>
      </w:r>
    </w:p>
    <w:p w:rsidR="0005375D" w:rsidRPr="0005375D" w:rsidRDefault="0005375D" w:rsidP="0005375D">
      <w:pPr>
        <w:spacing w:after="0"/>
      </w:pPr>
      <w:proofErr w:type="spellStart"/>
      <w:r>
        <w:t>Jose</w:t>
      </w:r>
      <w:proofErr w:type="spellEnd"/>
      <w:r>
        <w:t xml:space="preserve"> Roldan Gómez </w:t>
      </w:r>
    </w:p>
    <w:sectPr w:rsidR="0005375D" w:rsidRPr="0005375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F6C" w:rsidRDefault="001A3F6C" w:rsidP="007E7D51">
      <w:pPr>
        <w:spacing w:after="0" w:line="240" w:lineRule="auto"/>
      </w:pPr>
      <w:r>
        <w:separator/>
      </w:r>
    </w:p>
  </w:endnote>
  <w:endnote w:type="continuationSeparator" w:id="0">
    <w:p w:rsidR="001A3F6C" w:rsidRDefault="001A3F6C" w:rsidP="007E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51" w:rsidRDefault="0045261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2612" w:rsidRDefault="0045261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mayo de 2018</w:t>
                                </w:r>
                              </w:p>
                            </w:sdtContent>
                          </w:sdt>
                          <w:p w:rsidR="00452612" w:rsidRDefault="0045261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15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52612" w:rsidRDefault="0045261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mayo de 2018</w:t>
                          </w:r>
                        </w:p>
                      </w:sdtContent>
                    </w:sdt>
                    <w:p w:rsidR="00452612" w:rsidRDefault="0045261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2612" w:rsidRDefault="0045261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452612" w:rsidRDefault="0045261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F6C" w:rsidRDefault="001A3F6C" w:rsidP="007E7D51">
      <w:pPr>
        <w:spacing w:after="0" w:line="240" w:lineRule="auto"/>
      </w:pPr>
      <w:r>
        <w:separator/>
      </w:r>
    </w:p>
  </w:footnote>
  <w:footnote w:type="continuationSeparator" w:id="0">
    <w:p w:rsidR="001A3F6C" w:rsidRDefault="001A3F6C" w:rsidP="007E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51" w:rsidRPr="007E7D51" w:rsidRDefault="007E7D51" w:rsidP="007E7D51">
    <w:pPr>
      <w:pStyle w:val="Encabezado"/>
      <w:shd w:val="clear" w:color="auto" w:fill="70AD47" w:themeFill="accent6"/>
      <w:rPr>
        <w:color w:val="FFFFFF" w:themeColor="background1"/>
        <w:sz w:val="44"/>
      </w:rPr>
    </w:pPr>
    <w:r w:rsidRPr="007E7D51">
      <w:rPr>
        <w:color w:val="FFFFFF" w:themeColor="background1"/>
        <w:sz w:val="44"/>
      </w:rPr>
      <w:t>POLITICA DE PROVEEDORES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5717F"/>
    <w:multiLevelType w:val="hybridMultilevel"/>
    <w:tmpl w:val="CC92A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5C"/>
    <w:rsid w:val="0005375D"/>
    <w:rsid w:val="000A5A7A"/>
    <w:rsid w:val="0014255C"/>
    <w:rsid w:val="00155788"/>
    <w:rsid w:val="0018320D"/>
    <w:rsid w:val="001A3F6C"/>
    <w:rsid w:val="001D2543"/>
    <w:rsid w:val="00452612"/>
    <w:rsid w:val="006804AA"/>
    <w:rsid w:val="006E3DE9"/>
    <w:rsid w:val="007E7D51"/>
    <w:rsid w:val="00DD7834"/>
    <w:rsid w:val="00E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33121A-B1CE-419B-AA85-934A96DE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2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04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D51"/>
  </w:style>
  <w:style w:type="paragraph" w:styleId="Piedepgina">
    <w:name w:val="footer"/>
    <w:basedOn w:val="Normal"/>
    <w:link w:val="PiedepginaCar"/>
    <w:uiPriority w:val="99"/>
    <w:unhideWhenUsed/>
    <w:rsid w:val="007E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D51"/>
  </w:style>
  <w:style w:type="character" w:customStyle="1" w:styleId="Ttulo1Car">
    <w:name w:val="Título 1 Car"/>
    <w:basedOn w:val="Fuentedeprrafopredeter"/>
    <w:link w:val="Ttulo1"/>
    <w:uiPriority w:val="9"/>
    <w:rsid w:val="007E7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cuerda gonzalez</dc:creator>
  <cp:keywords/>
  <dc:description/>
  <cp:lastModifiedBy>cristian cuerda gonzalez</cp:lastModifiedBy>
  <cp:revision>6</cp:revision>
  <dcterms:created xsi:type="dcterms:W3CDTF">2018-05-15T15:08:00Z</dcterms:created>
  <dcterms:modified xsi:type="dcterms:W3CDTF">2018-05-15T15:34:00Z</dcterms:modified>
</cp:coreProperties>
</file>