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E3E109" w14:textId="77777777" w:rsidR="00182026" w:rsidRDefault="00182026" w:rsidP="00182026">
      <w:pPr>
        <w:pStyle w:val="Heading1"/>
      </w:pPr>
      <w:r>
        <w:t>General Definitions</w:t>
      </w:r>
    </w:p>
    <w:p w14:paraId="7957A03C" w14:textId="77777777" w:rsidR="00182026" w:rsidRDefault="00182026" w:rsidP="00182026"/>
    <w:p w14:paraId="00708C44" w14:textId="36E176C2" w:rsidR="006D2F70" w:rsidRDefault="006D2F70" w:rsidP="006D2F70">
      <w:pPr>
        <w:pStyle w:val="Heading2"/>
      </w:pPr>
      <w:r>
        <w:t>Asset</w:t>
      </w:r>
      <w:r w:rsidR="002962FA">
        <w:t xml:space="preserve"> </w:t>
      </w:r>
    </w:p>
    <w:p w14:paraId="566D02D0" w14:textId="18615982" w:rsidR="00410D8B" w:rsidRPr="00410D8B" w:rsidRDefault="00410D8B" w:rsidP="00410D8B">
      <w:r w:rsidRPr="00682DD2">
        <w:rPr>
          <w:b/>
          <w:bCs/>
        </w:rPr>
        <w:t>OWNED by a business.</w:t>
      </w:r>
      <w:r w:rsidR="002962FA">
        <w:br/>
      </w:r>
      <w:r>
        <w:t>Holds monetary value. Used to produce economic benefit.</w:t>
      </w:r>
    </w:p>
    <w:p w14:paraId="460A7685" w14:textId="0CFCB2EC" w:rsidR="008611E7" w:rsidRDefault="006D2F70" w:rsidP="008611E7">
      <w:pPr>
        <w:pStyle w:val="Heading2"/>
      </w:pPr>
      <w:r>
        <w:t>Liability</w:t>
      </w:r>
    </w:p>
    <w:p w14:paraId="5568C879" w14:textId="792D49B6" w:rsidR="001A285F" w:rsidRDefault="002962FA" w:rsidP="001A285F">
      <w:r w:rsidRPr="00682DD2">
        <w:rPr>
          <w:b/>
          <w:bCs/>
        </w:rPr>
        <w:t>OWES to a 3</w:t>
      </w:r>
      <w:r w:rsidRPr="00682DD2">
        <w:rPr>
          <w:b/>
          <w:bCs/>
          <w:vertAlign w:val="superscript"/>
        </w:rPr>
        <w:t>rd</w:t>
      </w:r>
      <w:r w:rsidRPr="00682DD2">
        <w:rPr>
          <w:b/>
          <w:bCs/>
        </w:rPr>
        <w:t xml:space="preserve"> party.</w:t>
      </w:r>
      <w:r>
        <w:br/>
      </w:r>
      <w:r w:rsidR="00184450">
        <w:t xml:space="preserve">Represents the net funds invested into a business </w:t>
      </w:r>
      <w:r>
        <w:t>from 3</w:t>
      </w:r>
      <w:r w:rsidRPr="002962FA">
        <w:rPr>
          <w:vertAlign w:val="superscript"/>
        </w:rPr>
        <w:t>rd</w:t>
      </w:r>
      <w:r>
        <w:t xml:space="preserve"> parties</w:t>
      </w:r>
      <w:r w:rsidR="00F8057E">
        <w:t xml:space="preserve">. </w:t>
      </w:r>
      <w:r w:rsidR="005F03A5">
        <w:t>U</w:t>
      </w:r>
      <w:r w:rsidR="00F8057E">
        <w:t>ltimately</w:t>
      </w:r>
      <w:r w:rsidR="005F03A5">
        <w:t xml:space="preserve">, it is </w:t>
      </w:r>
      <w:r w:rsidR="00F8057E">
        <w:t>a promise to the 3</w:t>
      </w:r>
      <w:r w:rsidR="00F8057E" w:rsidRPr="00F8057E">
        <w:rPr>
          <w:vertAlign w:val="superscript"/>
        </w:rPr>
        <w:t>rd</w:t>
      </w:r>
      <w:r w:rsidR="00F8057E">
        <w:t xml:space="preserve"> party that the borrowing of </w:t>
      </w:r>
      <w:r w:rsidR="005B6417">
        <w:t xml:space="preserve">said funds </w:t>
      </w:r>
      <w:r w:rsidR="00F8057E">
        <w:t xml:space="preserve">will be </w:t>
      </w:r>
      <w:r w:rsidR="00611CC3">
        <w:t>repaid</w:t>
      </w:r>
      <w:r w:rsidR="00C90119">
        <w:t>.</w:t>
      </w:r>
    </w:p>
    <w:p w14:paraId="70984EB6" w14:textId="2C29A156" w:rsidR="00BB1F55" w:rsidRDefault="00BB1F55" w:rsidP="00BB1F55">
      <w:pPr>
        <w:pStyle w:val="Heading2"/>
      </w:pPr>
      <w:r>
        <w:t>Equity</w:t>
      </w:r>
    </w:p>
    <w:p w14:paraId="541F2314" w14:textId="2ADCC4BF" w:rsidR="00BB1F55" w:rsidRPr="00BB1F55" w:rsidRDefault="00B71556" w:rsidP="00BB1F55">
      <w:r w:rsidRPr="00682DD2">
        <w:rPr>
          <w:b/>
          <w:bCs/>
        </w:rPr>
        <w:t>OWES to the owners.</w:t>
      </w:r>
      <w:r>
        <w:br/>
      </w:r>
      <w:r w:rsidR="00BB1F55">
        <w:t>Represents the net funds invested into a business by its owners.</w:t>
      </w:r>
    </w:p>
    <w:p w14:paraId="4698B915" w14:textId="315CF793" w:rsidR="006D2F70" w:rsidRDefault="00977818" w:rsidP="006D2F70">
      <w:pPr>
        <w:pStyle w:val="Heading2"/>
      </w:pPr>
      <w:r>
        <w:t xml:space="preserve">Owner’s </w:t>
      </w:r>
      <w:r w:rsidR="006D2F70">
        <w:t>Equity</w:t>
      </w:r>
    </w:p>
    <w:p w14:paraId="7690EAA1" w14:textId="14AB7167" w:rsidR="0010680D" w:rsidRDefault="00957F47" w:rsidP="000056BF">
      <w:r>
        <w:t>Cash</w:t>
      </w:r>
      <w:r w:rsidR="00977818">
        <w:t xml:space="preserve"> provided to the business by its direct owners / shareholders.</w:t>
      </w:r>
    </w:p>
    <w:p w14:paraId="35E08925" w14:textId="01FA1EF8" w:rsidR="00A815C9" w:rsidRDefault="00A815C9" w:rsidP="00A815C9"/>
    <w:p w14:paraId="7382D15A" w14:textId="742F9085" w:rsidR="00A815C9" w:rsidRPr="00A815C9" w:rsidRDefault="00A815C9" w:rsidP="00A815C9">
      <w:r>
        <w:rPr>
          <w:noProof/>
        </w:rPr>
        <w:drawing>
          <wp:inline distT="0" distB="0" distL="0" distR="0" wp14:anchorId="5FC846E9" wp14:editId="51C08770">
            <wp:extent cx="5731510" cy="3225165"/>
            <wp:effectExtent l="0" t="0" r="2540" b="0"/>
            <wp:docPr id="16" name="Picture 1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with medium confidence"/>
                    <pic:cNvPicPr/>
                  </pic:nvPicPr>
                  <pic:blipFill>
                    <a:blip r:embed="rId8"/>
                    <a:stretch>
                      <a:fillRect/>
                    </a:stretch>
                  </pic:blipFill>
                  <pic:spPr>
                    <a:xfrm>
                      <a:off x="0" y="0"/>
                      <a:ext cx="5731510" cy="3225165"/>
                    </a:xfrm>
                    <a:prstGeom prst="rect">
                      <a:avLst/>
                    </a:prstGeom>
                  </pic:spPr>
                </pic:pic>
              </a:graphicData>
            </a:graphic>
          </wp:inline>
        </w:drawing>
      </w:r>
    </w:p>
    <w:p w14:paraId="0B74453B" w14:textId="2F2916AA" w:rsidR="00182026" w:rsidRDefault="00182026" w:rsidP="00182026">
      <w:pPr>
        <w:pStyle w:val="Heading2"/>
      </w:pPr>
      <w:r>
        <w:t xml:space="preserve">Residual Value </w:t>
      </w:r>
      <w:r w:rsidR="00BE612A">
        <w:t>/</w:t>
      </w:r>
      <w:r w:rsidR="00D44111">
        <w:t xml:space="preserve"> </w:t>
      </w:r>
      <w:r>
        <w:t>Net Assets</w:t>
      </w:r>
    </w:p>
    <w:p w14:paraId="77D632C6" w14:textId="71C66894" w:rsidR="007C14AE" w:rsidRDefault="00182026" w:rsidP="00182026">
      <w:r>
        <w:t>The remaining value of an entity after the after the removal of the entity’s liabilities from its assets.</w:t>
      </w:r>
    </w:p>
    <w:p w14:paraId="63A6FB96" w14:textId="32A79054" w:rsidR="00F56FCA" w:rsidRDefault="00F56FCA" w:rsidP="00F56FCA">
      <w:pPr>
        <w:pStyle w:val="Heading2"/>
      </w:pPr>
      <w:r>
        <w:t>Account</w:t>
      </w:r>
    </w:p>
    <w:p w14:paraId="6158A860" w14:textId="459C6DF0" w:rsidR="00F56FCA" w:rsidRPr="00F56FCA" w:rsidRDefault="00DB1785" w:rsidP="00F56FCA">
      <w:r>
        <w:t>A place where we record, sort, and store all financial transactions that affect a related group of items.</w:t>
      </w:r>
    </w:p>
    <w:p w14:paraId="372A9812" w14:textId="1F11EF3F" w:rsidR="007C14AE" w:rsidRDefault="007C14AE" w:rsidP="007C14AE">
      <w:pPr>
        <w:pStyle w:val="Heading2"/>
      </w:pPr>
      <w:r>
        <w:t>Debit</w:t>
      </w:r>
    </w:p>
    <w:p w14:paraId="5F86E643" w14:textId="5922D0EA" w:rsidR="007C14AE" w:rsidRDefault="007C14AE" w:rsidP="007C14AE">
      <w:r>
        <w:t>The destination account of a transaction in double-entry accounting</w:t>
      </w:r>
    </w:p>
    <w:p w14:paraId="67297BEC" w14:textId="68A90B3E" w:rsidR="007C14AE" w:rsidRDefault="007C14AE" w:rsidP="007C14AE">
      <w:pPr>
        <w:pStyle w:val="Heading2"/>
      </w:pPr>
      <w:r>
        <w:lastRenderedPageBreak/>
        <w:t>Credit</w:t>
      </w:r>
    </w:p>
    <w:p w14:paraId="3D8407EB" w14:textId="594BB2AA" w:rsidR="007C14AE" w:rsidRDefault="007C14AE" w:rsidP="007C14AE">
      <w:r>
        <w:t>The source account of a transaction in double-entry accounting</w:t>
      </w:r>
    </w:p>
    <w:p w14:paraId="18AECCC8" w14:textId="77777777" w:rsidR="00F56FCA" w:rsidRDefault="00F56FCA" w:rsidP="00F56FCA">
      <w:pPr>
        <w:pStyle w:val="Heading2"/>
      </w:pPr>
      <w:r>
        <w:t>Double-Entry Accounting</w:t>
      </w:r>
    </w:p>
    <w:p w14:paraId="04F2CD9B" w14:textId="5748BAD3" w:rsidR="00F56FCA" w:rsidRDefault="00F56FCA" w:rsidP="00F56FCA">
      <w:r>
        <w:t xml:space="preserve">An accounting concept </w:t>
      </w:r>
      <w:r w:rsidR="00932589">
        <w:t xml:space="preserve">which states </w:t>
      </w:r>
      <w:r>
        <w:t>that a transaction MUST include the debit or credit of at least 2 different accounts</w:t>
      </w:r>
      <w:r w:rsidR="00932589">
        <w:t>. The total of debits must equal the total of credits.</w:t>
      </w:r>
    </w:p>
    <w:p w14:paraId="140B6493" w14:textId="5377134A" w:rsidR="00DB1785" w:rsidRDefault="00DB1785" w:rsidP="00DB1785">
      <w:pPr>
        <w:pStyle w:val="Heading2"/>
      </w:pPr>
      <w:r>
        <w:t>Journal Entry</w:t>
      </w:r>
    </w:p>
    <w:p w14:paraId="1A2BD39A" w14:textId="2B5B1279" w:rsidR="00DB1785" w:rsidRPr="00DB1785" w:rsidRDefault="00DB1785" w:rsidP="00DB1785">
      <w:r>
        <w:t>Used to record a double-entry accounting transaction. Will include a date, the accounts affected by the transaction, the appropriate debits and credits of the transaction, and a narration explaining what journal entry is of.</w:t>
      </w:r>
    </w:p>
    <w:p w14:paraId="7776AE84" w14:textId="7688DCDD" w:rsidR="007C14AE" w:rsidRDefault="00DB1785" w:rsidP="00DB1785">
      <w:pPr>
        <w:pStyle w:val="Heading2"/>
      </w:pPr>
      <w:r>
        <w:t>General Ledger</w:t>
      </w:r>
    </w:p>
    <w:p w14:paraId="7B8DF4E8" w14:textId="3E2CE0BA" w:rsidR="00DB1785" w:rsidRPr="00DB1785" w:rsidRDefault="00DB1785" w:rsidP="00DB1785">
      <w:r>
        <w:t>Stores a complete record of accounts and journal entries.</w:t>
      </w:r>
    </w:p>
    <w:p w14:paraId="4B38D1A1" w14:textId="48120C82" w:rsidR="00182026" w:rsidRDefault="00182026" w:rsidP="007C14AE">
      <w:r>
        <w:br w:type="page"/>
      </w:r>
    </w:p>
    <w:p w14:paraId="0B8A4CD1" w14:textId="18F6B2DF" w:rsidR="002D71F3" w:rsidRDefault="002D71F3" w:rsidP="002D71F3">
      <w:pPr>
        <w:pStyle w:val="Heading1"/>
      </w:pPr>
      <w:r>
        <w:lastRenderedPageBreak/>
        <w:t>Accounting Cycle</w:t>
      </w:r>
    </w:p>
    <w:p w14:paraId="5A9C2C87" w14:textId="3193F552" w:rsidR="002D71F3" w:rsidRDefault="002D71F3" w:rsidP="002D71F3">
      <w:r>
        <w:t xml:space="preserve">A simple breakdown of the order of the accounting cycle within an accounting period. This includes the steps that </w:t>
      </w:r>
      <w:r w:rsidR="003F0584">
        <w:t xml:space="preserve">accountants must </w:t>
      </w:r>
      <w:r>
        <w:t xml:space="preserve">perform </w:t>
      </w:r>
      <w:r w:rsidR="00F72930">
        <w:t xml:space="preserve">to achieve </w:t>
      </w:r>
      <w:r>
        <w:t xml:space="preserve">the 4 key </w:t>
      </w:r>
      <w:r w:rsidR="00F72930">
        <w:t xml:space="preserve">outcomes </w:t>
      </w:r>
      <w:r>
        <w:t xml:space="preserve">of accounting: </w:t>
      </w:r>
      <w:r w:rsidRPr="002D71F3">
        <w:rPr>
          <w:b/>
          <w:bCs/>
        </w:rPr>
        <w:t xml:space="preserve">Identifying, Measuring, Recording, </w:t>
      </w:r>
      <w:r w:rsidRPr="002D71F3">
        <w:t>and</w:t>
      </w:r>
      <w:r w:rsidRPr="002D71F3">
        <w:rPr>
          <w:b/>
          <w:bCs/>
        </w:rPr>
        <w:t xml:space="preserve"> Communicating</w:t>
      </w:r>
      <w:r>
        <w:t xml:space="preserve"> a business’ economic transactions and events of their business operations.</w:t>
      </w:r>
    </w:p>
    <w:p w14:paraId="143714BF" w14:textId="1113287F" w:rsidR="00D27033" w:rsidRPr="002D71F3" w:rsidRDefault="00D27033" w:rsidP="002D71F3">
      <w:r>
        <w:t>DURING AN ACCOUNTING PERIOD</w:t>
      </w:r>
    </w:p>
    <w:p w14:paraId="0EC4B54D" w14:textId="3144CD7B" w:rsidR="002D71F3" w:rsidRDefault="002D71F3" w:rsidP="002D71F3">
      <w:pPr>
        <w:pStyle w:val="ListParagraph"/>
        <w:numPr>
          <w:ilvl w:val="0"/>
          <w:numId w:val="21"/>
        </w:numPr>
      </w:pPr>
      <w:r>
        <w:t>Identify Transactions</w:t>
      </w:r>
    </w:p>
    <w:p w14:paraId="39AB0C5E" w14:textId="57861182" w:rsidR="002D71F3" w:rsidRDefault="002D71F3" w:rsidP="002D71F3">
      <w:pPr>
        <w:pStyle w:val="ListParagraph"/>
        <w:numPr>
          <w:ilvl w:val="0"/>
          <w:numId w:val="21"/>
        </w:numPr>
      </w:pPr>
      <w:r>
        <w:t>Prepare Journal Entries</w:t>
      </w:r>
    </w:p>
    <w:p w14:paraId="4D5A8C08" w14:textId="63AF6614" w:rsidR="002D71F3" w:rsidRDefault="002D71F3" w:rsidP="002D71F3">
      <w:pPr>
        <w:pStyle w:val="ListParagraph"/>
        <w:numPr>
          <w:ilvl w:val="0"/>
          <w:numId w:val="21"/>
        </w:numPr>
      </w:pPr>
      <w:r>
        <w:t>Post to General Ledger</w:t>
      </w:r>
    </w:p>
    <w:p w14:paraId="5AEBF052" w14:textId="65D6D5AB" w:rsidR="00BB3D3F" w:rsidRDefault="00A454E9" w:rsidP="002D71F3">
      <w:pPr>
        <w:pStyle w:val="ListParagraph"/>
        <w:numPr>
          <w:ilvl w:val="0"/>
          <w:numId w:val="21"/>
        </w:numPr>
      </w:pPr>
      <w:r>
        <w:t xml:space="preserve">Post to </w:t>
      </w:r>
      <w:r w:rsidR="00BB3D3F">
        <w:t>T-Accounts</w:t>
      </w:r>
      <w:r w:rsidR="008C1CB0">
        <w:t xml:space="preserve"> (Closing balances of accounts)</w:t>
      </w:r>
    </w:p>
    <w:p w14:paraId="2938C473" w14:textId="27B2DDE9" w:rsidR="00D27033" w:rsidRDefault="00D27033" w:rsidP="00D27033">
      <w:r>
        <w:t>END OF ACCOUNTING PERIOD</w:t>
      </w:r>
    </w:p>
    <w:p w14:paraId="4408EA57" w14:textId="0ECE7817" w:rsidR="002D71F3" w:rsidRDefault="002D71F3" w:rsidP="002D71F3">
      <w:pPr>
        <w:pStyle w:val="ListParagraph"/>
        <w:numPr>
          <w:ilvl w:val="0"/>
          <w:numId w:val="21"/>
        </w:numPr>
      </w:pPr>
      <w:r>
        <w:t>Unadjusted Trial Balance</w:t>
      </w:r>
      <w:r w:rsidR="00420F5E">
        <w:t xml:space="preserve"> (Collection of closing balances)</w:t>
      </w:r>
    </w:p>
    <w:p w14:paraId="6C31E74F" w14:textId="093919B6" w:rsidR="002D71F3" w:rsidRDefault="002D71F3" w:rsidP="002D71F3">
      <w:pPr>
        <w:pStyle w:val="ListParagraph"/>
        <w:numPr>
          <w:ilvl w:val="0"/>
          <w:numId w:val="21"/>
        </w:numPr>
      </w:pPr>
      <w:r>
        <w:t>Posting Adjusting Journal Entries</w:t>
      </w:r>
      <w:r w:rsidR="00D65BCE">
        <w:t xml:space="preserve"> (Accrual based accounting)</w:t>
      </w:r>
    </w:p>
    <w:p w14:paraId="72588EC0" w14:textId="75FF2896" w:rsidR="002D71F3" w:rsidRDefault="002D71F3" w:rsidP="002D71F3">
      <w:pPr>
        <w:pStyle w:val="ListParagraph"/>
        <w:numPr>
          <w:ilvl w:val="0"/>
          <w:numId w:val="21"/>
        </w:numPr>
      </w:pPr>
      <w:r>
        <w:t>Adjusted Trial Balance</w:t>
      </w:r>
      <w:r w:rsidR="00E43218">
        <w:t xml:space="preserve"> (New collection of closing balances after adjustments)</w:t>
      </w:r>
    </w:p>
    <w:p w14:paraId="4371916A" w14:textId="145BD687" w:rsidR="002D71F3" w:rsidRDefault="00CC156F" w:rsidP="002D71F3">
      <w:pPr>
        <w:pStyle w:val="ListParagraph"/>
        <w:numPr>
          <w:ilvl w:val="0"/>
          <w:numId w:val="21"/>
        </w:numPr>
      </w:pPr>
      <w:r>
        <w:t>Closing Entries (Creating Financial Statements)</w:t>
      </w:r>
    </w:p>
    <w:p w14:paraId="4F485F6A" w14:textId="0AA2B533" w:rsidR="002D71F3" w:rsidRPr="002D71F3" w:rsidRDefault="002D71F3" w:rsidP="002D71F3">
      <w:pPr>
        <w:pStyle w:val="ListParagraph"/>
        <w:numPr>
          <w:ilvl w:val="0"/>
          <w:numId w:val="21"/>
        </w:numPr>
      </w:pPr>
      <w:r>
        <w:t>Post</w:t>
      </w:r>
      <w:r w:rsidR="00564670">
        <w:t>-</w:t>
      </w:r>
      <w:r>
        <w:t>Closing Entries</w:t>
      </w:r>
    </w:p>
    <w:p w14:paraId="5CCCE2A5" w14:textId="3B1FB1E7" w:rsidR="002D71F3" w:rsidRDefault="002D71F3">
      <w:pPr>
        <w:rPr>
          <w:rFonts w:asciiTheme="majorHAnsi" w:eastAsiaTheme="majorEastAsia" w:hAnsiTheme="majorHAnsi" w:cstheme="majorBidi"/>
          <w:b/>
          <w:bCs/>
          <w:i/>
          <w:iCs/>
          <w:color w:val="2F5496" w:themeColor="accent1" w:themeShade="BF"/>
          <w:sz w:val="44"/>
          <w:szCs w:val="44"/>
          <w:u w:val="single"/>
        </w:rPr>
      </w:pPr>
      <w:r>
        <w:br w:type="page"/>
      </w:r>
    </w:p>
    <w:p w14:paraId="434D0385" w14:textId="424E9C3F" w:rsidR="00B463F6" w:rsidRDefault="00B463F6" w:rsidP="00CC6318">
      <w:pPr>
        <w:pStyle w:val="Heading1"/>
      </w:pPr>
      <w:r>
        <w:lastRenderedPageBreak/>
        <w:t>Week 1</w:t>
      </w:r>
    </w:p>
    <w:p w14:paraId="6FF563D5" w14:textId="77777777" w:rsidR="00B463F6" w:rsidRPr="00B463F6" w:rsidRDefault="00B463F6" w:rsidP="00B463F6"/>
    <w:p w14:paraId="0890B0BA" w14:textId="7252D764" w:rsidR="00E77098" w:rsidRDefault="003C5A11" w:rsidP="00E77098">
      <w:pPr>
        <w:pStyle w:val="Heading2"/>
      </w:pPr>
      <w:r w:rsidRPr="003C5A11">
        <w:t>Accounting</w:t>
      </w:r>
    </w:p>
    <w:p w14:paraId="33C0FB62" w14:textId="070DDAAB" w:rsidR="00982F45" w:rsidRDefault="003C5A11">
      <w:r>
        <w:t>Process of Identifying, measurin</w:t>
      </w:r>
      <w:r w:rsidRPr="00E77098">
        <w:t>g, recording, and communicating economic transactions and events of a business operation.</w:t>
      </w:r>
    </w:p>
    <w:p w14:paraId="01C1E1A4" w14:textId="640A184B" w:rsidR="00E77098" w:rsidRDefault="003C5A11" w:rsidP="00E77098">
      <w:pPr>
        <w:pStyle w:val="Heading3"/>
      </w:pPr>
      <w:r w:rsidRPr="003C5A11">
        <w:t>Identifying</w:t>
      </w:r>
    </w:p>
    <w:p w14:paraId="54700662" w14:textId="68C222A4" w:rsidR="003C5A11" w:rsidRDefault="003C5A11" w:rsidP="00AC6F81">
      <w:pPr>
        <w:pStyle w:val="ListParagraph"/>
        <w:numPr>
          <w:ilvl w:val="0"/>
          <w:numId w:val="22"/>
        </w:numPr>
      </w:pPr>
      <w:r>
        <w:t>Taking into consideration all economic transaction which affect a business.</w:t>
      </w:r>
    </w:p>
    <w:p w14:paraId="40F72C75" w14:textId="77777777" w:rsidR="00E77098" w:rsidRDefault="003C5A11" w:rsidP="00E77098">
      <w:pPr>
        <w:pStyle w:val="Heading3"/>
      </w:pPr>
      <w:r w:rsidRPr="003C5A11">
        <w:t>Measuring</w:t>
      </w:r>
    </w:p>
    <w:p w14:paraId="77CF7DA1" w14:textId="628EDBA7" w:rsidR="003C5A11" w:rsidRDefault="003C5A11" w:rsidP="00AC6F81">
      <w:pPr>
        <w:pStyle w:val="ListParagraph"/>
        <w:numPr>
          <w:ilvl w:val="0"/>
          <w:numId w:val="22"/>
        </w:numPr>
      </w:pPr>
      <w:r>
        <w:t>Quantifying in monetary terms.</w:t>
      </w:r>
    </w:p>
    <w:p w14:paraId="29FDE1E2" w14:textId="77777777" w:rsidR="00E77098" w:rsidRDefault="003C5A11" w:rsidP="00E77098">
      <w:pPr>
        <w:pStyle w:val="Heading3"/>
      </w:pPr>
      <w:r w:rsidRPr="003C5A11">
        <w:t>Recording</w:t>
      </w:r>
    </w:p>
    <w:p w14:paraId="01F2E3C9" w14:textId="3C5D6BE7" w:rsidR="003C5A11" w:rsidRDefault="003C5A11" w:rsidP="00AC6F81">
      <w:pPr>
        <w:pStyle w:val="ListParagraph"/>
        <w:numPr>
          <w:ilvl w:val="0"/>
          <w:numId w:val="22"/>
        </w:numPr>
      </w:pPr>
      <w:r>
        <w:t>Analysing, recording, classifying, and summarising transactions.</w:t>
      </w:r>
    </w:p>
    <w:p w14:paraId="3515FB3D" w14:textId="77777777" w:rsidR="00E77098" w:rsidRDefault="003C5A11" w:rsidP="00E77098">
      <w:pPr>
        <w:pStyle w:val="Heading3"/>
      </w:pPr>
      <w:r w:rsidRPr="003C5A11">
        <w:t>Communicating</w:t>
      </w:r>
    </w:p>
    <w:p w14:paraId="4A6620DC" w14:textId="1F521D88" w:rsidR="003C5A11" w:rsidRDefault="003C5A11" w:rsidP="00AC6F81">
      <w:pPr>
        <w:pStyle w:val="ListParagraph"/>
        <w:numPr>
          <w:ilvl w:val="0"/>
          <w:numId w:val="22"/>
        </w:numPr>
      </w:pPr>
      <w:r>
        <w:t>Preparing the accounting reports; analysing and interpreting.</w:t>
      </w:r>
    </w:p>
    <w:p w14:paraId="0C1C1374" w14:textId="1CAA2796" w:rsidR="003C5A11" w:rsidRDefault="003C5A11" w:rsidP="00AC6F81">
      <w:pPr>
        <w:pStyle w:val="Heading2"/>
      </w:pPr>
      <w:r w:rsidRPr="003C5A11">
        <w:t>Stakeholders</w:t>
      </w:r>
    </w:p>
    <w:p w14:paraId="0D5A086D" w14:textId="788EB95A" w:rsidR="003C5A11" w:rsidRDefault="003C5A11" w:rsidP="003C5A11">
      <w:pPr>
        <w:pStyle w:val="ListParagraph"/>
        <w:numPr>
          <w:ilvl w:val="0"/>
          <w:numId w:val="1"/>
        </w:numPr>
      </w:pPr>
      <w:r>
        <w:t>Owners / shareholders</w:t>
      </w:r>
    </w:p>
    <w:p w14:paraId="1669AB4F" w14:textId="67012E74" w:rsidR="003C5A11" w:rsidRDefault="003C5A11" w:rsidP="003C5A11">
      <w:pPr>
        <w:pStyle w:val="ListParagraph"/>
        <w:numPr>
          <w:ilvl w:val="0"/>
          <w:numId w:val="1"/>
        </w:numPr>
      </w:pPr>
      <w:r>
        <w:t>Customer</w:t>
      </w:r>
    </w:p>
    <w:p w14:paraId="335FF953" w14:textId="3803922E" w:rsidR="003C5A11" w:rsidRDefault="003C5A11" w:rsidP="003C5A11">
      <w:pPr>
        <w:pStyle w:val="ListParagraph"/>
        <w:numPr>
          <w:ilvl w:val="0"/>
          <w:numId w:val="1"/>
        </w:numPr>
      </w:pPr>
      <w:r>
        <w:t>Employees</w:t>
      </w:r>
    </w:p>
    <w:p w14:paraId="7C0BB4B1" w14:textId="0F2F025C" w:rsidR="003C5A11" w:rsidRDefault="003C5A11" w:rsidP="003C5A11">
      <w:pPr>
        <w:pStyle w:val="ListParagraph"/>
        <w:numPr>
          <w:ilvl w:val="0"/>
          <w:numId w:val="1"/>
        </w:numPr>
      </w:pPr>
      <w:r>
        <w:t>Environment</w:t>
      </w:r>
    </w:p>
    <w:p w14:paraId="197A4A62" w14:textId="195A0DD5" w:rsidR="003C5A11" w:rsidRDefault="003C5A11" w:rsidP="003C5A11">
      <w:pPr>
        <w:pStyle w:val="ListParagraph"/>
        <w:numPr>
          <w:ilvl w:val="0"/>
          <w:numId w:val="1"/>
        </w:numPr>
      </w:pPr>
      <w:r>
        <w:t>Local community</w:t>
      </w:r>
    </w:p>
    <w:p w14:paraId="2ED1554F" w14:textId="491B6274" w:rsidR="003C5A11" w:rsidRDefault="003C5A11" w:rsidP="003C5A11">
      <w:pPr>
        <w:pStyle w:val="ListParagraph"/>
        <w:numPr>
          <w:ilvl w:val="0"/>
          <w:numId w:val="1"/>
        </w:numPr>
      </w:pPr>
      <w:r>
        <w:t>Unions</w:t>
      </w:r>
    </w:p>
    <w:p w14:paraId="55A04807" w14:textId="6EA23642" w:rsidR="003C5A11" w:rsidRDefault="003C5A11" w:rsidP="003C5A11">
      <w:pPr>
        <w:pStyle w:val="ListParagraph"/>
        <w:numPr>
          <w:ilvl w:val="0"/>
          <w:numId w:val="1"/>
        </w:numPr>
      </w:pPr>
      <w:r>
        <w:t>Creditors (banks)</w:t>
      </w:r>
    </w:p>
    <w:p w14:paraId="60086A33" w14:textId="6475E17A" w:rsidR="003C5A11" w:rsidRDefault="003C5A11" w:rsidP="003C5A11">
      <w:pPr>
        <w:pStyle w:val="ListParagraph"/>
        <w:numPr>
          <w:ilvl w:val="0"/>
          <w:numId w:val="1"/>
        </w:numPr>
      </w:pPr>
      <w:r>
        <w:t>Government</w:t>
      </w:r>
    </w:p>
    <w:p w14:paraId="1957FAD0" w14:textId="0FEF1C3F" w:rsidR="003C5A11" w:rsidRDefault="003C5A11" w:rsidP="003C5A11"/>
    <w:p w14:paraId="27F734F0" w14:textId="77777777" w:rsidR="00CD2B0D" w:rsidRDefault="003C5A11" w:rsidP="00CD2B0D">
      <w:pPr>
        <w:pStyle w:val="Heading2"/>
      </w:pPr>
      <w:r w:rsidRPr="003C5A11">
        <w:t>Financial Accounting</w:t>
      </w:r>
    </w:p>
    <w:p w14:paraId="631B6364" w14:textId="158EF26E" w:rsidR="003C5A11" w:rsidRDefault="003C5A11" w:rsidP="003C5A11">
      <w:r>
        <w:t xml:space="preserve">The preparation and presentation of financial reports for </w:t>
      </w:r>
      <w:r w:rsidRPr="003C5A11">
        <w:rPr>
          <w:b/>
          <w:bCs/>
        </w:rPr>
        <w:t>external</w:t>
      </w:r>
      <w:r>
        <w:t xml:space="preserve"> users.</w:t>
      </w:r>
    </w:p>
    <w:p w14:paraId="540D3DCB" w14:textId="77777777" w:rsidR="00CD2B0D" w:rsidRDefault="003C5A11" w:rsidP="00CD2B0D">
      <w:pPr>
        <w:pStyle w:val="Heading2"/>
      </w:pPr>
      <w:r w:rsidRPr="003C5A11">
        <w:t>Management Accounting</w:t>
      </w:r>
    </w:p>
    <w:p w14:paraId="4A40AB25" w14:textId="184CC423" w:rsidR="003C5A11" w:rsidRDefault="003C5A11" w:rsidP="003C5A11">
      <w:r>
        <w:t xml:space="preserve">Provides information for </w:t>
      </w:r>
      <w:r w:rsidRPr="00B463F6">
        <w:rPr>
          <w:b/>
          <w:bCs/>
        </w:rPr>
        <w:t>internal</w:t>
      </w:r>
      <w:r>
        <w:t xml:space="preserve"> decision makers of a business.</w:t>
      </w:r>
    </w:p>
    <w:p w14:paraId="113311C0" w14:textId="77777777" w:rsidR="00CD2B0D" w:rsidRDefault="003C5A11" w:rsidP="00CD2B0D">
      <w:pPr>
        <w:pStyle w:val="Heading2"/>
      </w:pPr>
      <w:r w:rsidRPr="00B463F6">
        <w:t>Auditing</w:t>
      </w:r>
    </w:p>
    <w:p w14:paraId="03F8DED6" w14:textId="4E00D689" w:rsidR="003C5A11" w:rsidRDefault="003C5A11" w:rsidP="003C5A11">
      <w:r>
        <w:t>Independent examination of the accounting data presented by an entity.</w:t>
      </w:r>
    </w:p>
    <w:p w14:paraId="6FFDF1A4" w14:textId="77777777" w:rsidR="00CD2B0D" w:rsidRDefault="00B463F6" w:rsidP="00CD2B0D">
      <w:pPr>
        <w:pStyle w:val="Heading2"/>
      </w:pPr>
      <w:r w:rsidRPr="00B463F6">
        <w:t>Tax</w:t>
      </w:r>
      <w:r>
        <w:t xml:space="preserve"> </w:t>
      </w:r>
      <w:r w:rsidRPr="00B463F6">
        <w:t>Accounting</w:t>
      </w:r>
    </w:p>
    <w:p w14:paraId="2A1E0EC3" w14:textId="6CCA62D6" w:rsidR="003C5A11" w:rsidRDefault="00B463F6" w:rsidP="003C5A11">
      <w:r>
        <w:t>Preparation of tax returns and tax payments.</w:t>
      </w:r>
    </w:p>
    <w:p w14:paraId="7C85FAAD" w14:textId="51B69FE5" w:rsidR="00B463F6" w:rsidRDefault="00B463F6" w:rsidP="00CD2B0D">
      <w:pPr>
        <w:pStyle w:val="Heading2"/>
      </w:pPr>
      <w:r>
        <w:t>Business Structures</w:t>
      </w:r>
    </w:p>
    <w:p w14:paraId="6ACB1FF8" w14:textId="03FF2788" w:rsidR="00B463F6" w:rsidRDefault="00B463F6" w:rsidP="00B463F6">
      <w:pPr>
        <w:pStyle w:val="ListParagraph"/>
        <w:numPr>
          <w:ilvl w:val="0"/>
          <w:numId w:val="1"/>
        </w:numPr>
      </w:pPr>
      <w:r>
        <w:t>Sole Proprietorship (sole trader)</w:t>
      </w:r>
    </w:p>
    <w:p w14:paraId="6E9C3025" w14:textId="3D64CCC5" w:rsidR="00B463F6" w:rsidRDefault="00B463F6" w:rsidP="00B463F6">
      <w:pPr>
        <w:pStyle w:val="ListParagraph"/>
        <w:numPr>
          <w:ilvl w:val="0"/>
          <w:numId w:val="1"/>
        </w:numPr>
      </w:pPr>
      <w:r>
        <w:t>Partnership</w:t>
      </w:r>
    </w:p>
    <w:p w14:paraId="5F106D51" w14:textId="1C7339ED" w:rsidR="00B463F6" w:rsidRDefault="00B463F6" w:rsidP="00B463F6">
      <w:pPr>
        <w:pStyle w:val="ListParagraph"/>
        <w:numPr>
          <w:ilvl w:val="0"/>
          <w:numId w:val="1"/>
        </w:numPr>
      </w:pPr>
      <w:r>
        <w:t>Company (limited liability)</w:t>
      </w:r>
    </w:p>
    <w:p w14:paraId="0B81F904" w14:textId="4812FF62" w:rsidR="00B463F6" w:rsidRDefault="00B463F6" w:rsidP="00B463F6">
      <w:pPr>
        <w:pStyle w:val="ListParagraph"/>
        <w:numPr>
          <w:ilvl w:val="1"/>
          <w:numId w:val="1"/>
        </w:numPr>
      </w:pPr>
      <w:r>
        <w:t>Private (Pty Ltd) – Financial data not public, max 50 owners, not listed on exchange</w:t>
      </w:r>
    </w:p>
    <w:p w14:paraId="298D3D36" w14:textId="6305B3AA" w:rsidR="00B463F6" w:rsidRDefault="00B463F6" w:rsidP="00CD2B0D">
      <w:pPr>
        <w:pStyle w:val="ListParagraph"/>
        <w:numPr>
          <w:ilvl w:val="1"/>
          <w:numId w:val="1"/>
        </w:numPr>
      </w:pPr>
      <w:r>
        <w:t>Public (Ltd) – Financial data is public, any number of owners (shareholders), listed on exchange to allow for purchase and liquidation of shares</w:t>
      </w:r>
    </w:p>
    <w:p w14:paraId="73854DAB" w14:textId="67F83469" w:rsidR="00B463F6" w:rsidRDefault="00B463F6" w:rsidP="00CC6318">
      <w:pPr>
        <w:pStyle w:val="Heading1"/>
      </w:pPr>
      <w:r>
        <w:lastRenderedPageBreak/>
        <w:t>Week 2</w:t>
      </w:r>
    </w:p>
    <w:p w14:paraId="37FF80E1" w14:textId="5FFFFE52" w:rsidR="00B463F6" w:rsidRDefault="00B463F6" w:rsidP="00B463F6"/>
    <w:p w14:paraId="3DCF21D7" w14:textId="77777777" w:rsidR="009A7F4E" w:rsidRDefault="007C2243" w:rsidP="009A7F4E">
      <w:pPr>
        <w:pStyle w:val="Heading2"/>
      </w:pPr>
      <w:r w:rsidRPr="007C2243">
        <w:t>Ethics</w:t>
      </w:r>
    </w:p>
    <w:p w14:paraId="7ACC6DAC" w14:textId="237B18FA" w:rsidR="00B463F6" w:rsidRDefault="009A7F4E" w:rsidP="00B463F6">
      <w:r>
        <w:t>I</w:t>
      </w:r>
      <w:r w:rsidR="007C2243">
        <w:t>n a broader sense, deals with human conduct in relation to what is morally good, bad, right, and wrong. It is the application of values to decision making</w:t>
      </w:r>
      <w:r>
        <w:t xml:space="preserve">. </w:t>
      </w:r>
      <w:r w:rsidR="007C2243">
        <w:t>(</w:t>
      </w:r>
      <w:r w:rsidR="007C2243" w:rsidRPr="009A7F4E">
        <w:rPr>
          <w:b/>
          <w:bCs/>
          <w:color w:val="7030A0"/>
        </w:rPr>
        <w:t>Ethics are external, Morals are internal (individual)</w:t>
      </w:r>
      <w:r w:rsidR="007C2243">
        <w:t>).</w:t>
      </w:r>
    </w:p>
    <w:p w14:paraId="3E619C96" w14:textId="399F8E31" w:rsidR="009A7F4E" w:rsidRPr="00D844CA" w:rsidRDefault="009A7F4E" w:rsidP="009A7F4E">
      <w:pPr>
        <w:pStyle w:val="ListParagraph"/>
        <w:numPr>
          <w:ilvl w:val="0"/>
          <w:numId w:val="1"/>
        </w:numPr>
        <w:rPr>
          <w:b/>
          <w:bCs/>
        </w:rPr>
      </w:pPr>
      <w:r w:rsidRPr="00D844CA">
        <w:rPr>
          <w:b/>
          <w:bCs/>
        </w:rPr>
        <w:t>Honesty</w:t>
      </w:r>
    </w:p>
    <w:p w14:paraId="391ED2A8" w14:textId="42F199A4" w:rsidR="009A7F4E" w:rsidRPr="00D844CA" w:rsidRDefault="009A7F4E" w:rsidP="009A7F4E">
      <w:pPr>
        <w:pStyle w:val="ListParagraph"/>
        <w:numPr>
          <w:ilvl w:val="0"/>
          <w:numId w:val="1"/>
        </w:numPr>
        <w:rPr>
          <w:b/>
          <w:bCs/>
        </w:rPr>
      </w:pPr>
      <w:r w:rsidRPr="00D844CA">
        <w:rPr>
          <w:b/>
          <w:bCs/>
        </w:rPr>
        <w:t>Fairness</w:t>
      </w:r>
    </w:p>
    <w:p w14:paraId="499FF501" w14:textId="0DC4BD2C" w:rsidR="009A7F4E" w:rsidRPr="00D844CA" w:rsidRDefault="009A7F4E" w:rsidP="009A7F4E">
      <w:pPr>
        <w:pStyle w:val="ListParagraph"/>
        <w:numPr>
          <w:ilvl w:val="0"/>
          <w:numId w:val="1"/>
        </w:numPr>
        <w:rPr>
          <w:b/>
          <w:bCs/>
        </w:rPr>
      </w:pPr>
      <w:r w:rsidRPr="00D844CA">
        <w:rPr>
          <w:b/>
          <w:bCs/>
        </w:rPr>
        <w:t>Responsibility</w:t>
      </w:r>
    </w:p>
    <w:p w14:paraId="595F5927" w14:textId="29385B81" w:rsidR="009A7F4E" w:rsidRPr="00D844CA" w:rsidRDefault="009A7F4E" w:rsidP="009A7F4E">
      <w:pPr>
        <w:pStyle w:val="ListParagraph"/>
        <w:numPr>
          <w:ilvl w:val="0"/>
          <w:numId w:val="1"/>
        </w:numPr>
        <w:rPr>
          <w:b/>
          <w:bCs/>
        </w:rPr>
      </w:pPr>
      <w:r w:rsidRPr="00D844CA">
        <w:rPr>
          <w:b/>
          <w:bCs/>
        </w:rPr>
        <w:t>Respect</w:t>
      </w:r>
    </w:p>
    <w:p w14:paraId="721B2A25" w14:textId="66105150" w:rsidR="009A7F4E" w:rsidRPr="00D844CA" w:rsidRDefault="009A7F4E" w:rsidP="009A7F4E">
      <w:pPr>
        <w:pStyle w:val="ListParagraph"/>
        <w:numPr>
          <w:ilvl w:val="0"/>
          <w:numId w:val="1"/>
        </w:numPr>
        <w:rPr>
          <w:b/>
          <w:bCs/>
        </w:rPr>
      </w:pPr>
      <w:r w:rsidRPr="00D844CA">
        <w:rPr>
          <w:b/>
          <w:bCs/>
        </w:rPr>
        <w:t>Compassion</w:t>
      </w:r>
    </w:p>
    <w:p w14:paraId="0F8BC2CC" w14:textId="77777777" w:rsidR="0074313C" w:rsidRDefault="007C2243" w:rsidP="0074313C">
      <w:pPr>
        <w:pStyle w:val="Heading3"/>
      </w:pPr>
      <w:r>
        <w:t>Teleological / Consequential ethics (</w:t>
      </w:r>
      <w:r w:rsidR="00F9750C">
        <w:t>ends justify the means, consequence based)</w:t>
      </w:r>
    </w:p>
    <w:p w14:paraId="7E824C34" w14:textId="777646EC" w:rsidR="007C2243" w:rsidRDefault="007C2243" w:rsidP="0074313C">
      <w:pPr>
        <w:pStyle w:val="Heading3"/>
      </w:pPr>
      <w:r>
        <w:t>Deontological / Non-Consequential ethics (intention based)</w:t>
      </w:r>
    </w:p>
    <w:p w14:paraId="24AB995A" w14:textId="15B02D6E" w:rsidR="007C2243" w:rsidRDefault="007C2243" w:rsidP="007C2243"/>
    <w:p w14:paraId="22CB9600" w14:textId="2323A285" w:rsidR="007C2243" w:rsidRDefault="00E32589" w:rsidP="00A33A0C">
      <w:pPr>
        <w:pStyle w:val="Heading2"/>
      </w:pPr>
      <w:r w:rsidRPr="00E32589">
        <w:t>Ethical Decision-Making Process</w:t>
      </w:r>
      <w:r>
        <w:t>:</w:t>
      </w:r>
    </w:p>
    <w:p w14:paraId="305F89BC" w14:textId="5B1F887F" w:rsidR="00E32589" w:rsidRDefault="00E32589" w:rsidP="00E32589">
      <w:pPr>
        <w:pStyle w:val="ListParagraph"/>
        <w:numPr>
          <w:ilvl w:val="0"/>
          <w:numId w:val="3"/>
        </w:numPr>
      </w:pPr>
      <w:r>
        <w:t>Identify ethical issues</w:t>
      </w:r>
    </w:p>
    <w:p w14:paraId="63C45A88" w14:textId="1026932A" w:rsidR="00E32589" w:rsidRDefault="00E32589" w:rsidP="00E32589">
      <w:pPr>
        <w:pStyle w:val="ListParagraph"/>
        <w:numPr>
          <w:ilvl w:val="0"/>
          <w:numId w:val="3"/>
        </w:numPr>
      </w:pPr>
      <w:r>
        <w:t>Gather information and consider ethical principles</w:t>
      </w:r>
    </w:p>
    <w:p w14:paraId="32E85F4A" w14:textId="64B54275" w:rsidR="00E32589" w:rsidRDefault="00E32589" w:rsidP="00E32589">
      <w:pPr>
        <w:pStyle w:val="ListParagraph"/>
        <w:numPr>
          <w:ilvl w:val="0"/>
          <w:numId w:val="3"/>
        </w:numPr>
      </w:pPr>
      <w:r>
        <w:t>Identify and evaluate alternative courses of action</w:t>
      </w:r>
    </w:p>
    <w:p w14:paraId="18C361F7" w14:textId="05FC0E04" w:rsidR="00E32589" w:rsidRDefault="00E32589" w:rsidP="00E32589">
      <w:pPr>
        <w:pStyle w:val="ListParagraph"/>
        <w:numPr>
          <w:ilvl w:val="0"/>
          <w:numId w:val="3"/>
        </w:numPr>
      </w:pPr>
      <w:r>
        <w:t>Decide a course of action</w:t>
      </w:r>
    </w:p>
    <w:p w14:paraId="31B2500C" w14:textId="5BD8EA90" w:rsidR="00E32589" w:rsidRDefault="00E32589" w:rsidP="00E32589"/>
    <w:p w14:paraId="2BAB844F" w14:textId="39DDF516" w:rsidR="00E32589" w:rsidRDefault="0016162E" w:rsidP="00A33A0C">
      <w:pPr>
        <w:pStyle w:val="Heading2"/>
      </w:pPr>
      <w:r>
        <w:t>Accounting Professional and Ethics Standard Board (</w:t>
      </w:r>
      <w:r w:rsidRPr="0016162E">
        <w:t>APESB</w:t>
      </w:r>
      <w:r>
        <w:t>)</w:t>
      </w:r>
      <w:r w:rsidR="00A33A0C">
        <w:t xml:space="preserve"> - </w:t>
      </w:r>
      <w:r w:rsidR="007978D1" w:rsidRPr="0016162E">
        <w:rPr>
          <w:i/>
          <w:iCs/>
        </w:rPr>
        <w:t>Code of Ethics</w:t>
      </w:r>
      <w:r w:rsidR="003A5669">
        <w:t>:</w:t>
      </w:r>
    </w:p>
    <w:p w14:paraId="23AF6257" w14:textId="77777777" w:rsidR="00A33A0C" w:rsidRDefault="003A5669" w:rsidP="00A33A0C">
      <w:pPr>
        <w:pStyle w:val="Heading3"/>
      </w:pPr>
      <w:r w:rsidRPr="00A33A0C">
        <w:t>Integrity</w:t>
      </w:r>
    </w:p>
    <w:p w14:paraId="27964D2A" w14:textId="5189E4B1" w:rsidR="003A5669" w:rsidRDefault="00A33A0C" w:rsidP="00A33A0C">
      <w:r>
        <w:t>S</w:t>
      </w:r>
      <w:r w:rsidR="00652B9E">
        <w:t>traightforward and honest</w:t>
      </w:r>
    </w:p>
    <w:p w14:paraId="77AF9EBE" w14:textId="77777777" w:rsidR="00A33A0C" w:rsidRDefault="003A5669" w:rsidP="00A33A0C">
      <w:pPr>
        <w:pStyle w:val="Heading3"/>
      </w:pPr>
      <w:r w:rsidRPr="00A33A0C">
        <w:t>Objectivity</w:t>
      </w:r>
    </w:p>
    <w:p w14:paraId="0ABAFFF2" w14:textId="3FA835B5" w:rsidR="003A5669" w:rsidRDefault="00A33A0C" w:rsidP="00A33A0C">
      <w:r>
        <w:t>B</w:t>
      </w:r>
      <w:r w:rsidR="004E6E5A">
        <w:t>usiness judgements without compromise of bias, conflict of interest or undue influence of others</w:t>
      </w:r>
    </w:p>
    <w:p w14:paraId="1FB6BE5D" w14:textId="77777777" w:rsidR="00A33A0C" w:rsidRDefault="003A5669" w:rsidP="00A33A0C">
      <w:pPr>
        <w:pStyle w:val="Heading3"/>
      </w:pPr>
      <w:r w:rsidRPr="00A33A0C">
        <w:t>Professional competence and due care</w:t>
      </w:r>
    </w:p>
    <w:p w14:paraId="00B42518" w14:textId="1BA99837" w:rsidR="003A5669" w:rsidRDefault="00A33A0C" w:rsidP="00A33A0C">
      <w:r>
        <w:t>M</w:t>
      </w:r>
      <w:r w:rsidR="00911E64">
        <w:t xml:space="preserve">ust attain and maintain professional and technical knowledge for clients or employees (requires diligence, </w:t>
      </w:r>
      <w:r w:rsidR="003C7B52">
        <w:t>training,</w:t>
      </w:r>
      <w:r w:rsidR="00911E64">
        <w:t xml:space="preserve"> and supervision)</w:t>
      </w:r>
    </w:p>
    <w:p w14:paraId="4BCCE4D9" w14:textId="77777777" w:rsidR="00A33A0C" w:rsidRDefault="003A5669" w:rsidP="00A33A0C">
      <w:pPr>
        <w:pStyle w:val="Heading3"/>
      </w:pPr>
      <w:r w:rsidRPr="00A33A0C">
        <w:t>Confidentiality</w:t>
      </w:r>
    </w:p>
    <w:p w14:paraId="7193492B" w14:textId="632DDBAF" w:rsidR="003A5669" w:rsidRDefault="00A33A0C" w:rsidP="00A33A0C">
      <w:r>
        <w:t>M</w:t>
      </w:r>
      <w:r w:rsidR="003C7B52">
        <w:t>ust not disclose information classified confidential or sensitive outside of the firm)</w:t>
      </w:r>
    </w:p>
    <w:p w14:paraId="6474B960" w14:textId="77777777" w:rsidR="00A33A0C" w:rsidRDefault="003A5669" w:rsidP="00A33A0C">
      <w:pPr>
        <w:pStyle w:val="Heading3"/>
      </w:pPr>
      <w:r w:rsidRPr="00A33A0C">
        <w:t>Professional behaviour</w:t>
      </w:r>
    </w:p>
    <w:p w14:paraId="73A2B9E0" w14:textId="6451E85C" w:rsidR="003A5669" w:rsidRDefault="00A33A0C" w:rsidP="00A33A0C">
      <w:r>
        <w:t>C</w:t>
      </w:r>
      <w:r w:rsidR="00E3490F">
        <w:t>omply with relevant laws and regulations, avoid any action or omission which may discredit the image of the profession</w:t>
      </w:r>
    </w:p>
    <w:p w14:paraId="1F1FBDEB" w14:textId="63F729BE" w:rsidR="00B908FB" w:rsidRDefault="00B908FB"/>
    <w:p w14:paraId="1C095204" w14:textId="2C9C1DD3" w:rsidR="00831748" w:rsidRDefault="00831748"/>
    <w:p w14:paraId="7C30EE3B" w14:textId="77777777" w:rsidR="00831748" w:rsidRDefault="00831748"/>
    <w:p w14:paraId="7D4E64F3" w14:textId="7C3051AE" w:rsidR="00B908FB" w:rsidRDefault="00B908FB" w:rsidP="00831748">
      <w:pPr>
        <w:pStyle w:val="Heading1"/>
      </w:pPr>
      <w:r>
        <w:lastRenderedPageBreak/>
        <w:t>Week 3</w:t>
      </w:r>
    </w:p>
    <w:p w14:paraId="2F0453E2" w14:textId="38420215" w:rsidR="00B908FB" w:rsidRDefault="00B908FB" w:rsidP="00831748">
      <w:pPr>
        <w:pStyle w:val="Heading2"/>
      </w:pPr>
      <w:r w:rsidRPr="00B908FB">
        <w:t>The Accounting Cycle</w:t>
      </w:r>
      <w:r>
        <w:t>:</w:t>
      </w:r>
    </w:p>
    <w:p w14:paraId="5756A888" w14:textId="6ABDE90C" w:rsidR="00B908FB" w:rsidRDefault="00B908FB" w:rsidP="00B908FB">
      <w:pPr>
        <w:pStyle w:val="ListParagraph"/>
        <w:numPr>
          <w:ilvl w:val="0"/>
          <w:numId w:val="4"/>
        </w:numPr>
      </w:pPr>
      <w:r>
        <w:t>Analyse transactions</w:t>
      </w:r>
    </w:p>
    <w:p w14:paraId="12A25D56" w14:textId="7C66A880" w:rsidR="00B908FB" w:rsidRDefault="00B908FB" w:rsidP="00B908FB">
      <w:pPr>
        <w:pStyle w:val="ListParagraph"/>
        <w:numPr>
          <w:ilvl w:val="0"/>
          <w:numId w:val="4"/>
        </w:numPr>
      </w:pPr>
      <w:r>
        <w:t>Journalise transactions</w:t>
      </w:r>
    </w:p>
    <w:p w14:paraId="095B36DB" w14:textId="4683B170" w:rsidR="00B908FB" w:rsidRDefault="00B908FB" w:rsidP="00B908FB">
      <w:pPr>
        <w:pStyle w:val="ListParagraph"/>
        <w:numPr>
          <w:ilvl w:val="0"/>
          <w:numId w:val="4"/>
        </w:numPr>
      </w:pPr>
      <w:r>
        <w:t>Post ledger accounts</w:t>
      </w:r>
    </w:p>
    <w:p w14:paraId="453AF080" w14:textId="32EB1A4C" w:rsidR="00B908FB" w:rsidRDefault="00B908FB" w:rsidP="00B908FB">
      <w:pPr>
        <w:pStyle w:val="ListParagraph"/>
        <w:numPr>
          <w:ilvl w:val="0"/>
          <w:numId w:val="4"/>
        </w:numPr>
      </w:pPr>
      <w:r>
        <w:t>Prepare trial balance</w:t>
      </w:r>
    </w:p>
    <w:p w14:paraId="4FC30B95" w14:textId="221FC46A" w:rsidR="00B908FB" w:rsidRDefault="00B908FB" w:rsidP="00B908FB">
      <w:pPr>
        <w:pStyle w:val="ListParagraph"/>
        <w:numPr>
          <w:ilvl w:val="0"/>
          <w:numId w:val="4"/>
        </w:numPr>
      </w:pPr>
      <w:r>
        <w:t>Prepare financial statements</w:t>
      </w:r>
    </w:p>
    <w:p w14:paraId="050D8355" w14:textId="77777777" w:rsidR="00BD4B60" w:rsidRDefault="006115DC" w:rsidP="00831748">
      <w:pPr>
        <w:pStyle w:val="Heading2"/>
      </w:pPr>
      <w:r w:rsidRPr="006115DC">
        <w:t>Transaction</w:t>
      </w:r>
      <w:r>
        <w:t xml:space="preserve">: </w:t>
      </w:r>
    </w:p>
    <w:p w14:paraId="5FDFEA9C" w14:textId="2D97479C" w:rsidR="00B908FB" w:rsidRDefault="006115DC" w:rsidP="00BD4B60">
      <w:pPr>
        <w:pStyle w:val="ListParagraph"/>
        <w:numPr>
          <w:ilvl w:val="0"/>
          <w:numId w:val="2"/>
        </w:numPr>
      </w:pPr>
      <w:r>
        <w:t>An external exchange of something of value between two or more entities.</w:t>
      </w:r>
    </w:p>
    <w:p w14:paraId="1FA301D7" w14:textId="4782081D" w:rsidR="00BD4B60" w:rsidRDefault="00BD4B60" w:rsidP="00BD4B60">
      <w:pPr>
        <w:pStyle w:val="ListParagraph"/>
        <w:numPr>
          <w:ilvl w:val="0"/>
          <w:numId w:val="2"/>
        </w:numPr>
      </w:pPr>
      <w:r>
        <w:t xml:space="preserve">Accounting transactions or events are those occurrences which must be recorded / recognised because they have an effect on </w:t>
      </w:r>
      <w:r w:rsidRPr="001E7E07">
        <w:rPr>
          <w:b/>
          <w:bCs/>
        </w:rPr>
        <w:t>Assets, Liabilities, or Equity</w:t>
      </w:r>
      <w:r>
        <w:t>.</w:t>
      </w:r>
    </w:p>
    <w:p w14:paraId="627E0F48" w14:textId="1721FDCF" w:rsidR="00BF70E5" w:rsidRDefault="00BF70E5" w:rsidP="00BD4B60">
      <w:pPr>
        <w:pStyle w:val="ListParagraph"/>
        <w:numPr>
          <w:ilvl w:val="0"/>
          <w:numId w:val="2"/>
        </w:numPr>
      </w:pPr>
      <w:r>
        <w:t>Not all transactions are recorded (</w:t>
      </w:r>
      <w:r w:rsidR="000431D8">
        <w:t>E.G.,</w:t>
      </w:r>
      <w:r>
        <w:t xml:space="preserve"> hiring a new employee)</w:t>
      </w:r>
    </w:p>
    <w:p w14:paraId="79126CDB" w14:textId="05FAE80A" w:rsidR="00BD4B60" w:rsidRDefault="001E7E07" w:rsidP="00B908FB">
      <w:pPr>
        <w:pStyle w:val="ListParagraph"/>
        <w:numPr>
          <w:ilvl w:val="0"/>
          <w:numId w:val="2"/>
        </w:numPr>
      </w:pPr>
      <w:r>
        <w:t xml:space="preserve">Evidence of a transaction comes in the form of a </w:t>
      </w:r>
      <w:r w:rsidRPr="001E7E07">
        <w:rPr>
          <w:b/>
          <w:bCs/>
        </w:rPr>
        <w:t>Source Document</w:t>
      </w:r>
      <w:r>
        <w:t>.</w:t>
      </w:r>
    </w:p>
    <w:p w14:paraId="3F32432A" w14:textId="77777777" w:rsidR="00831748" w:rsidRDefault="0023667D" w:rsidP="00831748">
      <w:pPr>
        <w:pStyle w:val="Heading2"/>
      </w:pPr>
      <w:r w:rsidRPr="0023667D">
        <w:t>Assets</w:t>
      </w:r>
    </w:p>
    <w:p w14:paraId="328B0074" w14:textId="207B8F39" w:rsidR="0023667D" w:rsidRDefault="0023667D" w:rsidP="00B908FB">
      <w:r>
        <w:t xml:space="preserve">A </w:t>
      </w:r>
      <w:r w:rsidRPr="0023667D">
        <w:rPr>
          <w:u w:val="single"/>
        </w:rPr>
        <w:t>present economic resource controlled by the entity as a result of past events</w:t>
      </w:r>
      <w:r>
        <w:t>. An economic resource is a right that has the potential to produce economic benefits.</w:t>
      </w:r>
    </w:p>
    <w:p w14:paraId="464247A1" w14:textId="77777777" w:rsidR="00831748" w:rsidRDefault="0086319F" w:rsidP="00831748">
      <w:pPr>
        <w:pStyle w:val="Heading2"/>
      </w:pPr>
      <w:r w:rsidRPr="0086319F">
        <w:t>Liabilities</w:t>
      </w:r>
    </w:p>
    <w:p w14:paraId="3FED744E" w14:textId="1DDD1A2F" w:rsidR="0086319F" w:rsidRDefault="0086319F" w:rsidP="00B908FB">
      <w:r>
        <w:t xml:space="preserve">A </w:t>
      </w:r>
      <w:r w:rsidRPr="0086319F">
        <w:rPr>
          <w:u w:val="single"/>
        </w:rPr>
        <w:t>present obligation of the entity to transfer an economic resource as a result of past events</w:t>
      </w:r>
      <w:r>
        <w:t>.</w:t>
      </w:r>
    </w:p>
    <w:p w14:paraId="2AA8ACA5" w14:textId="77777777" w:rsidR="00831748" w:rsidRDefault="0063031F" w:rsidP="00831748">
      <w:pPr>
        <w:pStyle w:val="Heading2"/>
      </w:pPr>
      <w:r w:rsidRPr="00D07B73">
        <w:t>Equity</w:t>
      </w:r>
    </w:p>
    <w:p w14:paraId="2ADA786A" w14:textId="22A4E317" w:rsidR="0086319F" w:rsidRDefault="0063031F" w:rsidP="00B908FB">
      <w:r>
        <w:t xml:space="preserve">The </w:t>
      </w:r>
      <w:r w:rsidRPr="0063031F">
        <w:rPr>
          <w:u w:val="single"/>
        </w:rPr>
        <w:t>residual interest</w:t>
      </w:r>
      <w:r>
        <w:t xml:space="preserve"> in the assets of the entity </w:t>
      </w:r>
      <w:r w:rsidRPr="0063031F">
        <w:rPr>
          <w:u w:val="single"/>
        </w:rPr>
        <w:t>after deducting all its liabilities</w:t>
      </w:r>
      <w:r>
        <w:t>.</w:t>
      </w:r>
    </w:p>
    <w:p w14:paraId="3EC78E73" w14:textId="77777777" w:rsidR="00831748" w:rsidRDefault="002709F3" w:rsidP="00831748">
      <w:pPr>
        <w:pStyle w:val="Heading2"/>
      </w:pPr>
      <w:r w:rsidRPr="002709F3">
        <w:t>Income / Revenue</w:t>
      </w:r>
    </w:p>
    <w:p w14:paraId="10B4FF2C" w14:textId="5D73CE8B" w:rsidR="002709F3" w:rsidRDefault="002709F3" w:rsidP="00B908FB">
      <w:r>
        <w:t xml:space="preserve">Amounts received / receivable from selling goods or services. Income is </w:t>
      </w:r>
      <w:r w:rsidRPr="002709F3">
        <w:rPr>
          <w:u w:val="single"/>
        </w:rPr>
        <w:t>increases in assets, or decreases in liabilities, that result in increases in equity</w:t>
      </w:r>
      <w:r>
        <w:t>, other than those relating to capital share.</w:t>
      </w:r>
    </w:p>
    <w:p w14:paraId="6C0785CC" w14:textId="77777777" w:rsidR="00831748" w:rsidRDefault="008266DD" w:rsidP="00831748">
      <w:pPr>
        <w:pStyle w:val="Heading2"/>
      </w:pPr>
      <w:r w:rsidRPr="00325BFC">
        <w:t>Expenses</w:t>
      </w:r>
    </w:p>
    <w:p w14:paraId="091A4C6B" w14:textId="351B2F82" w:rsidR="00956763" w:rsidRDefault="008266DD" w:rsidP="00252182">
      <w:r>
        <w:t xml:space="preserve">Costs that a business incurs to generate income. </w:t>
      </w:r>
      <w:r w:rsidRPr="00325BFC">
        <w:rPr>
          <w:u w:val="single"/>
        </w:rPr>
        <w:t>Expenses are decreases in assets, or increases in liabilities, that result in decreases in equity</w:t>
      </w:r>
      <w:r>
        <w:t>, other that those relating to distributions to shareholders.</w:t>
      </w:r>
    </w:p>
    <w:p w14:paraId="6EFA625E" w14:textId="169CAFAE" w:rsidR="007C145F" w:rsidRDefault="007C145F" w:rsidP="00252182"/>
    <w:p w14:paraId="140C5FAF" w14:textId="77777777" w:rsidR="007C145F" w:rsidRPr="00252182" w:rsidRDefault="007C145F" w:rsidP="00252182"/>
    <w:tbl>
      <w:tblPr>
        <w:tblStyle w:val="TableGrid"/>
        <w:tblW w:w="0" w:type="auto"/>
        <w:tblLook w:val="04A0" w:firstRow="1" w:lastRow="0" w:firstColumn="1" w:lastColumn="0" w:noHBand="0" w:noVBand="1"/>
      </w:tblPr>
      <w:tblGrid>
        <w:gridCol w:w="2405"/>
        <w:gridCol w:w="1276"/>
        <w:gridCol w:w="1417"/>
        <w:gridCol w:w="3918"/>
      </w:tblGrid>
      <w:tr w:rsidR="00A03642" w:rsidRPr="00A03642" w14:paraId="455D76D7" w14:textId="77777777" w:rsidTr="006924C1">
        <w:tc>
          <w:tcPr>
            <w:tcW w:w="2405" w:type="dxa"/>
          </w:tcPr>
          <w:p w14:paraId="26362CDA" w14:textId="38E6D12E" w:rsidR="005460E1" w:rsidRPr="00A03642" w:rsidRDefault="005460E1" w:rsidP="00B908FB">
            <w:pPr>
              <w:rPr>
                <w:b/>
                <w:bCs/>
                <w:color w:val="4472C4" w:themeColor="accent1"/>
                <w:sz w:val="32"/>
                <w:szCs w:val="32"/>
              </w:rPr>
            </w:pPr>
          </w:p>
        </w:tc>
        <w:tc>
          <w:tcPr>
            <w:tcW w:w="1276" w:type="dxa"/>
          </w:tcPr>
          <w:p w14:paraId="07635CD9" w14:textId="28CD3D9F" w:rsidR="005460E1" w:rsidRPr="00A03642" w:rsidRDefault="005460E1" w:rsidP="00B908FB">
            <w:pPr>
              <w:rPr>
                <w:b/>
                <w:bCs/>
                <w:color w:val="4472C4" w:themeColor="accent1"/>
                <w:sz w:val="32"/>
                <w:szCs w:val="32"/>
              </w:rPr>
            </w:pPr>
            <w:r w:rsidRPr="00A03642">
              <w:rPr>
                <w:b/>
                <w:bCs/>
                <w:color w:val="4472C4" w:themeColor="accent1"/>
                <w:sz w:val="32"/>
                <w:szCs w:val="32"/>
              </w:rPr>
              <w:t>Debit</w:t>
            </w:r>
          </w:p>
        </w:tc>
        <w:tc>
          <w:tcPr>
            <w:tcW w:w="1417" w:type="dxa"/>
          </w:tcPr>
          <w:p w14:paraId="09EDA669" w14:textId="3C331596" w:rsidR="005460E1" w:rsidRPr="00A03642" w:rsidRDefault="005460E1" w:rsidP="00B908FB">
            <w:pPr>
              <w:rPr>
                <w:b/>
                <w:bCs/>
                <w:color w:val="4472C4" w:themeColor="accent1"/>
                <w:sz w:val="32"/>
                <w:szCs w:val="32"/>
              </w:rPr>
            </w:pPr>
            <w:r w:rsidRPr="00A03642">
              <w:rPr>
                <w:b/>
                <w:bCs/>
                <w:color w:val="4472C4" w:themeColor="accent1"/>
                <w:sz w:val="32"/>
                <w:szCs w:val="32"/>
              </w:rPr>
              <w:t>Credit</w:t>
            </w:r>
          </w:p>
        </w:tc>
        <w:tc>
          <w:tcPr>
            <w:tcW w:w="3918" w:type="dxa"/>
          </w:tcPr>
          <w:p w14:paraId="7D15B8BF" w14:textId="12996EBD" w:rsidR="005460E1" w:rsidRPr="00A03642" w:rsidRDefault="005460E1" w:rsidP="00B908FB">
            <w:pPr>
              <w:rPr>
                <w:b/>
                <w:bCs/>
                <w:color w:val="4472C4" w:themeColor="accent1"/>
                <w:sz w:val="32"/>
                <w:szCs w:val="32"/>
              </w:rPr>
            </w:pPr>
            <w:r w:rsidRPr="00A03642">
              <w:rPr>
                <w:b/>
                <w:bCs/>
                <w:color w:val="4472C4" w:themeColor="accent1"/>
                <w:sz w:val="32"/>
                <w:szCs w:val="32"/>
              </w:rPr>
              <w:t>Normal Balance</w:t>
            </w:r>
          </w:p>
        </w:tc>
      </w:tr>
      <w:tr w:rsidR="00A03642" w:rsidRPr="00A03642" w14:paraId="26DEE726" w14:textId="77777777" w:rsidTr="006924C1">
        <w:tc>
          <w:tcPr>
            <w:tcW w:w="2405" w:type="dxa"/>
          </w:tcPr>
          <w:p w14:paraId="2D70ACC2" w14:textId="60E52A23" w:rsidR="005460E1" w:rsidRPr="00A03642" w:rsidRDefault="005460E1" w:rsidP="00B908FB">
            <w:pPr>
              <w:rPr>
                <w:color w:val="4472C4" w:themeColor="accent1"/>
                <w:sz w:val="32"/>
                <w:szCs w:val="32"/>
              </w:rPr>
            </w:pPr>
            <w:r w:rsidRPr="00A03642">
              <w:rPr>
                <w:color w:val="4472C4" w:themeColor="accent1"/>
                <w:sz w:val="32"/>
                <w:szCs w:val="32"/>
              </w:rPr>
              <w:t>Assets</w:t>
            </w:r>
          </w:p>
        </w:tc>
        <w:tc>
          <w:tcPr>
            <w:tcW w:w="1276" w:type="dxa"/>
          </w:tcPr>
          <w:p w14:paraId="56A06290" w14:textId="2F699DF4" w:rsidR="005460E1" w:rsidRPr="00A03642" w:rsidRDefault="005460E1" w:rsidP="00B908FB">
            <w:pPr>
              <w:rPr>
                <w:b/>
                <w:bCs/>
                <w:color w:val="4472C4" w:themeColor="accent1"/>
                <w:sz w:val="32"/>
                <w:szCs w:val="32"/>
              </w:rPr>
            </w:pPr>
            <w:r w:rsidRPr="00A03642">
              <w:rPr>
                <w:b/>
                <w:bCs/>
                <w:color w:val="00B050"/>
                <w:sz w:val="32"/>
                <w:szCs w:val="32"/>
              </w:rPr>
              <w:t>+</w:t>
            </w:r>
          </w:p>
        </w:tc>
        <w:tc>
          <w:tcPr>
            <w:tcW w:w="1417" w:type="dxa"/>
          </w:tcPr>
          <w:p w14:paraId="61F21F01" w14:textId="01DD70A3" w:rsidR="005460E1" w:rsidRPr="00A03642" w:rsidRDefault="005460E1" w:rsidP="00B908FB">
            <w:pPr>
              <w:rPr>
                <w:b/>
                <w:bCs/>
                <w:color w:val="4472C4" w:themeColor="accent1"/>
                <w:sz w:val="32"/>
                <w:szCs w:val="32"/>
              </w:rPr>
            </w:pPr>
            <w:r w:rsidRPr="00A03642">
              <w:rPr>
                <w:b/>
                <w:bCs/>
                <w:color w:val="FF0000"/>
                <w:sz w:val="32"/>
                <w:szCs w:val="32"/>
              </w:rPr>
              <w:t>-</w:t>
            </w:r>
          </w:p>
        </w:tc>
        <w:tc>
          <w:tcPr>
            <w:tcW w:w="3918" w:type="dxa"/>
          </w:tcPr>
          <w:p w14:paraId="209C4A66" w14:textId="3486386B" w:rsidR="005460E1" w:rsidRPr="00A03642" w:rsidRDefault="005460E1" w:rsidP="00B908FB">
            <w:pPr>
              <w:rPr>
                <w:color w:val="4472C4" w:themeColor="accent1"/>
                <w:sz w:val="32"/>
                <w:szCs w:val="32"/>
              </w:rPr>
            </w:pPr>
            <w:r w:rsidRPr="00A03642">
              <w:rPr>
                <w:color w:val="4472C4" w:themeColor="accent1"/>
                <w:sz w:val="32"/>
                <w:szCs w:val="32"/>
              </w:rPr>
              <w:t>Debit</w:t>
            </w:r>
          </w:p>
        </w:tc>
      </w:tr>
      <w:tr w:rsidR="00A03642" w:rsidRPr="00A03642" w14:paraId="074881E3" w14:textId="77777777" w:rsidTr="006924C1">
        <w:tc>
          <w:tcPr>
            <w:tcW w:w="2405" w:type="dxa"/>
          </w:tcPr>
          <w:p w14:paraId="700E1FBC" w14:textId="1332F08E" w:rsidR="005460E1" w:rsidRPr="00A03642" w:rsidRDefault="005460E1" w:rsidP="00B908FB">
            <w:pPr>
              <w:rPr>
                <w:color w:val="4472C4" w:themeColor="accent1"/>
                <w:sz w:val="32"/>
                <w:szCs w:val="32"/>
              </w:rPr>
            </w:pPr>
            <w:r w:rsidRPr="00A03642">
              <w:rPr>
                <w:color w:val="4472C4" w:themeColor="accent1"/>
                <w:sz w:val="32"/>
                <w:szCs w:val="32"/>
              </w:rPr>
              <w:t>Liabilities</w:t>
            </w:r>
          </w:p>
        </w:tc>
        <w:tc>
          <w:tcPr>
            <w:tcW w:w="1276" w:type="dxa"/>
          </w:tcPr>
          <w:p w14:paraId="68E45187" w14:textId="436CCD3B" w:rsidR="005460E1" w:rsidRPr="00A03642" w:rsidRDefault="005460E1" w:rsidP="00B908FB">
            <w:pPr>
              <w:rPr>
                <w:b/>
                <w:bCs/>
                <w:color w:val="4472C4" w:themeColor="accent1"/>
                <w:sz w:val="32"/>
                <w:szCs w:val="32"/>
              </w:rPr>
            </w:pPr>
            <w:r w:rsidRPr="00A03642">
              <w:rPr>
                <w:b/>
                <w:bCs/>
                <w:color w:val="FF0000"/>
                <w:sz w:val="32"/>
                <w:szCs w:val="32"/>
              </w:rPr>
              <w:t xml:space="preserve">- </w:t>
            </w:r>
          </w:p>
        </w:tc>
        <w:tc>
          <w:tcPr>
            <w:tcW w:w="1417" w:type="dxa"/>
          </w:tcPr>
          <w:p w14:paraId="1A1886FB" w14:textId="72951E84" w:rsidR="005460E1" w:rsidRPr="00A03642" w:rsidRDefault="005460E1" w:rsidP="00B908FB">
            <w:pPr>
              <w:rPr>
                <w:b/>
                <w:bCs/>
                <w:color w:val="4472C4" w:themeColor="accent1"/>
                <w:sz w:val="32"/>
                <w:szCs w:val="32"/>
              </w:rPr>
            </w:pPr>
            <w:r w:rsidRPr="00A03642">
              <w:rPr>
                <w:b/>
                <w:bCs/>
                <w:color w:val="00B050"/>
                <w:sz w:val="32"/>
                <w:szCs w:val="32"/>
              </w:rPr>
              <w:t>+</w:t>
            </w:r>
          </w:p>
        </w:tc>
        <w:tc>
          <w:tcPr>
            <w:tcW w:w="3918" w:type="dxa"/>
          </w:tcPr>
          <w:p w14:paraId="39FF03FB" w14:textId="54084A5F" w:rsidR="005460E1" w:rsidRPr="00A03642" w:rsidRDefault="005460E1" w:rsidP="00B908FB">
            <w:pPr>
              <w:rPr>
                <w:color w:val="4472C4" w:themeColor="accent1"/>
                <w:sz w:val="32"/>
                <w:szCs w:val="32"/>
              </w:rPr>
            </w:pPr>
            <w:r w:rsidRPr="00A03642">
              <w:rPr>
                <w:color w:val="4472C4" w:themeColor="accent1"/>
                <w:sz w:val="32"/>
                <w:szCs w:val="32"/>
              </w:rPr>
              <w:t>Credit</w:t>
            </w:r>
          </w:p>
        </w:tc>
      </w:tr>
      <w:tr w:rsidR="00A03642" w:rsidRPr="00A03642" w14:paraId="46ADC9AE" w14:textId="77777777" w:rsidTr="006924C1">
        <w:tc>
          <w:tcPr>
            <w:tcW w:w="2405" w:type="dxa"/>
          </w:tcPr>
          <w:p w14:paraId="1F34D5BE" w14:textId="05D0FB7C" w:rsidR="005460E1" w:rsidRPr="00A03642" w:rsidRDefault="005460E1" w:rsidP="00B908FB">
            <w:pPr>
              <w:rPr>
                <w:color w:val="4472C4" w:themeColor="accent1"/>
                <w:sz w:val="32"/>
                <w:szCs w:val="32"/>
              </w:rPr>
            </w:pPr>
            <w:r w:rsidRPr="00A03642">
              <w:rPr>
                <w:color w:val="4472C4" w:themeColor="accent1"/>
                <w:sz w:val="32"/>
                <w:szCs w:val="32"/>
              </w:rPr>
              <w:t>Equity</w:t>
            </w:r>
          </w:p>
        </w:tc>
        <w:tc>
          <w:tcPr>
            <w:tcW w:w="1276" w:type="dxa"/>
          </w:tcPr>
          <w:p w14:paraId="48F89D3C" w14:textId="3D4C6CCF" w:rsidR="005460E1" w:rsidRPr="00A03642" w:rsidRDefault="005460E1" w:rsidP="00B908FB">
            <w:pPr>
              <w:rPr>
                <w:b/>
                <w:bCs/>
                <w:color w:val="4472C4" w:themeColor="accent1"/>
                <w:sz w:val="32"/>
                <w:szCs w:val="32"/>
              </w:rPr>
            </w:pPr>
            <w:r w:rsidRPr="00A03642">
              <w:rPr>
                <w:b/>
                <w:bCs/>
                <w:color w:val="FF0000"/>
                <w:sz w:val="32"/>
                <w:szCs w:val="32"/>
              </w:rPr>
              <w:t>-</w:t>
            </w:r>
          </w:p>
        </w:tc>
        <w:tc>
          <w:tcPr>
            <w:tcW w:w="1417" w:type="dxa"/>
          </w:tcPr>
          <w:p w14:paraId="04B4DE04" w14:textId="39DD7439" w:rsidR="005460E1" w:rsidRPr="00A03642" w:rsidRDefault="005460E1" w:rsidP="00B908FB">
            <w:pPr>
              <w:rPr>
                <w:b/>
                <w:bCs/>
                <w:color w:val="4472C4" w:themeColor="accent1"/>
                <w:sz w:val="32"/>
                <w:szCs w:val="32"/>
              </w:rPr>
            </w:pPr>
            <w:r w:rsidRPr="00A03642">
              <w:rPr>
                <w:b/>
                <w:bCs/>
                <w:color w:val="00B050"/>
                <w:sz w:val="32"/>
                <w:szCs w:val="32"/>
              </w:rPr>
              <w:t>+</w:t>
            </w:r>
          </w:p>
        </w:tc>
        <w:tc>
          <w:tcPr>
            <w:tcW w:w="3918" w:type="dxa"/>
          </w:tcPr>
          <w:p w14:paraId="29B6036A" w14:textId="1C335954" w:rsidR="005460E1" w:rsidRPr="00A03642" w:rsidRDefault="005460E1" w:rsidP="00B908FB">
            <w:pPr>
              <w:rPr>
                <w:color w:val="4472C4" w:themeColor="accent1"/>
                <w:sz w:val="32"/>
                <w:szCs w:val="32"/>
              </w:rPr>
            </w:pPr>
            <w:r w:rsidRPr="00A03642">
              <w:rPr>
                <w:color w:val="4472C4" w:themeColor="accent1"/>
                <w:sz w:val="32"/>
                <w:szCs w:val="32"/>
              </w:rPr>
              <w:t>Credit</w:t>
            </w:r>
          </w:p>
        </w:tc>
      </w:tr>
      <w:tr w:rsidR="00A03642" w:rsidRPr="00A03642" w14:paraId="52FEA043" w14:textId="77777777" w:rsidTr="006924C1">
        <w:tc>
          <w:tcPr>
            <w:tcW w:w="2405" w:type="dxa"/>
          </w:tcPr>
          <w:p w14:paraId="4A96263B" w14:textId="0F9BB0F0" w:rsidR="005460E1" w:rsidRPr="00A03642" w:rsidRDefault="005460E1" w:rsidP="00B908FB">
            <w:pPr>
              <w:rPr>
                <w:color w:val="4472C4" w:themeColor="accent1"/>
                <w:sz w:val="32"/>
                <w:szCs w:val="32"/>
              </w:rPr>
            </w:pPr>
            <w:r w:rsidRPr="00A03642">
              <w:rPr>
                <w:color w:val="4472C4" w:themeColor="accent1"/>
                <w:sz w:val="32"/>
                <w:szCs w:val="32"/>
              </w:rPr>
              <w:t>Income/Rev</w:t>
            </w:r>
          </w:p>
        </w:tc>
        <w:tc>
          <w:tcPr>
            <w:tcW w:w="1276" w:type="dxa"/>
          </w:tcPr>
          <w:p w14:paraId="7D458E2E" w14:textId="3A8497AB" w:rsidR="005460E1" w:rsidRPr="00A03642" w:rsidRDefault="005460E1" w:rsidP="00B908FB">
            <w:pPr>
              <w:rPr>
                <w:b/>
                <w:bCs/>
                <w:color w:val="4472C4" w:themeColor="accent1"/>
                <w:sz w:val="32"/>
                <w:szCs w:val="32"/>
              </w:rPr>
            </w:pPr>
            <w:r w:rsidRPr="00A03642">
              <w:rPr>
                <w:b/>
                <w:bCs/>
                <w:color w:val="FF0000"/>
                <w:sz w:val="32"/>
                <w:szCs w:val="32"/>
              </w:rPr>
              <w:t>-</w:t>
            </w:r>
          </w:p>
        </w:tc>
        <w:tc>
          <w:tcPr>
            <w:tcW w:w="1417" w:type="dxa"/>
          </w:tcPr>
          <w:p w14:paraId="706C785D" w14:textId="62DFB08A" w:rsidR="005460E1" w:rsidRPr="00A03642" w:rsidRDefault="005460E1" w:rsidP="00B908FB">
            <w:pPr>
              <w:rPr>
                <w:b/>
                <w:bCs/>
                <w:color w:val="4472C4" w:themeColor="accent1"/>
                <w:sz w:val="32"/>
                <w:szCs w:val="32"/>
              </w:rPr>
            </w:pPr>
            <w:r w:rsidRPr="00A03642">
              <w:rPr>
                <w:b/>
                <w:bCs/>
                <w:color w:val="00B050"/>
                <w:sz w:val="32"/>
                <w:szCs w:val="32"/>
              </w:rPr>
              <w:t>+</w:t>
            </w:r>
          </w:p>
        </w:tc>
        <w:tc>
          <w:tcPr>
            <w:tcW w:w="3918" w:type="dxa"/>
          </w:tcPr>
          <w:p w14:paraId="0C527928" w14:textId="23E950B7" w:rsidR="005460E1" w:rsidRPr="00A03642" w:rsidRDefault="005460E1" w:rsidP="00B908FB">
            <w:pPr>
              <w:rPr>
                <w:color w:val="4472C4" w:themeColor="accent1"/>
                <w:sz w:val="32"/>
                <w:szCs w:val="32"/>
              </w:rPr>
            </w:pPr>
            <w:r w:rsidRPr="00A03642">
              <w:rPr>
                <w:color w:val="4472C4" w:themeColor="accent1"/>
                <w:sz w:val="32"/>
                <w:szCs w:val="32"/>
              </w:rPr>
              <w:t>Credit</w:t>
            </w:r>
          </w:p>
        </w:tc>
      </w:tr>
      <w:tr w:rsidR="00A03642" w:rsidRPr="00A03642" w14:paraId="2AC2215B" w14:textId="77777777" w:rsidTr="006924C1">
        <w:tc>
          <w:tcPr>
            <w:tcW w:w="2405" w:type="dxa"/>
          </w:tcPr>
          <w:p w14:paraId="53D4F5C2" w14:textId="6AA52392" w:rsidR="005460E1" w:rsidRPr="00A03642" w:rsidRDefault="005460E1" w:rsidP="00B908FB">
            <w:pPr>
              <w:rPr>
                <w:color w:val="4472C4" w:themeColor="accent1"/>
                <w:sz w:val="32"/>
                <w:szCs w:val="32"/>
              </w:rPr>
            </w:pPr>
            <w:r w:rsidRPr="00A03642">
              <w:rPr>
                <w:color w:val="4472C4" w:themeColor="accent1"/>
                <w:sz w:val="32"/>
                <w:szCs w:val="32"/>
              </w:rPr>
              <w:t>Expenses</w:t>
            </w:r>
          </w:p>
        </w:tc>
        <w:tc>
          <w:tcPr>
            <w:tcW w:w="1276" w:type="dxa"/>
          </w:tcPr>
          <w:p w14:paraId="2BE4F75C" w14:textId="5C527F5D" w:rsidR="005460E1" w:rsidRPr="00A03642" w:rsidRDefault="005460E1" w:rsidP="00B908FB">
            <w:pPr>
              <w:rPr>
                <w:b/>
                <w:bCs/>
                <w:color w:val="4472C4" w:themeColor="accent1"/>
                <w:sz w:val="32"/>
                <w:szCs w:val="32"/>
              </w:rPr>
            </w:pPr>
            <w:r w:rsidRPr="00A03642">
              <w:rPr>
                <w:b/>
                <w:bCs/>
                <w:color w:val="00B050"/>
                <w:sz w:val="32"/>
                <w:szCs w:val="32"/>
              </w:rPr>
              <w:t>+</w:t>
            </w:r>
          </w:p>
        </w:tc>
        <w:tc>
          <w:tcPr>
            <w:tcW w:w="1417" w:type="dxa"/>
          </w:tcPr>
          <w:p w14:paraId="09F23CC6" w14:textId="63ECFF21" w:rsidR="005460E1" w:rsidRPr="00A03642" w:rsidRDefault="005460E1" w:rsidP="00B908FB">
            <w:pPr>
              <w:rPr>
                <w:b/>
                <w:bCs/>
                <w:color w:val="4472C4" w:themeColor="accent1"/>
                <w:sz w:val="32"/>
                <w:szCs w:val="32"/>
              </w:rPr>
            </w:pPr>
            <w:r w:rsidRPr="00A03642">
              <w:rPr>
                <w:b/>
                <w:bCs/>
                <w:color w:val="FF0000"/>
                <w:sz w:val="32"/>
                <w:szCs w:val="32"/>
              </w:rPr>
              <w:t>-</w:t>
            </w:r>
          </w:p>
        </w:tc>
        <w:tc>
          <w:tcPr>
            <w:tcW w:w="3918" w:type="dxa"/>
          </w:tcPr>
          <w:p w14:paraId="2D121BD2" w14:textId="0584CE8B" w:rsidR="005460E1" w:rsidRPr="00A03642" w:rsidRDefault="005460E1" w:rsidP="00B908FB">
            <w:pPr>
              <w:rPr>
                <w:color w:val="4472C4" w:themeColor="accent1"/>
                <w:sz w:val="32"/>
                <w:szCs w:val="32"/>
              </w:rPr>
            </w:pPr>
            <w:r w:rsidRPr="00A03642">
              <w:rPr>
                <w:color w:val="4472C4" w:themeColor="accent1"/>
                <w:sz w:val="32"/>
                <w:szCs w:val="32"/>
              </w:rPr>
              <w:t>Debit</w:t>
            </w:r>
          </w:p>
        </w:tc>
      </w:tr>
    </w:tbl>
    <w:p w14:paraId="47205B35" w14:textId="4A84545B" w:rsidR="00D330D5" w:rsidRDefault="00D330D5">
      <w:pPr>
        <w:rPr>
          <w:color w:val="ED7D31" w:themeColor="accent2"/>
        </w:rPr>
      </w:pPr>
    </w:p>
    <w:p w14:paraId="0C2DFE4F" w14:textId="688540D8" w:rsidR="002C28F4" w:rsidRPr="0098470D" w:rsidRDefault="00252182">
      <w:pPr>
        <w:rPr>
          <w:color w:val="7030A0"/>
          <w:sz w:val="28"/>
          <w:szCs w:val="28"/>
        </w:rPr>
      </w:pPr>
      <w:r w:rsidRPr="00A65E60">
        <w:rPr>
          <w:b/>
          <w:bCs/>
          <w:color w:val="7030A0"/>
          <w:sz w:val="56"/>
          <w:szCs w:val="56"/>
          <w:highlight w:val="yellow"/>
        </w:rPr>
        <w:lastRenderedPageBreak/>
        <w:t>DEBIT (DESTINATION ACCOUNT)</w:t>
      </w:r>
      <w:r w:rsidRPr="00A65E60">
        <w:rPr>
          <w:b/>
          <w:bCs/>
          <w:color w:val="7030A0"/>
          <w:sz w:val="56"/>
          <w:szCs w:val="56"/>
          <w:highlight w:val="yellow"/>
        </w:rPr>
        <w:br/>
        <w:t>CREDIT (SOURCE ACCOUNT)</w:t>
      </w:r>
    </w:p>
    <w:p w14:paraId="79CAE111" w14:textId="4CFFCB7B" w:rsidR="00D330D5" w:rsidRPr="00D330D5" w:rsidRDefault="00D330D5">
      <w:pPr>
        <w:rPr>
          <w:b/>
          <w:bCs/>
          <w:color w:val="ED7D31" w:themeColor="accent2"/>
          <w:sz w:val="40"/>
          <w:szCs w:val="40"/>
        </w:rPr>
      </w:pPr>
      <w:r w:rsidRPr="00D330D5">
        <w:rPr>
          <w:b/>
          <w:bCs/>
          <w:color w:val="ED7D31" w:themeColor="accent2"/>
          <w:sz w:val="40"/>
          <w:szCs w:val="40"/>
        </w:rPr>
        <w:t>D.E.A.L.E.R</w:t>
      </w:r>
    </w:p>
    <w:tbl>
      <w:tblPr>
        <w:tblStyle w:val="TableGrid"/>
        <w:tblW w:w="0" w:type="auto"/>
        <w:tblLook w:val="04A0" w:firstRow="1" w:lastRow="0" w:firstColumn="1" w:lastColumn="0" w:noHBand="0" w:noVBand="1"/>
      </w:tblPr>
      <w:tblGrid>
        <w:gridCol w:w="1502"/>
        <w:gridCol w:w="1502"/>
        <w:gridCol w:w="1503"/>
        <w:gridCol w:w="1503"/>
        <w:gridCol w:w="1503"/>
        <w:gridCol w:w="1503"/>
      </w:tblGrid>
      <w:tr w:rsidR="00D330D5" w14:paraId="092B2B62" w14:textId="77777777" w:rsidTr="004D5CAC">
        <w:tc>
          <w:tcPr>
            <w:tcW w:w="4507" w:type="dxa"/>
            <w:gridSpan w:val="3"/>
          </w:tcPr>
          <w:p w14:paraId="2A852BFF" w14:textId="65A7DA0A" w:rsidR="00D330D5" w:rsidRPr="003A36E1" w:rsidRDefault="00D330D5">
            <w:pPr>
              <w:rPr>
                <w:b/>
                <w:bCs/>
                <w:sz w:val="28"/>
                <w:szCs w:val="28"/>
              </w:rPr>
            </w:pPr>
            <w:r w:rsidRPr="003A36E1">
              <w:rPr>
                <w:b/>
                <w:bCs/>
                <w:sz w:val="28"/>
                <w:szCs w:val="28"/>
              </w:rPr>
              <w:t xml:space="preserve">Debit </w:t>
            </w:r>
            <w:r w:rsidRPr="003A36E1">
              <w:rPr>
                <w:b/>
                <w:bCs/>
                <w:sz w:val="24"/>
                <w:szCs w:val="24"/>
              </w:rPr>
              <w:t>(</w:t>
            </w:r>
            <w:r w:rsidR="003A36E1" w:rsidRPr="003A36E1">
              <w:rPr>
                <w:b/>
                <w:bCs/>
                <w:sz w:val="24"/>
                <w:szCs w:val="24"/>
              </w:rPr>
              <w:t>Normal Balance</w:t>
            </w:r>
            <w:r w:rsidRPr="003A36E1">
              <w:rPr>
                <w:b/>
                <w:bCs/>
                <w:sz w:val="24"/>
                <w:szCs w:val="24"/>
              </w:rPr>
              <w:t>)</w:t>
            </w:r>
          </w:p>
        </w:tc>
        <w:tc>
          <w:tcPr>
            <w:tcW w:w="4509" w:type="dxa"/>
            <w:gridSpan w:val="3"/>
          </w:tcPr>
          <w:p w14:paraId="6118A2D2" w14:textId="7AAAB888" w:rsidR="00D330D5" w:rsidRPr="003A36E1" w:rsidRDefault="00D330D5">
            <w:pPr>
              <w:rPr>
                <w:b/>
                <w:bCs/>
                <w:sz w:val="28"/>
                <w:szCs w:val="28"/>
              </w:rPr>
            </w:pPr>
            <w:r w:rsidRPr="003A36E1">
              <w:rPr>
                <w:b/>
                <w:bCs/>
                <w:sz w:val="28"/>
                <w:szCs w:val="28"/>
              </w:rPr>
              <w:t xml:space="preserve">Credit </w:t>
            </w:r>
            <w:r w:rsidRPr="003A36E1">
              <w:rPr>
                <w:b/>
                <w:bCs/>
                <w:sz w:val="24"/>
                <w:szCs w:val="24"/>
              </w:rPr>
              <w:t>(</w:t>
            </w:r>
            <w:r w:rsidR="003A36E1" w:rsidRPr="003A36E1">
              <w:rPr>
                <w:b/>
                <w:bCs/>
                <w:sz w:val="24"/>
                <w:szCs w:val="24"/>
              </w:rPr>
              <w:t>Normal Balance</w:t>
            </w:r>
            <w:r w:rsidRPr="003A36E1">
              <w:rPr>
                <w:b/>
                <w:bCs/>
                <w:sz w:val="24"/>
                <w:szCs w:val="24"/>
              </w:rPr>
              <w:t>)</w:t>
            </w:r>
          </w:p>
        </w:tc>
      </w:tr>
      <w:tr w:rsidR="00D330D5" w14:paraId="57FC39E1" w14:textId="77777777" w:rsidTr="00D330D5">
        <w:tc>
          <w:tcPr>
            <w:tcW w:w="1502" w:type="dxa"/>
          </w:tcPr>
          <w:p w14:paraId="582C00F4" w14:textId="17C926BB" w:rsidR="00D330D5" w:rsidRPr="00946D92" w:rsidRDefault="00D330D5">
            <w:pPr>
              <w:rPr>
                <w:b/>
                <w:bCs/>
                <w:color w:val="ED7D31" w:themeColor="accent2"/>
                <w:sz w:val="24"/>
                <w:szCs w:val="24"/>
              </w:rPr>
            </w:pPr>
            <w:r w:rsidRPr="00946D92">
              <w:rPr>
                <w:b/>
                <w:bCs/>
                <w:color w:val="ED7D31" w:themeColor="accent2"/>
                <w:sz w:val="40"/>
                <w:szCs w:val="40"/>
              </w:rPr>
              <w:t>D</w:t>
            </w:r>
            <w:r w:rsidRPr="00946D92">
              <w:rPr>
                <w:b/>
                <w:bCs/>
                <w:sz w:val="24"/>
                <w:szCs w:val="24"/>
              </w:rPr>
              <w:t>ividends</w:t>
            </w:r>
          </w:p>
        </w:tc>
        <w:tc>
          <w:tcPr>
            <w:tcW w:w="1502" w:type="dxa"/>
          </w:tcPr>
          <w:p w14:paraId="2B2D6CE1" w14:textId="2615EBEA" w:rsidR="00D330D5" w:rsidRPr="00946D92" w:rsidRDefault="00D330D5">
            <w:pPr>
              <w:rPr>
                <w:b/>
                <w:bCs/>
                <w:color w:val="ED7D31" w:themeColor="accent2"/>
                <w:sz w:val="24"/>
                <w:szCs w:val="24"/>
              </w:rPr>
            </w:pPr>
            <w:r w:rsidRPr="00946D92">
              <w:rPr>
                <w:b/>
                <w:bCs/>
                <w:color w:val="ED7D31" w:themeColor="accent2"/>
                <w:sz w:val="40"/>
                <w:szCs w:val="40"/>
              </w:rPr>
              <w:t>E</w:t>
            </w:r>
            <w:r w:rsidRPr="00946D92">
              <w:rPr>
                <w:b/>
                <w:bCs/>
                <w:sz w:val="24"/>
                <w:szCs w:val="24"/>
              </w:rPr>
              <w:t>xpenses</w:t>
            </w:r>
          </w:p>
        </w:tc>
        <w:tc>
          <w:tcPr>
            <w:tcW w:w="1503" w:type="dxa"/>
          </w:tcPr>
          <w:p w14:paraId="08B6BE39" w14:textId="1C8810F4" w:rsidR="00D330D5" w:rsidRPr="00946D92" w:rsidRDefault="00D330D5">
            <w:pPr>
              <w:rPr>
                <w:b/>
                <w:bCs/>
                <w:color w:val="ED7D31" w:themeColor="accent2"/>
                <w:sz w:val="24"/>
                <w:szCs w:val="24"/>
              </w:rPr>
            </w:pPr>
            <w:r w:rsidRPr="00946D92">
              <w:rPr>
                <w:b/>
                <w:bCs/>
                <w:color w:val="ED7D31" w:themeColor="accent2"/>
                <w:sz w:val="40"/>
                <w:szCs w:val="40"/>
              </w:rPr>
              <w:t>A</w:t>
            </w:r>
            <w:r w:rsidRPr="00946D92">
              <w:rPr>
                <w:b/>
                <w:bCs/>
                <w:sz w:val="24"/>
                <w:szCs w:val="24"/>
              </w:rPr>
              <w:t>ssets</w:t>
            </w:r>
          </w:p>
        </w:tc>
        <w:tc>
          <w:tcPr>
            <w:tcW w:w="1503" w:type="dxa"/>
          </w:tcPr>
          <w:p w14:paraId="65AC32F3" w14:textId="777A1394" w:rsidR="00D330D5" w:rsidRPr="00946D92" w:rsidRDefault="00D330D5">
            <w:pPr>
              <w:rPr>
                <w:b/>
                <w:bCs/>
                <w:color w:val="ED7D31" w:themeColor="accent2"/>
                <w:sz w:val="24"/>
                <w:szCs w:val="24"/>
              </w:rPr>
            </w:pPr>
            <w:r w:rsidRPr="00946D92">
              <w:rPr>
                <w:b/>
                <w:bCs/>
                <w:color w:val="ED7D31" w:themeColor="accent2"/>
                <w:sz w:val="40"/>
                <w:szCs w:val="40"/>
              </w:rPr>
              <w:t>L</w:t>
            </w:r>
            <w:r w:rsidRPr="00946D92">
              <w:rPr>
                <w:b/>
                <w:bCs/>
                <w:sz w:val="24"/>
                <w:szCs w:val="24"/>
              </w:rPr>
              <w:t>iabilities</w:t>
            </w:r>
          </w:p>
        </w:tc>
        <w:tc>
          <w:tcPr>
            <w:tcW w:w="1503" w:type="dxa"/>
          </w:tcPr>
          <w:p w14:paraId="1A2B6E7E" w14:textId="071BA9FF" w:rsidR="00D330D5" w:rsidRPr="00946D92" w:rsidRDefault="00D330D5">
            <w:pPr>
              <w:rPr>
                <w:b/>
                <w:bCs/>
                <w:color w:val="ED7D31" w:themeColor="accent2"/>
                <w:sz w:val="24"/>
                <w:szCs w:val="24"/>
              </w:rPr>
            </w:pPr>
            <w:r w:rsidRPr="00946D92">
              <w:rPr>
                <w:b/>
                <w:bCs/>
                <w:color w:val="ED7D31" w:themeColor="accent2"/>
                <w:sz w:val="40"/>
                <w:szCs w:val="40"/>
              </w:rPr>
              <w:t>E</w:t>
            </w:r>
            <w:r w:rsidRPr="00946D92">
              <w:rPr>
                <w:b/>
                <w:bCs/>
                <w:sz w:val="24"/>
                <w:szCs w:val="24"/>
              </w:rPr>
              <w:t xml:space="preserve">quity </w:t>
            </w:r>
          </w:p>
        </w:tc>
        <w:tc>
          <w:tcPr>
            <w:tcW w:w="1503" w:type="dxa"/>
          </w:tcPr>
          <w:p w14:paraId="0F3AA5ED" w14:textId="5A790A20" w:rsidR="00D330D5" w:rsidRPr="00946D92" w:rsidRDefault="00D330D5">
            <w:pPr>
              <w:rPr>
                <w:b/>
                <w:bCs/>
                <w:color w:val="ED7D31" w:themeColor="accent2"/>
                <w:sz w:val="24"/>
                <w:szCs w:val="24"/>
              </w:rPr>
            </w:pPr>
            <w:r w:rsidRPr="00946D92">
              <w:rPr>
                <w:b/>
                <w:bCs/>
                <w:color w:val="ED7D31" w:themeColor="accent2"/>
                <w:sz w:val="40"/>
                <w:szCs w:val="40"/>
              </w:rPr>
              <w:t>R</w:t>
            </w:r>
            <w:r w:rsidRPr="00946D92">
              <w:rPr>
                <w:b/>
                <w:bCs/>
                <w:sz w:val="24"/>
                <w:szCs w:val="24"/>
              </w:rPr>
              <w:t>evenue</w:t>
            </w:r>
          </w:p>
        </w:tc>
      </w:tr>
    </w:tbl>
    <w:p w14:paraId="638F8B08" w14:textId="508E0AF2" w:rsidR="0098470D" w:rsidRDefault="0098470D">
      <w:pPr>
        <w:rPr>
          <w:b/>
          <w:bCs/>
        </w:rPr>
      </w:pPr>
    </w:p>
    <w:p w14:paraId="25D222AC" w14:textId="3CE93C55" w:rsidR="00A25B69" w:rsidRPr="00A25B69" w:rsidRDefault="00A25B69">
      <w:pPr>
        <w:rPr>
          <w:b/>
          <w:bCs/>
          <w:color w:val="ED7D31" w:themeColor="accent2"/>
          <w:sz w:val="32"/>
          <w:szCs w:val="32"/>
        </w:rPr>
      </w:pPr>
      <w:r w:rsidRPr="007F2322">
        <w:rPr>
          <w:b/>
          <w:bCs/>
          <w:color w:val="ED7D31" w:themeColor="accent2"/>
          <w:sz w:val="32"/>
          <w:szCs w:val="32"/>
          <w:highlight w:val="yellow"/>
        </w:rPr>
        <w:t xml:space="preserve">Extended </w:t>
      </w:r>
      <w:r w:rsidR="0045540F" w:rsidRPr="007F2322">
        <w:rPr>
          <w:b/>
          <w:bCs/>
          <w:color w:val="ED7D31" w:themeColor="accent2"/>
          <w:sz w:val="32"/>
          <w:szCs w:val="32"/>
          <w:highlight w:val="yellow"/>
        </w:rPr>
        <w:t>Accounting Equatio</w:t>
      </w:r>
      <w:r w:rsidRPr="007F2322">
        <w:rPr>
          <w:b/>
          <w:bCs/>
          <w:color w:val="ED7D31" w:themeColor="accent2"/>
          <w:sz w:val="32"/>
          <w:szCs w:val="32"/>
          <w:highlight w:val="yellow"/>
        </w:rPr>
        <w:t>n:</w:t>
      </w:r>
    </w:p>
    <w:p w14:paraId="7446CCCA" w14:textId="377725BE" w:rsidR="005625A9" w:rsidRPr="00A25B69" w:rsidRDefault="00A25B69">
      <w:pPr>
        <w:rPr>
          <w:b/>
          <w:bCs/>
          <w:color w:val="ED7D31" w:themeColor="accent2"/>
          <w:sz w:val="24"/>
          <w:szCs w:val="24"/>
        </w:rPr>
      </w:pPr>
      <w:r w:rsidRPr="00A25B69">
        <w:rPr>
          <w:b/>
          <w:bCs/>
          <w:color w:val="00B050"/>
          <w:sz w:val="24"/>
          <w:szCs w:val="24"/>
        </w:rPr>
        <w:t xml:space="preserve">Assets </w:t>
      </w:r>
      <w:r w:rsidRPr="00A25B69">
        <w:rPr>
          <w:b/>
          <w:bCs/>
          <w:sz w:val="24"/>
          <w:szCs w:val="24"/>
        </w:rPr>
        <w:t>=</w:t>
      </w:r>
      <w:r w:rsidRPr="00A25B69">
        <w:rPr>
          <w:b/>
          <w:bCs/>
          <w:color w:val="ED7D31" w:themeColor="accent2"/>
          <w:sz w:val="24"/>
          <w:szCs w:val="24"/>
        </w:rPr>
        <w:t xml:space="preserve"> </w:t>
      </w:r>
      <w:r w:rsidRPr="00A25B69">
        <w:rPr>
          <w:b/>
          <w:bCs/>
          <w:color w:val="FF0000"/>
          <w:sz w:val="24"/>
          <w:szCs w:val="24"/>
        </w:rPr>
        <w:t xml:space="preserve">Liabilities </w:t>
      </w:r>
      <w:r w:rsidRPr="00A25B69">
        <w:rPr>
          <w:b/>
          <w:bCs/>
          <w:sz w:val="24"/>
          <w:szCs w:val="24"/>
        </w:rPr>
        <w:t>+</w:t>
      </w:r>
      <w:r w:rsidRPr="00A25B69">
        <w:rPr>
          <w:b/>
          <w:bCs/>
          <w:color w:val="ED7D31" w:themeColor="accent2"/>
          <w:sz w:val="24"/>
          <w:szCs w:val="24"/>
        </w:rPr>
        <w:t xml:space="preserve"> </w:t>
      </w:r>
      <w:r w:rsidRPr="00A25B69">
        <w:rPr>
          <w:b/>
          <w:bCs/>
          <w:color w:val="FFC000" w:themeColor="accent4"/>
          <w:sz w:val="24"/>
          <w:szCs w:val="24"/>
        </w:rPr>
        <w:t xml:space="preserve">Owner’s Capital </w:t>
      </w:r>
      <w:r w:rsidRPr="00A25B69">
        <w:rPr>
          <w:b/>
          <w:bCs/>
          <w:sz w:val="24"/>
          <w:szCs w:val="24"/>
        </w:rPr>
        <w:t>+</w:t>
      </w:r>
      <w:r w:rsidRPr="00A25B69">
        <w:rPr>
          <w:b/>
          <w:bCs/>
          <w:color w:val="FFC000" w:themeColor="accent4"/>
          <w:sz w:val="24"/>
          <w:szCs w:val="24"/>
        </w:rPr>
        <w:t xml:space="preserve"> Income </w:t>
      </w:r>
      <w:r w:rsidRPr="00A25B69">
        <w:rPr>
          <w:b/>
          <w:bCs/>
          <w:sz w:val="24"/>
          <w:szCs w:val="24"/>
        </w:rPr>
        <w:t>–</w:t>
      </w:r>
      <w:r w:rsidRPr="00A25B69">
        <w:rPr>
          <w:b/>
          <w:bCs/>
          <w:color w:val="FFC000" w:themeColor="accent4"/>
          <w:sz w:val="24"/>
          <w:szCs w:val="24"/>
        </w:rPr>
        <w:t xml:space="preserve"> Expenses </w:t>
      </w:r>
      <w:r>
        <w:rPr>
          <w:b/>
          <w:bCs/>
          <w:sz w:val="24"/>
          <w:szCs w:val="24"/>
        </w:rPr>
        <w:t>–</w:t>
      </w:r>
      <w:r w:rsidRPr="00A25B69">
        <w:rPr>
          <w:b/>
          <w:bCs/>
          <w:color w:val="FFC000" w:themeColor="accent4"/>
          <w:sz w:val="24"/>
          <w:szCs w:val="24"/>
        </w:rPr>
        <w:t xml:space="preserve"> Drawings</w:t>
      </w:r>
      <w:r>
        <w:rPr>
          <w:b/>
          <w:bCs/>
          <w:color w:val="FFC000" w:themeColor="accent4"/>
          <w:sz w:val="24"/>
          <w:szCs w:val="24"/>
        </w:rPr>
        <w:t xml:space="preserve"> </w:t>
      </w:r>
    </w:p>
    <w:p w14:paraId="2AB7694B" w14:textId="16C2A4E9" w:rsidR="00630BD5" w:rsidRDefault="00630BD5" w:rsidP="007C145F">
      <w:pPr>
        <w:pStyle w:val="Heading2"/>
      </w:pPr>
      <w:r w:rsidRPr="00630BD5">
        <w:t>Accounting Concepts and Principles</w:t>
      </w:r>
    </w:p>
    <w:p w14:paraId="7DFD4B46" w14:textId="77777777" w:rsidR="007C145F" w:rsidRDefault="00630BD5" w:rsidP="007C145F">
      <w:pPr>
        <w:pStyle w:val="Heading3"/>
      </w:pPr>
      <w:r w:rsidRPr="007C145F">
        <w:t>Going Concern Principle</w:t>
      </w:r>
    </w:p>
    <w:p w14:paraId="5C4FC9E3" w14:textId="54A74343" w:rsidR="00A93C2E" w:rsidRPr="007C145F" w:rsidRDefault="00630BD5" w:rsidP="007C145F">
      <w:r>
        <w:t>The business will remain in operation for the foreseeable future.</w:t>
      </w:r>
      <w:r w:rsidR="007C145F">
        <w:t xml:space="preserve"> </w:t>
      </w:r>
      <w:r w:rsidR="00A93C2E" w:rsidRPr="007C145F">
        <w:rPr>
          <w:b/>
          <w:bCs/>
          <w:i/>
          <w:iCs/>
        </w:rPr>
        <w:t xml:space="preserve">This also means that the business can value assets on a purchase price basis, not a current cost basis (considering depreciation) </w:t>
      </w:r>
      <w:r w:rsidR="00F527DE" w:rsidRPr="007C145F">
        <w:rPr>
          <w:b/>
          <w:bCs/>
          <w:i/>
          <w:iCs/>
        </w:rPr>
        <w:t xml:space="preserve">and </w:t>
      </w:r>
      <w:r w:rsidR="00A93C2E" w:rsidRPr="007C145F">
        <w:rPr>
          <w:b/>
          <w:bCs/>
          <w:i/>
          <w:iCs/>
        </w:rPr>
        <w:t>assume</w:t>
      </w:r>
      <w:r w:rsidR="00F527DE" w:rsidRPr="007C145F">
        <w:rPr>
          <w:b/>
          <w:bCs/>
          <w:i/>
          <w:iCs/>
        </w:rPr>
        <w:t xml:space="preserve">s </w:t>
      </w:r>
      <w:r w:rsidR="00A93C2E" w:rsidRPr="007C145F">
        <w:rPr>
          <w:b/>
          <w:bCs/>
          <w:i/>
          <w:iCs/>
        </w:rPr>
        <w:t xml:space="preserve">that </w:t>
      </w:r>
      <w:r w:rsidR="00762694" w:rsidRPr="007C145F">
        <w:rPr>
          <w:b/>
          <w:bCs/>
          <w:i/>
          <w:iCs/>
        </w:rPr>
        <w:t xml:space="preserve">an </w:t>
      </w:r>
      <w:r w:rsidR="00A93C2E" w:rsidRPr="007C145F">
        <w:rPr>
          <w:b/>
          <w:bCs/>
          <w:i/>
          <w:iCs/>
        </w:rPr>
        <w:t>asset will provide value beyond its current resell value</w:t>
      </w:r>
    </w:p>
    <w:p w14:paraId="14EB2282" w14:textId="77777777" w:rsidR="007C145F" w:rsidRDefault="00630BD5" w:rsidP="007C145F">
      <w:pPr>
        <w:pStyle w:val="Heading3"/>
      </w:pPr>
      <w:r w:rsidRPr="007C145F">
        <w:t>The</w:t>
      </w:r>
      <w:r>
        <w:t xml:space="preserve"> </w:t>
      </w:r>
      <w:r w:rsidRPr="007C145F">
        <w:t>Accounting</w:t>
      </w:r>
      <w:r>
        <w:t xml:space="preserve"> </w:t>
      </w:r>
      <w:r w:rsidRPr="007C145F">
        <w:t>Period</w:t>
      </w:r>
      <w:r>
        <w:t xml:space="preserve"> </w:t>
      </w:r>
      <w:r w:rsidRPr="007C145F">
        <w:t>Concept</w:t>
      </w:r>
    </w:p>
    <w:p w14:paraId="7A8616F0" w14:textId="6E2B79C3" w:rsidR="00630BD5" w:rsidRDefault="00630BD5" w:rsidP="007C145F">
      <w:r>
        <w:t>The life of a business is divided into artificial periods. Profit is determined for particular periods of time in order to be comparable.</w:t>
      </w:r>
    </w:p>
    <w:p w14:paraId="05DF08D9" w14:textId="77777777" w:rsidR="007C145F" w:rsidRDefault="00630BD5" w:rsidP="007C145F">
      <w:pPr>
        <w:pStyle w:val="Heading3"/>
      </w:pPr>
      <w:r w:rsidRPr="007C145F">
        <w:t>Accounting Entity Concept</w:t>
      </w:r>
    </w:p>
    <w:p w14:paraId="4175E0C8" w14:textId="77777777" w:rsidR="007C145F" w:rsidRDefault="00630BD5" w:rsidP="007C145F">
      <w:r>
        <w:t>Clearly identify the boundaries of the entity being accounted for. (E.G., personal transactions of the owner must be separate from the entity).</w:t>
      </w:r>
    </w:p>
    <w:p w14:paraId="49D2C2B3" w14:textId="77777777" w:rsidR="007C145F" w:rsidRDefault="00630BD5" w:rsidP="007C145F">
      <w:pPr>
        <w:pStyle w:val="Heading3"/>
      </w:pPr>
      <w:r w:rsidRPr="00630BD5">
        <w:t>Accrual Basis Accounting</w:t>
      </w:r>
    </w:p>
    <w:p w14:paraId="6E220E8B" w14:textId="5FC2A8CE" w:rsidR="00630BD5" w:rsidRDefault="00630BD5" w:rsidP="007C145F">
      <w:r>
        <w:t>The effects of transactions are recognised when they occur, not when the cash is received / paid.</w:t>
      </w:r>
    </w:p>
    <w:p w14:paraId="74F1E134" w14:textId="77777777" w:rsidR="007C145F" w:rsidRDefault="00630BD5" w:rsidP="007C145F">
      <w:pPr>
        <w:pStyle w:val="Heading3"/>
      </w:pPr>
      <w:r w:rsidRPr="007C145F">
        <w:t>Cash-Basis Accounting</w:t>
      </w:r>
    </w:p>
    <w:p w14:paraId="64B8C753" w14:textId="2F193423" w:rsidR="00630BD5" w:rsidRDefault="00630BD5" w:rsidP="007C145F">
      <w:r>
        <w:t>Records transactions and events only at the time of receipt / payment of cash. (I.E., no payables or receivables).</w:t>
      </w:r>
    </w:p>
    <w:p w14:paraId="7E96D990" w14:textId="77777777" w:rsidR="007C145F" w:rsidRDefault="00630BD5" w:rsidP="007C145F">
      <w:pPr>
        <w:pStyle w:val="Heading3"/>
      </w:pPr>
      <w:r w:rsidRPr="007C145F">
        <w:t>Cost Principle</w:t>
      </w:r>
    </w:p>
    <w:p w14:paraId="56AF0446" w14:textId="2DB7C895" w:rsidR="00630BD5" w:rsidRDefault="00630BD5" w:rsidP="007C145F">
      <w:r>
        <w:t>States that all assets are initially recorded in the accounts at their purchase price or cost.</w:t>
      </w:r>
    </w:p>
    <w:p w14:paraId="41DC494D" w14:textId="3AF4F4BA" w:rsidR="00814E3D" w:rsidRDefault="00814E3D" w:rsidP="00AE1991"/>
    <w:p w14:paraId="625D50AB" w14:textId="4B0708BF" w:rsidR="00814E3D" w:rsidRDefault="00814E3D" w:rsidP="005625A9">
      <w:pPr>
        <w:pStyle w:val="Heading2"/>
      </w:pPr>
      <w:r w:rsidRPr="00814E3D">
        <w:t>Qualitative Characteristics</w:t>
      </w:r>
      <w:r>
        <w:t>:</w:t>
      </w:r>
    </w:p>
    <w:p w14:paraId="62136747" w14:textId="67E753D0" w:rsidR="00AE1991" w:rsidRPr="00814E3D" w:rsidRDefault="00494145" w:rsidP="005625A9">
      <w:pPr>
        <w:pStyle w:val="Heading3"/>
      </w:pPr>
      <w:r w:rsidRPr="00814E3D">
        <w:t>Fundamental Qualitative Characteristics</w:t>
      </w:r>
    </w:p>
    <w:p w14:paraId="12CBDE78" w14:textId="7E246991" w:rsidR="00AE1991" w:rsidRDefault="00494145" w:rsidP="00AE1991">
      <w:pPr>
        <w:pStyle w:val="ListParagraph"/>
        <w:numPr>
          <w:ilvl w:val="0"/>
          <w:numId w:val="6"/>
        </w:numPr>
      </w:pPr>
      <w:r w:rsidRPr="00494145">
        <w:rPr>
          <w:b/>
          <w:bCs/>
        </w:rPr>
        <w:t>Relevance</w:t>
      </w:r>
      <w:r>
        <w:t xml:space="preserve"> (Information is considered relevant if it is capable of making a difference in the decision made by the users)</w:t>
      </w:r>
    </w:p>
    <w:p w14:paraId="05CD60B4" w14:textId="6E6CA871" w:rsidR="00494145" w:rsidRDefault="00494145" w:rsidP="00494145">
      <w:pPr>
        <w:pStyle w:val="ListParagraph"/>
        <w:numPr>
          <w:ilvl w:val="0"/>
          <w:numId w:val="6"/>
        </w:numPr>
      </w:pPr>
      <w:r w:rsidRPr="00494145">
        <w:rPr>
          <w:b/>
          <w:bCs/>
        </w:rPr>
        <w:t>Faithful Representation</w:t>
      </w:r>
      <w:r>
        <w:t xml:space="preserve"> (Information is a faithful representation of the economic phenomena it purports to represent if it complete, </w:t>
      </w:r>
      <w:r w:rsidR="0066359D">
        <w:t>neutral,</w:t>
      </w:r>
      <w:r>
        <w:t xml:space="preserve"> and free from material error.</w:t>
      </w:r>
    </w:p>
    <w:p w14:paraId="2B6B43F4" w14:textId="308736E5" w:rsidR="00494145" w:rsidRPr="00814E3D" w:rsidRDefault="00494145" w:rsidP="005625A9">
      <w:pPr>
        <w:pStyle w:val="Heading3"/>
      </w:pPr>
      <w:r w:rsidRPr="00814E3D">
        <w:lastRenderedPageBreak/>
        <w:t>Enhancing Qualitative Characteristics</w:t>
      </w:r>
    </w:p>
    <w:p w14:paraId="072EA4BA" w14:textId="682D9A1E" w:rsidR="00494145" w:rsidRDefault="00494145" w:rsidP="00494145">
      <w:pPr>
        <w:pStyle w:val="ListParagraph"/>
        <w:numPr>
          <w:ilvl w:val="0"/>
          <w:numId w:val="7"/>
        </w:numPr>
      </w:pPr>
      <w:r w:rsidRPr="00494145">
        <w:rPr>
          <w:b/>
          <w:bCs/>
        </w:rPr>
        <w:t>Comparability</w:t>
      </w:r>
      <w:r>
        <w:t xml:space="preserve"> (Users can identify similarities and difference between two sets of economic data.</w:t>
      </w:r>
    </w:p>
    <w:p w14:paraId="387E6FD4" w14:textId="0FA3ABAD" w:rsidR="00494145" w:rsidRDefault="00494145" w:rsidP="00494145">
      <w:pPr>
        <w:pStyle w:val="ListParagraph"/>
        <w:numPr>
          <w:ilvl w:val="0"/>
          <w:numId w:val="7"/>
        </w:numPr>
      </w:pPr>
      <w:r w:rsidRPr="00494145">
        <w:rPr>
          <w:b/>
          <w:bCs/>
        </w:rPr>
        <w:t>Verifiability</w:t>
      </w:r>
      <w:r>
        <w:t xml:space="preserve"> (Information is verifiable if it represents the economic phenomena without bias or material error.</w:t>
      </w:r>
    </w:p>
    <w:p w14:paraId="14FDD08F" w14:textId="65D31F81" w:rsidR="00494145" w:rsidRDefault="00494145" w:rsidP="00494145">
      <w:pPr>
        <w:pStyle w:val="ListParagraph"/>
        <w:numPr>
          <w:ilvl w:val="0"/>
          <w:numId w:val="7"/>
        </w:numPr>
      </w:pPr>
      <w:r w:rsidRPr="00494145">
        <w:rPr>
          <w:b/>
          <w:bCs/>
        </w:rPr>
        <w:t>Timeliness</w:t>
      </w:r>
      <w:r>
        <w:t xml:space="preserve"> (Whether the information is available to users before it ceases to be relevant)</w:t>
      </w:r>
    </w:p>
    <w:p w14:paraId="6EF718FA" w14:textId="7AAE846B" w:rsidR="00B427CC" w:rsidRDefault="00494145" w:rsidP="00D75151">
      <w:pPr>
        <w:pStyle w:val="ListParagraph"/>
        <w:numPr>
          <w:ilvl w:val="0"/>
          <w:numId w:val="7"/>
        </w:numPr>
      </w:pPr>
      <w:r w:rsidRPr="00494145">
        <w:rPr>
          <w:b/>
          <w:bCs/>
        </w:rPr>
        <w:t>Understandability</w:t>
      </w:r>
      <w:r>
        <w:t xml:space="preserve"> (Users who have reasonable knowledge of business and accounting can comprehend its meaning.</w:t>
      </w:r>
    </w:p>
    <w:p w14:paraId="355163B5" w14:textId="62F56D66" w:rsidR="005460E1" w:rsidRDefault="000F5B0F" w:rsidP="00CC6318">
      <w:pPr>
        <w:pStyle w:val="Heading1"/>
      </w:pPr>
      <w:r>
        <w:t>Week 4</w:t>
      </w:r>
    </w:p>
    <w:p w14:paraId="7C72C34F" w14:textId="59BBA50F" w:rsidR="000F5B0F" w:rsidRDefault="000F5B0F" w:rsidP="000F5B0F"/>
    <w:p w14:paraId="0EB817EE" w14:textId="73514E45" w:rsidR="000F5B0F" w:rsidRDefault="000F5B0F" w:rsidP="00FB7ECA">
      <w:pPr>
        <w:pStyle w:val="Heading2"/>
      </w:pPr>
      <w:r w:rsidRPr="00365432">
        <w:t>General Journal</w:t>
      </w:r>
    </w:p>
    <w:tbl>
      <w:tblPr>
        <w:tblStyle w:val="TableGrid"/>
        <w:tblW w:w="0" w:type="auto"/>
        <w:tblLook w:val="04A0" w:firstRow="1" w:lastRow="0" w:firstColumn="1" w:lastColumn="0" w:noHBand="0" w:noVBand="1"/>
      </w:tblPr>
      <w:tblGrid>
        <w:gridCol w:w="1269"/>
        <w:gridCol w:w="4099"/>
        <w:gridCol w:w="849"/>
        <w:gridCol w:w="1415"/>
        <w:gridCol w:w="1364"/>
      </w:tblGrid>
      <w:tr w:rsidR="00EA1A30" w14:paraId="11B0EFE7" w14:textId="77777777" w:rsidTr="00BB6D1C">
        <w:tc>
          <w:tcPr>
            <w:tcW w:w="8996" w:type="dxa"/>
            <w:gridSpan w:val="5"/>
            <w:tcBorders>
              <w:top w:val="single" w:sz="12" w:space="0" w:color="auto"/>
              <w:left w:val="single" w:sz="12" w:space="0" w:color="auto"/>
              <w:right w:val="single" w:sz="12" w:space="0" w:color="auto"/>
            </w:tcBorders>
          </w:tcPr>
          <w:p w14:paraId="2625C2DA" w14:textId="6ADA7445" w:rsidR="00EA1A30" w:rsidRPr="00EA1A30" w:rsidRDefault="00EA1A30" w:rsidP="00EA1A30">
            <w:pPr>
              <w:jc w:val="center"/>
              <w:rPr>
                <w:b/>
                <w:bCs/>
              </w:rPr>
            </w:pPr>
            <w:r w:rsidRPr="00DD1B53">
              <w:rPr>
                <w:b/>
                <w:bCs/>
                <w:sz w:val="28"/>
                <w:szCs w:val="28"/>
              </w:rPr>
              <w:t>General Journal</w:t>
            </w:r>
          </w:p>
        </w:tc>
      </w:tr>
      <w:tr w:rsidR="00EA1A30" w14:paraId="46345508" w14:textId="77777777" w:rsidTr="00BB6D1C">
        <w:tc>
          <w:tcPr>
            <w:tcW w:w="1269" w:type="dxa"/>
            <w:tcBorders>
              <w:top w:val="single" w:sz="12" w:space="0" w:color="auto"/>
              <w:left w:val="single" w:sz="12" w:space="0" w:color="auto"/>
              <w:bottom w:val="single" w:sz="12" w:space="0" w:color="auto"/>
              <w:right w:val="single" w:sz="12" w:space="0" w:color="auto"/>
            </w:tcBorders>
          </w:tcPr>
          <w:p w14:paraId="7E50291F" w14:textId="1E5EE8F2" w:rsidR="00EA1A30" w:rsidRPr="00DD1B53" w:rsidRDefault="00EA1A30" w:rsidP="00EA1A30">
            <w:pPr>
              <w:rPr>
                <w:b/>
                <w:bCs/>
              </w:rPr>
            </w:pPr>
            <w:r w:rsidRPr="00DD1B53">
              <w:rPr>
                <w:b/>
                <w:bCs/>
              </w:rPr>
              <w:t>Date</w:t>
            </w:r>
          </w:p>
        </w:tc>
        <w:tc>
          <w:tcPr>
            <w:tcW w:w="4099" w:type="dxa"/>
            <w:tcBorders>
              <w:top w:val="single" w:sz="12" w:space="0" w:color="auto"/>
              <w:left w:val="single" w:sz="12" w:space="0" w:color="auto"/>
              <w:bottom w:val="single" w:sz="12" w:space="0" w:color="auto"/>
              <w:right w:val="single" w:sz="12" w:space="0" w:color="auto"/>
            </w:tcBorders>
          </w:tcPr>
          <w:p w14:paraId="64468DE9" w14:textId="3A1B4B9B" w:rsidR="00EA1A30" w:rsidRPr="00DD1B53" w:rsidRDefault="00EA1A30" w:rsidP="00EA1A30">
            <w:pPr>
              <w:rPr>
                <w:b/>
                <w:bCs/>
              </w:rPr>
            </w:pPr>
            <w:r w:rsidRPr="00DD1B53">
              <w:rPr>
                <w:b/>
                <w:bCs/>
              </w:rPr>
              <w:t>Account Name (narration)</w:t>
            </w:r>
          </w:p>
        </w:tc>
        <w:tc>
          <w:tcPr>
            <w:tcW w:w="849" w:type="dxa"/>
            <w:tcBorders>
              <w:top w:val="single" w:sz="12" w:space="0" w:color="auto"/>
              <w:left w:val="single" w:sz="12" w:space="0" w:color="auto"/>
              <w:bottom w:val="single" w:sz="12" w:space="0" w:color="auto"/>
              <w:right w:val="single" w:sz="12" w:space="0" w:color="auto"/>
            </w:tcBorders>
          </w:tcPr>
          <w:p w14:paraId="01BF0308" w14:textId="44303BEB" w:rsidR="00EA1A30" w:rsidRPr="00DD1B53" w:rsidRDefault="00EA1A30" w:rsidP="00EA1A30">
            <w:pPr>
              <w:rPr>
                <w:b/>
                <w:bCs/>
              </w:rPr>
            </w:pPr>
            <w:r w:rsidRPr="00DD1B53">
              <w:rPr>
                <w:b/>
                <w:bCs/>
              </w:rPr>
              <w:t>Ref.</w:t>
            </w:r>
          </w:p>
        </w:tc>
        <w:tc>
          <w:tcPr>
            <w:tcW w:w="1415" w:type="dxa"/>
            <w:tcBorders>
              <w:top w:val="single" w:sz="12" w:space="0" w:color="auto"/>
              <w:left w:val="single" w:sz="12" w:space="0" w:color="auto"/>
              <w:bottom w:val="single" w:sz="12" w:space="0" w:color="auto"/>
              <w:right w:val="single" w:sz="12" w:space="0" w:color="auto"/>
            </w:tcBorders>
          </w:tcPr>
          <w:p w14:paraId="17E40627" w14:textId="09779292" w:rsidR="00EA1A30" w:rsidRPr="00DD1B53" w:rsidRDefault="00EA1A30" w:rsidP="00EA1A30">
            <w:pPr>
              <w:jc w:val="right"/>
              <w:rPr>
                <w:b/>
                <w:bCs/>
              </w:rPr>
            </w:pPr>
            <w:r w:rsidRPr="00DD1B53">
              <w:rPr>
                <w:b/>
                <w:bCs/>
              </w:rPr>
              <w:t>Debit</w:t>
            </w:r>
          </w:p>
        </w:tc>
        <w:tc>
          <w:tcPr>
            <w:tcW w:w="1364" w:type="dxa"/>
            <w:tcBorders>
              <w:top w:val="single" w:sz="12" w:space="0" w:color="auto"/>
              <w:left w:val="single" w:sz="12" w:space="0" w:color="auto"/>
              <w:bottom w:val="single" w:sz="12" w:space="0" w:color="auto"/>
              <w:right w:val="single" w:sz="12" w:space="0" w:color="auto"/>
            </w:tcBorders>
          </w:tcPr>
          <w:p w14:paraId="21CCBB26" w14:textId="4B3EA99B" w:rsidR="00EA1A30" w:rsidRPr="00DD1B53" w:rsidRDefault="00EA1A30" w:rsidP="00EA1A30">
            <w:pPr>
              <w:jc w:val="right"/>
              <w:rPr>
                <w:b/>
                <w:bCs/>
              </w:rPr>
            </w:pPr>
            <w:r w:rsidRPr="00DD1B53">
              <w:rPr>
                <w:b/>
                <w:bCs/>
              </w:rPr>
              <w:t>Credit</w:t>
            </w:r>
          </w:p>
        </w:tc>
      </w:tr>
      <w:tr w:rsidR="00EA1A30" w14:paraId="42A380CC" w14:textId="77777777" w:rsidTr="00BB6D1C">
        <w:tc>
          <w:tcPr>
            <w:tcW w:w="1269" w:type="dxa"/>
            <w:tcBorders>
              <w:top w:val="single" w:sz="12" w:space="0" w:color="auto"/>
              <w:right w:val="single" w:sz="12" w:space="0" w:color="auto"/>
            </w:tcBorders>
          </w:tcPr>
          <w:p w14:paraId="4BF02811" w14:textId="78E0CA89" w:rsidR="00EA1A30" w:rsidRDefault="00EA1A30" w:rsidP="00EA1A30">
            <w:r>
              <w:t>1/3/21</w:t>
            </w:r>
          </w:p>
        </w:tc>
        <w:tc>
          <w:tcPr>
            <w:tcW w:w="4099" w:type="dxa"/>
            <w:tcBorders>
              <w:top w:val="single" w:sz="12" w:space="0" w:color="auto"/>
              <w:left w:val="single" w:sz="12" w:space="0" w:color="auto"/>
              <w:right w:val="single" w:sz="12" w:space="0" w:color="auto"/>
            </w:tcBorders>
          </w:tcPr>
          <w:p w14:paraId="573DE206" w14:textId="7688A78F" w:rsidR="00EA1A30" w:rsidRDefault="00EA1A30" w:rsidP="00EA1A30">
            <w:r>
              <w:t>Office Supplies (Asset)</w:t>
            </w:r>
          </w:p>
        </w:tc>
        <w:tc>
          <w:tcPr>
            <w:tcW w:w="849" w:type="dxa"/>
            <w:tcBorders>
              <w:top w:val="single" w:sz="12" w:space="0" w:color="auto"/>
              <w:left w:val="single" w:sz="12" w:space="0" w:color="auto"/>
              <w:right w:val="single" w:sz="12" w:space="0" w:color="auto"/>
            </w:tcBorders>
          </w:tcPr>
          <w:p w14:paraId="7C14F5D0" w14:textId="7A883047" w:rsidR="00EA1A30" w:rsidRDefault="00EA1A30" w:rsidP="00EA1A30">
            <w:r>
              <w:t>101</w:t>
            </w:r>
          </w:p>
        </w:tc>
        <w:tc>
          <w:tcPr>
            <w:tcW w:w="1415" w:type="dxa"/>
            <w:tcBorders>
              <w:top w:val="single" w:sz="12" w:space="0" w:color="auto"/>
              <w:left w:val="single" w:sz="12" w:space="0" w:color="auto"/>
              <w:right w:val="single" w:sz="12" w:space="0" w:color="auto"/>
            </w:tcBorders>
          </w:tcPr>
          <w:p w14:paraId="4B273382" w14:textId="1D7D095F" w:rsidR="00EA1A30" w:rsidRDefault="00EA1A30" w:rsidP="00EA1A30">
            <w:pPr>
              <w:jc w:val="right"/>
            </w:pPr>
            <w:r>
              <w:t>250</w:t>
            </w:r>
          </w:p>
        </w:tc>
        <w:tc>
          <w:tcPr>
            <w:tcW w:w="1364" w:type="dxa"/>
            <w:tcBorders>
              <w:top w:val="single" w:sz="12" w:space="0" w:color="auto"/>
              <w:left w:val="single" w:sz="12" w:space="0" w:color="auto"/>
            </w:tcBorders>
          </w:tcPr>
          <w:p w14:paraId="39EFE150" w14:textId="77777777" w:rsidR="00EA1A30" w:rsidRDefault="00EA1A30" w:rsidP="00EA1A30">
            <w:pPr>
              <w:jc w:val="right"/>
            </w:pPr>
          </w:p>
        </w:tc>
      </w:tr>
      <w:tr w:rsidR="00EA1A30" w14:paraId="15123C9B" w14:textId="77777777" w:rsidTr="00BB6D1C">
        <w:tc>
          <w:tcPr>
            <w:tcW w:w="1269" w:type="dxa"/>
            <w:tcBorders>
              <w:right w:val="single" w:sz="12" w:space="0" w:color="auto"/>
            </w:tcBorders>
          </w:tcPr>
          <w:p w14:paraId="1EFEA221" w14:textId="77777777" w:rsidR="00EA1A30" w:rsidRDefault="00EA1A30" w:rsidP="00EA1A30"/>
        </w:tc>
        <w:tc>
          <w:tcPr>
            <w:tcW w:w="4099" w:type="dxa"/>
            <w:tcBorders>
              <w:left w:val="single" w:sz="12" w:space="0" w:color="auto"/>
              <w:right w:val="single" w:sz="12" w:space="0" w:color="auto"/>
            </w:tcBorders>
          </w:tcPr>
          <w:p w14:paraId="299E8F0D" w14:textId="1F40AF3F" w:rsidR="00EA1A30" w:rsidRDefault="00EA1A30" w:rsidP="00EA1A30">
            <w:r>
              <w:t xml:space="preserve">    Cash (Asset)</w:t>
            </w:r>
          </w:p>
        </w:tc>
        <w:tc>
          <w:tcPr>
            <w:tcW w:w="849" w:type="dxa"/>
            <w:tcBorders>
              <w:left w:val="single" w:sz="12" w:space="0" w:color="auto"/>
              <w:right w:val="single" w:sz="12" w:space="0" w:color="auto"/>
            </w:tcBorders>
          </w:tcPr>
          <w:p w14:paraId="42E2AF01" w14:textId="0F5E430A" w:rsidR="00EA1A30" w:rsidRDefault="00EA1A30" w:rsidP="00EA1A30">
            <w:r>
              <w:t>100</w:t>
            </w:r>
          </w:p>
        </w:tc>
        <w:tc>
          <w:tcPr>
            <w:tcW w:w="1415" w:type="dxa"/>
            <w:tcBorders>
              <w:left w:val="single" w:sz="12" w:space="0" w:color="auto"/>
              <w:right w:val="single" w:sz="12" w:space="0" w:color="auto"/>
            </w:tcBorders>
          </w:tcPr>
          <w:p w14:paraId="0D608592" w14:textId="77777777" w:rsidR="00EA1A30" w:rsidRDefault="00EA1A30" w:rsidP="00EA1A30">
            <w:pPr>
              <w:jc w:val="right"/>
            </w:pPr>
          </w:p>
        </w:tc>
        <w:tc>
          <w:tcPr>
            <w:tcW w:w="1364" w:type="dxa"/>
            <w:tcBorders>
              <w:left w:val="single" w:sz="12" w:space="0" w:color="auto"/>
            </w:tcBorders>
          </w:tcPr>
          <w:p w14:paraId="4AF0DB19" w14:textId="18CD73E6" w:rsidR="00EA1A30" w:rsidRDefault="00EA1A30" w:rsidP="00EA1A30">
            <w:pPr>
              <w:jc w:val="right"/>
            </w:pPr>
            <w:r>
              <w:t>250</w:t>
            </w:r>
          </w:p>
        </w:tc>
      </w:tr>
      <w:tr w:rsidR="00EA1A30" w14:paraId="21959F99" w14:textId="77777777" w:rsidTr="00BB6D1C">
        <w:tc>
          <w:tcPr>
            <w:tcW w:w="1269" w:type="dxa"/>
            <w:tcBorders>
              <w:right w:val="single" w:sz="12" w:space="0" w:color="auto"/>
            </w:tcBorders>
          </w:tcPr>
          <w:p w14:paraId="25B9F0E0" w14:textId="77777777" w:rsidR="00EA1A30" w:rsidRDefault="00EA1A30" w:rsidP="00EA1A30"/>
        </w:tc>
        <w:tc>
          <w:tcPr>
            <w:tcW w:w="4099" w:type="dxa"/>
            <w:tcBorders>
              <w:left w:val="single" w:sz="12" w:space="0" w:color="auto"/>
              <w:right w:val="single" w:sz="12" w:space="0" w:color="auto"/>
            </w:tcBorders>
          </w:tcPr>
          <w:p w14:paraId="695A7539" w14:textId="739102F8" w:rsidR="00EA1A30" w:rsidRDefault="00EA1A30" w:rsidP="00EA1A30">
            <w:r>
              <w:t>(Bought office supplies with cash)</w:t>
            </w:r>
          </w:p>
        </w:tc>
        <w:tc>
          <w:tcPr>
            <w:tcW w:w="849" w:type="dxa"/>
            <w:tcBorders>
              <w:left w:val="single" w:sz="12" w:space="0" w:color="auto"/>
              <w:right w:val="single" w:sz="12" w:space="0" w:color="auto"/>
            </w:tcBorders>
          </w:tcPr>
          <w:p w14:paraId="4E500038" w14:textId="77777777" w:rsidR="00EA1A30" w:rsidRDefault="00EA1A30" w:rsidP="00EA1A30"/>
        </w:tc>
        <w:tc>
          <w:tcPr>
            <w:tcW w:w="1415" w:type="dxa"/>
            <w:tcBorders>
              <w:left w:val="single" w:sz="12" w:space="0" w:color="auto"/>
              <w:right w:val="single" w:sz="12" w:space="0" w:color="auto"/>
            </w:tcBorders>
          </w:tcPr>
          <w:p w14:paraId="6E254F7D" w14:textId="77777777" w:rsidR="00EA1A30" w:rsidRDefault="00EA1A30" w:rsidP="00EA1A30">
            <w:pPr>
              <w:jc w:val="right"/>
            </w:pPr>
          </w:p>
        </w:tc>
        <w:tc>
          <w:tcPr>
            <w:tcW w:w="1364" w:type="dxa"/>
            <w:tcBorders>
              <w:left w:val="single" w:sz="12" w:space="0" w:color="auto"/>
            </w:tcBorders>
          </w:tcPr>
          <w:p w14:paraId="286764E0" w14:textId="77777777" w:rsidR="00EA1A30" w:rsidRDefault="00EA1A30" w:rsidP="00EA1A30">
            <w:pPr>
              <w:jc w:val="right"/>
            </w:pPr>
          </w:p>
        </w:tc>
      </w:tr>
      <w:tr w:rsidR="00BB6D1C" w14:paraId="716AFDFE" w14:textId="77777777" w:rsidTr="00BB6D1C">
        <w:tc>
          <w:tcPr>
            <w:tcW w:w="1269" w:type="dxa"/>
            <w:tcBorders>
              <w:right w:val="single" w:sz="12" w:space="0" w:color="auto"/>
            </w:tcBorders>
          </w:tcPr>
          <w:p w14:paraId="0670CD04" w14:textId="77777777" w:rsidR="00BB6D1C" w:rsidRDefault="00BB6D1C" w:rsidP="00EA1A30"/>
        </w:tc>
        <w:tc>
          <w:tcPr>
            <w:tcW w:w="4099" w:type="dxa"/>
            <w:tcBorders>
              <w:left w:val="single" w:sz="12" w:space="0" w:color="auto"/>
              <w:right w:val="single" w:sz="12" w:space="0" w:color="auto"/>
            </w:tcBorders>
          </w:tcPr>
          <w:p w14:paraId="3075D285" w14:textId="77777777" w:rsidR="00BB6D1C" w:rsidRDefault="00BB6D1C" w:rsidP="00EA1A30"/>
        </w:tc>
        <w:tc>
          <w:tcPr>
            <w:tcW w:w="849" w:type="dxa"/>
            <w:tcBorders>
              <w:left w:val="single" w:sz="12" w:space="0" w:color="auto"/>
              <w:right w:val="single" w:sz="12" w:space="0" w:color="auto"/>
            </w:tcBorders>
          </w:tcPr>
          <w:p w14:paraId="3319F768" w14:textId="77777777" w:rsidR="00BB6D1C" w:rsidRDefault="00BB6D1C" w:rsidP="00EA1A30"/>
        </w:tc>
        <w:tc>
          <w:tcPr>
            <w:tcW w:w="1415" w:type="dxa"/>
            <w:tcBorders>
              <w:left w:val="single" w:sz="12" w:space="0" w:color="auto"/>
              <w:right w:val="single" w:sz="12" w:space="0" w:color="auto"/>
            </w:tcBorders>
          </w:tcPr>
          <w:p w14:paraId="06352860" w14:textId="77777777" w:rsidR="00BB6D1C" w:rsidRDefault="00BB6D1C" w:rsidP="00EA1A30">
            <w:pPr>
              <w:jc w:val="right"/>
            </w:pPr>
          </w:p>
        </w:tc>
        <w:tc>
          <w:tcPr>
            <w:tcW w:w="1364" w:type="dxa"/>
            <w:tcBorders>
              <w:left w:val="single" w:sz="12" w:space="0" w:color="auto"/>
            </w:tcBorders>
          </w:tcPr>
          <w:p w14:paraId="405AAB50" w14:textId="77777777" w:rsidR="00BB6D1C" w:rsidRDefault="00BB6D1C" w:rsidP="00EA1A30">
            <w:pPr>
              <w:jc w:val="right"/>
            </w:pPr>
          </w:p>
        </w:tc>
      </w:tr>
      <w:tr w:rsidR="00BB6D1C" w14:paraId="2E2A96B0" w14:textId="77777777" w:rsidTr="00BB6D1C">
        <w:tc>
          <w:tcPr>
            <w:tcW w:w="1269" w:type="dxa"/>
            <w:tcBorders>
              <w:right w:val="single" w:sz="12" w:space="0" w:color="auto"/>
            </w:tcBorders>
          </w:tcPr>
          <w:p w14:paraId="27F973F2" w14:textId="03C98D1A" w:rsidR="00BB6D1C" w:rsidRDefault="00BB6D1C" w:rsidP="00BB6D1C">
            <w:r>
              <w:t>4/3/21</w:t>
            </w:r>
          </w:p>
        </w:tc>
        <w:tc>
          <w:tcPr>
            <w:tcW w:w="4099" w:type="dxa"/>
            <w:tcBorders>
              <w:left w:val="single" w:sz="12" w:space="0" w:color="auto"/>
              <w:right w:val="single" w:sz="12" w:space="0" w:color="auto"/>
            </w:tcBorders>
          </w:tcPr>
          <w:p w14:paraId="27E1E1FC" w14:textId="4934B4EF" w:rsidR="00BB6D1C" w:rsidRDefault="007511EB" w:rsidP="00BB6D1C">
            <w:r>
              <w:t>Building Supplies</w:t>
            </w:r>
            <w:r w:rsidR="00BB6D1C">
              <w:t xml:space="preserve"> (Asset)</w:t>
            </w:r>
          </w:p>
        </w:tc>
        <w:tc>
          <w:tcPr>
            <w:tcW w:w="849" w:type="dxa"/>
            <w:tcBorders>
              <w:left w:val="single" w:sz="12" w:space="0" w:color="auto"/>
              <w:right w:val="single" w:sz="12" w:space="0" w:color="auto"/>
            </w:tcBorders>
          </w:tcPr>
          <w:p w14:paraId="1FA73693" w14:textId="1F822003" w:rsidR="00BB6D1C" w:rsidRDefault="007511EB" w:rsidP="00BB6D1C">
            <w:r>
              <w:t>200</w:t>
            </w:r>
          </w:p>
        </w:tc>
        <w:tc>
          <w:tcPr>
            <w:tcW w:w="1415" w:type="dxa"/>
            <w:tcBorders>
              <w:left w:val="single" w:sz="12" w:space="0" w:color="auto"/>
              <w:right w:val="single" w:sz="12" w:space="0" w:color="auto"/>
            </w:tcBorders>
          </w:tcPr>
          <w:p w14:paraId="6CE55774" w14:textId="38CB9901" w:rsidR="00BB6D1C" w:rsidRDefault="007511EB" w:rsidP="00BB6D1C">
            <w:pPr>
              <w:jc w:val="right"/>
            </w:pPr>
            <w:r>
              <w:t>10000</w:t>
            </w:r>
          </w:p>
        </w:tc>
        <w:tc>
          <w:tcPr>
            <w:tcW w:w="1364" w:type="dxa"/>
            <w:tcBorders>
              <w:left w:val="single" w:sz="12" w:space="0" w:color="auto"/>
            </w:tcBorders>
          </w:tcPr>
          <w:p w14:paraId="3558E3DE" w14:textId="77777777" w:rsidR="00BB6D1C" w:rsidRDefault="00BB6D1C" w:rsidP="00BB6D1C">
            <w:pPr>
              <w:jc w:val="right"/>
            </w:pPr>
          </w:p>
        </w:tc>
      </w:tr>
      <w:tr w:rsidR="00BB6D1C" w14:paraId="544F9E4A" w14:textId="77777777" w:rsidTr="00BB6D1C">
        <w:tc>
          <w:tcPr>
            <w:tcW w:w="1269" w:type="dxa"/>
            <w:tcBorders>
              <w:right w:val="single" w:sz="12" w:space="0" w:color="auto"/>
            </w:tcBorders>
          </w:tcPr>
          <w:p w14:paraId="1F5B2D17" w14:textId="77777777" w:rsidR="00BB6D1C" w:rsidRDefault="00BB6D1C" w:rsidP="00BB6D1C"/>
        </w:tc>
        <w:tc>
          <w:tcPr>
            <w:tcW w:w="4099" w:type="dxa"/>
            <w:tcBorders>
              <w:left w:val="single" w:sz="12" w:space="0" w:color="auto"/>
              <w:right w:val="single" w:sz="12" w:space="0" w:color="auto"/>
            </w:tcBorders>
          </w:tcPr>
          <w:p w14:paraId="07DD874D" w14:textId="165A3A0B" w:rsidR="00BB6D1C" w:rsidRDefault="00E57E61" w:rsidP="00BB6D1C">
            <w:r>
              <w:t xml:space="preserve">    Cash (Asset)</w:t>
            </w:r>
          </w:p>
        </w:tc>
        <w:tc>
          <w:tcPr>
            <w:tcW w:w="849" w:type="dxa"/>
            <w:tcBorders>
              <w:left w:val="single" w:sz="12" w:space="0" w:color="auto"/>
              <w:right w:val="single" w:sz="12" w:space="0" w:color="auto"/>
            </w:tcBorders>
          </w:tcPr>
          <w:p w14:paraId="589C5470" w14:textId="63B6C182" w:rsidR="00BB6D1C" w:rsidRDefault="00E57E61" w:rsidP="00BB6D1C">
            <w:r>
              <w:t>100</w:t>
            </w:r>
          </w:p>
        </w:tc>
        <w:tc>
          <w:tcPr>
            <w:tcW w:w="1415" w:type="dxa"/>
            <w:tcBorders>
              <w:left w:val="single" w:sz="12" w:space="0" w:color="auto"/>
              <w:right w:val="single" w:sz="12" w:space="0" w:color="auto"/>
            </w:tcBorders>
          </w:tcPr>
          <w:p w14:paraId="006020C3" w14:textId="77777777" w:rsidR="00BB6D1C" w:rsidRDefault="00BB6D1C" w:rsidP="00BB6D1C">
            <w:pPr>
              <w:jc w:val="right"/>
            </w:pPr>
          </w:p>
        </w:tc>
        <w:tc>
          <w:tcPr>
            <w:tcW w:w="1364" w:type="dxa"/>
            <w:tcBorders>
              <w:left w:val="single" w:sz="12" w:space="0" w:color="auto"/>
            </w:tcBorders>
          </w:tcPr>
          <w:p w14:paraId="02D584AD" w14:textId="122AAD44" w:rsidR="00BB6D1C" w:rsidRDefault="00E57E61" w:rsidP="00BB6D1C">
            <w:pPr>
              <w:jc w:val="right"/>
            </w:pPr>
            <w:r>
              <w:t>2000</w:t>
            </w:r>
          </w:p>
        </w:tc>
      </w:tr>
      <w:tr w:rsidR="00E57E61" w14:paraId="16D46B98" w14:textId="77777777" w:rsidTr="00BB6D1C">
        <w:tc>
          <w:tcPr>
            <w:tcW w:w="1269" w:type="dxa"/>
            <w:tcBorders>
              <w:right w:val="single" w:sz="12" w:space="0" w:color="auto"/>
            </w:tcBorders>
          </w:tcPr>
          <w:p w14:paraId="104D8BD2" w14:textId="77777777" w:rsidR="00E57E61" w:rsidRDefault="00E57E61" w:rsidP="00E57E61"/>
        </w:tc>
        <w:tc>
          <w:tcPr>
            <w:tcW w:w="4099" w:type="dxa"/>
            <w:tcBorders>
              <w:left w:val="single" w:sz="12" w:space="0" w:color="auto"/>
              <w:right w:val="single" w:sz="12" w:space="0" w:color="auto"/>
            </w:tcBorders>
          </w:tcPr>
          <w:p w14:paraId="09F9A167" w14:textId="000C7376" w:rsidR="00E57E61" w:rsidRDefault="00E57E61" w:rsidP="00E57E61">
            <w:r>
              <w:t xml:space="preserve">    Accounts Payable (Liability)</w:t>
            </w:r>
          </w:p>
        </w:tc>
        <w:tc>
          <w:tcPr>
            <w:tcW w:w="849" w:type="dxa"/>
            <w:tcBorders>
              <w:left w:val="single" w:sz="12" w:space="0" w:color="auto"/>
              <w:right w:val="single" w:sz="12" w:space="0" w:color="auto"/>
            </w:tcBorders>
          </w:tcPr>
          <w:p w14:paraId="48B1A30A" w14:textId="78B6218C" w:rsidR="00E57E61" w:rsidRDefault="00E57E61" w:rsidP="00E57E61">
            <w:r>
              <w:t>130</w:t>
            </w:r>
          </w:p>
        </w:tc>
        <w:tc>
          <w:tcPr>
            <w:tcW w:w="1415" w:type="dxa"/>
            <w:tcBorders>
              <w:left w:val="single" w:sz="12" w:space="0" w:color="auto"/>
              <w:right w:val="single" w:sz="12" w:space="0" w:color="auto"/>
            </w:tcBorders>
          </w:tcPr>
          <w:p w14:paraId="61C8A06E" w14:textId="77777777" w:rsidR="00E57E61" w:rsidRDefault="00E57E61" w:rsidP="00E57E61">
            <w:pPr>
              <w:jc w:val="right"/>
            </w:pPr>
          </w:p>
        </w:tc>
        <w:tc>
          <w:tcPr>
            <w:tcW w:w="1364" w:type="dxa"/>
            <w:tcBorders>
              <w:left w:val="single" w:sz="12" w:space="0" w:color="auto"/>
            </w:tcBorders>
          </w:tcPr>
          <w:p w14:paraId="68BF8815" w14:textId="7E31F417" w:rsidR="00E57E61" w:rsidRDefault="00E57E61" w:rsidP="00E57E61">
            <w:pPr>
              <w:jc w:val="right"/>
            </w:pPr>
            <w:r>
              <w:t>8000</w:t>
            </w:r>
          </w:p>
        </w:tc>
      </w:tr>
      <w:tr w:rsidR="00E57E61" w14:paraId="16FE73D6" w14:textId="77777777" w:rsidTr="00BB6D1C">
        <w:tc>
          <w:tcPr>
            <w:tcW w:w="1269" w:type="dxa"/>
            <w:tcBorders>
              <w:right w:val="single" w:sz="12" w:space="0" w:color="auto"/>
            </w:tcBorders>
          </w:tcPr>
          <w:p w14:paraId="05BBC0BB" w14:textId="77777777" w:rsidR="00E57E61" w:rsidRDefault="00E57E61" w:rsidP="00E57E61"/>
        </w:tc>
        <w:tc>
          <w:tcPr>
            <w:tcW w:w="4099" w:type="dxa"/>
            <w:tcBorders>
              <w:left w:val="single" w:sz="12" w:space="0" w:color="auto"/>
              <w:right w:val="single" w:sz="12" w:space="0" w:color="auto"/>
            </w:tcBorders>
          </w:tcPr>
          <w:p w14:paraId="0EDD7F2F" w14:textId="1A52F418" w:rsidR="00E57E61" w:rsidRDefault="00E57E61" w:rsidP="00E57E61">
            <w:r>
              <w:t>(Bought building supplies with cash and on account)</w:t>
            </w:r>
          </w:p>
        </w:tc>
        <w:tc>
          <w:tcPr>
            <w:tcW w:w="849" w:type="dxa"/>
            <w:tcBorders>
              <w:left w:val="single" w:sz="12" w:space="0" w:color="auto"/>
              <w:right w:val="single" w:sz="12" w:space="0" w:color="auto"/>
            </w:tcBorders>
          </w:tcPr>
          <w:p w14:paraId="6264D8DB" w14:textId="77777777" w:rsidR="00E57E61" w:rsidRDefault="00E57E61" w:rsidP="00E57E61"/>
        </w:tc>
        <w:tc>
          <w:tcPr>
            <w:tcW w:w="1415" w:type="dxa"/>
            <w:tcBorders>
              <w:left w:val="single" w:sz="12" w:space="0" w:color="auto"/>
              <w:right w:val="single" w:sz="12" w:space="0" w:color="auto"/>
            </w:tcBorders>
          </w:tcPr>
          <w:p w14:paraId="51E03EE5" w14:textId="77777777" w:rsidR="00E57E61" w:rsidRDefault="00E57E61" w:rsidP="00E57E61">
            <w:pPr>
              <w:jc w:val="right"/>
            </w:pPr>
          </w:p>
        </w:tc>
        <w:tc>
          <w:tcPr>
            <w:tcW w:w="1364" w:type="dxa"/>
            <w:tcBorders>
              <w:left w:val="single" w:sz="12" w:space="0" w:color="auto"/>
            </w:tcBorders>
          </w:tcPr>
          <w:p w14:paraId="22D9C244" w14:textId="77777777" w:rsidR="00E57E61" w:rsidRDefault="00E57E61" w:rsidP="00E57E61">
            <w:pPr>
              <w:jc w:val="right"/>
            </w:pPr>
          </w:p>
        </w:tc>
      </w:tr>
    </w:tbl>
    <w:p w14:paraId="34A99A17" w14:textId="21DDB2B5" w:rsidR="00C61E49" w:rsidRDefault="00C61E49" w:rsidP="000F5B0F"/>
    <w:p w14:paraId="7391367A" w14:textId="208DB9BE" w:rsidR="00233713" w:rsidRDefault="00C61E49" w:rsidP="006F2BA7">
      <w:r>
        <w:t xml:space="preserve">The general journal is a form of double entry accounting, displaying </w:t>
      </w:r>
      <w:r w:rsidR="00CE2EB6">
        <w:t xml:space="preserve">that a </w:t>
      </w:r>
      <w:r w:rsidR="00B46554">
        <w:t>transaction</w:t>
      </w:r>
      <w:r w:rsidR="00CE2EB6">
        <w:t xml:space="preserve"> </w:t>
      </w:r>
      <w:r>
        <w:t xml:space="preserve">must </w:t>
      </w:r>
      <w:r w:rsidR="002B0490">
        <w:t>consist of</w:t>
      </w:r>
      <w:r>
        <w:t xml:space="preserve"> at least 2</w:t>
      </w:r>
      <w:r w:rsidR="00D75CA4">
        <w:t xml:space="preserve"> forms of a</w:t>
      </w:r>
      <w:r>
        <w:t xml:space="preserve"> debit or credit</w:t>
      </w:r>
      <w:r w:rsidR="000A466A">
        <w:t xml:space="preserve"> from account.</w:t>
      </w:r>
      <w:r w:rsidR="00E35C0A">
        <w:t xml:space="preserve"> A single entry CANNOT include more than 1 debits or credits.</w:t>
      </w:r>
    </w:p>
    <w:p w14:paraId="642E3487" w14:textId="7693889A" w:rsidR="00C61E49" w:rsidRDefault="00C61E49"/>
    <w:p w14:paraId="72C12625" w14:textId="41656486" w:rsidR="00304557" w:rsidRPr="00C61E49" w:rsidRDefault="00304557" w:rsidP="000F5B0F">
      <w:pPr>
        <w:rPr>
          <w:b/>
          <w:bCs/>
          <w:sz w:val="32"/>
          <w:szCs w:val="32"/>
          <w:u w:val="single"/>
        </w:rPr>
      </w:pPr>
      <w:r w:rsidRPr="00C61E49">
        <w:rPr>
          <w:b/>
          <w:bCs/>
          <w:sz w:val="32"/>
          <w:szCs w:val="32"/>
          <w:u w:val="single"/>
        </w:rPr>
        <w:t>Example Questions</w:t>
      </w:r>
    </w:p>
    <w:p w14:paraId="69CE4909" w14:textId="403671A0" w:rsidR="00304557" w:rsidRDefault="00304557" w:rsidP="000F5B0F">
      <w:r>
        <w:rPr>
          <w:noProof/>
        </w:rPr>
        <w:drawing>
          <wp:inline distT="0" distB="0" distL="0" distR="0" wp14:anchorId="03B1EA8F" wp14:editId="5B8024D9">
            <wp:extent cx="5229225" cy="981075"/>
            <wp:effectExtent l="0" t="0" r="9525" b="9525"/>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9"/>
                    <a:stretch>
                      <a:fillRect/>
                    </a:stretch>
                  </pic:blipFill>
                  <pic:spPr>
                    <a:xfrm>
                      <a:off x="0" y="0"/>
                      <a:ext cx="5229225" cy="981075"/>
                    </a:xfrm>
                    <a:prstGeom prst="rect">
                      <a:avLst/>
                    </a:prstGeom>
                  </pic:spPr>
                </pic:pic>
              </a:graphicData>
            </a:graphic>
          </wp:inline>
        </w:drawing>
      </w:r>
    </w:p>
    <w:p w14:paraId="71045180" w14:textId="1D180460" w:rsidR="00025D2B" w:rsidRDefault="00025D2B" w:rsidP="000F5B0F">
      <w:r w:rsidRPr="007C6376">
        <w:rPr>
          <w:b/>
          <w:bCs/>
        </w:rPr>
        <w:t>Basic Analysis &amp; Debit-Credit Analysis</w:t>
      </w:r>
      <w:r w:rsidR="00C52DB9">
        <w:t xml:space="preserve"> </w:t>
      </w:r>
      <w:r w:rsidR="00C52DB9" w:rsidRPr="007C6376">
        <w:rPr>
          <w:b/>
          <w:bCs/>
          <w:color w:val="ED7D31" w:themeColor="accent2"/>
        </w:rPr>
        <w:t>(EXAMPLE)</w:t>
      </w:r>
    </w:p>
    <w:tbl>
      <w:tblPr>
        <w:tblW w:w="9640"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60"/>
        <w:gridCol w:w="2835"/>
        <w:gridCol w:w="1720"/>
        <w:gridCol w:w="3525"/>
      </w:tblGrid>
      <w:tr w:rsidR="00025D2B" w:rsidRPr="00B05DFD" w14:paraId="2BFBE347" w14:textId="77777777" w:rsidTr="00F102E0">
        <w:trPr>
          <w:trHeight w:val="510"/>
        </w:trPr>
        <w:tc>
          <w:tcPr>
            <w:tcW w:w="1560" w:type="dxa"/>
          </w:tcPr>
          <w:p w14:paraId="1742E0C7" w14:textId="77777777" w:rsidR="00025D2B" w:rsidRPr="00B05DFD" w:rsidRDefault="00025D2B" w:rsidP="00F102E0">
            <w:pPr>
              <w:pStyle w:val="TableParagraph"/>
              <w:rPr>
                <w:rFonts w:ascii="Arial" w:hAnsi="Arial" w:cs="Arial"/>
                <w:sz w:val="20"/>
                <w:szCs w:val="20"/>
              </w:rPr>
            </w:pPr>
          </w:p>
        </w:tc>
        <w:tc>
          <w:tcPr>
            <w:tcW w:w="4555" w:type="dxa"/>
            <w:gridSpan w:val="2"/>
            <w:shd w:val="clear" w:color="auto" w:fill="F2F2F2"/>
          </w:tcPr>
          <w:p w14:paraId="7BB602D6" w14:textId="77777777" w:rsidR="00025D2B" w:rsidRPr="00B05DFD" w:rsidRDefault="00025D2B" w:rsidP="00F102E0">
            <w:pPr>
              <w:pStyle w:val="TableParagraph"/>
              <w:spacing w:before="66"/>
              <w:ind w:left="1034"/>
              <w:rPr>
                <w:rFonts w:ascii="Arial" w:hAnsi="Arial" w:cs="Arial"/>
                <w:b/>
                <w:sz w:val="20"/>
                <w:szCs w:val="20"/>
              </w:rPr>
            </w:pPr>
            <w:r w:rsidRPr="00B05DFD">
              <w:rPr>
                <w:rFonts w:ascii="Arial" w:hAnsi="Arial" w:cs="Arial"/>
                <w:b/>
                <w:sz w:val="20"/>
                <w:szCs w:val="20"/>
              </w:rPr>
              <w:t>Basic Analysis</w:t>
            </w:r>
          </w:p>
        </w:tc>
        <w:tc>
          <w:tcPr>
            <w:tcW w:w="3525" w:type="dxa"/>
            <w:shd w:val="clear" w:color="auto" w:fill="F2F2F2"/>
          </w:tcPr>
          <w:p w14:paraId="1097D610" w14:textId="77777777" w:rsidR="00025D2B" w:rsidRPr="00B05DFD" w:rsidRDefault="00025D2B" w:rsidP="00F102E0">
            <w:pPr>
              <w:pStyle w:val="TableParagraph"/>
              <w:spacing w:before="50" w:line="220" w:lineRule="atLeast"/>
              <w:ind w:left="706" w:right="850" w:hanging="195"/>
              <w:rPr>
                <w:rFonts w:ascii="Arial" w:hAnsi="Arial" w:cs="Arial"/>
                <w:b/>
                <w:sz w:val="20"/>
                <w:szCs w:val="20"/>
              </w:rPr>
            </w:pPr>
            <w:r w:rsidRPr="00B05DFD">
              <w:rPr>
                <w:rFonts w:ascii="Arial" w:hAnsi="Arial" w:cs="Arial"/>
                <w:b/>
                <w:sz w:val="20"/>
                <w:szCs w:val="20"/>
              </w:rPr>
              <w:t>Debit /Credit analysis</w:t>
            </w:r>
          </w:p>
        </w:tc>
      </w:tr>
      <w:tr w:rsidR="00025D2B" w:rsidRPr="00B05DFD" w14:paraId="580D9776" w14:textId="77777777" w:rsidTr="00BE2A85">
        <w:trPr>
          <w:trHeight w:val="573"/>
        </w:trPr>
        <w:tc>
          <w:tcPr>
            <w:tcW w:w="1560" w:type="dxa"/>
          </w:tcPr>
          <w:p w14:paraId="794AEEDC" w14:textId="77777777" w:rsidR="00025D2B" w:rsidRPr="00B05DFD" w:rsidRDefault="00025D2B" w:rsidP="00F102E0">
            <w:pPr>
              <w:pStyle w:val="TableParagraph"/>
              <w:spacing w:before="66"/>
              <w:ind w:left="105"/>
              <w:rPr>
                <w:rFonts w:ascii="Arial" w:hAnsi="Arial" w:cs="Arial"/>
                <w:sz w:val="20"/>
                <w:szCs w:val="20"/>
              </w:rPr>
            </w:pPr>
            <w:r w:rsidRPr="00B05DFD">
              <w:rPr>
                <w:rFonts w:ascii="Arial" w:hAnsi="Arial" w:cs="Arial"/>
                <w:sz w:val="20"/>
                <w:szCs w:val="20"/>
              </w:rPr>
              <w:t>1 August</w:t>
            </w:r>
          </w:p>
        </w:tc>
        <w:tc>
          <w:tcPr>
            <w:tcW w:w="2835" w:type="dxa"/>
          </w:tcPr>
          <w:p w14:paraId="4ABA667B" w14:textId="77777777" w:rsidR="00025D2B" w:rsidRPr="00B05DFD" w:rsidRDefault="00025D2B" w:rsidP="00F102E0">
            <w:pPr>
              <w:pStyle w:val="TableParagraph"/>
              <w:spacing w:before="66"/>
              <w:ind w:left="102"/>
              <w:rPr>
                <w:rFonts w:ascii="Arial" w:hAnsi="Arial" w:cs="Arial"/>
                <w:sz w:val="20"/>
                <w:szCs w:val="20"/>
              </w:rPr>
            </w:pPr>
            <w:r w:rsidRPr="00B05DFD">
              <w:rPr>
                <w:rFonts w:ascii="Arial" w:hAnsi="Arial" w:cs="Arial"/>
                <w:sz w:val="20"/>
                <w:szCs w:val="20"/>
              </w:rPr>
              <w:t>Cash (asset)</w:t>
            </w:r>
          </w:p>
          <w:p w14:paraId="6BFA6090" w14:textId="77777777" w:rsidR="00025D2B" w:rsidRPr="00B05DFD" w:rsidRDefault="00025D2B" w:rsidP="00F102E0">
            <w:pPr>
              <w:pStyle w:val="TableParagraph"/>
              <w:spacing w:before="70" w:line="199" w:lineRule="exact"/>
              <w:ind w:left="102"/>
              <w:rPr>
                <w:rFonts w:ascii="Arial" w:hAnsi="Arial" w:cs="Arial"/>
                <w:sz w:val="20"/>
                <w:szCs w:val="20"/>
              </w:rPr>
            </w:pPr>
            <w:r w:rsidRPr="00B05DFD">
              <w:rPr>
                <w:rFonts w:ascii="Arial" w:hAnsi="Arial" w:cs="Arial"/>
                <w:sz w:val="20"/>
                <w:szCs w:val="20"/>
              </w:rPr>
              <w:t>Share Capital (equity)</w:t>
            </w:r>
          </w:p>
        </w:tc>
        <w:tc>
          <w:tcPr>
            <w:tcW w:w="1720" w:type="dxa"/>
          </w:tcPr>
          <w:p w14:paraId="7F575305" w14:textId="77777777" w:rsidR="00025D2B" w:rsidRPr="00B05DFD" w:rsidRDefault="00025D2B" w:rsidP="00F102E0">
            <w:pPr>
              <w:pStyle w:val="TableParagraph"/>
              <w:spacing w:line="288" w:lineRule="exact"/>
              <w:ind w:left="104" w:right="539"/>
              <w:rPr>
                <w:rFonts w:ascii="Arial" w:hAnsi="Arial" w:cs="Arial"/>
                <w:sz w:val="20"/>
                <w:szCs w:val="20"/>
              </w:rPr>
            </w:pPr>
            <w:r w:rsidRPr="00B05DFD">
              <w:rPr>
                <w:rFonts w:ascii="Arial" w:hAnsi="Arial" w:cs="Arial"/>
                <w:sz w:val="20"/>
                <w:szCs w:val="20"/>
              </w:rPr>
              <w:t>Increase Increase</w:t>
            </w:r>
          </w:p>
        </w:tc>
        <w:tc>
          <w:tcPr>
            <w:tcW w:w="3525" w:type="dxa"/>
          </w:tcPr>
          <w:p w14:paraId="5418D76F" w14:textId="77777777" w:rsidR="00025D2B" w:rsidRPr="00B05DFD" w:rsidRDefault="00025D2B" w:rsidP="00F102E0">
            <w:pPr>
              <w:pStyle w:val="TableParagraph"/>
              <w:spacing w:line="288" w:lineRule="exact"/>
              <w:ind w:left="104" w:right="850"/>
              <w:rPr>
                <w:rFonts w:ascii="Arial" w:hAnsi="Arial" w:cs="Arial"/>
                <w:sz w:val="20"/>
                <w:szCs w:val="20"/>
              </w:rPr>
            </w:pPr>
            <w:r w:rsidRPr="00B05DFD">
              <w:rPr>
                <w:rFonts w:ascii="Arial" w:hAnsi="Arial" w:cs="Arial"/>
                <w:sz w:val="20"/>
                <w:szCs w:val="20"/>
              </w:rPr>
              <w:t>Debits increase assets Credits increase equity</w:t>
            </w:r>
          </w:p>
        </w:tc>
      </w:tr>
      <w:tr w:rsidR="00025D2B" w:rsidRPr="00B05DFD" w14:paraId="6718CA83" w14:textId="77777777" w:rsidTr="00BE2A85">
        <w:trPr>
          <w:trHeight w:val="571"/>
        </w:trPr>
        <w:tc>
          <w:tcPr>
            <w:tcW w:w="1560" w:type="dxa"/>
          </w:tcPr>
          <w:p w14:paraId="1C78776A" w14:textId="77777777" w:rsidR="00025D2B" w:rsidRPr="00B05DFD" w:rsidRDefault="00025D2B" w:rsidP="00F102E0">
            <w:pPr>
              <w:pStyle w:val="TableParagraph"/>
              <w:spacing w:before="63"/>
              <w:ind w:left="105"/>
              <w:rPr>
                <w:rFonts w:ascii="Arial" w:hAnsi="Arial" w:cs="Arial"/>
                <w:sz w:val="20"/>
                <w:szCs w:val="20"/>
              </w:rPr>
            </w:pPr>
            <w:r w:rsidRPr="00B05DFD">
              <w:rPr>
                <w:rFonts w:ascii="Arial" w:hAnsi="Arial" w:cs="Arial"/>
                <w:w w:val="105"/>
                <w:sz w:val="20"/>
                <w:szCs w:val="20"/>
              </w:rPr>
              <w:t>4</w:t>
            </w:r>
            <w:r w:rsidRPr="00B05DFD">
              <w:rPr>
                <w:rFonts w:ascii="Arial" w:hAnsi="Arial" w:cs="Arial"/>
                <w:w w:val="105"/>
                <w:position w:val="6"/>
                <w:sz w:val="20"/>
                <w:szCs w:val="20"/>
              </w:rPr>
              <w:t xml:space="preserve">th </w:t>
            </w:r>
            <w:r w:rsidRPr="00B05DFD">
              <w:rPr>
                <w:rFonts w:ascii="Arial" w:hAnsi="Arial" w:cs="Arial"/>
                <w:w w:val="105"/>
                <w:sz w:val="20"/>
                <w:szCs w:val="20"/>
              </w:rPr>
              <w:t>August</w:t>
            </w:r>
          </w:p>
        </w:tc>
        <w:tc>
          <w:tcPr>
            <w:tcW w:w="2835" w:type="dxa"/>
          </w:tcPr>
          <w:p w14:paraId="5D2C2EB8" w14:textId="77777777" w:rsidR="00025D2B" w:rsidRDefault="00E27CD5" w:rsidP="00F102E0">
            <w:pPr>
              <w:pStyle w:val="TableParagraph"/>
              <w:spacing w:line="288" w:lineRule="exact"/>
              <w:ind w:left="102" w:hanging="1"/>
              <w:rPr>
                <w:rFonts w:ascii="Arial" w:hAnsi="Arial" w:cs="Arial"/>
                <w:sz w:val="20"/>
                <w:szCs w:val="20"/>
              </w:rPr>
            </w:pPr>
            <w:r>
              <w:rPr>
                <w:rFonts w:ascii="Arial" w:hAnsi="Arial" w:cs="Arial"/>
                <w:sz w:val="20"/>
                <w:szCs w:val="20"/>
              </w:rPr>
              <w:t>Cash (asset)</w:t>
            </w:r>
          </w:p>
          <w:p w14:paraId="5489E66A" w14:textId="2A5CECD3" w:rsidR="00E27CD5" w:rsidRPr="00B05DFD" w:rsidRDefault="00E27CD5" w:rsidP="00F102E0">
            <w:pPr>
              <w:pStyle w:val="TableParagraph"/>
              <w:spacing w:line="288" w:lineRule="exact"/>
              <w:ind w:left="102" w:hanging="1"/>
              <w:rPr>
                <w:rFonts w:ascii="Arial" w:hAnsi="Arial" w:cs="Arial"/>
                <w:sz w:val="20"/>
                <w:szCs w:val="20"/>
              </w:rPr>
            </w:pPr>
            <w:r>
              <w:rPr>
                <w:rFonts w:ascii="Arial" w:hAnsi="Arial" w:cs="Arial"/>
                <w:sz w:val="20"/>
                <w:szCs w:val="20"/>
              </w:rPr>
              <w:t>Prepaid Insurance (asset)</w:t>
            </w:r>
          </w:p>
        </w:tc>
        <w:tc>
          <w:tcPr>
            <w:tcW w:w="1720" w:type="dxa"/>
          </w:tcPr>
          <w:p w14:paraId="4EF123EB" w14:textId="77777777" w:rsidR="00025D2B" w:rsidRDefault="00E27CD5" w:rsidP="00F102E0">
            <w:pPr>
              <w:pStyle w:val="TableParagraph"/>
              <w:spacing w:line="288" w:lineRule="exact"/>
              <w:ind w:left="104" w:right="539"/>
              <w:rPr>
                <w:rFonts w:ascii="Arial" w:hAnsi="Arial" w:cs="Arial"/>
                <w:sz w:val="20"/>
                <w:szCs w:val="20"/>
              </w:rPr>
            </w:pPr>
            <w:r>
              <w:rPr>
                <w:rFonts w:ascii="Arial" w:hAnsi="Arial" w:cs="Arial"/>
                <w:sz w:val="20"/>
                <w:szCs w:val="20"/>
              </w:rPr>
              <w:t>Decrease</w:t>
            </w:r>
          </w:p>
          <w:p w14:paraId="4959403B" w14:textId="526625B1" w:rsidR="00E27CD5" w:rsidRPr="00B05DFD" w:rsidRDefault="00E27CD5" w:rsidP="00F102E0">
            <w:pPr>
              <w:pStyle w:val="TableParagraph"/>
              <w:spacing w:line="288" w:lineRule="exact"/>
              <w:ind w:left="104" w:right="539"/>
              <w:rPr>
                <w:rFonts w:ascii="Arial" w:hAnsi="Arial" w:cs="Arial"/>
                <w:sz w:val="20"/>
                <w:szCs w:val="20"/>
              </w:rPr>
            </w:pPr>
            <w:r>
              <w:rPr>
                <w:rFonts w:ascii="Arial" w:hAnsi="Arial" w:cs="Arial"/>
                <w:sz w:val="20"/>
                <w:szCs w:val="20"/>
              </w:rPr>
              <w:t>Increase</w:t>
            </w:r>
          </w:p>
        </w:tc>
        <w:tc>
          <w:tcPr>
            <w:tcW w:w="3525" w:type="dxa"/>
          </w:tcPr>
          <w:p w14:paraId="5DC4858E" w14:textId="14068096" w:rsidR="00025D2B" w:rsidRDefault="00E27CD5" w:rsidP="00F102E0">
            <w:pPr>
              <w:pStyle w:val="TableParagraph"/>
              <w:spacing w:line="288" w:lineRule="exact"/>
              <w:ind w:left="104" w:right="850"/>
              <w:rPr>
                <w:rFonts w:ascii="Arial" w:hAnsi="Arial" w:cs="Arial"/>
                <w:sz w:val="20"/>
                <w:szCs w:val="20"/>
              </w:rPr>
            </w:pPr>
            <w:r>
              <w:rPr>
                <w:rFonts w:ascii="Arial" w:hAnsi="Arial" w:cs="Arial"/>
                <w:sz w:val="20"/>
                <w:szCs w:val="20"/>
              </w:rPr>
              <w:t xml:space="preserve">Credits </w:t>
            </w:r>
            <w:r w:rsidR="00BE2A85">
              <w:rPr>
                <w:rFonts w:ascii="Arial" w:hAnsi="Arial" w:cs="Arial"/>
                <w:sz w:val="20"/>
                <w:szCs w:val="20"/>
              </w:rPr>
              <w:t>decrease</w:t>
            </w:r>
            <w:r>
              <w:rPr>
                <w:rFonts w:ascii="Arial" w:hAnsi="Arial" w:cs="Arial"/>
                <w:sz w:val="20"/>
                <w:szCs w:val="20"/>
              </w:rPr>
              <w:t xml:space="preserve"> assets</w:t>
            </w:r>
          </w:p>
          <w:p w14:paraId="0001FB78" w14:textId="7DC9B1C5" w:rsidR="00E27CD5" w:rsidRPr="00B05DFD" w:rsidRDefault="00E27CD5" w:rsidP="00F102E0">
            <w:pPr>
              <w:pStyle w:val="TableParagraph"/>
              <w:spacing w:line="288" w:lineRule="exact"/>
              <w:ind w:left="104" w:right="850"/>
              <w:rPr>
                <w:rFonts w:ascii="Arial" w:hAnsi="Arial" w:cs="Arial"/>
                <w:sz w:val="20"/>
                <w:szCs w:val="20"/>
              </w:rPr>
            </w:pPr>
            <w:r>
              <w:rPr>
                <w:rFonts w:ascii="Arial" w:hAnsi="Arial" w:cs="Arial"/>
                <w:sz w:val="20"/>
                <w:szCs w:val="20"/>
              </w:rPr>
              <w:t>Debits increase assets</w:t>
            </w:r>
          </w:p>
        </w:tc>
      </w:tr>
      <w:tr w:rsidR="00025D2B" w:rsidRPr="00B05DFD" w14:paraId="2696829A" w14:textId="77777777" w:rsidTr="00BE2A85">
        <w:trPr>
          <w:trHeight w:val="570"/>
        </w:trPr>
        <w:tc>
          <w:tcPr>
            <w:tcW w:w="1560" w:type="dxa"/>
          </w:tcPr>
          <w:p w14:paraId="3D1DEBF8" w14:textId="77777777" w:rsidR="00025D2B" w:rsidRPr="00B05DFD" w:rsidRDefault="00025D2B" w:rsidP="00F102E0">
            <w:pPr>
              <w:pStyle w:val="TableParagraph"/>
              <w:spacing w:before="63"/>
              <w:ind w:left="105"/>
              <w:rPr>
                <w:rFonts w:ascii="Arial" w:hAnsi="Arial" w:cs="Arial"/>
                <w:sz w:val="20"/>
                <w:szCs w:val="20"/>
              </w:rPr>
            </w:pPr>
            <w:r w:rsidRPr="00B05DFD">
              <w:rPr>
                <w:rFonts w:ascii="Arial" w:hAnsi="Arial" w:cs="Arial"/>
                <w:sz w:val="20"/>
                <w:szCs w:val="20"/>
              </w:rPr>
              <w:lastRenderedPageBreak/>
              <w:t>16th August</w:t>
            </w:r>
          </w:p>
        </w:tc>
        <w:tc>
          <w:tcPr>
            <w:tcW w:w="2835" w:type="dxa"/>
          </w:tcPr>
          <w:p w14:paraId="0E2DCDB9" w14:textId="77777777" w:rsidR="00025D2B" w:rsidRDefault="00EB0CB9" w:rsidP="00F102E0">
            <w:pPr>
              <w:pStyle w:val="TableParagraph"/>
              <w:spacing w:before="67" w:line="201" w:lineRule="exact"/>
              <w:ind w:left="102" w:right="-15"/>
              <w:rPr>
                <w:rFonts w:ascii="Arial" w:hAnsi="Arial" w:cs="Arial"/>
                <w:sz w:val="20"/>
                <w:szCs w:val="20"/>
              </w:rPr>
            </w:pPr>
            <w:r>
              <w:rPr>
                <w:rFonts w:ascii="Arial" w:hAnsi="Arial" w:cs="Arial"/>
                <w:sz w:val="20"/>
                <w:szCs w:val="20"/>
              </w:rPr>
              <w:t>Cash (asset)</w:t>
            </w:r>
          </w:p>
          <w:p w14:paraId="3FF24B68" w14:textId="5E6A8BB6" w:rsidR="00EB0CB9" w:rsidRPr="00B05DFD" w:rsidRDefault="00EB0CB9" w:rsidP="00F102E0">
            <w:pPr>
              <w:pStyle w:val="TableParagraph"/>
              <w:spacing w:before="67" w:line="201" w:lineRule="exact"/>
              <w:ind w:left="102" w:right="-15"/>
              <w:rPr>
                <w:rFonts w:ascii="Arial" w:hAnsi="Arial" w:cs="Arial"/>
                <w:sz w:val="20"/>
                <w:szCs w:val="20"/>
              </w:rPr>
            </w:pPr>
            <w:r>
              <w:rPr>
                <w:rFonts w:ascii="Arial" w:hAnsi="Arial" w:cs="Arial"/>
                <w:sz w:val="20"/>
                <w:szCs w:val="20"/>
              </w:rPr>
              <w:t>Service Revenue</w:t>
            </w:r>
            <w:r w:rsidR="00BE2A85">
              <w:rPr>
                <w:rFonts w:ascii="Arial" w:hAnsi="Arial" w:cs="Arial"/>
                <w:sz w:val="20"/>
                <w:szCs w:val="20"/>
              </w:rPr>
              <w:t xml:space="preserve"> (</w:t>
            </w:r>
            <w:r w:rsidR="00DE1A08">
              <w:rPr>
                <w:rFonts w:ascii="Arial" w:hAnsi="Arial" w:cs="Arial"/>
                <w:sz w:val="20"/>
                <w:szCs w:val="20"/>
              </w:rPr>
              <w:t>revenue</w:t>
            </w:r>
            <w:r w:rsidR="00BE2A85">
              <w:rPr>
                <w:rFonts w:ascii="Arial" w:hAnsi="Arial" w:cs="Arial"/>
                <w:sz w:val="20"/>
                <w:szCs w:val="20"/>
              </w:rPr>
              <w:t>)</w:t>
            </w:r>
          </w:p>
        </w:tc>
        <w:tc>
          <w:tcPr>
            <w:tcW w:w="1720" w:type="dxa"/>
          </w:tcPr>
          <w:p w14:paraId="41CC2C8F" w14:textId="77777777" w:rsidR="00025D2B" w:rsidRDefault="00EB0CB9" w:rsidP="00F102E0">
            <w:pPr>
              <w:pStyle w:val="TableParagraph"/>
              <w:spacing w:line="286" w:lineRule="exact"/>
              <w:ind w:left="104" w:right="539"/>
              <w:rPr>
                <w:rFonts w:ascii="Arial" w:hAnsi="Arial" w:cs="Arial"/>
                <w:sz w:val="20"/>
                <w:szCs w:val="20"/>
              </w:rPr>
            </w:pPr>
            <w:r>
              <w:rPr>
                <w:rFonts w:ascii="Arial" w:hAnsi="Arial" w:cs="Arial"/>
                <w:sz w:val="20"/>
                <w:szCs w:val="20"/>
              </w:rPr>
              <w:t>Increase</w:t>
            </w:r>
          </w:p>
          <w:p w14:paraId="4D43A51B" w14:textId="3EA21DD0" w:rsidR="00EB0CB9" w:rsidRPr="00B05DFD" w:rsidRDefault="00EB0CB9" w:rsidP="00F102E0">
            <w:pPr>
              <w:pStyle w:val="TableParagraph"/>
              <w:spacing w:line="286" w:lineRule="exact"/>
              <w:ind w:left="104" w:right="539"/>
              <w:rPr>
                <w:rFonts w:ascii="Arial" w:hAnsi="Arial" w:cs="Arial"/>
                <w:sz w:val="20"/>
                <w:szCs w:val="20"/>
              </w:rPr>
            </w:pPr>
            <w:r>
              <w:rPr>
                <w:rFonts w:ascii="Arial" w:hAnsi="Arial" w:cs="Arial"/>
                <w:sz w:val="20"/>
                <w:szCs w:val="20"/>
              </w:rPr>
              <w:t>Increase</w:t>
            </w:r>
          </w:p>
        </w:tc>
        <w:tc>
          <w:tcPr>
            <w:tcW w:w="3525" w:type="dxa"/>
          </w:tcPr>
          <w:p w14:paraId="6FB83B6F" w14:textId="77777777" w:rsidR="00025D2B" w:rsidRDefault="00EB0CB9" w:rsidP="00F102E0">
            <w:pPr>
              <w:pStyle w:val="TableParagraph"/>
              <w:spacing w:line="286" w:lineRule="exact"/>
              <w:ind w:left="104" w:right="850"/>
              <w:rPr>
                <w:rFonts w:ascii="Arial" w:hAnsi="Arial" w:cs="Arial"/>
                <w:sz w:val="20"/>
                <w:szCs w:val="20"/>
              </w:rPr>
            </w:pPr>
            <w:r>
              <w:rPr>
                <w:rFonts w:ascii="Arial" w:hAnsi="Arial" w:cs="Arial"/>
                <w:sz w:val="20"/>
                <w:szCs w:val="20"/>
              </w:rPr>
              <w:t>Debits increase assets</w:t>
            </w:r>
          </w:p>
          <w:p w14:paraId="3721CBDC" w14:textId="7543C37D" w:rsidR="00EB0CB9" w:rsidRPr="00B05DFD" w:rsidRDefault="00EB0CB9" w:rsidP="00F102E0">
            <w:pPr>
              <w:pStyle w:val="TableParagraph"/>
              <w:spacing w:line="286" w:lineRule="exact"/>
              <w:ind w:left="104" w:right="850"/>
              <w:rPr>
                <w:rFonts w:ascii="Arial" w:hAnsi="Arial" w:cs="Arial"/>
                <w:sz w:val="20"/>
                <w:szCs w:val="20"/>
              </w:rPr>
            </w:pPr>
            <w:r>
              <w:rPr>
                <w:rFonts w:ascii="Arial" w:hAnsi="Arial" w:cs="Arial"/>
                <w:sz w:val="20"/>
                <w:szCs w:val="20"/>
              </w:rPr>
              <w:t xml:space="preserve">Credits increase </w:t>
            </w:r>
            <w:r w:rsidR="00DE1A08">
              <w:rPr>
                <w:rFonts w:ascii="Arial" w:hAnsi="Arial" w:cs="Arial"/>
                <w:sz w:val="20"/>
                <w:szCs w:val="20"/>
              </w:rPr>
              <w:t>revenue</w:t>
            </w:r>
          </w:p>
        </w:tc>
      </w:tr>
      <w:tr w:rsidR="00025D2B" w:rsidRPr="00B05DFD" w14:paraId="1D19C838" w14:textId="77777777" w:rsidTr="00BE2A85">
        <w:trPr>
          <w:trHeight w:val="571"/>
        </w:trPr>
        <w:tc>
          <w:tcPr>
            <w:tcW w:w="1560" w:type="dxa"/>
          </w:tcPr>
          <w:p w14:paraId="771D12F4" w14:textId="77777777" w:rsidR="00025D2B" w:rsidRPr="00B05DFD" w:rsidRDefault="00025D2B" w:rsidP="00F102E0">
            <w:pPr>
              <w:pStyle w:val="TableParagraph"/>
              <w:spacing w:before="64"/>
              <w:ind w:left="105"/>
              <w:rPr>
                <w:rFonts w:ascii="Arial" w:hAnsi="Arial" w:cs="Arial"/>
                <w:sz w:val="20"/>
                <w:szCs w:val="20"/>
              </w:rPr>
            </w:pPr>
            <w:r w:rsidRPr="00B05DFD">
              <w:rPr>
                <w:rFonts w:ascii="Arial" w:hAnsi="Arial" w:cs="Arial"/>
                <w:w w:val="105"/>
                <w:sz w:val="20"/>
                <w:szCs w:val="20"/>
              </w:rPr>
              <w:t>27</w:t>
            </w:r>
            <w:r w:rsidRPr="00B05DFD">
              <w:rPr>
                <w:rFonts w:ascii="Arial" w:hAnsi="Arial" w:cs="Arial"/>
                <w:w w:val="105"/>
                <w:position w:val="6"/>
                <w:sz w:val="20"/>
                <w:szCs w:val="20"/>
              </w:rPr>
              <w:t xml:space="preserve">th </w:t>
            </w:r>
            <w:r w:rsidRPr="00B05DFD">
              <w:rPr>
                <w:rFonts w:ascii="Arial" w:hAnsi="Arial" w:cs="Arial"/>
                <w:w w:val="105"/>
                <w:sz w:val="20"/>
                <w:szCs w:val="20"/>
              </w:rPr>
              <w:t>August</w:t>
            </w:r>
          </w:p>
        </w:tc>
        <w:tc>
          <w:tcPr>
            <w:tcW w:w="2835" w:type="dxa"/>
          </w:tcPr>
          <w:p w14:paraId="3526F3DE" w14:textId="77777777" w:rsidR="00025D2B" w:rsidRDefault="00BE2A85" w:rsidP="00F102E0">
            <w:pPr>
              <w:pStyle w:val="TableParagraph"/>
              <w:spacing w:before="70" w:line="199" w:lineRule="exact"/>
              <w:ind w:left="102"/>
              <w:rPr>
                <w:rFonts w:ascii="Arial" w:hAnsi="Arial" w:cs="Arial"/>
                <w:sz w:val="20"/>
                <w:szCs w:val="20"/>
              </w:rPr>
            </w:pPr>
            <w:r>
              <w:rPr>
                <w:rFonts w:ascii="Arial" w:hAnsi="Arial" w:cs="Arial"/>
                <w:sz w:val="20"/>
                <w:szCs w:val="20"/>
              </w:rPr>
              <w:t>Cash (asset)</w:t>
            </w:r>
          </w:p>
          <w:p w14:paraId="316CFFA5" w14:textId="00131D20" w:rsidR="00BE2A85" w:rsidRPr="00B05DFD" w:rsidRDefault="00BE2A85" w:rsidP="00F102E0">
            <w:pPr>
              <w:pStyle w:val="TableParagraph"/>
              <w:spacing w:before="70" w:line="199" w:lineRule="exact"/>
              <w:ind w:left="102"/>
              <w:rPr>
                <w:rFonts w:ascii="Arial" w:hAnsi="Arial" w:cs="Arial"/>
                <w:sz w:val="20"/>
                <w:szCs w:val="20"/>
              </w:rPr>
            </w:pPr>
            <w:r>
              <w:rPr>
                <w:rFonts w:ascii="Arial" w:hAnsi="Arial" w:cs="Arial"/>
                <w:sz w:val="20"/>
                <w:szCs w:val="20"/>
              </w:rPr>
              <w:t>Salary Expense (expense)</w:t>
            </w:r>
          </w:p>
        </w:tc>
        <w:tc>
          <w:tcPr>
            <w:tcW w:w="1720" w:type="dxa"/>
          </w:tcPr>
          <w:p w14:paraId="593530B3" w14:textId="77777777" w:rsidR="00025D2B" w:rsidRDefault="00BE2A85" w:rsidP="00F102E0">
            <w:pPr>
              <w:pStyle w:val="TableParagraph"/>
              <w:spacing w:line="288" w:lineRule="exact"/>
              <w:ind w:left="104" w:right="539"/>
              <w:rPr>
                <w:rFonts w:ascii="Arial" w:hAnsi="Arial" w:cs="Arial"/>
                <w:sz w:val="20"/>
                <w:szCs w:val="20"/>
              </w:rPr>
            </w:pPr>
            <w:r>
              <w:rPr>
                <w:rFonts w:ascii="Arial" w:hAnsi="Arial" w:cs="Arial"/>
                <w:sz w:val="20"/>
                <w:szCs w:val="20"/>
              </w:rPr>
              <w:t>Decrease</w:t>
            </w:r>
          </w:p>
          <w:p w14:paraId="3D983116" w14:textId="0CA6E329" w:rsidR="00BE2A85" w:rsidRPr="00B05DFD" w:rsidRDefault="00BE2A85" w:rsidP="00F102E0">
            <w:pPr>
              <w:pStyle w:val="TableParagraph"/>
              <w:spacing w:line="288" w:lineRule="exact"/>
              <w:ind w:left="104" w:right="539"/>
              <w:rPr>
                <w:rFonts w:ascii="Arial" w:hAnsi="Arial" w:cs="Arial"/>
                <w:sz w:val="20"/>
                <w:szCs w:val="20"/>
              </w:rPr>
            </w:pPr>
            <w:r>
              <w:rPr>
                <w:rFonts w:ascii="Arial" w:hAnsi="Arial" w:cs="Arial"/>
                <w:sz w:val="20"/>
                <w:szCs w:val="20"/>
              </w:rPr>
              <w:t>Increase</w:t>
            </w:r>
          </w:p>
        </w:tc>
        <w:tc>
          <w:tcPr>
            <w:tcW w:w="3525" w:type="dxa"/>
          </w:tcPr>
          <w:p w14:paraId="22EEFBBE" w14:textId="77777777" w:rsidR="00025D2B" w:rsidRDefault="00BE2A85" w:rsidP="00F102E0">
            <w:pPr>
              <w:pStyle w:val="TableParagraph"/>
              <w:spacing w:line="288" w:lineRule="exact"/>
              <w:ind w:left="104" w:right="850"/>
              <w:rPr>
                <w:rFonts w:ascii="Arial" w:hAnsi="Arial" w:cs="Arial"/>
                <w:sz w:val="20"/>
                <w:szCs w:val="20"/>
              </w:rPr>
            </w:pPr>
            <w:r>
              <w:rPr>
                <w:rFonts w:ascii="Arial" w:hAnsi="Arial" w:cs="Arial"/>
                <w:sz w:val="20"/>
                <w:szCs w:val="20"/>
              </w:rPr>
              <w:t>Credits decrease assets</w:t>
            </w:r>
          </w:p>
          <w:p w14:paraId="129FF229" w14:textId="0BEE9908" w:rsidR="00BE2A85" w:rsidRPr="00B05DFD" w:rsidRDefault="00BE2A85" w:rsidP="00F102E0">
            <w:pPr>
              <w:pStyle w:val="TableParagraph"/>
              <w:spacing w:line="288" w:lineRule="exact"/>
              <w:ind w:left="104" w:right="850"/>
              <w:rPr>
                <w:rFonts w:ascii="Arial" w:hAnsi="Arial" w:cs="Arial"/>
                <w:sz w:val="20"/>
                <w:szCs w:val="20"/>
              </w:rPr>
            </w:pPr>
            <w:r>
              <w:rPr>
                <w:rFonts w:ascii="Arial" w:hAnsi="Arial" w:cs="Arial"/>
                <w:sz w:val="20"/>
                <w:szCs w:val="20"/>
              </w:rPr>
              <w:t>Debits increase expense</w:t>
            </w:r>
          </w:p>
        </w:tc>
      </w:tr>
    </w:tbl>
    <w:p w14:paraId="0624B262" w14:textId="418E2BD1" w:rsidR="00304557" w:rsidRDefault="00304557">
      <w:r>
        <w:t>Journalising these transactions</w:t>
      </w:r>
    </w:p>
    <w:tbl>
      <w:tblPr>
        <w:tblW w:w="0" w:type="auto"/>
        <w:tblInd w:w="29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768"/>
        <w:gridCol w:w="864"/>
        <w:gridCol w:w="2760"/>
        <w:gridCol w:w="864"/>
        <w:gridCol w:w="564"/>
        <w:gridCol w:w="864"/>
        <w:gridCol w:w="562"/>
        <w:gridCol w:w="864"/>
      </w:tblGrid>
      <w:tr w:rsidR="00C61E49" w:rsidRPr="00B05DFD" w14:paraId="1D448890" w14:textId="77777777" w:rsidTr="00F102E0">
        <w:trPr>
          <w:trHeight w:val="309"/>
        </w:trPr>
        <w:tc>
          <w:tcPr>
            <w:tcW w:w="1632" w:type="dxa"/>
            <w:gridSpan w:val="2"/>
            <w:shd w:val="clear" w:color="auto" w:fill="F2F2F2"/>
          </w:tcPr>
          <w:p w14:paraId="0C656B9C" w14:textId="77777777" w:rsidR="00C61E49" w:rsidRPr="00B05DFD" w:rsidRDefault="00C61E49" w:rsidP="00F102E0">
            <w:pPr>
              <w:pStyle w:val="TableParagraph"/>
              <w:spacing w:before="10"/>
              <w:ind w:left="102"/>
              <w:rPr>
                <w:rFonts w:ascii="Arial" w:hAnsi="Arial" w:cs="Arial"/>
                <w:b/>
                <w:sz w:val="20"/>
                <w:szCs w:val="20"/>
              </w:rPr>
            </w:pPr>
            <w:r w:rsidRPr="00B05DFD">
              <w:rPr>
                <w:rFonts w:ascii="Arial" w:hAnsi="Arial" w:cs="Arial"/>
                <w:b/>
                <w:w w:val="105"/>
                <w:sz w:val="20"/>
                <w:szCs w:val="20"/>
              </w:rPr>
              <w:t>Date</w:t>
            </w:r>
          </w:p>
        </w:tc>
        <w:tc>
          <w:tcPr>
            <w:tcW w:w="3624" w:type="dxa"/>
            <w:gridSpan w:val="2"/>
            <w:shd w:val="clear" w:color="auto" w:fill="F2F2F2"/>
          </w:tcPr>
          <w:p w14:paraId="29DE03DC" w14:textId="77777777" w:rsidR="00C61E49" w:rsidRPr="00B05DFD" w:rsidRDefault="00C61E49" w:rsidP="00F102E0">
            <w:pPr>
              <w:pStyle w:val="TableParagraph"/>
              <w:spacing w:before="10"/>
              <w:ind w:left="105"/>
              <w:rPr>
                <w:rFonts w:ascii="Arial" w:hAnsi="Arial" w:cs="Arial"/>
                <w:b/>
                <w:sz w:val="20"/>
                <w:szCs w:val="20"/>
              </w:rPr>
            </w:pPr>
            <w:r w:rsidRPr="00B05DFD">
              <w:rPr>
                <w:rFonts w:ascii="Arial" w:hAnsi="Arial" w:cs="Arial"/>
                <w:b/>
                <w:w w:val="105"/>
                <w:sz w:val="20"/>
                <w:szCs w:val="20"/>
              </w:rPr>
              <w:t>Description</w:t>
            </w:r>
          </w:p>
        </w:tc>
        <w:tc>
          <w:tcPr>
            <w:tcW w:w="1428" w:type="dxa"/>
            <w:gridSpan w:val="2"/>
            <w:shd w:val="clear" w:color="auto" w:fill="F2F2F2"/>
          </w:tcPr>
          <w:p w14:paraId="4546CDA3" w14:textId="77777777" w:rsidR="00C61E49" w:rsidRPr="00B05DFD" w:rsidRDefault="00C61E49" w:rsidP="00F102E0">
            <w:pPr>
              <w:pStyle w:val="TableParagraph"/>
              <w:spacing w:before="10"/>
              <w:ind w:left="486"/>
              <w:rPr>
                <w:rFonts w:ascii="Arial" w:hAnsi="Arial" w:cs="Arial"/>
                <w:b/>
                <w:sz w:val="20"/>
                <w:szCs w:val="20"/>
              </w:rPr>
            </w:pPr>
            <w:r w:rsidRPr="00B05DFD">
              <w:rPr>
                <w:rFonts w:ascii="Arial" w:hAnsi="Arial" w:cs="Arial"/>
                <w:b/>
                <w:w w:val="105"/>
                <w:sz w:val="20"/>
                <w:szCs w:val="20"/>
              </w:rPr>
              <w:t>Debit</w:t>
            </w:r>
          </w:p>
        </w:tc>
        <w:tc>
          <w:tcPr>
            <w:tcW w:w="1426" w:type="dxa"/>
            <w:gridSpan w:val="2"/>
            <w:shd w:val="clear" w:color="auto" w:fill="F2F2F2"/>
          </w:tcPr>
          <w:p w14:paraId="484BC154" w14:textId="77777777" w:rsidR="00C61E49" w:rsidRPr="00B05DFD" w:rsidRDefault="00C61E49" w:rsidP="00F102E0">
            <w:pPr>
              <w:pStyle w:val="TableParagraph"/>
              <w:spacing w:before="10"/>
              <w:ind w:left="467"/>
              <w:rPr>
                <w:rFonts w:ascii="Arial" w:hAnsi="Arial" w:cs="Arial"/>
                <w:b/>
                <w:sz w:val="20"/>
                <w:szCs w:val="20"/>
              </w:rPr>
            </w:pPr>
            <w:r w:rsidRPr="00B05DFD">
              <w:rPr>
                <w:rFonts w:ascii="Arial" w:hAnsi="Arial" w:cs="Arial"/>
                <w:b/>
                <w:w w:val="105"/>
                <w:sz w:val="20"/>
                <w:szCs w:val="20"/>
              </w:rPr>
              <w:t>Credit</w:t>
            </w:r>
          </w:p>
        </w:tc>
      </w:tr>
      <w:tr w:rsidR="00C61E49" w:rsidRPr="00B05DFD" w14:paraId="62EAEC3D" w14:textId="77777777" w:rsidTr="00F102E0">
        <w:trPr>
          <w:gridAfter w:val="1"/>
          <w:wAfter w:w="864" w:type="dxa"/>
          <w:trHeight w:val="338"/>
        </w:trPr>
        <w:tc>
          <w:tcPr>
            <w:tcW w:w="768" w:type="dxa"/>
          </w:tcPr>
          <w:p w14:paraId="6937B601" w14:textId="77777777" w:rsidR="00C61E49" w:rsidRPr="00B05DFD" w:rsidRDefault="00C61E49" w:rsidP="00F102E0">
            <w:pPr>
              <w:pStyle w:val="TableParagraph"/>
              <w:spacing w:before="8"/>
              <w:ind w:left="105"/>
              <w:rPr>
                <w:rFonts w:ascii="Arial" w:hAnsi="Arial" w:cs="Arial"/>
                <w:sz w:val="20"/>
                <w:szCs w:val="20"/>
              </w:rPr>
            </w:pPr>
            <w:r w:rsidRPr="00B05DFD">
              <w:rPr>
                <w:rFonts w:ascii="Arial" w:hAnsi="Arial" w:cs="Arial"/>
                <w:w w:val="105"/>
                <w:sz w:val="20"/>
                <w:szCs w:val="20"/>
              </w:rPr>
              <w:t>1</w:t>
            </w:r>
          </w:p>
        </w:tc>
        <w:tc>
          <w:tcPr>
            <w:tcW w:w="3624" w:type="dxa"/>
            <w:gridSpan w:val="2"/>
          </w:tcPr>
          <w:p w14:paraId="194E3F53" w14:textId="77777777" w:rsidR="00C61E49" w:rsidRPr="00B05DFD" w:rsidRDefault="00C61E49" w:rsidP="00F102E0">
            <w:pPr>
              <w:pStyle w:val="TableParagraph"/>
              <w:spacing w:before="8"/>
              <w:ind w:left="105"/>
              <w:rPr>
                <w:rFonts w:ascii="Arial" w:hAnsi="Arial" w:cs="Arial"/>
                <w:sz w:val="20"/>
                <w:szCs w:val="20"/>
              </w:rPr>
            </w:pPr>
            <w:r>
              <w:rPr>
                <w:rFonts w:ascii="Arial" w:hAnsi="Arial" w:cs="Arial"/>
                <w:sz w:val="20"/>
                <w:szCs w:val="20"/>
              </w:rPr>
              <w:t>Cash (Asset)</w:t>
            </w:r>
          </w:p>
        </w:tc>
        <w:tc>
          <w:tcPr>
            <w:tcW w:w="1428" w:type="dxa"/>
            <w:gridSpan w:val="2"/>
          </w:tcPr>
          <w:p w14:paraId="69E00966" w14:textId="77777777" w:rsidR="00C61E49" w:rsidRPr="00B05DFD" w:rsidRDefault="00C61E49" w:rsidP="00F102E0">
            <w:pPr>
              <w:pStyle w:val="TableParagraph"/>
              <w:spacing w:before="8"/>
              <w:ind w:right="75"/>
              <w:jc w:val="right"/>
              <w:rPr>
                <w:rFonts w:ascii="Arial" w:hAnsi="Arial" w:cs="Arial"/>
                <w:sz w:val="20"/>
                <w:szCs w:val="20"/>
              </w:rPr>
            </w:pPr>
            <w:r>
              <w:rPr>
                <w:rFonts w:ascii="Arial" w:hAnsi="Arial" w:cs="Arial"/>
                <w:sz w:val="20"/>
                <w:szCs w:val="20"/>
              </w:rPr>
              <w:t>15 000</w:t>
            </w:r>
          </w:p>
        </w:tc>
        <w:tc>
          <w:tcPr>
            <w:tcW w:w="1426" w:type="dxa"/>
            <w:gridSpan w:val="2"/>
          </w:tcPr>
          <w:p w14:paraId="52D57B60" w14:textId="77777777" w:rsidR="00C61E49" w:rsidRPr="00B05DFD" w:rsidRDefault="00C61E49" w:rsidP="00F102E0">
            <w:pPr>
              <w:pStyle w:val="TableParagraph"/>
              <w:rPr>
                <w:rFonts w:ascii="Arial" w:hAnsi="Arial" w:cs="Arial"/>
                <w:sz w:val="20"/>
                <w:szCs w:val="20"/>
              </w:rPr>
            </w:pPr>
          </w:p>
        </w:tc>
      </w:tr>
      <w:tr w:rsidR="00C61E49" w:rsidRPr="00B05DFD" w14:paraId="1E2065C5" w14:textId="77777777" w:rsidTr="00F102E0">
        <w:trPr>
          <w:gridAfter w:val="1"/>
          <w:wAfter w:w="864" w:type="dxa"/>
          <w:trHeight w:val="342"/>
        </w:trPr>
        <w:tc>
          <w:tcPr>
            <w:tcW w:w="768" w:type="dxa"/>
          </w:tcPr>
          <w:p w14:paraId="6975BC3F" w14:textId="77777777" w:rsidR="00C61E49" w:rsidRPr="00B05DFD" w:rsidRDefault="00C61E49" w:rsidP="00F102E0">
            <w:pPr>
              <w:pStyle w:val="TableParagraph"/>
              <w:rPr>
                <w:rFonts w:ascii="Arial" w:hAnsi="Arial" w:cs="Arial"/>
                <w:sz w:val="20"/>
                <w:szCs w:val="20"/>
              </w:rPr>
            </w:pPr>
          </w:p>
        </w:tc>
        <w:tc>
          <w:tcPr>
            <w:tcW w:w="3624" w:type="dxa"/>
            <w:gridSpan w:val="2"/>
          </w:tcPr>
          <w:p w14:paraId="64C39FCA" w14:textId="77777777" w:rsidR="00C61E49" w:rsidRPr="00B05DFD" w:rsidRDefault="00C61E49" w:rsidP="00F102E0">
            <w:pPr>
              <w:pStyle w:val="TableParagraph"/>
              <w:spacing w:before="10"/>
              <w:ind w:left="765"/>
              <w:rPr>
                <w:rFonts w:ascii="Arial" w:hAnsi="Arial" w:cs="Arial"/>
                <w:sz w:val="20"/>
                <w:szCs w:val="20"/>
              </w:rPr>
            </w:pPr>
            <w:r>
              <w:rPr>
                <w:rFonts w:ascii="Arial" w:hAnsi="Arial" w:cs="Arial"/>
                <w:sz w:val="20"/>
                <w:szCs w:val="20"/>
              </w:rPr>
              <w:t>Share Capital (Equity)</w:t>
            </w:r>
          </w:p>
        </w:tc>
        <w:tc>
          <w:tcPr>
            <w:tcW w:w="1428" w:type="dxa"/>
            <w:gridSpan w:val="2"/>
          </w:tcPr>
          <w:p w14:paraId="3FD5FF98" w14:textId="77777777" w:rsidR="00C61E49" w:rsidRPr="00B05DFD" w:rsidRDefault="00C61E49" w:rsidP="00F102E0">
            <w:pPr>
              <w:pStyle w:val="TableParagraph"/>
              <w:rPr>
                <w:rFonts w:ascii="Arial" w:hAnsi="Arial" w:cs="Arial"/>
                <w:sz w:val="20"/>
                <w:szCs w:val="20"/>
              </w:rPr>
            </w:pPr>
          </w:p>
        </w:tc>
        <w:tc>
          <w:tcPr>
            <w:tcW w:w="1426" w:type="dxa"/>
            <w:gridSpan w:val="2"/>
          </w:tcPr>
          <w:p w14:paraId="0FBB43B0" w14:textId="77777777" w:rsidR="00C61E49" w:rsidRPr="00B05DFD" w:rsidRDefault="00C61E49" w:rsidP="00F102E0">
            <w:pPr>
              <w:pStyle w:val="TableParagraph"/>
              <w:spacing w:before="10"/>
              <w:ind w:right="73"/>
              <w:jc w:val="right"/>
              <w:rPr>
                <w:rFonts w:ascii="Arial" w:hAnsi="Arial" w:cs="Arial"/>
                <w:sz w:val="20"/>
                <w:szCs w:val="20"/>
              </w:rPr>
            </w:pPr>
            <w:r>
              <w:rPr>
                <w:rFonts w:ascii="Arial" w:hAnsi="Arial" w:cs="Arial"/>
                <w:sz w:val="20"/>
                <w:szCs w:val="20"/>
              </w:rPr>
              <w:t>15 000</w:t>
            </w:r>
          </w:p>
        </w:tc>
      </w:tr>
      <w:tr w:rsidR="00C61E49" w:rsidRPr="00B05DFD" w14:paraId="44CC1CF0" w14:textId="77777777" w:rsidTr="00F102E0">
        <w:trPr>
          <w:gridAfter w:val="1"/>
          <w:wAfter w:w="864" w:type="dxa"/>
          <w:trHeight w:val="339"/>
        </w:trPr>
        <w:tc>
          <w:tcPr>
            <w:tcW w:w="768" w:type="dxa"/>
          </w:tcPr>
          <w:p w14:paraId="5BECFE32" w14:textId="77777777" w:rsidR="00C61E49" w:rsidRPr="00B05DFD" w:rsidRDefault="00C61E49" w:rsidP="00F102E0">
            <w:pPr>
              <w:pStyle w:val="TableParagraph"/>
              <w:rPr>
                <w:rFonts w:ascii="Arial" w:hAnsi="Arial" w:cs="Arial"/>
                <w:sz w:val="20"/>
                <w:szCs w:val="20"/>
              </w:rPr>
            </w:pPr>
          </w:p>
        </w:tc>
        <w:tc>
          <w:tcPr>
            <w:tcW w:w="3624" w:type="dxa"/>
            <w:gridSpan w:val="2"/>
          </w:tcPr>
          <w:p w14:paraId="2DE0B6E1" w14:textId="77777777" w:rsidR="00C61E49" w:rsidRPr="00B05DFD" w:rsidRDefault="00C61E49" w:rsidP="00F102E0">
            <w:pPr>
              <w:pStyle w:val="TableParagraph"/>
              <w:spacing w:before="7"/>
              <w:ind w:left="0"/>
              <w:rPr>
                <w:rFonts w:ascii="Arial" w:hAnsi="Arial" w:cs="Arial"/>
                <w:sz w:val="20"/>
                <w:szCs w:val="20"/>
              </w:rPr>
            </w:pPr>
            <w:r>
              <w:rPr>
                <w:rFonts w:ascii="Arial" w:hAnsi="Arial" w:cs="Arial"/>
                <w:sz w:val="20"/>
                <w:szCs w:val="20"/>
              </w:rPr>
              <w:t xml:space="preserve"> (Share Capital received from investors)</w:t>
            </w:r>
          </w:p>
        </w:tc>
        <w:tc>
          <w:tcPr>
            <w:tcW w:w="1428" w:type="dxa"/>
            <w:gridSpan w:val="2"/>
          </w:tcPr>
          <w:p w14:paraId="20D4B31A" w14:textId="77777777" w:rsidR="00C61E49" w:rsidRPr="00B05DFD" w:rsidRDefault="00C61E49" w:rsidP="00F102E0">
            <w:pPr>
              <w:pStyle w:val="TableParagraph"/>
              <w:rPr>
                <w:rFonts w:ascii="Arial" w:hAnsi="Arial" w:cs="Arial"/>
                <w:sz w:val="20"/>
                <w:szCs w:val="20"/>
              </w:rPr>
            </w:pPr>
          </w:p>
        </w:tc>
        <w:tc>
          <w:tcPr>
            <w:tcW w:w="1426" w:type="dxa"/>
            <w:gridSpan w:val="2"/>
          </w:tcPr>
          <w:p w14:paraId="1AE7AC5D" w14:textId="77777777" w:rsidR="00C61E49" w:rsidRPr="00B05DFD" w:rsidRDefault="00C61E49" w:rsidP="00F102E0">
            <w:pPr>
              <w:pStyle w:val="TableParagraph"/>
              <w:rPr>
                <w:rFonts w:ascii="Arial" w:hAnsi="Arial" w:cs="Arial"/>
                <w:sz w:val="20"/>
                <w:szCs w:val="20"/>
              </w:rPr>
            </w:pPr>
          </w:p>
        </w:tc>
      </w:tr>
      <w:tr w:rsidR="00C61E49" w:rsidRPr="00B05DFD" w14:paraId="7371FFEE" w14:textId="77777777" w:rsidTr="00F102E0">
        <w:trPr>
          <w:gridAfter w:val="1"/>
          <w:wAfter w:w="864" w:type="dxa"/>
          <w:trHeight w:val="340"/>
        </w:trPr>
        <w:tc>
          <w:tcPr>
            <w:tcW w:w="768" w:type="dxa"/>
          </w:tcPr>
          <w:p w14:paraId="657F0305" w14:textId="77777777" w:rsidR="00C61E49" w:rsidRPr="00B05DFD" w:rsidRDefault="00C61E49" w:rsidP="00F102E0">
            <w:pPr>
              <w:pStyle w:val="TableParagraph"/>
              <w:rPr>
                <w:rFonts w:ascii="Arial" w:hAnsi="Arial" w:cs="Arial"/>
                <w:sz w:val="20"/>
                <w:szCs w:val="20"/>
              </w:rPr>
            </w:pPr>
          </w:p>
        </w:tc>
        <w:tc>
          <w:tcPr>
            <w:tcW w:w="3624" w:type="dxa"/>
            <w:gridSpan w:val="2"/>
          </w:tcPr>
          <w:p w14:paraId="54A3BCDE" w14:textId="77777777" w:rsidR="00C61E49" w:rsidRPr="00B05DFD" w:rsidRDefault="00C61E49" w:rsidP="00F102E0">
            <w:pPr>
              <w:pStyle w:val="TableParagraph"/>
              <w:rPr>
                <w:rFonts w:ascii="Arial" w:hAnsi="Arial" w:cs="Arial"/>
                <w:sz w:val="20"/>
                <w:szCs w:val="20"/>
              </w:rPr>
            </w:pPr>
          </w:p>
        </w:tc>
        <w:tc>
          <w:tcPr>
            <w:tcW w:w="1428" w:type="dxa"/>
            <w:gridSpan w:val="2"/>
          </w:tcPr>
          <w:p w14:paraId="289179A0" w14:textId="77777777" w:rsidR="00C61E49" w:rsidRPr="00B05DFD" w:rsidRDefault="00C61E49" w:rsidP="00F102E0">
            <w:pPr>
              <w:pStyle w:val="TableParagraph"/>
              <w:rPr>
                <w:rFonts w:ascii="Arial" w:hAnsi="Arial" w:cs="Arial"/>
                <w:sz w:val="20"/>
                <w:szCs w:val="20"/>
              </w:rPr>
            </w:pPr>
          </w:p>
        </w:tc>
        <w:tc>
          <w:tcPr>
            <w:tcW w:w="1426" w:type="dxa"/>
            <w:gridSpan w:val="2"/>
          </w:tcPr>
          <w:p w14:paraId="6FF3B4F5" w14:textId="77777777" w:rsidR="00C61E49" w:rsidRPr="00B05DFD" w:rsidRDefault="00C61E49" w:rsidP="00F102E0">
            <w:pPr>
              <w:pStyle w:val="TableParagraph"/>
              <w:rPr>
                <w:rFonts w:ascii="Arial" w:hAnsi="Arial" w:cs="Arial"/>
                <w:sz w:val="20"/>
                <w:szCs w:val="20"/>
              </w:rPr>
            </w:pPr>
          </w:p>
        </w:tc>
      </w:tr>
      <w:tr w:rsidR="00C61E49" w:rsidRPr="00B05DFD" w14:paraId="03CC8098" w14:textId="77777777" w:rsidTr="00F102E0">
        <w:trPr>
          <w:gridAfter w:val="1"/>
          <w:wAfter w:w="864" w:type="dxa"/>
          <w:trHeight w:val="342"/>
        </w:trPr>
        <w:tc>
          <w:tcPr>
            <w:tcW w:w="768" w:type="dxa"/>
          </w:tcPr>
          <w:p w14:paraId="77744112" w14:textId="77777777" w:rsidR="00C61E49" w:rsidRPr="00B05DFD" w:rsidRDefault="00C61E49" w:rsidP="00F102E0">
            <w:pPr>
              <w:pStyle w:val="TableParagraph"/>
              <w:spacing w:before="11"/>
              <w:ind w:left="105"/>
              <w:rPr>
                <w:rFonts w:ascii="Arial" w:hAnsi="Arial" w:cs="Arial"/>
                <w:sz w:val="20"/>
                <w:szCs w:val="20"/>
              </w:rPr>
            </w:pPr>
            <w:r w:rsidRPr="00B05DFD">
              <w:rPr>
                <w:rFonts w:ascii="Arial" w:hAnsi="Arial" w:cs="Arial"/>
                <w:w w:val="105"/>
                <w:sz w:val="20"/>
                <w:szCs w:val="20"/>
              </w:rPr>
              <w:t>4</w:t>
            </w:r>
          </w:p>
        </w:tc>
        <w:tc>
          <w:tcPr>
            <w:tcW w:w="3624" w:type="dxa"/>
            <w:gridSpan w:val="2"/>
          </w:tcPr>
          <w:p w14:paraId="41F15A3B" w14:textId="77777777" w:rsidR="00C61E49" w:rsidRPr="00B05DFD" w:rsidRDefault="00C61E49" w:rsidP="00F102E0">
            <w:pPr>
              <w:pStyle w:val="TableParagraph"/>
              <w:spacing w:before="11"/>
              <w:ind w:left="105"/>
              <w:rPr>
                <w:rFonts w:ascii="Arial" w:hAnsi="Arial" w:cs="Arial"/>
                <w:sz w:val="20"/>
                <w:szCs w:val="20"/>
              </w:rPr>
            </w:pPr>
            <w:r>
              <w:rPr>
                <w:rFonts w:ascii="Arial" w:hAnsi="Arial" w:cs="Arial"/>
                <w:sz w:val="20"/>
                <w:szCs w:val="20"/>
              </w:rPr>
              <w:t>Prepaid Insurance (Asset)</w:t>
            </w:r>
          </w:p>
        </w:tc>
        <w:tc>
          <w:tcPr>
            <w:tcW w:w="1428" w:type="dxa"/>
            <w:gridSpan w:val="2"/>
          </w:tcPr>
          <w:p w14:paraId="631F6BAA" w14:textId="77777777" w:rsidR="00C61E49" w:rsidRPr="00B05DFD" w:rsidRDefault="00C61E49" w:rsidP="00F102E0">
            <w:pPr>
              <w:pStyle w:val="TableParagraph"/>
              <w:spacing w:before="11"/>
              <w:ind w:right="70"/>
              <w:jc w:val="right"/>
              <w:rPr>
                <w:rFonts w:ascii="Arial" w:hAnsi="Arial" w:cs="Arial"/>
                <w:sz w:val="20"/>
                <w:szCs w:val="20"/>
              </w:rPr>
            </w:pPr>
            <w:r>
              <w:rPr>
                <w:rFonts w:ascii="Arial" w:hAnsi="Arial" w:cs="Arial"/>
                <w:sz w:val="20"/>
                <w:szCs w:val="20"/>
              </w:rPr>
              <w:t>1 800</w:t>
            </w:r>
          </w:p>
        </w:tc>
        <w:tc>
          <w:tcPr>
            <w:tcW w:w="1426" w:type="dxa"/>
            <w:gridSpan w:val="2"/>
          </w:tcPr>
          <w:p w14:paraId="4772379E" w14:textId="77777777" w:rsidR="00C61E49" w:rsidRPr="00B05DFD" w:rsidRDefault="00C61E49" w:rsidP="00F102E0">
            <w:pPr>
              <w:pStyle w:val="TableParagraph"/>
              <w:rPr>
                <w:rFonts w:ascii="Arial" w:hAnsi="Arial" w:cs="Arial"/>
                <w:sz w:val="20"/>
                <w:szCs w:val="20"/>
              </w:rPr>
            </w:pPr>
          </w:p>
        </w:tc>
      </w:tr>
      <w:tr w:rsidR="00C61E49" w:rsidRPr="00B05DFD" w14:paraId="5B019389" w14:textId="77777777" w:rsidTr="00F102E0">
        <w:trPr>
          <w:gridAfter w:val="1"/>
          <w:wAfter w:w="864" w:type="dxa"/>
          <w:trHeight w:val="340"/>
        </w:trPr>
        <w:tc>
          <w:tcPr>
            <w:tcW w:w="768" w:type="dxa"/>
          </w:tcPr>
          <w:p w14:paraId="576DF2AD" w14:textId="77777777" w:rsidR="00C61E49" w:rsidRPr="00B05DFD" w:rsidRDefault="00C61E49" w:rsidP="00F102E0">
            <w:pPr>
              <w:pStyle w:val="TableParagraph"/>
              <w:rPr>
                <w:rFonts w:ascii="Arial" w:hAnsi="Arial" w:cs="Arial"/>
                <w:sz w:val="20"/>
                <w:szCs w:val="20"/>
              </w:rPr>
            </w:pPr>
          </w:p>
        </w:tc>
        <w:tc>
          <w:tcPr>
            <w:tcW w:w="3624" w:type="dxa"/>
            <w:gridSpan w:val="2"/>
          </w:tcPr>
          <w:p w14:paraId="3003BE2D" w14:textId="77777777" w:rsidR="00C61E49" w:rsidRPr="00B05DFD" w:rsidRDefault="00C61E49" w:rsidP="00F102E0">
            <w:pPr>
              <w:pStyle w:val="TableParagraph"/>
              <w:spacing w:before="11"/>
              <w:ind w:left="765"/>
              <w:rPr>
                <w:rFonts w:ascii="Arial" w:hAnsi="Arial" w:cs="Arial"/>
                <w:sz w:val="20"/>
                <w:szCs w:val="20"/>
              </w:rPr>
            </w:pPr>
            <w:r>
              <w:rPr>
                <w:rFonts w:ascii="Arial" w:hAnsi="Arial" w:cs="Arial"/>
                <w:sz w:val="20"/>
                <w:szCs w:val="20"/>
              </w:rPr>
              <w:t>Cash (Asset)</w:t>
            </w:r>
          </w:p>
        </w:tc>
        <w:tc>
          <w:tcPr>
            <w:tcW w:w="1428" w:type="dxa"/>
            <w:gridSpan w:val="2"/>
          </w:tcPr>
          <w:p w14:paraId="1AA38A55" w14:textId="77777777" w:rsidR="00C61E49" w:rsidRPr="00B05DFD" w:rsidRDefault="00C61E49" w:rsidP="00F102E0">
            <w:pPr>
              <w:pStyle w:val="TableParagraph"/>
              <w:rPr>
                <w:rFonts w:ascii="Arial" w:hAnsi="Arial" w:cs="Arial"/>
                <w:sz w:val="20"/>
                <w:szCs w:val="20"/>
              </w:rPr>
            </w:pPr>
          </w:p>
        </w:tc>
        <w:tc>
          <w:tcPr>
            <w:tcW w:w="1426" w:type="dxa"/>
            <w:gridSpan w:val="2"/>
          </w:tcPr>
          <w:p w14:paraId="0EFEAB62" w14:textId="77777777" w:rsidR="00C61E49" w:rsidRPr="00B05DFD" w:rsidRDefault="00C61E49" w:rsidP="00F102E0">
            <w:pPr>
              <w:pStyle w:val="TableParagraph"/>
              <w:spacing w:before="11"/>
              <w:ind w:right="71"/>
              <w:jc w:val="right"/>
              <w:rPr>
                <w:rFonts w:ascii="Arial" w:hAnsi="Arial" w:cs="Arial"/>
                <w:sz w:val="20"/>
                <w:szCs w:val="20"/>
              </w:rPr>
            </w:pPr>
            <w:r>
              <w:rPr>
                <w:rFonts w:ascii="Arial" w:hAnsi="Arial" w:cs="Arial"/>
                <w:sz w:val="20"/>
                <w:szCs w:val="20"/>
              </w:rPr>
              <w:t>1 800</w:t>
            </w:r>
          </w:p>
        </w:tc>
      </w:tr>
      <w:tr w:rsidR="00C61E49" w:rsidRPr="00B05DFD" w14:paraId="1BF2F6B9" w14:textId="77777777" w:rsidTr="00F102E0">
        <w:trPr>
          <w:gridAfter w:val="1"/>
          <w:wAfter w:w="864" w:type="dxa"/>
          <w:trHeight w:val="321"/>
        </w:trPr>
        <w:tc>
          <w:tcPr>
            <w:tcW w:w="768" w:type="dxa"/>
          </w:tcPr>
          <w:p w14:paraId="6685CCCD" w14:textId="77777777" w:rsidR="00C61E49" w:rsidRPr="00B05DFD" w:rsidRDefault="00C61E49" w:rsidP="00F102E0">
            <w:pPr>
              <w:pStyle w:val="TableParagraph"/>
              <w:rPr>
                <w:rFonts w:ascii="Arial" w:hAnsi="Arial" w:cs="Arial"/>
                <w:sz w:val="20"/>
                <w:szCs w:val="20"/>
              </w:rPr>
            </w:pPr>
          </w:p>
        </w:tc>
        <w:tc>
          <w:tcPr>
            <w:tcW w:w="3624" w:type="dxa"/>
            <w:gridSpan w:val="2"/>
          </w:tcPr>
          <w:p w14:paraId="360ED31A" w14:textId="77777777" w:rsidR="00C61E49" w:rsidRPr="00B05DFD" w:rsidRDefault="00C61E49" w:rsidP="00F102E0">
            <w:pPr>
              <w:pStyle w:val="TableParagraph"/>
              <w:spacing w:before="8" w:line="276" w:lineRule="auto"/>
              <w:ind w:left="105"/>
              <w:rPr>
                <w:rFonts w:ascii="Arial" w:hAnsi="Arial" w:cs="Arial"/>
                <w:sz w:val="20"/>
                <w:szCs w:val="20"/>
              </w:rPr>
            </w:pPr>
            <w:r>
              <w:rPr>
                <w:rFonts w:ascii="Arial" w:hAnsi="Arial" w:cs="Arial"/>
                <w:sz w:val="20"/>
                <w:szCs w:val="20"/>
              </w:rPr>
              <w:t>(6 months of prepaid insurance)</w:t>
            </w:r>
          </w:p>
        </w:tc>
        <w:tc>
          <w:tcPr>
            <w:tcW w:w="1428" w:type="dxa"/>
            <w:gridSpan w:val="2"/>
          </w:tcPr>
          <w:p w14:paraId="71C5653C" w14:textId="77777777" w:rsidR="00C61E49" w:rsidRPr="00B05DFD" w:rsidRDefault="00C61E49" w:rsidP="00F102E0">
            <w:pPr>
              <w:pStyle w:val="TableParagraph"/>
              <w:rPr>
                <w:rFonts w:ascii="Arial" w:hAnsi="Arial" w:cs="Arial"/>
                <w:sz w:val="20"/>
                <w:szCs w:val="20"/>
              </w:rPr>
            </w:pPr>
          </w:p>
        </w:tc>
        <w:tc>
          <w:tcPr>
            <w:tcW w:w="1426" w:type="dxa"/>
            <w:gridSpan w:val="2"/>
          </w:tcPr>
          <w:p w14:paraId="3CC99201" w14:textId="77777777" w:rsidR="00C61E49" w:rsidRPr="00B05DFD" w:rsidRDefault="00C61E49" w:rsidP="00F102E0">
            <w:pPr>
              <w:pStyle w:val="TableParagraph"/>
              <w:rPr>
                <w:rFonts w:ascii="Arial" w:hAnsi="Arial" w:cs="Arial"/>
                <w:sz w:val="20"/>
                <w:szCs w:val="20"/>
              </w:rPr>
            </w:pPr>
          </w:p>
        </w:tc>
      </w:tr>
      <w:tr w:rsidR="00C61E49" w:rsidRPr="00B05DFD" w14:paraId="5456A378" w14:textId="77777777" w:rsidTr="00F102E0">
        <w:trPr>
          <w:gridAfter w:val="1"/>
          <w:wAfter w:w="864" w:type="dxa"/>
          <w:trHeight w:val="336"/>
        </w:trPr>
        <w:tc>
          <w:tcPr>
            <w:tcW w:w="768" w:type="dxa"/>
          </w:tcPr>
          <w:p w14:paraId="52EFE030" w14:textId="77777777" w:rsidR="00C61E49" w:rsidRPr="00B05DFD" w:rsidRDefault="00C61E49" w:rsidP="00F102E0">
            <w:pPr>
              <w:pStyle w:val="TableParagraph"/>
              <w:rPr>
                <w:rFonts w:ascii="Arial" w:hAnsi="Arial" w:cs="Arial"/>
                <w:sz w:val="20"/>
                <w:szCs w:val="20"/>
              </w:rPr>
            </w:pPr>
          </w:p>
        </w:tc>
        <w:tc>
          <w:tcPr>
            <w:tcW w:w="3624" w:type="dxa"/>
            <w:gridSpan w:val="2"/>
          </w:tcPr>
          <w:p w14:paraId="57786821" w14:textId="77777777" w:rsidR="00C61E49" w:rsidRPr="00B05DFD" w:rsidRDefault="00C61E49" w:rsidP="00F102E0">
            <w:pPr>
              <w:pStyle w:val="TableParagraph"/>
              <w:rPr>
                <w:rFonts w:ascii="Arial" w:hAnsi="Arial" w:cs="Arial"/>
                <w:sz w:val="20"/>
                <w:szCs w:val="20"/>
              </w:rPr>
            </w:pPr>
          </w:p>
        </w:tc>
        <w:tc>
          <w:tcPr>
            <w:tcW w:w="1428" w:type="dxa"/>
            <w:gridSpan w:val="2"/>
          </w:tcPr>
          <w:p w14:paraId="413F99E6" w14:textId="77777777" w:rsidR="00C61E49" w:rsidRPr="00B05DFD" w:rsidRDefault="00C61E49" w:rsidP="00F102E0">
            <w:pPr>
              <w:pStyle w:val="TableParagraph"/>
              <w:rPr>
                <w:rFonts w:ascii="Arial" w:hAnsi="Arial" w:cs="Arial"/>
                <w:sz w:val="20"/>
                <w:szCs w:val="20"/>
              </w:rPr>
            </w:pPr>
          </w:p>
        </w:tc>
        <w:tc>
          <w:tcPr>
            <w:tcW w:w="1426" w:type="dxa"/>
            <w:gridSpan w:val="2"/>
          </w:tcPr>
          <w:p w14:paraId="3FFFD336" w14:textId="77777777" w:rsidR="00C61E49" w:rsidRPr="00B05DFD" w:rsidRDefault="00C61E49" w:rsidP="00F102E0">
            <w:pPr>
              <w:pStyle w:val="TableParagraph"/>
              <w:rPr>
                <w:rFonts w:ascii="Arial" w:hAnsi="Arial" w:cs="Arial"/>
                <w:sz w:val="20"/>
                <w:szCs w:val="20"/>
              </w:rPr>
            </w:pPr>
          </w:p>
        </w:tc>
      </w:tr>
      <w:tr w:rsidR="00C61E49" w:rsidRPr="00B05DFD" w14:paraId="70BB7091" w14:textId="77777777" w:rsidTr="00F102E0">
        <w:trPr>
          <w:gridAfter w:val="1"/>
          <w:wAfter w:w="864" w:type="dxa"/>
          <w:trHeight w:val="337"/>
        </w:trPr>
        <w:tc>
          <w:tcPr>
            <w:tcW w:w="768" w:type="dxa"/>
          </w:tcPr>
          <w:p w14:paraId="1ACA1F2B" w14:textId="77777777" w:rsidR="00C61E49" w:rsidRPr="00B05DFD" w:rsidRDefault="00C61E49" w:rsidP="00F102E0">
            <w:pPr>
              <w:pStyle w:val="TableParagraph"/>
              <w:spacing w:before="5"/>
              <w:ind w:left="105"/>
              <w:rPr>
                <w:rFonts w:ascii="Arial" w:hAnsi="Arial" w:cs="Arial"/>
                <w:sz w:val="20"/>
                <w:szCs w:val="20"/>
              </w:rPr>
            </w:pPr>
            <w:r w:rsidRPr="00B05DFD">
              <w:rPr>
                <w:rFonts w:ascii="Arial" w:hAnsi="Arial" w:cs="Arial"/>
                <w:w w:val="105"/>
                <w:sz w:val="20"/>
                <w:szCs w:val="20"/>
              </w:rPr>
              <w:t>16</w:t>
            </w:r>
          </w:p>
        </w:tc>
        <w:tc>
          <w:tcPr>
            <w:tcW w:w="3624" w:type="dxa"/>
            <w:gridSpan w:val="2"/>
          </w:tcPr>
          <w:p w14:paraId="571A6FAA" w14:textId="77777777" w:rsidR="00C61E49" w:rsidRPr="00B05DFD" w:rsidRDefault="00C61E49" w:rsidP="00F102E0">
            <w:pPr>
              <w:pStyle w:val="TableParagraph"/>
              <w:spacing w:before="5"/>
              <w:ind w:left="105"/>
              <w:rPr>
                <w:rFonts w:ascii="Arial" w:hAnsi="Arial" w:cs="Arial"/>
                <w:sz w:val="20"/>
                <w:szCs w:val="20"/>
              </w:rPr>
            </w:pPr>
            <w:r>
              <w:rPr>
                <w:rFonts w:ascii="Arial" w:hAnsi="Arial" w:cs="Arial"/>
                <w:sz w:val="20"/>
                <w:szCs w:val="20"/>
              </w:rPr>
              <w:t>Cash (Asset)</w:t>
            </w:r>
          </w:p>
        </w:tc>
        <w:tc>
          <w:tcPr>
            <w:tcW w:w="1428" w:type="dxa"/>
            <w:gridSpan w:val="2"/>
          </w:tcPr>
          <w:p w14:paraId="2C3AABB2" w14:textId="77777777" w:rsidR="00C61E49" w:rsidRPr="00B05DFD" w:rsidRDefault="00C61E49" w:rsidP="00F102E0">
            <w:pPr>
              <w:pStyle w:val="TableParagraph"/>
              <w:spacing w:before="5"/>
              <w:ind w:right="70"/>
              <w:jc w:val="right"/>
              <w:rPr>
                <w:rFonts w:ascii="Arial" w:hAnsi="Arial" w:cs="Arial"/>
                <w:sz w:val="20"/>
                <w:szCs w:val="20"/>
              </w:rPr>
            </w:pPr>
            <w:r>
              <w:rPr>
                <w:rFonts w:ascii="Arial" w:hAnsi="Arial" w:cs="Arial"/>
                <w:sz w:val="20"/>
                <w:szCs w:val="20"/>
              </w:rPr>
              <w:t>9 000</w:t>
            </w:r>
          </w:p>
        </w:tc>
        <w:tc>
          <w:tcPr>
            <w:tcW w:w="1426" w:type="dxa"/>
            <w:gridSpan w:val="2"/>
          </w:tcPr>
          <w:p w14:paraId="61D98475" w14:textId="77777777" w:rsidR="00C61E49" w:rsidRPr="00B05DFD" w:rsidRDefault="00C61E49" w:rsidP="00F102E0">
            <w:pPr>
              <w:pStyle w:val="TableParagraph"/>
              <w:rPr>
                <w:rFonts w:ascii="Arial" w:hAnsi="Arial" w:cs="Arial"/>
                <w:sz w:val="20"/>
                <w:szCs w:val="20"/>
              </w:rPr>
            </w:pPr>
          </w:p>
        </w:tc>
      </w:tr>
      <w:tr w:rsidR="00C61E49" w:rsidRPr="00B05DFD" w14:paraId="51D2FDBA" w14:textId="77777777" w:rsidTr="00F102E0">
        <w:trPr>
          <w:gridAfter w:val="1"/>
          <w:wAfter w:w="864" w:type="dxa"/>
          <w:trHeight w:val="340"/>
        </w:trPr>
        <w:tc>
          <w:tcPr>
            <w:tcW w:w="768" w:type="dxa"/>
          </w:tcPr>
          <w:p w14:paraId="61DA5260" w14:textId="77777777" w:rsidR="00C61E49" w:rsidRPr="00B05DFD" w:rsidRDefault="00C61E49" w:rsidP="00F102E0">
            <w:pPr>
              <w:pStyle w:val="TableParagraph"/>
              <w:rPr>
                <w:rFonts w:ascii="Arial" w:hAnsi="Arial" w:cs="Arial"/>
                <w:sz w:val="20"/>
                <w:szCs w:val="20"/>
              </w:rPr>
            </w:pPr>
          </w:p>
        </w:tc>
        <w:tc>
          <w:tcPr>
            <w:tcW w:w="3624" w:type="dxa"/>
            <w:gridSpan w:val="2"/>
          </w:tcPr>
          <w:p w14:paraId="0F9715B4" w14:textId="77777777" w:rsidR="00C61E49" w:rsidRPr="00B05DFD" w:rsidRDefault="00C61E49" w:rsidP="00F102E0">
            <w:pPr>
              <w:pStyle w:val="TableParagraph"/>
              <w:spacing w:before="10"/>
              <w:ind w:left="765"/>
              <w:rPr>
                <w:rFonts w:ascii="Arial" w:hAnsi="Arial" w:cs="Arial"/>
                <w:sz w:val="20"/>
                <w:szCs w:val="20"/>
              </w:rPr>
            </w:pPr>
            <w:r>
              <w:rPr>
                <w:rFonts w:ascii="Arial" w:hAnsi="Arial" w:cs="Arial"/>
                <w:sz w:val="20"/>
                <w:szCs w:val="20"/>
              </w:rPr>
              <w:t>Service Revenue (Revenue)</w:t>
            </w:r>
          </w:p>
        </w:tc>
        <w:tc>
          <w:tcPr>
            <w:tcW w:w="1428" w:type="dxa"/>
            <w:gridSpan w:val="2"/>
          </w:tcPr>
          <w:p w14:paraId="3228524A" w14:textId="77777777" w:rsidR="00C61E49" w:rsidRPr="00B05DFD" w:rsidRDefault="00C61E49" w:rsidP="00F102E0">
            <w:pPr>
              <w:pStyle w:val="TableParagraph"/>
              <w:rPr>
                <w:rFonts w:ascii="Arial" w:hAnsi="Arial" w:cs="Arial"/>
                <w:sz w:val="20"/>
                <w:szCs w:val="20"/>
              </w:rPr>
            </w:pPr>
          </w:p>
        </w:tc>
        <w:tc>
          <w:tcPr>
            <w:tcW w:w="1426" w:type="dxa"/>
            <w:gridSpan w:val="2"/>
          </w:tcPr>
          <w:p w14:paraId="4FE9A7B0" w14:textId="77777777" w:rsidR="00C61E49" w:rsidRPr="00B05DFD" w:rsidRDefault="00C61E49" w:rsidP="00F102E0">
            <w:pPr>
              <w:pStyle w:val="TableParagraph"/>
              <w:spacing w:before="10"/>
              <w:ind w:right="71"/>
              <w:jc w:val="right"/>
              <w:rPr>
                <w:rFonts w:ascii="Arial" w:hAnsi="Arial" w:cs="Arial"/>
                <w:sz w:val="20"/>
                <w:szCs w:val="20"/>
              </w:rPr>
            </w:pPr>
            <w:r>
              <w:rPr>
                <w:rFonts w:ascii="Arial" w:hAnsi="Arial" w:cs="Arial"/>
                <w:sz w:val="20"/>
                <w:szCs w:val="20"/>
              </w:rPr>
              <w:t>9 000</w:t>
            </w:r>
          </w:p>
        </w:tc>
      </w:tr>
      <w:tr w:rsidR="00C61E49" w:rsidRPr="00B05DFD" w14:paraId="30E2ED15" w14:textId="77777777" w:rsidTr="00F102E0">
        <w:trPr>
          <w:gridAfter w:val="1"/>
          <w:wAfter w:w="864" w:type="dxa"/>
          <w:trHeight w:val="341"/>
        </w:trPr>
        <w:tc>
          <w:tcPr>
            <w:tcW w:w="768" w:type="dxa"/>
          </w:tcPr>
          <w:p w14:paraId="265CACE7" w14:textId="77777777" w:rsidR="00C61E49" w:rsidRPr="00B05DFD" w:rsidRDefault="00C61E49" w:rsidP="00F102E0">
            <w:pPr>
              <w:pStyle w:val="TableParagraph"/>
              <w:rPr>
                <w:rFonts w:ascii="Arial" w:hAnsi="Arial" w:cs="Arial"/>
                <w:sz w:val="20"/>
                <w:szCs w:val="20"/>
              </w:rPr>
            </w:pPr>
          </w:p>
        </w:tc>
        <w:tc>
          <w:tcPr>
            <w:tcW w:w="3624" w:type="dxa"/>
            <w:gridSpan w:val="2"/>
          </w:tcPr>
          <w:p w14:paraId="4C61D5B6" w14:textId="77777777" w:rsidR="00C61E49" w:rsidRPr="00B05DFD" w:rsidRDefault="00C61E49" w:rsidP="00F102E0">
            <w:pPr>
              <w:pStyle w:val="TableParagraph"/>
              <w:spacing w:before="12"/>
              <w:ind w:left="105"/>
              <w:rPr>
                <w:rFonts w:ascii="Arial" w:hAnsi="Arial" w:cs="Arial"/>
                <w:sz w:val="20"/>
                <w:szCs w:val="20"/>
              </w:rPr>
            </w:pPr>
            <w:r>
              <w:rPr>
                <w:rFonts w:ascii="Arial" w:hAnsi="Arial" w:cs="Arial"/>
                <w:sz w:val="20"/>
                <w:szCs w:val="20"/>
              </w:rPr>
              <w:t>(Cash received for services rendered)</w:t>
            </w:r>
          </w:p>
        </w:tc>
        <w:tc>
          <w:tcPr>
            <w:tcW w:w="1428" w:type="dxa"/>
            <w:gridSpan w:val="2"/>
          </w:tcPr>
          <w:p w14:paraId="60507F02" w14:textId="77777777" w:rsidR="00C61E49" w:rsidRPr="00B05DFD" w:rsidRDefault="00C61E49" w:rsidP="00F102E0">
            <w:pPr>
              <w:pStyle w:val="TableParagraph"/>
              <w:rPr>
                <w:rFonts w:ascii="Arial" w:hAnsi="Arial" w:cs="Arial"/>
                <w:sz w:val="20"/>
                <w:szCs w:val="20"/>
              </w:rPr>
            </w:pPr>
          </w:p>
        </w:tc>
        <w:tc>
          <w:tcPr>
            <w:tcW w:w="1426" w:type="dxa"/>
            <w:gridSpan w:val="2"/>
          </w:tcPr>
          <w:p w14:paraId="0B254C0B" w14:textId="77777777" w:rsidR="00C61E49" w:rsidRPr="00B05DFD" w:rsidRDefault="00C61E49" w:rsidP="00F102E0">
            <w:pPr>
              <w:pStyle w:val="TableParagraph"/>
              <w:rPr>
                <w:rFonts w:ascii="Arial" w:hAnsi="Arial" w:cs="Arial"/>
                <w:sz w:val="20"/>
                <w:szCs w:val="20"/>
              </w:rPr>
            </w:pPr>
          </w:p>
        </w:tc>
      </w:tr>
      <w:tr w:rsidR="00C61E49" w:rsidRPr="00B05DFD" w14:paraId="303ECC81" w14:textId="77777777" w:rsidTr="00F102E0">
        <w:trPr>
          <w:gridAfter w:val="1"/>
          <w:wAfter w:w="864" w:type="dxa"/>
          <w:trHeight w:val="340"/>
        </w:trPr>
        <w:tc>
          <w:tcPr>
            <w:tcW w:w="768" w:type="dxa"/>
          </w:tcPr>
          <w:p w14:paraId="0CAE031E" w14:textId="77777777" w:rsidR="00C61E49" w:rsidRPr="00B05DFD" w:rsidRDefault="00C61E49" w:rsidP="00F102E0">
            <w:pPr>
              <w:pStyle w:val="TableParagraph"/>
              <w:rPr>
                <w:rFonts w:ascii="Arial" w:hAnsi="Arial" w:cs="Arial"/>
                <w:sz w:val="20"/>
                <w:szCs w:val="20"/>
              </w:rPr>
            </w:pPr>
          </w:p>
        </w:tc>
        <w:tc>
          <w:tcPr>
            <w:tcW w:w="3624" w:type="dxa"/>
            <w:gridSpan w:val="2"/>
          </w:tcPr>
          <w:p w14:paraId="0ABA4A21" w14:textId="77777777" w:rsidR="00C61E49" w:rsidRPr="00B05DFD" w:rsidRDefault="00C61E49" w:rsidP="00F102E0">
            <w:pPr>
              <w:pStyle w:val="TableParagraph"/>
              <w:rPr>
                <w:rFonts w:ascii="Arial" w:hAnsi="Arial" w:cs="Arial"/>
                <w:sz w:val="20"/>
                <w:szCs w:val="20"/>
              </w:rPr>
            </w:pPr>
          </w:p>
        </w:tc>
        <w:tc>
          <w:tcPr>
            <w:tcW w:w="1428" w:type="dxa"/>
            <w:gridSpan w:val="2"/>
          </w:tcPr>
          <w:p w14:paraId="27BA7841" w14:textId="77777777" w:rsidR="00C61E49" w:rsidRPr="00B05DFD" w:rsidRDefault="00C61E49" w:rsidP="00F102E0">
            <w:pPr>
              <w:pStyle w:val="TableParagraph"/>
              <w:rPr>
                <w:rFonts w:ascii="Arial" w:hAnsi="Arial" w:cs="Arial"/>
                <w:sz w:val="20"/>
                <w:szCs w:val="20"/>
              </w:rPr>
            </w:pPr>
          </w:p>
        </w:tc>
        <w:tc>
          <w:tcPr>
            <w:tcW w:w="1426" w:type="dxa"/>
            <w:gridSpan w:val="2"/>
          </w:tcPr>
          <w:p w14:paraId="37A42C28" w14:textId="77777777" w:rsidR="00C61E49" w:rsidRPr="00B05DFD" w:rsidRDefault="00C61E49" w:rsidP="00F102E0">
            <w:pPr>
              <w:pStyle w:val="TableParagraph"/>
              <w:rPr>
                <w:rFonts w:ascii="Arial" w:hAnsi="Arial" w:cs="Arial"/>
                <w:sz w:val="20"/>
                <w:szCs w:val="20"/>
              </w:rPr>
            </w:pPr>
          </w:p>
        </w:tc>
      </w:tr>
      <w:tr w:rsidR="00C61E49" w:rsidRPr="00B05DFD" w14:paraId="711CE3C7" w14:textId="77777777" w:rsidTr="00F102E0">
        <w:trPr>
          <w:gridAfter w:val="1"/>
          <w:wAfter w:w="864" w:type="dxa"/>
          <w:trHeight w:val="337"/>
        </w:trPr>
        <w:tc>
          <w:tcPr>
            <w:tcW w:w="768" w:type="dxa"/>
          </w:tcPr>
          <w:p w14:paraId="74383FC3" w14:textId="77777777" w:rsidR="00C61E49" w:rsidRPr="00B05DFD" w:rsidRDefault="00C61E49" w:rsidP="00F102E0">
            <w:pPr>
              <w:pStyle w:val="TableParagraph"/>
              <w:spacing w:before="6"/>
              <w:ind w:left="105"/>
              <w:rPr>
                <w:rFonts w:ascii="Arial" w:hAnsi="Arial" w:cs="Arial"/>
                <w:sz w:val="20"/>
                <w:szCs w:val="20"/>
              </w:rPr>
            </w:pPr>
            <w:r w:rsidRPr="00B05DFD">
              <w:rPr>
                <w:rFonts w:ascii="Arial" w:hAnsi="Arial" w:cs="Arial"/>
                <w:w w:val="105"/>
                <w:sz w:val="20"/>
                <w:szCs w:val="20"/>
              </w:rPr>
              <w:t>27</w:t>
            </w:r>
          </w:p>
        </w:tc>
        <w:tc>
          <w:tcPr>
            <w:tcW w:w="3624" w:type="dxa"/>
            <w:gridSpan w:val="2"/>
          </w:tcPr>
          <w:p w14:paraId="2CF2FFF2" w14:textId="77777777" w:rsidR="00C61E49" w:rsidRPr="00B05DFD" w:rsidRDefault="00C61E49" w:rsidP="00F102E0">
            <w:pPr>
              <w:pStyle w:val="TableParagraph"/>
              <w:spacing w:before="6"/>
              <w:ind w:left="105"/>
              <w:rPr>
                <w:rFonts w:ascii="Arial" w:hAnsi="Arial" w:cs="Arial"/>
                <w:sz w:val="20"/>
                <w:szCs w:val="20"/>
              </w:rPr>
            </w:pPr>
            <w:r>
              <w:rPr>
                <w:rFonts w:ascii="Arial" w:hAnsi="Arial" w:cs="Arial"/>
                <w:sz w:val="20"/>
                <w:szCs w:val="20"/>
              </w:rPr>
              <w:t>Salary Expense (Expense)</w:t>
            </w:r>
          </w:p>
        </w:tc>
        <w:tc>
          <w:tcPr>
            <w:tcW w:w="1428" w:type="dxa"/>
            <w:gridSpan w:val="2"/>
          </w:tcPr>
          <w:p w14:paraId="0151B42B" w14:textId="77777777" w:rsidR="00C61E49" w:rsidRPr="00B05DFD" w:rsidRDefault="00C61E49" w:rsidP="00F102E0">
            <w:pPr>
              <w:pStyle w:val="TableParagraph"/>
              <w:spacing w:before="6"/>
              <w:ind w:right="73"/>
              <w:jc w:val="right"/>
              <w:rPr>
                <w:rFonts w:ascii="Arial" w:hAnsi="Arial" w:cs="Arial"/>
                <w:sz w:val="20"/>
                <w:szCs w:val="20"/>
              </w:rPr>
            </w:pPr>
            <w:r>
              <w:rPr>
                <w:rFonts w:ascii="Arial" w:hAnsi="Arial" w:cs="Arial"/>
                <w:sz w:val="20"/>
                <w:szCs w:val="20"/>
              </w:rPr>
              <w:t>500</w:t>
            </w:r>
          </w:p>
        </w:tc>
        <w:tc>
          <w:tcPr>
            <w:tcW w:w="1426" w:type="dxa"/>
            <w:gridSpan w:val="2"/>
          </w:tcPr>
          <w:p w14:paraId="36799383" w14:textId="77777777" w:rsidR="00C61E49" w:rsidRPr="00B05DFD" w:rsidRDefault="00C61E49" w:rsidP="00F102E0">
            <w:pPr>
              <w:pStyle w:val="TableParagraph"/>
              <w:rPr>
                <w:rFonts w:ascii="Arial" w:hAnsi="Arial" w:cs="Arial"/>
                <w:sz w:val="20"/>
                <w:szCs w:val="20"/>
              </w:rPr>
            </w:pPr>
          </w:p>
        </w:tc>
      </w:tr>
      <w:tr w:rsidR="00C61E49" w:rsidRPr="00B05DFD" w14:paraId="1F0A82B5" w14:textId="77777777" w:rsidTr="00F102E0">
        <w:trPr>
          <w:gridAfter w:val="1"/>
          <w:wAfter w:w="864" w:type="dxa"/>
          <w:trHeight w:val="340"/>
        </w:trPr>
        <w:tc>
          <w:tcPr>
            <w:tcW w:w="768" w:type="dxa"/>
          </w:tcPr>
          <w:p w14:paraId="7C5B30C4" w14:textId="77777777" w:rsidR="00C61E49" w:rsidRPr="00B05DFD" w:rsidRDefault="00C61E49" w:rsidP="00F102E0">
            <w:pPr>
              <w:pStyle w:val="TableParagraph"/>
              <w:rPr>
                <w:rFonts w:ascii="Arial" w:hAnsi="Arial" w:cs="Arial"/>
                <w:sz w:val="20"/>
                <w:szCs w:val="20"/>
              </w:rPr>
            </w:pPr>
          </w:p>
        </w:tc>
        <w:tc>
          <w:tcPr>
            <w:tcW w:w="3624" w:type="dxa"/>
            <w:gridSpan w:val="2"/>
          </w:tcPr>
          <w:p w14:paraId="516AC98F" w14:textId="77777777" w:rsidR="00C61E49" w:rsidRPr="00B05DFD" w:rsidRDefault="00C61E49" w:rsidP="00F102E0">
            <w:pPr>
              <w:pStyle w:val="TableParagraph"/>
              <w:spacing w:before="11"/>
              <w:ind w:left="765"/>
              <w:rPr>
                <w:rFonts w:ascii="Arial" w:hAnsi="Arial" w:cs="Arial"/>
                <w:sz w:val="20"/>
                <w:szCs w:val="20"/>
              </w:rPr>
            </w:pPr>
            <w:r>
              <w:rPr>
                <w:rFonts w:ascii="Arial" w:hAnsi="Arial" w:cs="Arial"/>
                <w:sz w:val="20"/>
                <w:szCs w:val="20"/>
              </w:rPr>
              <w:t>Cash (Asset)</w:t>
            </w:r>
          </w:p>
        </w:tc>
        <w:tc>
          <w:tcPr>
            <w:tcW w:w="1428" w:type="dxa"/>
            <w:gridSpan w:val="2"/>
          </w:tcPr>
          <w:p w14:paraId="08C3649E" w14:textId="77777777" w:rsidR="00C61E49" w:rsidRPr="00B05DFD" w:rsidRDefault="00C61E49" w:rsidP="00F102E0">
            <w:pPr>
              <w:pStyle w:val="TableParagraph"/>
              <w:rPr>
                <w:rFonts w:ascii="Arial" w:hAnsi="Arial" w:cs="Arial"/>
                <w:sz w:val="20"/>
                <w:szCs w:val="20"/>
              </w:rPr>
            </w:pPr>
          </w:p>
        </w:tc>
        <w:tc>
          <w:tcPr>
            <w:tcW w:w="1426" w:type="dxa"/>
            <w:gridSpan w:val="2"/>
          </w:tcPr>
          <w:p w14:paraId="4AF7C9EE" w14:textId="77777777" w:rsidR="00C61E49" w:rsidRPr="00B05DFD" w:rsidRDefault="00C61E49" w:rsidP="00F102E0">
            <w:pPr>
              <w:pStyle w:val="TableParagraph"/>
              <w:spacing w:before="11"/>
              <w:ind w:right="74"/>
              <w:jc w:val="right"/>
              <w:rPr>
                <w:rFonts w:ascii="Arial" w:hAnsi="Arial" w:cs="Arial"/>
                <w:sz w:val="20"/>
                <w:szCs w:val="20"/>
              </w:rPr>
            </w:pPr>
            <w:r>
              <w:rPr>
                <w:rFonts w:ascii="Arial" w:hAnsi="Arial" w:cs="Arial"/>
                <w:sz w:val="20"/>
                <w:szCs w:val="20"/>
              </w:rPr>
              <w:t>500</w:t>
            </w:r>
          </w:p>
        </w:tc>
      </w:tr>
      <w:tr w:rsidR="00C61E49" w:rsidRPr="00B05DFD" w14:paraId="4167076A" w14:textId="77777777" w:rsidTr="00F102E0">
        <w:trPr>
          <w:gridAfter w:val="1"/>
          <w:wAfter w:w="864" w:type="dxa"/>
          <w:trHeight w:val="345"/>
        </w:trPr>
        <w:tc>
          <w:tcPr>
            <w:tcW w:w="768" w:type="dxa"/>
          </w:tcPr>
          <w:p w14:paraId="71452C06" w14:textId="77777777" w:rsidR="00C61E49" w:rsidRPr="00B05DFD" w:rsidRDefault="00C61E49" w:rsidP="00F102E0">
            <w:pPr>
              <w:pStyle w:val="TableParagraph"/>
              <w:rPr>
                <w:rFonts w:ascii="Arial" w:hAnsi="Arial" w:cs="Arial"/>
                <w:sz w:val="20"/>
                <w:szCs w:val="20"/>
              </w:rPr>
            </w:pPr>
          </w:p>
        </w:tc>
        <w:tc>
          <w:tcPr>
            <w:tcW w:w="3624" w:type="dxa"/>
            <w:gridSpan w:val="2"/>
          </w:tcPr>
          <w:p w14:paraId="05B6CCF5" w14:textId="77777777" w:rsidR="00C61E49" w:rsidRPr="00B05DFD" w:rsidRDefault="00C61E49" w:rsidP="00F102E0">
            <w:pPr>
              <w:pStyle w:val="TableParagraph"/>
              <w:spacing w:before="13"/>
              <w:ind w:left="105"/>
              <w:rPr>
                <w:rFonts w:ascii="Arial" w:hAnsi="Arial" w:cs="Arial"/>
                <w:sz w:val="20"/>
                <w:szCs w:val="20"/>
              </w:rPr>
            </w:pPr>
            <w:r>
              <w:rPr>
                <w:rFonts w:ascii="Arial" w:hAnsi="Arial" w:cs="Arial"/>
                <w:sz w:val="20"/>
                <w:szCs w:val="20"/>
              </w:rPr>
              <w:t xml:space="preserve">(Salary paid to secretary) </w:t>
            </w:r>
          </w:p>
        </w:tc>
        <w:tc>
          <w:tcPr>
            <w:tcW w:w="1428" w:type="dxa"/>
            <w:gridSpan w:val="2"/>
          </w:tcPr>
          <w:p w14:paraId="50E18056" w14:textId="77777777" w:rsidR="00C61E49" w:rsidRPr="00B05DFD" w:rsidRDefault="00C61E49" w:rsidP="00F102E0">
            <w:pPr>
              <w:pStyle w:val="TableParagraph"/>
              <w:rPr>
                <w:rFonts w:ascii="Arial" w:hAnsi="Arial" w:cs="Arial"/>
                <w:sz w:val="20"/>
                <w:szCs w:val="20"/>
              </w:rPr>
            </w:pPr>
          </w:p>
        </w:tc>
        <w:tc>
          <w:tcPr>
            <w:tcW w:w="1426" w:type="dxa"/>
            <w:gridSpan w:val="2"/>
          </w:tcPr>
          <w:p w14:paraId="760538F5" w14:textId="77777777" w:rsidR="00C61E49" w:rsidRPr="00B05DFD" w:rsidRDefault="00C61E49" w:rsidP="00F102E0">
            <w:pPr>
              <w:pStyle w:val="TableParagraph"/>
              <w:rPr>
                <w:rFonts w:ascii="Arial" w:hAnsi="Arial" w:cs="Arial"/>
                <w:sz w:val="20"/>
                <w:szCs w:val="20"/>
              </w:rPr>
            </w:pPr>
          </w:p>
        </w:tc>
      </w:tr>
    </w:tbl>
    <w:p w14:paraId="1E499FD8" w14:textId="39768AE9" w:rsidR="00304557" w:rsidRDefault="00304557"/>
    <w:p w14:paraId="5825B3FB" w14:textId="77777777" w:rsidR="00104823" w:rsidRDefault="00104823"/>
    <w:p w14:paraId="5E1B6360" w14:textId="3F33E40B" w:rsidR="000F5B0F" w:rsidRDefault="00F05046" w:rsidP="00CC6318">
      <w:pPr>
        <w:pStyle w:val="Heading1"/>
      </w:pPr>
      <w:r>
        <w:t>Week 5</w:t>
      </w:r>
    </w:p>
    <w:p w14:paraId="1084D02C" w14:textId="421FE2F8" w:rsidR="00F05046" w:rsidRDefault="00F05046" w:rsidP="00F05046"/>
    <w:p w14:paraId="78CC9CF7" w14:textId="7DB8EB07" w:rsidR="008554DF" w:rsidRPr="00170C30" w:rsidRDefault="008554DF" w:rsidP="00D71BF7">
      <w:pPr>
        <w:pStyle w:val="Heading2"/>
      </w:pPr>
      <w:r w:rsidRPr="00170C30">
        <w:t>T-Accounts</w:t>
      </w:r>
    </w:p>
    <w:p w14:paraId="55DF9CD3" w14:textId="2ED6B76E" w:rsidR="008554DF" w:rsidRDefault="008554DF" w:rsidP="008554DF">
      <w:pPr>
        <w:pStyle w:val="ListParagraph"/>
        <w:numPr>
          <w:ilvl w:val="0"/>
          <w:numId w:val="2"/>
        </w:numPr>
      </w:pPr>
      <w:r>
        <w:t>Title</w:t>
      </w:r>
    </w:p>
    <w:p w14:paraId="7E47CF00" w14:textId="73685BC1" w:rsidR="008554DF" w:rsidRDefault="008554DF" w:rsidP="008554DF">
      <w:pPr>
        <w:pStyle w:val="ListParagraph"/>
        <w:numPr>
          <w:ilvl w:val="0"/>
          <w:numId w:val="2"/>
        </w:numPr>
      </w:pPr>
      <w:r>
        <w:t>Place for recording increases</w:t>
      </w:r>
    </w:p>
    <w:p w14:paraId="5579C1F5" w14:textId="6F506EF2" w:rsidR="008554DF" w:rsidRDefault="008554DF" w:rsidP="008554DF">
      <w:pPr>
        <w:pStyle w:val="ListParagraph"/>
        <w:numPr>
          <w:ilvl w:val="0"/>
          <w:numId w:val="2"/>
        </w:numPr>
      </w:pPr>
      <w:r>
        <w:t>Place for recording decreases</w:t>
      </w:r>
    </w:p>
    <w:tbl>
      <w:tblPr>
        <w:tblStyle w:val="TableGrid"/>
        <w:tblW w:w="0" w:type="auto"/>
        <w:tblLook w:val="04A0" w:firstRow="1" w:lastRow="0" w:firstColumn="1" w:lastColumn="0" w:noHBand="0" w:noVBand="1"/>
      </w:tblPr>
      <w:tblGrid>
        <w:gridCol w:w="1838"/>
        <w:gridCol w:w="1418"/>
        <w:gridCol w:w="1251"/>
        <w:gridCol w:w="1503"/>
        <w:gridCol w:w="1503"/>
        <w:gridCol w:w="1503"/>
      </w:tblGrid>
      <w:tr w:rsidR="008554DF" w14:paraId="333355FE" w14:textId="77777777" w:rsidTr="00525C55">
        <w:tc>
          <w:tcPr>
            <w:tcW w:w="9016" w:type="dxa"/>
            <w:gridSpan w:val="6"/>
          </w:tcPr>
          <w:p w14:paraId="2E6DB579" w14:textId="77777777" w:rsidR="008554DF" w:rsidRDefault="00D5174F" w:rsidP="008554DF">
            <w:pPr>
              <w:jc w:val="center"/>
              <w:rPr>
                <w:b/>
                <w:bCs/>
              </w:rPr>
            </w:pPr>
            <w:r w:rsidRPr="00A63893">
              <w:rPr>
                <w:b/>
                <w:bCs/>
              </w:rPr>
              <w:t>Cash at Bank</w:t>
            </w:r>
          </w:p>
          <w:p w14:paraId="5B5DA943" w14:textId="27DEEE6E" w:rsidR="00A63893" w:rsidRPr="00A63893" w:rsidRDefault="00A63893" w:rsidP="008554DF">
            <w:pPr>
              <w:jc w:val="center"/>
              <w:rPr>
                <w:b/>
                <w:bCs/>
              </w:rPr>
            </w:pPr>
          </w:p>
        </w:tc>
      </w:tr>
      <w:tr w:rsidR="008554DF" w14:paraId="7932E207" w14:textId="77777777" w:rsidTr="00847D66">
        <w:tc>
          <w:tcPr>
            <w:tcW w:w="1838" w:type="dxa"/>
          </w:tcPr>
          <w:p w14:paraId="5376C544" w14:textId="56F37755" w:rsidR="008554DF" w:rsidRPr="00A63893" w:rsidRDefault="008554DF" w:rsidP="008554DF">
            <w:pPr>
              <w:rPr>
                <w:b/>
                <w:bCs/>
              </w:rPr>
            </w:pPr>
            <w:r w:rsidRPr="00A63893">
              <w:rPr>
                <w:b/>
                <w:bCs/>
              </w:rPr>
              <w:t>Date</w:t>
            </w:r>
            <w:r w:rsidR="00AF6FF2" w:rsidRPr="00A63893">
              <w:rPr>
                <w:b/>
                <w:bCs/>
              </w:rPr>
              <w:t xml:space="preserve"> (year)</w:t>
            </w:r>
          </w:p>
        </w:tc>
        <w:tc>
          <w:tcPr>
            <w:tcW w:w="1418" w:type="dxa"/>
          </w:tcPr>
          <w:p w14:paraId="0E7AB34C" w14:textId="57FB7B79" w:rsidR="008554DF" w:rsidRPr="00A63893" w:rsidRDefault="008554DF" w:rsidP="008554DF">
            <w:pPr>
              <w:rPr>
                <w:b/>
                <w:bCs/>
              </w:rPr>
            </w:pPr>
            <w:r w:rsidRPr="00A63893">
              <w:rPr>
                <w:b/>
                <w:bCs/>
              </w:rPr>
              <w:t>Explanation</w:t>
            </w:r>
          </w:p>
        </w:tc>
        <w:tc>
          <w:tcPr>
            <w:tcW w:w="1251" w:type="dxa"/>
          </w:tcPr>
          <w:p w14:paraId="143D2C2D" w14:textId="7C33A356" w:rsidR="008554DF" w:rsidRPr="00A63893" w:rsidRDefault="008554DF" w:rsidP="008554DF">
            <w:pPr>
              <w:rPr>
                <w:b/>
                <w:bCs/>
              </w:rPr>
            </w:pPr>
            <w:r w:rsidRPr="00A63893">
              <w:rPr>
                <w:b/>
                <w:bCs/>
              </w:rPr>
              <w:t>Amount</w:t>
            </w:r>
          </w:p>
        </w:tc>
        <w:tc>
          <w:tcPr>
            <w:tcW w:w="1503" w:type="dxa"/>
          </w:tcPr>
          <w:p w14:paraId="09D46B5B" w14:textId="60C1E277" w:rsidR="008554DF" w:rsidRPr="00A63893" w:rsidRDefault="008554DF" w:rsidP="008554DF">
            <w:pPr>
              <w:rPr>
                <w:b/>
                <w:bCs/>
              </w:rPr>
            </w:pPr>
            <w:r w:rsidRPr="00A63893">
              <w:rPr>
                <w:b/>
                <w:bCs/>
              </w:rPr>
              <w:t>Date</w:t>
            </w:r>
            <w:r w:rsidR="00AF6FF2" w:rsidRPr="00A63893">
              <w:rPr>
                <w:b/>
                <w:bCs/>
              </w:rPr>
              <w:t xml:space="preserve"> (year)</w:t>
            </w:r>
          </w:p>
        </w:tc>
        <w:tc>
          <w:tcPr>
            <w:tcW w:w="1503" w:type="dxa"/>
          </w:tcPr>
          <w:p w14:paraId="35272D98" w14:textId="1352A122" w:rsidR="008554DF" w:rsidRPr="00A63893" w:rsidRDefault="008554DF" w:rsidP="008554DF">
            <w:pPr>
              <w:rPr>
                <w:b/>
                <w:bCs/>
              </w:rPr>
            </w:pPr>
            <w:r w:rsidRPr="00A63893">
              <w:rPr>
                <w:b/>
                <w:bCs/>
              </w:rPr>
              <w:t>Explanation</w:t>
            </w:r>
          </w:p>
        </w:tc>
        <w:tc>
          <w:tcPr>
            <w:tcW w:w="1503" w:type="dxa"/>
          </w:tcPr>
          <w:p w14:paraId="3B0CE827" w14:textId="63FCD057" w:rsidR="008554DF" w:rsidRPr="00A63893" w:rsidRDefault="008554DF" w:rsidP="008554DF">
            <w:pPr>
              <w:rPr>
                <w:b/>
                <w:bCs/>
              </w:rPr>
            </w:pPr>
            <w:r w:rsidRPr="00A63893">
              <w:rPr>
                <w:b/>
                <w:bCs/>
              </w:rPr>
              <w:t>Amount</w:t>
            </w:r>
          </w:p>
        </w:tc>
      </w:tr>
      <w:tr w:rsidR="008554DF" w14:paraId="2649E16A" w14:textId="77777777" w:rsidTr="00847D66">
        <w:tc>
          <w:tcPr>
            <w:tcW w:w="1838" w:type="dxa"/>
          </w:tcPr>
          <w:p w14:paraId="2E26E7BC" w14:textId="1EA0D631" w:rsidR="008554DF" w:rsidRDefault="00AF6FF2" w:rsidP="008554DF">
            <w:r>
              <w:t>3/10</w:t>
            </w:r>
          </w:p>
        </w:tc>
        <w:tc>
          <w:tcPr>
            <w:tcW w:w="1418" w:type="dxa"/>
          </w:tcPr>
          <w:p w14:paraId="2594D9E9" w14:textId="0636F444" w:rsidR="008554DF" w:rsidRDefault="00847D66" w:rsidP="008554DF">
            <w:r>
              <w:t>Chris, Capital</w:t>
            </w:r>
          </w:p>
        </w:tc>
        <w:tc>
          <w:tcPr>
            <w:tcW w:w="1251" w:type="dxa"/>
          </w:tcPr>
          <w:p w14:paraId="5A78857A" w14:textId="22F015CC" w:rsidR="008554DF" w:rsidRDefault="00170C30" w:rsidP="00E86D47">
            <w:pPr>
              <w:jc w:val="right"/>
            </w:pPr>
            <w:r>
              <w:t>60 000</w:t>
            </w:r>
          </w:p>
        </w:tc>
        <w:tc>
          <w:tcPr>
            <w:tcW w:w="1503" w:type="dxa"/>
          </w:tcPr>
          <w:p w14:paraId="5CA57E3F" w14:textId="7A52D84A" w:rsidR="008554DF" w:rsidRDefault="00E86D47" w:rsidP="008554DF">
            <w:r>
              <w:t>4/10</w:t>
            </w:r>
          </w:p>
        </w:tc>
        <w:tc>
          <w:tcPr>
            <w:tcW w:w="1503" w:type="dxa"/>
          </w:tcPr>
          <w:p w14:paraId="53E92A6D" w14:textId="773EE2F6" w:rsidR="008554DF" w:rsidRDefault="00E86D47" w:rsidP="008554DF">
            <w:r>
              <w:t>Vehicle</w:t>
            </w:r>
          </w:p>
        </w:tc>
        <w:tc>
          <w:tcPr>
            <w:tcW w:w="1503" w:type="dxa"/>
          </w:tcPr>
          <w:p w14:paraId="330D74E2" w14:textId="767DA6ED" w:rsidR="008554DF" w:rsidRDefault="00E86D47" w:rsidP="00E86D47">
            <w:pPr>
              <w:jc w:val="right"/>
            </w:pPr>
            <w:r>
              <w:t>30000</w:t>
            </w:r>
          </w:p>
        </w:tc>
      </w:tr>
      <w:tr w:rsidR="00E86D47" w14:paraId="7AE5D7EB" w14:textId="77777777" w:rsidTr="00847D66">
        <w:tc>
          <w:tcPr>
            <w:tcW w:w="1838" w:type="dxa"/>
          </w:tcPr>
          <w:p w14:paraId="6C445236" w14:textId="1C2D966D" w:rsidR="00E86D47" w:rsidRDefault="00847D66" w:rsidP="008554DF">
            <w:r>
              <w:t>15/10</w:t>
            </w:r>
          </w:p>
        </w:tc>
        <w:tc>
          <w:tcPr>
            <w:tcW w:w="1418" w:type="dxa"/>
          </w:tcPr>
          <w:p w14:paraId="1412C1FA" w14:textId="078CC903" w:rsidR="00E86D47" w:rsidRDefault="00847D66" w:rsidP="008554DF">
            <w:r>
              <w:t>Income</w:t>
            </w:r>
          </w:p>
        </w:tc>
        <w:tc>
          <w:tcPr>
            <w:tcW w:w="1251" w:type="dxa"/>
          </w:tcPr>
          <w:p w14:paraId="2EA85E13" w14:textId="43104FA0" w:rsidR="00E86D47" w:rsidRDefault="00847D66" w:rsidP="00E86D47">
            <w:pPr>
              <w:jc w:val="right"/>
            </w:pPr>
            <w:r>
              <w:t>6000</w:t>
            </w:r>
          </w:p>
        </w:tc>
        <w:tc>
          <w:tcPr>
            <w:tcW w:w="1503" w:type="dxa"/>
          </w:tcPr>
          <w:p w14:paraId="0C2DD8F8" w14:textId="2E018E69" w:rsidR="00E86D47" w:rsidRDefault="00847D66" w:rsidP="008554DF">
            <w:r>
              <w:t>16/10</w:t>
            </w:r>
          </w:p>
        </w:tc>
        <w:tc>
          <w:tcPr>
            <w:tcW w:w="1503" w:type="dxa"/>
          </w:tcPr>
          <w:p w14:paraId="55E9624E" w14:textId="2F54E876" w:rsidR="00E86D47" w:rsidRDefault="00847D66" w:rsidP="008554DF">
            <w:r>
              <w:t>Wages</w:t>
            </w:r>
          </w:p>
        </w:tc>
        <w:tc>
          <w:tcPr>
            <w:tcW w:w="1503" w:type="dxa"/>
          </w:tcPr>
          <w:p w14:paraId="756D3DB9" w14:textId="61DB1369" w:rsidR="00E86D47" w:rsidRDefault="00847D66" w:rsidP="00E86D47">
            <w:pPr>
              <w:jc w:val="right"/>
            </w:pPr>
            <w:r>
              <w:t>5000</w:t>
            </w:r>
          </w:p>
        </w:tc>
      </w:tr>
      <w:tr w:rsidR="00E86D47" w14:paraId="276C000C" w14:textId="77777777" w:rsidTr="00847D66">
        <w:tc>
          <w:tcPr>
            <w:tcW w:w="1838" w:type="dxa"/>
          </w:tcPr>
          <w:p w14:paraId="0A5902BD" w14:textId="0AB6A3F9" w:rsidR="00E86D47" w:rsidRDefault="00847D66" w:rsidP="008554DF">
            <w:r>
              <w:t>21/10</w:t>
            </w:r>
          </w:p>
        </w:tc>
        <w:tc>
          <w:tcPr>
            <w:tcW w:w="1418" w:type="dxa"/>
          </w:tcPr>
          <w:p w14:paraId="13CAD20C" w14:textId="34040A50" w:rsidR="00E86D47" w:rsidRDefault="00847D66" w:rsidP="008554DF">
            <w:r>
              <w:t>Accounts Receivable</w:t>
            </w:r>
          </w:p>
        </w:tc>
        <w:tc>
          <w:tcPr>
            <w:tcW w:w="1251" w:type="dxa"/>
          </w:tcPr>
          <w:p w14:paraId="66E8D17A" w14:textId="3F4C8F9F" w:rsidR="00E86D47" w:rsidRDefault="00847D66" w:rsidP="00E86D47">
            <w:pPr>
              <w:jc w:val="right"/>
            </w:pPr>
            <w:r>
              <w:t>1000</w:t>
            </w:r>
          </w:p>
        </w:tc>
        <w:tc>
          <w:tcPr>
            <w:tcW w:w="1503" w:type="dxa"/>
          </w:tcPr>
          <w:p w14:paraId="0CB91B3A" w14:textId="369C7F95" w:rsidR="00E86D47" w:rsidRDefault="00847D66" w:rsidP="008554DF">
            <w:r>
              <w:t>20/10</w:t>
            </w:r>
          </w:p>
        </w:tc>
        <w:tc>
          <w:tcPr>
            <w:tcW w:w="1503" w:type="dxa"/>
          </w:tcPr>
          <w:p w14:paraId="345634BF" w14:textId="384B35DA" w:rsidR="00E86D47" w:rsidRDefault="00847D66" w:rsidP="008554DF">
            <w:r>
              <w:t>Accounts Payable</w:t>
            </w:r>
          </w:p>
        </w:tc>
        <w:tc>
          <w:tcPr>
            <w:tcW w:w="1503" w:type="dxa"/>
          </w:tcPr>
          <w:p w14:paraId="6A325176" w14:textId="288C1676" w:rsidR="00E86D47" w:rsidRDefault="00847D66" w:rsidP="00E86D47">
            <w:pPr>
              <w:jc w:val="right"/>
            </w:pPr>
            <w:r>
              <w:t>2000</w:t>
            </w:r>
          </w:p>
        </w:tc>
      </w:tr>
      <w:tr w:rsidR="00E86D47" w14:paraId="762C1234" w14:textId="77777777" w:rsidTr="00847D66">
        <w:tc>
          <w:tcPr>
            <w:tcW w:w="1838" w:type="dxa"/>
          </w:tcPr>
          <w:p w14:paraId="3B323F03" w14:textId="77777777" w:rsidR="00E86D47" w:rsidRDefault="00E86D47" w:rsidP="008554DF"/>
        </w:tc>
        <w:tc>
          <w:tcPr>
            <w:tcW w:w="1418" w:type="dxa"/>
          </w:tcPr>
          <w:p w14:paraId="11A82657" w14:textId="77777777" w:rsidR="00E86D47" w:rsidRDefault="00E86D47" w:rsidP="008554DF"/>
        </w:tc>
        <w:tc>
          <w:tcPr>
            <w:tcW w:w="1251" w:type="dxa"/>
          </w:tcPr>
          <w:p w14:paraId="7AD39FAF" w14:textId="77777777" w:rsidR="00E86D47" w:rsidRDefault="00E86D47" w:rsidP="00E86D47">
            <w:pPr>
              <w:jc w:val="right"/>
            </w:pPr>
          </w:p>
        </w:tc>
        <w:tc>
          <w:tcPr>
            <w:tcW w:w="1503" w:type="dxa"/>
          </w:tcPr>
          <w:p w14:paraId="23A1F2BD" w14:textId="1EB19A9B" w:rsidR="00E86D47" w:rsidRDefault="00847D66" w:rsidP="008554DF">
            <w:r>
              <w:t>25/10</w:t>
            </w:r>
          </w:p>
        </w:tc>
        <w:tc>
          <w:tcPr>
            <w:tcW w:w="1503" w:type="dxa"/>
          </w:tcPr>
          <w:p w14:paraId="16EA015F" w14:textId="71D387E2" w:rsidR="00E86D47" w:rsidRDefault="00847D66" w:rsidP="008554DF">
            <w:r>
              <w:t>Chris, Drawing</w:t>
            </w:r>
          </w:p>
        </w:tc>
        <w:tc>
          <w:tcPr>
            <w:tcW w:w="1503" w:type="dxa"/>
          </w:tcPr>
          <w:p w14:paraId="2A4362A5" w14:textId="3D40EDA0" w:rsidR="00E86D47" w:rsidRDefault="00847D66" w:rsidP="00E86D47">
            <w:pPr>
              <w:jc w:val="right"/>
            </w:pPr>
            <w:r>
              <w:t>1400</w:t>
            </w:r>
          </w:p>
        </w:tc>
      </w:tr>
      <w:tr w:rsidR="00847D66" w14:paraId="2E0B091E" w14:textId="77777777" w:rsidTr="00847D66">
        <w:tc>
          <w:tcPr>
            <w:tcW w:w="1838" w:type="dxa"/>
          </w:tcPr>
          <w:p w14:paraId="2E634C5A" w14:textId="77777777" w:rsidR="00847D66" w:rsidRDefault="00847D66" w:rsidP="008554DF"/>
        </w:tc>
        <w:tc>
          <w:tcPr>
            <w:tcW w:w="1418" w:type="dxa"/>
          </w:tcPr>
          <w:p w14:paraId="3274DA2F" w14:textId="77777777" w:rsidR="00847D66" w:rsidRDefault="00847D66" w:rsidP="008554DF"/>
        </w:tc>
        <w:tc>
          <w:tcPr>
            <w:tcW w:w="1251" w:type="dxa"/>
          </w:tcPr>
          <w:p w14:paraId="47E30D79" w14:textId="77777777" w:rsidR="00847D66" w:rsidRDefault="00847D66" w:rsidP="00E86D47">
            <w:pPr>
              <w:jc w:val="right"/>
            </w:pPr>
          </w:p>
        </w:tc>
        <w:tc>
          <w:tcPr>
            <w:tcW w:w="1503" w:type="dxa"/>
          </w:tcPr>
          <w:p w14:paraId="6C88B0F9" w14:textId="0C4C9CB4" w:rsidR="00847D66" w:rsidRDefault="00847D66" w:rsidP="008554DF">
            <w:r>
              <w:t>Balance c/d (difference)</w:t>
            </w:r>
          </w:p>
        </w:tc>
        <w:tc>
          <w:tcPr>
            <w:tcW w:w="1503" w:type="dxa"/>
          </w:tcPr>
          <w:p w14:paraId="52FA2E60" w14:textId="77777777" w:rsidR="00847D66" w:rsidRDefault="00847D66" w:rsidP="008554DF"/>
        </w:tc>
        <w:tc>
          <w:tcPr>
            <w:tcW w:w="1503" w:type="dxa"/>
          </w:tcPr>
          <w:p w14:paraId="62D204B2" w14:textId="7BB7537D" w:rsidR="00847D66" w:rsidRDefault="00847D66" w:rsidP="00E86D47">
            <w:pPr>
              <w:jc w:val="right"/>
            </w:pPr>
            <w:r>
              <w:t>28600</w:t>
            </w:r>
          </w:p>
        </w:tc>
      </w:tr>
      <w:tr w:rsidR="00E86D47" w14:paraId="5682AF13" w14:textId="77777777" w:rsidTr="00847D66">
        <w:tc>
          <w:tcPr>
            <w:tcW w:w="1838" w:type="dxa"/>
          </w:tcPr>
          <w:p w14:paraId="43F498EC" w14:textId="6AB5C503" w:rsidR="00E86D47" w:rsidRDefault="00847D66" w:rsidP="008554DF">
            <w:r>
              <w:lastRenderedPageBreak/>
              <w:t>Balance b/d (normal balance)</w:t>
            </w:r>
          </w:p>
        </w:tc>
        <w:tc>
          <w:tcPr>
            <w:tcW w:w="1418" w:type="dxa"/>
          </w:tcPr>
          <w:p w14:paraId="199B79EB" w14:textId="77777777" w:rsidR="00E86D47" w:rsidRDefault="00E86D47" w:rsidP="008554DF"/>
        </w:tc>
        <w:tc>
          <w:tcPr>
            <w:tcW w:w="1251" w:type="dxa"/>
          </w:tcPr>
          <w:p w14:paraId="7CA0DA39" w14:textId="40167E79" w:rsidR="00E86D47" w:rsidRDefault="00847D66" w:rsidP="00E86D47">
            <w:pPr>
              <w:jc w:val="right"/>
            </w:pPr>
            <w:r>
              <w:t>28600</w:t>
            </w:r>
          </w:p>
        </w:tc>
        <w:tc>
          <w:tcPr>
            <w:tcW w:w="1503" w:type="dxa"/>
          </w:tcPr>
          <w:p w14:paraId="41E0C334" w14:textId="77777777" w:rsidR="00E86D47" w:rsidRDefault="00E86D47" w:rsidP="008554DF"/>
        </w:tc>
        <w:tc>
          <w:tcPr>
            <w:tcW w:w="1503" w:type="dxa"/>
          </w:tcPr>
          <w:p w14:paraId="66AD7D87" w14:textId="77777777" w:rsidR="00E86D47" w:rsidRDefault="00E86D47" w:rsidP="008554DF"/>
        </w:tc>
        <w:tc>
          <w:tcPr>
            <w:tcW w:w="1503" w:type="dxa"/>
          </w:tcPr>
          <w:p w14:paraId="28B58381" w14:textId="77777777" w:rsidR="00E86D47" w:rsidRDefault="00E86D47" w:rsidP="00E86D47">
            <w:pPr>
              <w:jc w:val="right"/>
            </w:pPr>
          </w:p>
        </w:tc>
      </w:tr>
      <w:tr w:rsidR="008554DF" w14:paraId="0A3738CF" w14:textId="77777777" w:rsidTr="00C73E65">
        <w:tc>
          <w:tcPr>
            <w:tcW w:w="4507" w:type="dxa"/>
            <w:gridSpan w:val="3"/>
          </w:tcPr>
          <w:p w14:paraId="44713F57" w14:textId="7107D895" w:rsidR="008554DF" w:rsidRPr="00AB15DC" w:rsidRDefault="008554DF" w:rsidP="008554DF">
            <w:pPr>
              <w:rPr>
                <w:b/>
                <w:bCs/>
              </w:rPr>
            </w:pPr>
            <w:r w:rsidRPr="00AB15DC">
              <w:rPr>
                <w:b/>
                <w:bCs/>
              </w:rPr>
              <w:t>Debit (Dr) Side</w:t>
            </w:r>
          </w:p>
        </w:tc>
        <w:tc>
          <w:tcPr>
            <w:tcW w:w="4509" w:type="dxa"/>
            <w:gridSpan w:val="3"/>
          </w:tcPr>
          <w:p w14:paraId="7429FF62" w14:textId="6233D5B3" w:rsidR="008554DF" w:rsidRPr="00AB15DC" w:rsidRDefault="008554DF" w:rsidP="008554DF">
            <w:pPr>
              <w:rPr>
                <w:b/>
                <w:bCs/>
              </w:rPr>
            </w:pPr>
            <w:r w:rsidRPr="00AB15DC">
              <w:rPr>
                <w:b/>
                <w:bCs/>
              </w:rPr>
              <w:t>Credit (Cr) Side</w:t>
            </w:r>
          </w:p>
        </w:tc>
      </w:tr>
    </w:tbl>
    <w:p w14:paraId="22613FB6" w14:textId="652BAC22" w:rsidR="00D02972" w:rsidRPr="005C44EC" w:rsidRDefault="008C3668" w:rsidP="008554DF">
      <w:pPr>
        <w:rPr>
          <w:b/>
          <w:bCs/>
          <w:color w:val="4472C4" w:themeColor="accent1"/>
          <w:sz w:val="24"/>
          <w:szCs w:val="24"/>
        </w:rPr>
      </w:pPr>
      <w:r>
        <w:rPr>
          <w:b/>
          <w:bCs/>
          <w:color w:val="4472C4" w:themeColor="accent1"/>
          <w:sz w:val="24"/>
          <w:szCs w:val="24"/>
        </w:rPr>
        <w:br/>
      </w:r>
      <w:r w:rsidR="00D02972" w:rsidRPr="00D02972">
        <w:rPr>
          <w:b/>
          <w:bCs/>
          <w:color w:val="4472C4" w:themeColor="accent1"/>
          <w:sz w:val="24"/>
          <w:szCs w:val="24"/>
        </w:rPr>
        <w:t>Normal Balance is on the debit side because we are working with the Cash account (Asset).  And the normal balance for Assets is Debit.</w:t>
      </w:r>
    </w:p>
    <w:p w14:paraId="40234E44" w14:textId="257E64BD" w:rsidR="00170C30" w:rsidRDefault="00170C30" w:rsidP="008554DF"/>
    <w:p w14:paraId="7CEB7EEC" w14:textId="0C1D9A5B" w:rsidR="00170C30" w:rsidRPr="00170C30" w:rsidRDefault="00170C30" w:rsidP="008554DF">
      <w:pPr>
        <w:rPr>
          <w:b/>
          <w:bCs/>
        </w:rPr>
      </w:pPr>
      <w:r w:rsidRPr="00170C30">
        <w:rPr>
          <w:b/>
          <w:bCs/>
        </w:rPr>
        <w:t>General Ledger Running Balance</w:t>
      </w:r>
      <w:r w:rsidR="000D4006">
        <w:rPr>
          <w:b/>
          <w:bCs/>
        </w:rPr>
        <w:t xml:space="preserve"> </w:t>
      </w:r>
      <w:r w:rsidR="00310220">
        <w:rPr>
          <w:b/>
          <w:bCs/>
        </w:rPr>
        <w:t>( DO NOT USE THIS IS ACCG 1000 )</w:t>
      </w:r>
    </w:p>
    <w:tbl>
      <w:tblPr>
        <w:tblStyle w:val="TableGrid"/>
        <w:tblW w:w="0" w:type="auto"/>
        <w:tblLook w:val="04A0" w:firstRow="1" w:lastRow="0" w:firstColumn="1" w:lastColumn="0" w:noHBand="0" w:noVBand="1"/>
      </w:tblPr>
      <w:tblGrid>
        <w:gridCol w:w="1555"/>
        <w:gridCol w:w="3543"/>
        <w:gridCol w:w="993"/>
        <w:gridCol w:w="992"/>
        <w:gridCol w:w="1933"/>
      </w:tblGrid>
      <w:tr w:rsidR="00170C30" w14:paraId="30E8B42C" w14:textId="77777777" w:rsidTr="000102FB">
        <w:trPr>
          <w:trHeight w:val="490"/>
        </w:trPr>
        <w:tc>
          <w:tcPr>
            <w:tcW w:w="6091" w:type="dxa"/>
            <w:gridSpan w:val="3"/>
          </w:tcPr>
          <w:p w14:paraId="778248DB" w14:textId="7509D0BA" w:rsidR="00170C30" w:rsidRPr="000102FB" w:rsidRDefault="00170C30" w:rsidP="008554DF">
            <w:pPr>
              <w:rPr>
                <w:b/>
                <w:bCs/>
              </w:rPr>
            </w:pPr>
            <w:r w:rsidRPr="000102FB">
              <w:rPr>
                <w:b/>
                <w:bCs/>
              </w:rPr>
              <w:t>ACCOUNT: Cash at Bank</w:t>
            </w:r>
          </w:p>
        </w:tc>
        <w:tc>
          <w:tcPr>
            <w:tcW w:w="2925" w:type="dxa"/>
            <w:gridSpan w:val="2"/>
          </w:tcPr>
          <w:p w14:paraId="00900A53" w14:textId="54412FD6" w:rsidR="00170C30" w:rsidRPr="000102FB" w:rsidRDefault="00170C30" w:rsidP="008554DF">
            <w:pPr>
              <w:rPr>
                <w:b/>
                <w:bCs/>
              </w:rPr>
            </w:pPr>
            <w:r w:rsidRPr="000102FB">
              <w:rPr>
                <w:b/>
                <w:bCs/>
              </w:rPr>
              <w:t>Account No. 100</w:t>
            </w:r>
          </w:p>
        </w:tc>
      </w:tr>
      <w:tr w:rsidR="00170C30" w14:paraId="3DAE3C05" w14:textId="77777777" w:rsidTr="00170C30">
        <w:tc>
          <w:tcPr>
            <w:tcW w:w="1555" w:type="dxa"/>
          </w:tcPr>
          <w:p w14:paraId="6A54C14B" w14:textId="5EC993EE" w:rsidR="00170C30" w:rsidRPr="000102FB" w:rsidRDefault="00170C30" w:rsidP="008554DF">
            <w:pPr>
              <w:rPr>
                <w:b/>
                <w:bCs/>
              </w:rPr>
            </w:pPr>
            <w:r w:rsidRPr="000102FB">
              <w:rPr>
                <w:b/>
                <w:bCs/>
              </w:rPr>
              <w:t>Date</w:t>
            </w:r>
          </w:p>
        </w:tc>
        <w:tc>
          <w:tcPr>
            <w:tcW w:w="3543" w:type="dxa"/>
          </w:tcPr>
          <w:p w14:paraId="50884043" w14:textId="7F6888D1" w:rsidR="00170C30" w:rsidRPr="000102FB" w:rsidRDefault="00170C30" w:rsidP="008554DF">
            <w:pPr>
              <w:rPr>
                <w:b/>
                <w:bCs/>
              </w:rPr>
            </w:pPr>
            <w:r w:rsidRPr="000102FB">
              <w:rPr>
                <w:b/>
                <w:bCs/>
              </w:rPr>
              <w:t>Explanation</w:t>
            </w:r>
          </w:p>
        </w:tc>
        <w:tc>
          <w:tcPr>
            <w:tcW w:w="993" w:type="dxa"/>
          </w:tcPr>
          <w:p w14:paraId="16161C9D" w14:textId="048274B8" w:rsidR="00170C30" w:rsidRPr="000102FB" w:rsidRDefault="00170C30" w:rsidP="008554DF">
            <w:pPr>
              <w:rPr>
                <w:b/>
                <w:bCs/>
              </w:rPr>
            </w:pPr>
            <w:r w:rsidRPr="000102FB">
              <w:rPr>
                <w:b/>
                <w:bCs/>
              </w:rPr>
              <w:t>Debit</w:t>
            </w:r>
          </w:p>
        </w:tc>
        <w:tc>
          <w:tcPr>
            <w:tcW w:w="992" w:type="dxa"/>
          </w:tcPr>
          <w:p w14:paraId="69547771" w14:textId="30BBDBFD" w:rsidR="00170C30" w:rsidRPr="000102FB" w:rsidRDefault="00170C30" w:rsidP="008554DF">
            <w:pPr>
              <w:rPr>
                <w:b/>
                <w:bCs/>
              </w:rPr>
            </w:pPr>
            <w:r w:rsidRPr="000102FB">
              <w:rPr>
                <w:b/>
                <w:bCs/>
              </w:rPr>
              <w:t>Credit</w:t>
            </w:r>
          </w:p>
        </w:tc>
        <w:tc>
          <w:tcPr>
            <w:tcW w:w="1933" w:type="dxa"/>
          </w:tcPr>
          <w:p w14:paraId="68772408" w14:textId="5E9B27B5" w:rsidR="00170C30" w:rsidRPr="000102FB" w:rsidRDefault="00170C30" w:rsidP="008554DF">
            <w:pPr>
              <w:rPr>
                <w:b/>
                <w:bCs/>
              </w:rPr>
            </w:pPr>
            <w:r w:rsidRPr="000102FB">
              <w:rPr>
                <w:b/>
                <w:bCs/>
              </w:rPr>
              <w:t>Balance</w:t>
            </w:r>
          </w:p>
        </w:tc>
      </w:tr>
      <w:tr w:rsidR="00170C30" w14:paraId="3B0B384D" w14:textId="77777777" w:rsidTr="00170C30">
        <w:tc>
          <w:tcPr>
            <w:tcW w:w="1555" w:type="dxa"/>
          </w:tcPr>
          <w:p w14:paraId="232F1A4C" w14:textId="493A78D0" w:rsidR="00170C30" w:rsidRDefault="00170C30" w:rsidP="00170C30">
            <w:pPr>
              <w:jc w:val="right"/>
            </w:pPr>
            <w:r>
              <w:t>2016 Oct. 3</w:t>
            </w:r>
          </w:p>
        </w:tc>
        <w:tc>
          <w:tcPr>
            <w:tcW w:w="3543" w:type="dxa"/>
          </w:tcPr>
          <w:p w14:paraId="61108A6F" w14:textId="46F303C0" w:rsidR="00170C30" w:rsidRDefault="00170C30" w:rsidP="008554DF">
            <w:r>
              <w:t>Capital, Chris</w:t>
            </w:r>
          </w:p>
        </w:tc>
        <w:tc>
          <w:tcPr>
            <w:tcW w:w="993" w:type="dxa"/>
          </w:tcPr>
          <w:p w14:paraId="529BA056" w14:textId="38B106F2" w:rsidR="00170C30" w:rsidRDefault="00170C30" w:rsidP="00170C30">
            <w:pPr>
              <w:jc w:val="right"/>
            </w:pPr>
            <w:r>
              <w:t>60000</w:t>
            </w:r>
          </w:p>
        </w:tc>
        <w:tc>
          <w:tcPr>
            <w:tcW w:w="992" w:type="dxa"/>
          </w:tcPr>
          <w:p w14:paraId="3762DF2E" w14:textId="77777777" w:rsidR="00170C30" w:rsidRDefault="00170C30" w:rsidP="00170C30">
            <w:pPr>
              <w:jc w:val="right"/>
            </w:pPr>
          </w:p>
        </w:tc>
        <w:tc>
          <w:tcPr>
            <w:tcW w:w="1933" w:type="dxa"/>
          </w:tcPr>
          <w:p w14:paraId="6718BCAD" w14:textId="49962AFC" w:rsidR="00170C30" w:rsidRDefault="00170C30" w:rsidP="00170C30">
            <w:pPr>
              <w:jc w:val="right"/>
            </w:pPr>
            <w:r>
              <w:t>60000</w:t>
            </w:r>
          </w:p>
        </w:tc>
      </w:tr>
      <w:tr w:rsidR="00170C30" w14:paraId="177A6024" w14:textId="77777777" w:rsidTr="00170C30">
        <w:tc>
          <w:tcPr>
            <w:tcW w:w="1555" w:type="dxa"/>
          </w:tcPr>
          <w:p w14:paraId="327FE401" w14:textId="4CC7001F" w:rsidR="00170C30" w:rsidRDefault="00170C30" w:rsidP="00170C30">
            <w:pPr>
              <w:jc w:val="right"/>
            </w:pPr>
            <w:r>
              <w:t>4</w:t>
            </w:r>
          </w:p>
        </w:tc>
        <w:tc>
          <w:tcPr>
            <w:tcW w:w="3543" w:type="dxa"/>
          </w:tcPr>
          <w:p w14:paraId="6F5ABEEC" w14:textId="2F259C4A" w:rsidR="00170C30" w:rsidRDefault="00170C30" w:rsidP="008554DF">
            <w:r>
              <w:t>Vehicle</w:t>
            </w:r>
          </w:p>
        </w:tc>
        <w:tc>
          <w:tcPr>
            <w:tcW w:w="993" w:type="dxa"/>
          </w:tcPr>
          <w:p w14:paraId="075B454B" w14:textId="77777777" w:rsidR="00170C30" w:rsidRDefault="00170C30" w:rsidP="00170C30">
            <w:pPr>
              <w:jc w:val="right"/>
            </w:pPr>
          </w:p>
        </w:tc>
        <w:tc>
          <w:tcPr>
            <w:tcW w:w="992" w:type="dxa"/>
          </w:tcPr>
          <w:p w14:paraId="537E14E7" w14:textId="564519AF" w:rsidR="00170C30" w:rsidRDefault="00170C30" w:rsidP="00170C30">
            <w:pPr>
              <w:jc w:val="right"/>
            </w:pPr>
            <w:r>
              <w:t>30000</w:t>
            </w:r>
          </w:p>
        </w:tc>
        <w:tc>
          <w:tcPr>
            <w:tcW w:w="1933" w:type="dxa"/>
          </w:tcPr>
          <w:p w14:paraId="26F4C6C6" w14:textId="4A40B9E9" w:rsidR="00170C30" w:rsidRDefault="00170C30" w:rsidP="00170C30">
            <w:pPr>
              <w:jc w:val="right"/>
            </w:pPr>
            <w:r>
              <w:t>30000</w:t>
            </w:r>
          </w:p>
        </w:tc>
      </w:tr>
      <w:tr w:rsidR="00170C30" w14:paraId="33D2D10D" w14:textId="77777777" w:rsidTr="00170C30">
        <w:tc>
          <w:tcPr>
            <w:tcW w:w="1555" w:type="dxa"/>
          </w:tcPr>
          <w:p w14:paraId="66D88BA0" w14:textId="65F996D8" w:rsidR="00170C30" w:rsidRDefault="00170C30" w:rsidP="00170C30">
            <w:pPr>
              <w:jc w:val="right"/>
            </w:pPr>
            <w:r>
              <w:t>15</w:t>
            </w:r>
          </w:p>
        </w:tc>
        <w:tc>
          <w:tcPr>
            <w:tcW w:w="3543" w:type="dxa"/>
          </w:tcPr>
          <w:p w14:paraId="1C715524" w14:textId="4F52292B" w:rsidR="00170C30" w:rsidRDefault="00170C30" w:rsidP="008554DF">
            <w:r>
              <w:t>Income</w:t>
            </w:r>
          </w:p>
        </w:tc>
        <w:tc>
          <w:tcPr>
            <w:tcW w:w="993" w:type="dxa"/>
          </w:tcPr>
          <w:p w14:paraId="42DBFBA7" w14:textId="77AF2394" w:rsidR="00170C30" w:rsidRDefault="00170C30" w:rsidP="00170C30">
            <w:pPr>
              <w:jc w:val="right"/>
            </w:pPr>
            <w:r>
              <w:t>6000</w:t>
            </w:r>
          </w:p>
        </w:tc>
        <w:tc>
          <w:tcPr>
            <w:tcW w:w="992" w:type="dxa"/>
          </w:tcPr>
          <w:p w14:paraId="0C520AA4" w14:textId="77777777" w:rsidR="00170C30" w:rsidRDefault="00170C30" w:rsidP="00170C30">
            <w:pPr>
              <w:jc w:val="right"/>
            </w:pPr>
          </w:p>
        </w:tc>
        <w:tc>
          <w:tcPr>
            <w:tcW w:w="1933" w:type="dxa"/>
          </w:tcPr>
          <w:p w14:paraId="426EE84E" w14:textId="76CA412D" w:rsidR="00170C30" w:rsidRDefault="00170C30" w:rsidP="00170C30">
            <w:pPr>
              <w:jc w:val="right"/>
            </w:pPr>
            <w:r>
              <w:t>36000</w:t>
            </w:r>
          </w:p>
        </w:tc>
      </w:tr>
      <w:tr w:rsidR="00170C30" w14:paraId="4ECA34DE" w14:textId="77777777" w:rsidTr="00170C30">
        <w:tc>
          <w:tcPr>
            <w:tcW w:w="1555" w:type="dxa"/>
          </w:tcPr>
          <w:p w14:paraId="13213461" w14:textId="4347B4EC" w:rsidR="00170C30" w:rsidRDefault="00170C30" w:rsidP="00170C30">
            <w:pPr>
              <w:jc w:val="right"/>
            </w:pPr>
            <w:r>
              <w:t>16</w:t>
            </w:r>
          </w:p>
        </w:tc>
        <w:tc>
          <w:tcPr>
            <w:tcW w:w="3543" w:type="dxa"/>
          </w:tcPr>
          <w:p w14:paraId="7BE339A9" w14:textId="6D2DC293" w:rsidR="00170C30" w:rsidRDefault="00170C30" w:rsidP="008554DF">
            <w:r>
              <w:t>Wages expense</w:t>
            </w:r>
          </w:p>
        </w:tc>
        <w:tc>
          <w:tcPr>
            <w:tcW w:w="993" w:type="dxa"/>
          </w:tcPr>
          <w:p w14:paraId="57281316" w14:textId="77777777" w:rsidR="00170C30" w:rsidRDefault="00170C30" w:rsidP="00170C30">
            <w:pPr>
              <w:jc w:val="right"/>
            </w:pPr>
          </w:p>
        </w:tc>
        <w:tc>
          <w:tcPr>
            <w:tcW w:w="992" w:type="dxa"/>
          </w:tcPr>
          <w:p w14:paraId="37711539" w14:textId="72744277" w:rsidR="00170C30" w:rsidRDefault="00170C30" w:rsidP="00170C30">
            <w:pPr>
              <w:jc w:val="right"/>
            </w:pPr>
            <w:r>
              <w:t>5000</w:t>
            </w:r>
          </w:p>
        </w:tc>
        <w:tc>
          <w:tcPr>
            <w:tcW w:w="1933" w:type="dxa"/>
          </w:tcPr>
          <w:p w14:paraId="08480A92" w14:textId="64871FB4" w:rsidR="00170C30" w:rsidRDefault="00170C30" w:rsidP="00170C30">
            <w:pPr>
              <w:jc w:val="right"/>
            </w:pPr>
            <w:r>
              <w:t>31000</w:t>
            </w:r>
          </w:p>
        </w:tc>
      </w:tr>
      <w:tr w:rsidR="00170C30" w14:paraId="5DDF61A1" w14:textId="77777777" w:rsidTr="00170C30">
        <w:tc>
          <w:tcPr>
            <w:tcW w:w="1555" w:type="dxa"/>
          </w:tcPr>
          <w:p w14:paraId="1697AD9A" w14:textId="738778F8" w:rsidR="00170C30" w:rsidRDefault="00170C30" w:rsidP="00170C30">
            <w:pPr>
              <w:jc w:val="right"/>
            </w:pPr>
            <w:r>
              <w:t>20</w:t>
            </w:r>
          </w:p>
        </w:tc>
        <w:tc>
          <w:tcPr>
            <w:tcW w:w="3543" w:type="dxa"/>
          </w:tcPr>
          <w:p w14:paraId="53EBA36B" w14:textId="343358F7" w:rsidR="00170C30" w:rsidRDefault="00170C30" w:rsidP="008554DF">
            <w:r>
              <w:t>Accounts Payable</w:t>
            </w:r>
          </w:p>
        </w:tc>
        <w:tc>
          <w:tcPr>
            <w:tcW w:w="993" w:type="dxa"/>
          </w:tcPr>
          <w:p w14:paraId="11E91BBC" w14:textId="77777777" w:rsidR="00170C30" w:rsidRDefault="00170C30" w:rsidP="00170C30">
            <w:pPr>
              <w:jc w:val="right"/>
            </w:pPr>
          </w:p>
        </w:tc>
        <w:tc>
          <w:tcPr>
            <w:tcW w:w="992" w:type="dxa"/>
          </w:tcPr>
          <w:p w14:paraId="36D9C94C" w14:textId="68407DF0" w:rsidR="00170C30" w:rsidRDefault="00170C30" w:rsidP="00170C30">
            <w:pPr>
              <w:jc w:val="right"/>
            </w:pPr>
            <w:r>
              <w:t>2000</w:t>
            </w:r>
          </w:p>
        </w:tc>
        <w:tc>
          <w:tcPr>
            <w:tcW w:w="1933" w:type="dxa"/>
          </w:tcPr>
          <w:p w14:paraId="5C0C45D2" w14:textId="5A6950CE" w:rsidR="00170C30" w:rsidRDefault="00170C30" w:rsidP="00170C30">
            <w:pPr>
              <w:jc w:val="right"/>
            </w:pPr>
            <w:r>
              <w:t>29000</w:t>
            </w:r>
          </w:p>
        </w:tc>
      </w:tr>
      <w:tr w:rsidR="00170C30" w14:paraId="58F280F1" w14:textId="77777777" w:rsidTr="00170C30">
        <w:tc>
          <w:tcPr>
            <w:tcW w:w="1555" w:type="dxa"/>
          </w:tcPr>
          <w:p w14:paraId="0423426C" w14:textId="22056B84" w:rsidR="00170C30" w:rsidRDefault="00170C30" w:rsidP="00170C30">
            <w:pPr>
              <w:jc w:val="right"/>
            </w:pPr>
            <w:r>
              <w:t>21</w:t>
            </w:r>
          </w:p>
        </w:tc>
        <w:tc>
          <w:tcPr>
            <w:tcW w:w="3543" w:type="dxa"/>
          </w:tcPr>
          <w:p w14:paraId="57B7E733" w14:textId="11B75117" w:rsidR="00170C30" w:rsidRDefault="00170C30" w:rsidP="008554DF">
            <w:r>
              <w:t>Accounts Receivable</w:t>
            </w:r>
          </w:p>
        </w:tc>
        <w:tc>
          <w:tcPr>
            <w:tcW w:w="993" w:type="dxa"/>
          </w:tcPr>
          <w:p w14:paraId="452D71AF" w14:textId="39392569" w:rsidR="00170C30" w:rsidRDefault="00170C30" w:rsidP="00170C30">
            <w:pPr>
              <w:jc w:val="right"/>
            </w:pPr>
            <w:r>
              <w:t>1000</w:t>
            </w:r>
          </w:p>
        </w:tc>
        <w:tc>
          <w:tcPr>
            <w:tcW w:w="992" w:type="dxa"/>
          </w:tcPr>
          <w:p w14:paraId="7B6F1E76" w14:textId="77777777" w:rsidR="00170C30" w:rsidRDefault="00170C30" w:rsidP="00170C30">
            <w:pPr>
              <w:jc w:val="right"/>
            </w:pPr>
          </w:p>
        </w:tc>
        <w:tc>
          <w:tcPr>
            <w:tcW w:w="1933" w:type="dxa"/>
          </w:tcPr>
          <w:p w14:paraId="70F0978A" w14:textId="02928B5B" w:rsidR="00170C30" w:rsidRDefault="00170C30" w:rsidP="00170C30">
            <w:pPr>
              <w:jc w:val="right"/>
            </w:pPr>
            <w:r>
              <w:t>30000</w:t>
            </w:r>
          </w:p>
        </w:tc>
      </w:tr>
      <w:tr w:rsidR="00170C30" w14:paraId="1CC1A623" w14:textId="77777777" w:rsidTr="00170C30">
        <w:tc>
          <w:tcPr>
            <w:tcW w:w="1555" w:type="dxa"/>
          </w:tcPr>
          <w:p w14:paraId="00084F32" w14:textId="7F71F13B" w:rsidR="00170C30" w:rsidRDefault="00170C30" w:rsidP="00170C30">
            <w:pPr>
              <w:jc w:val="right"/>
            </w:pPr>
            <w:r>
              <w:t>25</w:t>
            </w:r>
          </w:p>
        </w:tc>
        <w:tc>
          <w:tcPr>
            <w:tcW w:w="3543" w:type="dxa"/>
          </w:tcPr>
          <w:p w14:paraId="59D2E0AB" w14:textId="397F3B50" w:rsidR="00170C30" w:rsidRDefault="00170C30" w:rsidP="008554DF">
            <w:r>
              <w:t>Chris, Drawings</w:t>
            </w:r>
          </w:p>
        </w:tc>
        <w:tc>
          <w:tcPr>
            <w:tcW w:w="993" w:type="dxa"/>
          </w:tcPr>
          <w:p w14:paraId="0A01E01C" w14:textId="77777777" w:rsidR="00170C30" w:rsidRDefault="00170C30" w:rsidP="00170C30">
            <w:pPr>
              <w:jc w:val="right"/>
            </w:pPr>
          </w:p>
        </w:tc>
        <w:tc>
          <w:tcPr>
            <w:tcW w:w="992" w:type="dxa"/>
          </w:tcPr>
          <w:p w14:paraId="04FF4713" w14:textId="6001BC01" w:rsidR="00170C30" w:rsidRDefault="00170C30" w:rsidP="00170C30">
            <w:pPr>
              <w:jc w:val="right"/>
            </w:pPr>
            <w:r>
              <w:t>1400</w:t>
            </w:r>
          </w:p>
        </w:tc>
        <w:tc>
          <w:tcPr>
            <w:tcW w:w="1933" w:type="dxa"/>
          </w:tcPr>
          <w:p w14:paraId="50566085" w14:textId="1A0B5DB4" w:rsidR="00170C30" w:rsidRDefault="00170C30" w:rsidP="00170C30">
            <w:pPr>
              <w:jc w:val="right"/>
            </w:pPr>
            <w:r>
              <w:t>28600</w:t>
            </w:r>
          </w:p>
        </w:tc>
      </w:tr>
    </w:tbl>
    <w:p w14:paraId="73FE3E6B" w14:textId="1C3B8C3D" w:rsidR="005F6059" w:rsidRDefault="005F6059"/>
    <w:p w14:paraId="337FBCEE" w14:textId="39489F56" w:rsidR="00EE7CA2" w:rsidRDefault="00EE7CA2" w:rsidP="00937C49">
      <w:pPr>
        <w:pStyle w:val="Heading2"/>
      </w:pPr>
      <w:r>
        <w:t xml:space="preserve">T-Accounts Examples </w:t>
      </w:r>
    </w:p>
    <w:p w14:paraId="7ADE2865" w14:textId="36D1A2EC" w:rsidR="009F24A1" w:rsidRPr="009F24A1" w:rsidRDefault="00234580" w:rsidP="009F24A1">
      <w:r>
        <w:t xml:space="preserve">“CLOSING BALANCE” ON </w:t>
      </w:r>
      <w:r w:rsidRPr="00234580">
        <w:rPr>
          <w:b/>
          <w:bCs/>
        </w:rPr>
        <w:t>NON-NORMAL BALANCE SIDE</w:t>
      </w:r>
      <w:r w:rsidR="00F85505">
        <w:rPr>
          <w:b/>
          <w:bCs/>
        </w:rPr>
        <w:t xml:space="preserve"> (FOR EVERY SINGLE T-ACCOUNT)</w:t>
      </w:r>
      <w:r>
        <w:br/>
      </w:r>
      <w:r w:rsidR="009F24A1">
        <w:t>“OPENING BALANCE” FOR PERMANENT ACCOUNTS</w:t>
      </w:r>
      <w:r>
        <w:t xml:space="preserve"> – ON </w:t>
      </w:r>
      <w:r w:rsidRPr="00234580">
        <w:rPr>
          <w:b/>
          <w:bCs/>
        </w:rPr>
        <w:t>NORMAL BALANCE SIDE</w:t>
      </w:r>
      <w:r w:rsidR="00F85505">
        <w:rPr>
          <w:b/>
          <w:bCs/>
        </w:rPr>
        <w:t xml:space="preserve"> (ASSETS, LIABILITIES, CAPITAL)</w:t>
      </w:r>
      <w:r w:rsidRPr="00234580">
        <w:rPr>
          <w:b/>
          <w:bCs/>
        </w:rPr>
        <w:br/>
      </w:r>
      <w:r>
        <w:t xml:space="preserve">“BALANCE” FOR TEMPORARY ACCOUNTS – ON </w:t>
      </w:r>
      <w:r w:rsidRPr="00234580">
        <w:rPr>
          <w:b/>
          <w:bCs/>
        </w:rPr>
        <w:t>NORMAL BALANCE SIDE</w:t>
      </w:r>
      <w:r w:rsidR="00F85505">
        <w:rPr>
          <w:b/>
          <w:bCs/>
        </w:rPr>
        <w:t xml:space="preserve"> (REV, EXPENSES, DRAWINGS)</w:t>
      </w:r>
    </w:p>
    <w:tbl>
      <w:tblPr>
        <w:tblStyle w:val="TableGrid"/>
        <w:tblW w:w="0" w:type="auto"/>
        <w:tblInd w:w="137" w:type="dxa"/>
        <w:tblLook w:val="04A0" w:firstRow="1" w:lastRow="0" w:firstColumn="1" w:lastColumn="0" w:noHBand="0" w:noVBand="1"/>
      </w:tblPr>
      <w:tblGrid>
        <w:gridCol w:w="947"/>
        <w:gridCol w:w="2532"/>
        <w:gridCol w:w="936"/>
        <w:gridCol w:w="947"/>
        <w:gridCol w:w="2527"/>
        <w:gridCol w:w="990"/>
      </w:tblGrid>
      <w:tr w:rsidR="0088629F" w14:paraId="32F42FE4" w14:textId="77777777" w:rsidTr="00F102E0">
        <w:trPr>
          <w:trHeight w:val="256"/>
        </w:trPr>
        <w:tc>
          <w:tcPr>
            <w:tcW w:w="9403" w:type="dxa"/>
            <w:gridSpan w:val="6"/>
          </w:tcPr>
          <w:p w14:paraId="3897CF30" w14:textId="77777777" w:rsidR="0088629F" w:rsidRPr="00455AE4" w:rsidRDefault="0088629F" w:rsidP="00F102E0">
            <w:pPr>
              <w:pStyle w:val="BodyText"/>
              <w:spacing w:before="1"/>
              <w:ind w:left="-106"/>
              <w:jc w:val="center"/>
              <w:rPr>
                <w:rFonts w:ascii="Arial" w:hAnsi="Arial" w:cs="Arial"/>
                <w:b/>
                <w:bCs/>
                <w:w w:val="105"/>
                <w:sz w:val="21"/>
                <w:szCs w:val="21"/>
              </w:rPr>
            </w:pPr>
            <w:r w:rsidRPr="00455AE4">
              <w:rPr>
                <w:rFonts w:ascii="Arial" w:hAnsi="Arial" w:cs="Arial"/>
                <w:b/>
                <w:bCs/>
                <w:w w:val="105"/>
                <w:sz w:val="21"/>
                <w:szCs w:val="21"/>
              </w:rPr>
              <w:t>Cash at Bank</w:t>
            </w:r>
          </w:p>
        </w:tc>
      </w:tr>
      <w:tr w:rsidR="0088629F" w14:paraId="1DEF8112" w14:textId="77777777" w:rsidTr="00F102E0">
        <w:tc>
          <w:tcPr>
            <w:tcW w:w="992" w:type="dxa"/>
            <w:tcBorders>
              <w:top w:val="single" w:sz="12" w:space="0" w:color="auto"/>
            </w:tcBorders>
          </w:tcPr>
          <w:p w14:paraId="5CDE144B" w14:textId="77777777" w:rsidR="0088629F" w:rsidRPr="003C1BCF" w:rsidRDefault="0088629F" w:rsidP="00F102E0">
            <w:pPr>
              <w:pStyle w:val="BodyText"/>
              <w:spacing w:before="1"/>
              <w:ind w:left="-106"/>
              <w:jc w:val="center"/>
              <w:rPr>
                <w:rFonts w:ascii="Arial" w:hAnsi="Arial" w:cs="Arial"/>
                <w:w w:val="105"/>
                <w:sz w:val="21"/>
                <w:szCs w:val="21"/>
              </w:rPr>
            </w:pPr>
            <w:r w:rsidRPr="003C1BCF">
              <w:rPr>
                <w:rFonts w:ascii="Arial" w:hAnsi="Arial" w:cs="Arial"/>
                <w:w w:val="105"/>
                <w:sz w:val="21"/>
                <w:szCs w:val="21"/>
              </w:rPr>
              <w:t>Date</w:t>
            </w:r>
          </w:p>
        </w:tc>
        <w:tc>
          <w:tcPr>
            <w:tcW w:w="2694" w:type="dxa"/>
            <w:tcBorders>
              <w:top w:val="single" w:sz="12" w:space="0" w:color="auto"/>
            </w:tcBorders>
          </w:tcPr>
          <w:p w14:paraId="4EBD729D" w14:textId="77777777" w:rsidR="0088629F" w:rsidRPr="003C1BCF" w:rsidRDefault="0088629F" w:rsidP="00F102E0">
            <w:pPr>
              <w:pStyle w:val="BodyText"/>
              <w:spacing w:before="1"/>
              <w:ind w:left="-106"/>
              <w:jc w:val="center"/>
              <w:rPr>
                <w:rFonts w:ascii="Arial" w:hAnsi="Arial" w:cs="Arial"/>
                <w:w w:val="105"/>
                <w:sz w:val="21"/>
                <w:szCs w:val="21"/>
              </w:rPr>
            </w:pPr>
            <w:r>
              <w:rPr>
                <w:rFonts w:ascii="Arial" w:hAnsi="Arial" w:cs="Arial"/>
                <w:w w:val="105"/>
                <w:sz w:val="21"/>
                <w:szCs w:val="21"/>
              </w:rPr>
              <w:t>Account</w:t>
            </w:r>
          </w:p>
        </w:tc>
        <w:tc>
          <w:tcPr>
            <w:tcW w:w="992" w:type="dxa"/>
            <w:tcBorders>
              <w:top w:val="single" w:sz="12" w:space="0" w:color="auto"/>
              <w:right w:val="single" w:sz="12" w:space="0" w:color="auto"/>
            </w:tcBorders>
          </w:tcPr>
          <w:p w14:paraId="54E2C40E" w14:textId="77777777" w:rsidR="0088629F" w:rsidRPr="003C1BCF" w:rsidRDefault="0088629F" w:rsidP="00F102E0">
            <w:pPr>
              <w:pStyle w:val="BodyText"/>
              <w:spacing w:before="1"/>
              <w:ind w:left="-106"/>
              <w:jc w:val="center"/>
              <w:rPr>
                <w:rFonts w:ascii="Arial" w:hAnsi="Arial" w:cs="Arial"/>
                <w:w w:val="105"/>
                <w:sz w:val="21"/>
                <w:szCs w:val="21"/>
              </w:rPr>
            </w:pPr>
            <w:r w:rsidRPr="003C1BCF">
              <w:rPr>
                <w:rFonts w:ascii="Arial" w:hAnsi="Arial" w:cs="Arial"/>
                <w:w w:val="105"/>
                <w:sz w:val="21"/>
                <w:szCs w:val="21"/>
              </w:rPr>
              <w:t>$</w:t>
            </w:r>
          </w:p>
        </w:tc>
        <w:tc>
          <w:tcPr>
            <w:tcW w:w="992" w:type="dxa"/>
            <w:tcBorders>
              <w:top w:val="single" w:sz="12" w:space="0" w:color="auto"/>
              <w:left w:val="single" w:sz="12" w:space="0" w:color="auto"/>
            </w:tcBorders>
          </w:tcPr>
          <w:p w14:paraId="1A8830D1" w14:textId="77777777" w:rsidR="0088629F" w:rsidRPr="003C1BCF" w:rsidRDefault="0088629F" w:rsidP="00F102E0">
            <w:pPr>
              <w:pStyle w:val="BodyText"/>
              <w:spacing w:before="1"/>
              <w:ind w:left="-106"/>
              <w:jc w:val="center"/>
              <w:rPr>
                <w:rFonts w:ascii="Arial" w:hAnsi="Arial" w:cs="Arial"/>
                <w:w w:val="105"/>
                <w:sz w:val="21"/>
                <w:szCs w:val="21"/>
              </w:rPr>
            </w:pPr>
            <w:r w:rsidRPr="003C1BCF">
              <w:rPr>
                <w:rFonts w:ascii="Arial" w:hAnsi="Arial" w:cs="Arial"/>
                <w:w w:val="105"/>
                <w:sz w:val="21"/>
                <w:szCs w:val="21"/>
              </w:rPr>
              <w:t>Date</w:t>
            </w:r>
          </w:p>
        </w:tc>
        <w:tc>
          <w:tcPr>
            <w:tcW w:w="2693" w:type="dxa"/>
            <w:tcBorders>
              <w:top w:val="single" w:sz="12" w:space="0" w:color="auto"/>
            </w:tcBorders>
          </w:tcPr>
          <w:p w14:paraId="75C592B2" w14:textId="77777777" w:rsidR="0088629F" w:rsidRPr="003C1BCF" w:rsidRDefault="0088629F" w:rsidP="00F102E0">
            <w:pPr>
              <w:pStyle w:val="BodyText"/>
              <w:spacing w:before="1"/>
              <w:ind w:left="-106"/>
              <w:jc w:val="center"/>
              <w:rPr>
                <w:rFonts w:ascii="Arial" w:hAnsi="Arial" w:cs="Arial"/>
                <w:w w:val="105"/>
                <w:sz w:val="21"/>
                <w:szCs w:val="21"/>
              </w:rPr>
            </w:pPr>
            <w:r>
              <w:rPr>
                <w:rFonts w:ascii="Arial" w:hAnsi="Arial" w:cs="Arial"/>
                <w:w w:val="105"/>
                <w:sz w:val="21"/>
                <w:szCs w:val="21"/>
              </w:rPr>
              <w:t>Account</w:t>
            </w:r>
          </w:p>
        </w:tc>
        <w:tc>
          <w:tcPr>
            <w:tcW w:w="1040" w:type="dxa"/>
            <w:tcBorders>
              <w:top w:val="single" w:sz="12" w:space="0" w:color="auto"/>
            </w:tcBorders>
          </w:tcPr>
          <w:p w14:paraId="3799AF86" w14:textId="77777777" w:rsidR="0088629F" w:rsidRPr="003C1BCF" w:rsidRDefault="0088629F" w:rsidP="00F102E0">
            <w:pPr>
              <w:pStyle w:val="BodyText"/>
              <w:spacing w:before="1"/>
              <w:jc w:val="center"/>
              <w:rPr>
                <w:rFonts w:ascii="Arial" w:hAnsi="Arial" w:cs="Arial"/>
                <w:w w:val="105"/>
                <w:sz w:val="21"/>
                <w:szCs w:val="21"/>
              </w:rPr>
            </w:pPr>
            <w:r w:rsidRPr="003C1BCF">
              <w:rPr>
                <w:rFonts w:ascii="Arial" w:hAnsi="Arial" w:cs="Arial"/>
                <w:w w:val="105"/>
                <w:sz w:val="21"/>
                <w:szCs w:val="21"/>
              </w:rPr>
              <w:t>$</w:t>
            </w:r>
          </w:p>
        </w:tc>
      </w:tr>
      <w:tr w:rsidR="0088629F" w14:paraId="72F634AA" w14:textId="77777777" w:rsidTr="00F102E0">
        <w:tc>
          <w:tcPr>
            <w:tcW w:w="992" w:type="dxa"/>
          </w:tcPr>
          <w:p w14:paraId="08375DC5" w14:textId="77777777" w:rsidR="0088629F" w:rsidRPr="003C1BCF" w:rsidRDefault="0088629F" w:rsidP="00F102E0">
            <w:pPr>
              <w:pStyle w:val="BodyText"/>
              <w:spacing w:before="1"/>
              <w:ind w:left="-106"/>
              <w:jc w:val="center"/>
              <w:rPr>
                <w:rFonts w:ascii="Arial" w:hAnsi="Arial" w:cs="Arial"/>
                <w:w w:val="105"/>
                <w:sz w:val="21"/>
                <w:szCs w:val="21"/>
              </w:rPr>
            </w:pPr>
            <w:r>
              <w:rPr>
                <w:rFonts w:ascii="Arial" w:hAnsi="Arial" w:cs="Arial"/>
                <w:w w:val="105"/>
                <w:sz w:val="21"/>
                <w:szCs w:val="21"/>
              </w:rPr>
              <w:t>1 Aug</w:t>
            </w:r>
          </w:p>
        </w:tc>
        <w:tc>
          <w:tcPr>
            <w:tcW w:w="2694" w:type="dxa"/>
          </w:tcPr>
          <w:p w14:paraId="4F14F3F4" w14:textId="77777777" w:rsidR="0088629F" w:rsidRPr="003C1BCF" w:rsidRDefault="0088629F" w:rsidP="00F102E0">
            <w:pPr>
              <w:pStyle w:val="BodyText"/>
              <w:spacing w:before="1"/>
              <w:ind w:left="-106"/>
              <w:rPr>
                <w:rFonts w:ascii="Arial" w:hAnsi="Arial" w:cs="Arial"/>
                <w:w w:val="105"/>
                <w:sz w:val="21"/>
                <w:szCs w:val="21"/>
              </w:rPr>
            </w:pPr>
            <w:r>
              <w:rPr>
                <w:rFonts w:ascii="Arial" w:hAnsi="Arial" w:cs="Arial"/>
                <w:w w:val="105"/>
                <w:sz w:val="21"/>
                <w:szCs w:val="21"/>
              </w:rPr>
              <w:t>Share Capital</w:t>
            </w:r>
          </w:p>
        </w:tc>
        <w:tc>
          <w:tcPr>
            <w:tcW w:w="992" w:type="dxa"/>
            <w:tcBorders>
              <w:right w:val="single" w:sz="12" w:space="0" w:color="auto"/>
            </w:tcBorders>
          </w:tcPr>
          <w:p w14:paraId="71DFC9FA" w14:textId="77777777" w:rsidR="0088629F" w:rsidRPr="003C1BCF" w:rsidRDefault="0088629F" w:rsidP="00F102E0">
            <w:pPr>
              <w:pStyle w:val="BodyText"/>
              <w:spacing w:before="1"/>
              <w:ind w:left="-106"/>
              <w:jc w:val="right"/>
              <w:rPr>
                <w:rFonts w:ascii="Arial" w:hAnsi="Arial" w:cs="Arial"/>
                <w:w w:val="105"/>
                <w:sz w:val="21"/>
                <w:szCs w:val="21"/>
              </w:rPr>
            </w:pPr>
            <w:r>
              <w:rPr>
                <w:rFonts w:ascii="Arial" w:hAnsi="Arial" w:cs="Arial"/>
                <w:w w:val="105"/>
                <w:sz w:val="21"/>
                <w:szCs w:val="21"/>
              </w:rPr>
              <w:t>17 000</w:t>
            </w:r>
          </w:p>
        </w:tc>
        <w:tc>
          <w:tcPr>
            <w:tcW w:w="992" w:type="dxa"/>
            <w:tcBorders>
              <w:left w:val="single" w:sz="12" w:space="0" w:color="auto"/>
            </w:tcBorders>
          </w:tcPr>
          <w:p w14:paraId="31548311" w14:textId="77777777" w:rsidR="0088629F" w:rsidRPr="003C1BCF" w:rsidRDefault="0088629F" w:rsidP="00F102E0">
            <w:pPr>
              <w:pStyle w:val="BodyText"/>
              <w:spacing w:before="1"/>
              <w:ind w:left="-106"/>
              <w:jc w:val="center"/>
              <w:rPr>
                <w:rFonts w:ascii="Arial" w:hAnsi="Arial" w:cs="Arial"/>
                <w:w w:val="105"/>
                <w:sz w:val="21"/>
                <w:szCs w:val="21"/>
              </w:rPr>
            </w:pPr>
            <w:r>
              <w:rPr>
                <w:rFonts w:ascii="Arial" w:hAnsi="Arial" w:cs="Arial"/>
                <w:w w:val="105"/>
                <w:sz w:val="21"/>
                <w:szCs w:val="21"/>
              </w:rPr>
              <w:t>12 Aug</w:t>
            </w:r>
          </w:p>
        </w:tc>
        <w:tc>
          <w:tcPr>
            <w:tcW w:w="2693" w:type="dxa"/>
          </w:tcPr>
          <w:p w14:paraId="1234F7C6" w14:textId="77777777" w:rsidR="0088629F" w:rsidRPr="003C1BCF" w:rsidRDefault="0088629F" w:rsidP="00F102E0">
            <w:pPr>
              <w:pStyle w:val="BodyText"/>
              <w:spacing w:before="1"/>
              <w:ind w:left="-106"/>
              <w:jc w:val="both"/>
              <w:rPr>
                <w:rFonts w:ascii="Arial" w:hAnsi="Arial" w:cs="Arial"/>
                <w:w w:val="105"/>
                <w:sz w:val="21"/>
                <w:szCs w:val="21"/>
              </w:rPr>
            </w:pPr>
            <w:r>
              <w:rPr>
                <w:rFonts w:ascii="Arial" w:hAnsi="Arial" w:cs="Arial"/>
                <w:w w:val="105"/>
                <w:sz w:val="21"/>
                <w:szCs w:val="21"/>
              </w:rPr>
              <w:t>Office Equipment</w:t>
            </w:r>
          </w:p>
        </w:tc>
        <w:tc>
          <w:tcPr>
            <w:tcW w:w="1040" w:type="dxa"/>
          </w:tcPr>
          <w:p w14:paraId="15121D2E" w14:textId="77777777" w:rsidR="0088629F" w:rsidRPr="003C1BCF" w:rsidRDefault="0088629F" w:rsidP="00F102E0">
            <w:pPr>
              <w:pStyle w:val="BodyText"/>
              <w:spacing w:before="1"/>
              <w:jc w:val="right"/>
              <w:rPr>
                <w:rFonts w:ascii="Arial" w:hAnsi="Arial" w:cs="Arial"/>
                <w:w w:val="105"/>
                <w:sz w:val="21"/>
                <w:szCs w:val="21"/>
              </w:rPr>
            </w:pPr>
            <w:r>
              <w:rPr>
                <w:rFonts w:ascii="Arial" w:hAnsi="Arial" w:cs="Arial"/>
                <w:w w:val="105"/>
                <w:sz w:val="21"/>
                <w:szCs w:val="21"/>
              </w:rPr>
              <w:t>1 000</w:t>
            </w:r>
          </w:p>
        </w:tc>
      </w:tr>
      <w:tr w:rsidR="0088629F" w14:paraId="0F87D89A" w14:textId="77777777" w:rsidTr="00F102E0">
        <w:tc>
          <w:tcPr>
            <w:tcW w:w="992" w:type="dxa"/>
          </w:tcPr>
          <w:p w14:paraId="6A4F5E7B" w14:textId="77777777" w:rsidR="0088629F" w:rsidRPr="003C1BCF" w:rsidRDefault="0088629F" w:rsidP="00F102E0">
            <w:pPr>
              <w:pStyle w:val="BodyText"/>
              <w:spacing w:before="1"/>
              <w:ind w:left="-106"/>
              <w:jc w:val="center"/>
              <w:rPr>
                <w:rFonts w:ascii="Arial" w:hAnsi="Arial" w:cs="Arial"/>
                <w:w w:val="105"/>
                <w:sz w:val="21"/>
                <w:szCs w:val="21"/>
              </w:rPr>
            </w:pPr>
            <w:r>
              <w:rPr>
                <w:rFonts w:ascii="Arial" w:hAnsi="Arial" w:cs="Arial"/>
                <w:w w:val="105"/>
                <w:sz w:val="21"/>
                <w:szCs w:val="21"/>
              </w:rPr>
              <w:t>10 Aug</w:t>
            </w:r>
          </w:p>
        </w:tc>
        <w:tc>
          <w:tcPr>
            <w:tcW w:w="2694" w:type="dxa"/>
          </w:tcPr>
          <w:p w14:paraId="01E8974A" w14:textId="77777777" w:rsidR="0088629F" w:rsidRPr="003C1BCF" w:rsidRDefault="0088629F" w:rsidP="00F102E0">
            <w:pPr>
              <w:pStyle w:val="BodyText"/>
              <w:spacing w:before="1"/>
              <w:ind w:left="-106"/>
              <w:rPr>
                <w:rFonts w:ascii="Arial" w:hAnsi="Arial" w:cs="Arial"/>
                <w:w w:val="105"/>
                <w:sz w:val="21"/>
                <w:szCs w:val="21"/>
              </w:rPr>
            </w:pPr>
            <w:r>
              <w:rPr>
                <w:rFonts w:ascii="Arial" w:hAnsi="Arial" w:cs="Arial"/>
                <w:w w:val="105"/>
                <w:sz w:val="21"/>
                <w:szCs w:val="21"/>
              </w:rPr>
              <w:t>Service Revenue</w:t>
            </w:r>
          </w:p>
        </w:tc>
        <w:tc>
          <w:tcPr>
            <w:tcW w:w="992" w:type="dxa"/>
            <w:tcBorders>
              <w:right w:val="single" w:sz="12" w:space="0" w:color="auto"/>
            </w:tcBorders>
          </w:tcPr>
          <w:p w14:paraId="530095FF" w14:textId="77777777" w:rsidR="0088629F" w:rsidRPr="003C1BCF" w:rsidRDefault="0088629F" w:rsidP="00F102E0">
            <w:pPr>
              <w:pStyle w:val="BodyText"/>
              <w:spacing w:before="1"/>
              <w:ind w:left="-106"/>
              <w:jc w:val="right"/>
              <w:rPr>
                <w:rFonts w:ascii="Arial" w:hAnsi="Arial" w:cs="Arial"/>
                <w:w w:val="105"/>
                <w:sz w:val="21"/>
                <w:szCs w:val="21"/>
              </w:rPr>
            </w:pPr>
            <w:r>
              <w:rPr>
                <w:rFonts w:ascii="Arial" w:hAnsi="Arial" w:cs="Arial"/>
                <w:w w:val="105"/>
                <w:sz w:val="21"/>
                <w:szCs w:val="21"/>
              </w:rPr>
              <w:t>12 400</w:t>
            </w:r>
          </w:p>
        </w:tc>
        <w:tc>
          <w:tcPr>
            <w:tcW w:w="992" w:type="dxa"/>
            <w:tcBorders>
              <w:left w:val="single" w:sz="12" w:space="0" w:color="auto"/>
            </w:tcBorders>
          </w:tcPr>
          <w:p w14:paraId="5887469B" w14:textId="77777777" w:rsidR="0088629F" w:rsidRPr="003C1BCF" w:rsidRDefault="0088629F" w:rsidP="00F102E0">
            <w:pPr>
              <w:pStyle w:val="BodyText"/>
              <w:spacing w:before="1"/>
              <w:ind w:left="-106"/>
              <w:jc w:val="center"/>
              <w:rPr>
                <w:rFonts w:ascii="Arial" w:hAnsi="Arial" w:cs="Arial"/>
                <w:w w:val="105"/>
                <w:sz w:val="21"/>
                <w:szCs w:val="21"/>
              </w:rPr>
            </w:pPr>
            <w:r>
              <w:rPr>
                <w:rFonts w:ascii="Arial" w:hAnsi="Arial" w:cs="Arial"/>
                <w:w w:val="105"/>
                <w:sz w:val="21"/>
                <w:szCs w:val="21"/>
              </w:rPr>
              <w:t>31 Aug</w:t>
            </w:r>
          </w:p>
        </w:tc>
        <w:tc>
          <w:tcPr>
            <w:tcW w:w="2693" w:type="dxa"/>
          </w:tcPr>
          <w:p w14:paraId="58AC9986" w14:textId="77777777" w:rsidR="0088629F" w:rsidRPr="003C1BCF" w:rsidRDefault="0088629F" w:rsidP="00F102E0">
            <w:pPr>
              <w:pStyle w:val="BodyText"/>
              <w:spacing w:before="1"/>
              <w:ind w:left="-106"/>
              <w:jc w:val="both"/>
              <w:rPr>
                <w:rFonts w:ascii="Arial" w:hAnsi="Arial" w:cs="Arial"/>
                <w:w w:val="105"/>
                <w:sz w:val="21"/>
                <w:szCs w:val="21"/>
              </w:rPr>
            </w:pPr>
            <w:r>
              <w:rPr>
                <w:rFonts w:ascii="Arial" w:hAnsi="Arial" w:cs="Arial"/>
                <w:w w:val="105"/>
                <w:sz w:val="21"/>
                <w:szCs w:val="21"/>
              </w:rPr>
              <w:t>Closing Balance</w:t>
            </w:r>
          </w:p>
        </w:tc>
        <w:tc>
          <w:tcPr>
            <w:tcW w:w="1040" w:type="dxa"/>
          </w:tcPr>
          <w:p w14:paraId="708A9520" w14:textId="77777777" w:rsidR="0088629F" w:rsidRPr="003C1BCF" w:rsidRDefault="0088629F" w:rsidP="00F102E0">
            <w:pPr>
              <w:pStyle w:val="BodyText"/>
              <w:spacing w:before="1"/>
              <w:jc w:val="right"/>
              <w:rPr>
                <w:rFonts w:ascii="Arial" w:hAnsi="Arial" w:cs="Arial"/>
                <w:w w:val="105"/>
                <w:sz w:val="21"/>
                <w:szCs w:val="21"/>
              </w:rPr>
            </w:pPr>
            <w:r w:rsidRPr="001E339A">
              <w:rPr>
                <w:rFonts w:ascii="Arial" w:hAnsi="Arial" w:cs="Arial"/>
                <w:w w:val="105"/>
                <w:sz w:val="21"/>
                <w:szCs w:val="21"/>
                <w:highlight w:val="green"/>
              </w:rPr>
              <w:t>29 000</w:t>
            </w:r>
          </w:p>
        </w:tc>
      </w:tr>
      <w:tr w:rsidR="0088629F" w14:paraId="1D45397F" w14:textId="77777777" w:rsidTr="00F102E0">
        <w:tc>
          <w:tcPr>
            <w:tcW w:w="992" w:type="dxa"/>
          </w:tcPr>
          <w:p w14:paraId="698D35AE" w14:textId="77777777" w:rsidR="0088629F" w:rsidRPr="003C1BCF" w:rsidRDefault="0088629F" w:rsidP="00F102E0">
            <w:pPr>
              <w:pStyle w:val="BodyText"/>
              <w:spacing w:before="1"/>
              <w:ind w:left="-106"/>
              <w:jc w:val="center"/>
              <w:rPr>
                <w:rFonts w:ascii="Arial" w:hAnsi="Arial" w:cs="Arial"/>
                <w:w w:val="105"/>
                <w:sz w:val="21"/>
                <w:szCs w:val="21"/>
              </w:rPr>
            </w:pPr>
            <w:r>
              <w:rPr>
                <w:rFonts w:ascii="Arial" w:hAnsi="Arial" w:cs="Arial"/>
                <w:w w:val="105"/>
                <w:sz w:val="21"/>
                <w:szCs w:val="21"/>
              </w:rPr>
              <w:t>31 Aug</w:t>
            </w:r>
          </w:p>
        </w:tc>
        <w:tc>
          <w:tcPr>
            <w:tcW w:w="2694" w:type="dxa"/>
          </w:tcPr>
          <w:p w14:paraId="695134B7" w14:textId="77777777" w:rsidR="0088629F" w:rsidRPr="003C1BCF" w:rsidRDefault="0088629F" w:rsidP="00F102E0">
            <w:pPr>
              <w:pStyle w:val="BodyText"/>
              <w:spacing w:before="1"/>
              <w:ind w:left="-106"/>
              <w:rPr>
                <w:rFonts w:ascii="Arial" w:hAnsi="Arial" w:cs="Arial"/>
                <w:w w:val="105"/>
                <w:sz w:val="21"/>
                <w:szCs w:val="21"/>
              </w:rPr>
            </w:pPr>
            <w:r>
              <w:rPr>
                <w:rFonts w:ascii="Arial" w:hAnsi="Arial" w:cs="Arial"/>
                <w:w w:val="105"/>
                <w:sz w:val="21"/>
                <w:szCs w:val="21"/>
              </w:rPr>
              <w:t>Accounts Receivable</w:t>
            </w:r>
          </w:p>
        </w:tc>
        <w:tc>
          <w:tcPr>
            <w:tcW w:w="992" w:type="dxa"/>
            <w:tcBorders>
              <w:right w:val="single" w:sz="12" w:space="0" w:color="auto"/>
            </w:tcBorders>
          </w:tcPr>
          <w:p w14:paraId="6B604EE2" w14:textId="77777777" w:rsidR="0088629F" w:rsidRPr="003C1BCF" w:rsidRDefault="0088629F" w:rsidP="00F102E0">
            <w:pPr>
              <w:pStyle w:val="BodyText"/>
              <w:spacing w:before="1"/>
              <w:ind w:left="-106"/>
              <w:jc w:val="right"/>
              <w:rPr>
                <w:rFonts w:ascii="Arial" w:hAnsi="Arial" w:cs="Arial"/>
                <w:w w:val="105"/>
                <w:sz w:val="21"/>
                <w:szCs w:val="21"/>
              </w:rPr>
            </w:pPr>
            <w:r>
              <w:rPr>
                <w:rFonts w:ascii="Arial" w:hAnsi="Arial" w:cs="Arial"/>
                <w:w w:val="105"/>
                <w:sz w:val="21"/>
                <w:szCs w:val="21"/>
              </w:rPr>
              <w:t>600</w:t>
            </w:r>
          </w:p>
        </w:tc>
        <w:tc>
          <w:tcPr>
            <w:tcW w:w="992" w:type="dxa"/>
            <w:tcBorders>
              <w:left w:val="single" w:sz="12" w:space="0" w:color="auto"/>
            </w:tcBorders>
          </w:tcPr>
          <w:p w14:paraId="68BF1E59" w14:textId="77777777" w:rsidR="0088629F" w:rsidRPr="003C1BCF" w:rsidRDefault="0088629F" w:rsidP="00F102E0">
            <w:pPr>
              <w:pStyle w:val="BodyText"/>
              <w:spacing w:before="1"/>
              <w:ind w:left="-106"/>
              <w:jc w:val="center"/>
              <w:rPr>
                <w:rFonts w:ascii="Arial" w:hAnsi="Arial" w:cs="Arial"/>
                <w:w w:val="105"/>
                <w:sz w:val="21"/>
                <w:szCs w:val="21"/>
              </w:rPr>
            </w:pPr>
          </w:p>
        </w:tc>
        <w:tc>
          <w:tcPr>
            <w:tcW w:w="2693" w:type="dxa"/>
          </w:tcPr>
          <w:p w14:paraId="06FC2C0E" w14:textId="77777777" w:rsidR="0088629F" w:rsidRPr="003C1BCF" w:rsidRDefault="0088629F" w:rsidP="00F102E0">
            <w:pPr>
              <w:pStyle w:val="BodyText"/>
              <w:spacing w:before="1"/>
              <w:ind w:left="-106"/>
              <w:jc w:val="both"/>
              <w:rPr>
                <w:rFonts w:ascii="Arial" w:hAnsi="Arial" w:cs="Arial"/>
                <w:w w:val="105"/>
                <w:sz w:val="21"/>
                <w:szCs w:val="21"/>
              </w:rPr>
            </w:pPr>
          </w:p>
        </w:tc>
        <w:tc>
          <w:tcPr>
            <w:tcW w:w="1040" w:type="dxa"/>
          </w:tcPr>
          <w:p w14:paraId="1332C1E5" w14:textId="77777777" w:rsidR="0088629F" w:rsidRPr="003C1BCF" w:rsidRDefault="0088629F" w:rsidP="00F102E0">
            <w:pPr>
              <w:pStyle w:val="BodyText"/>
              <w:spacing w:before="1"/>
              <w:jc w:val="right"/>
              <w:rPr>
                <w:rFonts w:ascii="Arial" w:hAnsi="Arial" w:cs="Arial"/>
                <w:w w:val="105"/>
                <w:sz w:val="21"/>
                <w:szCs w:val="21"/>
              </w:rPr>
            </w:pPr>
          </w:p>
        </w:tc>
      </w:tr>
      <w:tr w:rsidR="0088629F" w14:paraId="0BF8830F" w14:textId="77777777" w:rsidTr="00F102E0">
        <w:tc>
          <w:tcPr>
            <w:tcW w:w="992" w:type="dxa"/>
          </w:tcPr>
          <w:p w14:paraId="03BB85AC" w14:textId="77777777" w:rsidR="0088629F" w:rsidRPr="003C1BCF" w:rsidRDefault="0088629F" w:rsidP="00F102E0">
            <w:pPr>
              <w:pStyle w:val="BodyText"/>
              <w:spacing w:before="1"/>
              <w:ind w:left="-106"/>
              <w:jc w:val="center"/>
              <w:rPr>
                <w:rFonts w:ascii="Arial" w:hAnsi="Arial" w:cs="Arial"/>
                <w:w w:val="105"/>
                <w:sz w:val="21"/>
                <w:szCs w:val="21"/>
              </w:rPr>
            </w:pPr>
          </w:p>
        </w:tc>
        <w:tc>
          <w:tcPr>
            <w:tcW w:w="2694" w:type="dxa"/>
          </w:tcPr>
          <w:p w14:paraId="4C03C45E" w14:textId="77777777" w:rsidR="0088629F" w:rsidRPr="003C1BCF" w:rsidRDefault="0088629F" w:rsidP="00F102E0">
            <w:pPr>
              <w:pStyle w:val="BodyText"/>
              <w:spacing w:before="1"/>
              <w:ind w:left="-106"/>
              <w:rPr>
                <w:rFonts w:ascii="Arial" w:hAnsi="Arial" w:cs="Arial"/>
                <w:w w:val="105"/>
                <w:sz w:val="21"/>
                <w:szCs w:val="21"/>
              </w:rPr>
            </w:pPr>
          </w:p>
        </w:tc>
        <w:tc>
          <w:tcPr>
            <w:tcW w:w="992" w:type="dxa"/>
            <w:tcBorders>
              <w:right w:val="single" w:sz="12" w:space="0" w:color="auto"/>
            </w:tcBorders>
          </w:tcPr>
          <w:p w14:paraId="47911C6B" w14:textId="77777777" w:rsidR="0088629F" w:rsidRPr="003C1BCF" w:rsidRDefault="0088629F" w:rsidP="00F102E0">
            <w:pPr>
              <w:pStyle w:val="BodyText"/>
              <w:spacing w:before="1"/>
              <w:ind w:left="-106"/>
              <w:jc w:val="right"/>
              <w:rPr>
                <w:rFonts w:ascii="Arial" w:hAnsi="Arial" w:cs="Arial"/>
                <w:w w:val="105"/>
                <w:sz w:val="21"/>
                <w:szCs w:val="21"/>
              </w:rPr>
            </w:pPr>
          </w:p>
        </w:tc>
        <w:tc>
          <w:tcPr>
            <w:tcW w:w="992" w:type="dxa"/>
            <w:tcBorders>
              <w:left w:val="single" w:sz="12" w:space="0" w:color="auto"/>
            </w:tcBorders>
          </w:tcPr>
          <w:p w14:paraId="24FC1FA5" w14:textId="77777777" w:rsidR="0088629F" w:rsidRPr="003C1BCF" w:rsidRDefault="0088629F" w:rsidP="00F102E0">
            <w:pPr>
              <w:pStyle w:val="BodyText"/>
              <w:spacing w:before="1"/>
              <w:ind w:left="-106"/>
              <w:jc w:val="center"/>
              <w:rPr>
                <w:rFonts w:ascii="Arial" w:hAnsi="Arial" w:cs="Arial"/>
                <w:w w:val="105"/>
                <w:sz w:val="21"/>
                <w:szCs w:val="21"/>
              </w:rPr>
            </w:pPr>
          </w:p>
        </w:tc>
        <w:tc>
          <w:tcPr>
            <w:tcW w:w="2693" w:type="dxa"/>
          </w:tcPr>
          <w:p w14:paraId="7756D08F" w14:textId="77777777" w:rsidR="0088629F" w:rsidRPr="003C1BCF" w:rsidRDefault="0088629F" w:rsidP="00F102E0">
            <w:pPr>
              <w:pStyle w:val="BodyText"/>
              <w:spacing w:before="1"/>
              <w:ind w:left="-106"/>
              <w:jc w:val="both"/>
              <w:rPr>
                <w:rFonts w:ascii="Arial" w:hAnsi="Arial" w:cs="Arial"/>
                <w:w w:val="105"/>
                <w:sz w:val="21"/>
                <w:szCs w:val="21"/>
              </w:rPr>
            </w:pPr>
          </w:p>
        </w:tc>
        <w:tc>
          <w:tcPr>
            <w:tcW w:w="1040" w:type="dxa"/>
          </w:tcPr>
          <w:p w14:paraId="588BF310" w14:textId="77777777" w:rsidR="0088629F" w:rsidRPr="003C1BCF" w:rsidRDefault="0088629F" w:rsidP="00F102E0">
            <w:pPr>
              <w:pStyle w:val="BodyText"/>
              <w:spacing w:before="1"/>
              <w:jc w:val="right"/>
              <w:rPr>
                <w:rFonts w:ascii="Arial" w:hAnsi="Arial" w:cs="Arial"/>
                <w:w w:val="105"/>
                <w:sz w:val="21"/>
                <w:szCs w:val="21"/>
              </w:rPr>
            </w:pPr>
          </w:p>
        </w:tc>
      </w:tr>
      <w:tr w:rsidR="0088629F" w14:paraId="74B99F8E" w14:textId="77777777" w:rsidTr="00F102E0">
        <w:tc>
          <w:tcPr>
            <w:tcW w:w="992" w:type="dxa"/>
          </w:tcPr>
          <w:p w14:paraId="57C88C8C" w14:textId="77777777" w:rsidR="0088629F" w:rsidRPr="003C1BCF" w:rsidRDefault="0088629F" w:rsidP="00F102E0">
            <w:pPr>
              <w:pStyle w:val="BodyText"/>
              <w:spacing w:before="1"/>
              <w:ind w:left="-106"/>
              <w:jc w:val="center"/>
              <w:rPr>
                <w:rFonts w:ascii="Arial" w:hAnsi="Arial" w:cs="Arial"/>
                <w:w w:val="105"/>
                <w:sz w:val="21"/>
                <w:szCs w:val="21"/>
              </w:rPr>
            </w:pPr>
            <w:r>
              <w:rPr>
                <w:rFonts w:ascii="Arial" w:hAnsi="Arial" w:cs="Arial"/>
                <w:w w:val="105"/>
                <w:sz w:val="21"/>
                <w:szCs w:val="21"/>
              </w:rPr>
              <w:t>1 Sept</w:t>
            </w:r>
          </w:p>
        </w:tc>
        <w:tc>
          <w:tcPr>
            <w:tcW w:w="2694" w:type="dxa"/>
          </w:tcPr>
          <w:p w14:paraId="43C4B63E" w14:textId="77777777" w:rsidR="0088629F" w:rsidRPr="003C1BCF" w:rsidRDefault="0088629F" w:rsidP="00F102E0">
            <w:pPr>
              <w:pStyle w:val="BodyText"/>
              <w:spacing w:before="1"/>
              <w:ind w:left="-106"/>
              <w:rPr>
                <w:rFonts w:ascii="Arial" w:hAnsi="Arial" w:cs="Arial"/>
                <w:w w:val="105"/>
                <w:sz w:val="21"/>
                <w:szCs w:val="21"/>
              </w:rPr>
            </w:pPr>
            <w:r>
              <w:rPr>
                <w:rFonts w:ascii="Arial" w:hAnsi="Arial" w:cs="Arial"/>
                <w:w w:val="105"/>
                <w:sz w:val="21"/>
                <w:szCs w:val="21"/>
              </w:rPr>
              <w:t>Opening Balance</w:t>
            </w:r>
          </w:p>
        </w:tc>
        <w:tc>
          <w:tcPr>
            <w:tcW w:w="992" w:type="dxa"/>
            <w:tcBorders>
              <w:right w:val="single" w:sz="12" w:space="0" w:color="auto"/>
            </w:tcBorders>
          </w:tcPr>
          <w:p w14:paraId="6C904B20" w14:textId="77777777" w:rsidR="0088629F" w:rsidRPr="003C1BCF" w:rsidRDefault="0088629F" w:rsidP="00F102E0">
            <w:pPr>
              <w:pStyle w:val="BodyText"/>
              <w:spacing w:before="1"/>
              <w:ind w:left="-106"/>
              <w:jc w:val="right"/>
              <w:rPr>
                <w:rFonts w:ascii="Arial" w:hAnsi="Arial" w:cs="Arial"/>
                <w:w w:val="105"/>
                <w:sz w:val="21"/>
                <w:szCs w:val="21"/>
              </w:rPr>
            </w:pPr>
            <w:r w:rsidRPr="001E339A">
              <w:rPr>
                <w:rFonts w:ascii="Arial" w:hAnsi="Arial" w:cs="Arial"/>
                <w:w w:val="105"/>
                <w:sz w:val="21"/>
                <w:szCs w:val="21"/>
                <w:highlight w:val="green"/>
              </w:rPr>
              <w:t>29 000</w:t>
            </w:r>
          </w:p>
        </w:tc>
        <w:tc>
          <w:tcPr>
            <w:tcW w:w="992" w:type="dxa"/>
            <w:tcBorders>
              <w:left w:val="single" w:sz="12" w:space="0" w:color="auto"/>
            </w:tcBorders>
          </w:tcPr>
          <w:p w14:paraId="769F0C53" w14:textId="77777777" w:rsidR="0088629F" w:rsidRPr="003C1BCF" w:rsidRDefault="0088629F" w:rsidP="00F102E0">
            <w:pPr>
              <w:pStyle w:val="BodyText"/>
              <w:spacing w:before="1"/>
              <w:ind w:left="-106"/>
              <w:jc w:val="center"/>
              <w:rPr>
                <w:rFonts w:ascii="Arial" w:hAnsi="Arial" w:cs="Arial"/>
                <w:w w:val="105"/>
                <w:sz w:val="21"/>
                <w:szCs w:val="21"/>
              </w:rPr>
            </w:pPr>
          </w:p>
        </w:tc>
        <w:tc>
          <w:tcPr>
            <w:tcW w:w="2693" w:type="dxa"/>
          </w:tcPr>
          <w:p w14:paraId="4EA8B62D" w14:textId="77777777" w:rsidR="0088629F" w:rsidRPr="003C1BCF" w:rsidRDefault="0088629F" w:rsidP="00F102E0">
            <w:pPr>
              <w:pStyle w:val="BodyText"/>
              <w:spacing w:before="1"/>
              <w:ind w:left="-106"/>
              <w:jc w:val="both"/>
              <w:rPr>
                <w:rFonts w:ascii="Arial" w:hAnsi="Arial" w:cs="Arial"/>
                <w:w w:val="105"/>
                <w:sz w:val="21"/>
                <w:szCs w:val="21"/>
              </w:rPr>
            </w:pPr>
          </w:p>
        </w:tc>
        <w:tc>
          <w:tcPr>
            <w:tcW w:w="1040" w:type="dxa"/>
          </w:tcPr>
          <w:p w14:paraId="3961B716" w14:textId="77777777" w:rsidR="0088629F" w:rsidRPr="003C1BCF" w:rsidRDefault="0088629F" w:rsidP="00F102E0">
            <w:pPr>
              <w:pStyle w:val="BodyText"/>
              <w:spacing w:before="1"/>
              <w:jc w:val="right"/>
              <w:rPr>
                <w:rFonts w:ascii="Arial" w:hAnsi="Arial" w:cs="Arial"/>
                <w:w w:val="105"/>
                <w:sz w:val="21"/>
                <w:szCs w:val="21"/>
              </w:rPr>
            </w:pPr>
          </w:p>
        </w:tc>
      </w:tr>
      <w:tr w:rsidR="0088629F" w14:paraId="77EE4AFB" w14:textId="77777777" w:rsidTr="00F102E0">
        <w:tc>
          <w:tcPr>
            <w:tcW w:w="992" w:type="dxa"/>
          </w:tcPr>
          <w:p w14:paraId="102AFF41" w14:textId="77777777" w:rsidR="0088629F" w:rsidRPr="003C1BCF" w:rsidRDefault="0088629F" w:rsidP="00F102E0">
            <w:pPr>
              <w:pStyle w:val="BodyText"/>
              <w:spacing w:before="1"/>
              <w:ind w:left="-106"/>
              <w:jc w:val="center"/>
              <w:rPr>
                <w:rFonts w:ascii="Arial" w:hAnsi="Arial" w:cs="Arial"/>
                <w:w w:val="105"/>
                <w:sz w:val="21"/>
                <w:szCs w:val="21"/>
              </w:rPr>
            </w:pPr>
          </w:p>
        </w:tc>
        <w:tc>
          <w:tcPr>
            <w:tcW w:w="2694" w:type="dxa"/>
          </w:tcPr>
          <w:p w14:paraId="5C8F0D0B" w14:textId="77777777" w:rsidR="0088629F" w:rsidRPr="003C1BCF" w:rsidRDefault="0088629F" w:rsidP="00F102E0">
            <w:pPr>
              <w:pStyle w:val="BodyText"/>
              <w:spacing w:before="1"/>
              <w:ind w:left="-106"/>
              <w:rPr>
                <w:rFonts w:ascii="Arial" w:hAnsi="Arial" w:cs="Arial"/>
                <w:w w:val="105"/>
                <w:sz w:val="21"/>
                <w:szCs w:val="21"/>
              </w:rPr>
            </w:pPr>
          </w:p>
        </w:tc>
        <w:tc>
          <w:tcPr>
            <w:tcW w:w="992" w:type="dxa"/>
            <w:tcBorders>
              <w:right w:val="single" w:sz="12" w:space="0" w:color="auto"/>
            </w:tcBorders>
          </w:tcPr>
          <w:p w14:paraId="76F4542E" w14:textId="77777777" w:rsidR="0088629F" w:rsidRPr="003C1BCF" w:rsidRDefault="0088629F" w:rsidP="00F102E0">
            <w:pPr>
              <w:pStyle w:val="BodyText"/>
              <w:spacing w:before="1"/>
              <w:ind w:left="-106"/>
              <w:jc w:val="right"/>
              <w:rPr>
                <w:rFonts w:ascii="Arial" w:hAnsi="Arial" w:cs="Arial"/>
                <w:w w:val="105"/>
                <w:sz w:val="21"/>
                <w:szCs w:val="21"/>
              </w:rPr>
            </w:pPr>
          </w:p>
        </w:tc>
        <w:tc>
          <w:tcPr>
            <w:tcW w:w="992" w:type="dxa"/>
            <w:tcBorders>
              <w:left w:val="single" w:sz="12" w:space="0" w:color="auto"/>
            </w:tcBorders>
          </w:tcPr>
          <w:p w14:paraId="164E6C37" w14:textId="77777777" w:rsidR="0088629F" w:rsidRPr="003C1BCF" w:rsidRDefault="0088629F" w:rsidP="00F102E0">
            <w:pPr>
              <w:pStyle w:val="BodyText"/>
              <w:spacing w:before="1"/>
              <w:ind w:left="-106"/>
              <w:jc w:val="center"/>
              <w:rPr>
                <w:rFonts w:ascii="Arial" w:hAnsi="Arial" w:cs="Arial"/>
                <w:w w:val="105"/>
                <w:sz w:val="21"/>
                <w:szCs w:val="21"/>
              </w:rPr>
            </w:pPr>
          </w:p>
        </w:tc>
        <w:tc>
          <w:tcPr>
            <w:tcW w:w="2693" w:type="dxa"/>
          </w:tcPr>
          <w:p w14:paraId="599A2510" w14:textId="77777777" w:rsidR="0088629F" w:rsidRPr="003C1BCF" w:rsidRDefault="0088629F" w:rsidP="00F102E0">
            <w:pPr>
              <w:pStyle w:val="BodyText"/>
              <w:spacing w:before="1"/>
              <w:ind w:left="-106"/>
              <w:jc w:val="both"/>
              <w:rPr>
                <w:rFonts w:ascii="Arial" w:hAnsi="Arial" w:cs="Arial"/>
                <w:w w:val="105"/>
                <w:sz w:val="21"/>
                <w:szCs w:val="21"/>
              </w:rPr>
            </w:pPr>
          </w:p>
        </w:tc>
        <w:tc>
          <w:tcPr>
            <w:tcW w:w="1040" w:type="dxa"/>
          </w:tcPr>
          <w:p w14:paraId="098CC1AA" w14:textId="77777777" w:rsidR="0088629F" w:rsidRPr="003C1BCF" w:rsidRDefault="0088629F" w:rsidP="00F102E0">
            <w:pPr>
              <w:pStyle w:val="BodyText"/>
              <w:spacing w:before="1"/>
              <w:jc w:val="right"/>
              <w:rPr>
                <w:rFonts w:ascii="Arial" w:hAnsi="Arial" w:cs="Arial"/>
                <w:w w:val="105"/>
                <w:sz w:val="21"/>
                <w:szCs w:val="21"/>
              </w:rPr>
            </w:pPr>
          </w:p>
        </w:tc>
      </w:tr>
      <w:tr w:rsidR="0088629F" w14:paraId="5047F373" w14:textId="77777777" w:rsidTr="00F102E0">
        <w:tc>
          <w:tcPr>
            <w:tcW w:w="992" w:type="dxa"/>
          </w:tcPr>
          <w:p w14:paraId="0BBF702E" w14:textId="77777777" w:rsidR="0088629F" w:rsidRPr="003C1BCF" w:rsidRDefault="0088629F" w:rsidP="00F102E0">
            <w:pPr>
              <w:pStyle w:val="BodyText"/>
              <w:spacing w:before="1"/>
              <w:ind w:left="-106"/>
              <w:jc w:val="center"/>
              <w:rPr>
                <w:rFonts w:ascii="Arial" w:hAnsi="Arial" w:cs="Arial"/>
                <w:w w:val="105"/>
                <w:sz w:val="21"/>
                <w:szCs w:val="21"/>
              </w:rPr>
            </w:pPr>
          </w:p>
        </w:tc>
        <w:tc>
          <w:tcPr>
            <w:tcW w:w="2694" w:type="dxa"/>
          </w:tcPr>
          <w:p w14:paraId="4A3F44E4" w14:textId="77777777" w:rsidR="0088629F" w:rsidRPr="003C1BCF" w:rsidRDefault="0088629F" w:rsidP="00F102E0">
            <w:pPr>
              <w:pStyle w:val="BodyText"/>
              <w:spacing w:before="1"/>
              <w:ind w:left="-106"/>
              <w:rPr>
                <w:rFonts w:ascii="Arial" w:hAnsi="Arial" w:cs="Arial"/>
                <w:w w:val="105"/>
                <w:sz w:val="21"/>
                <w:szCs w:val="21"/>
              </w:rPr>
            </w:pPr>
          </w:p>
        </w:tc>
        <w:tc>
          <w:tcPr>
            <w:tcW w:w="992" w:type="dxa"/>
            <w:tcBorders>
              <w:right w:val="single" w:sz="12" w:space="0" w:color="auto"/>
            </w:tcBorders>
          </w:tcPr>
          <w:p w14:paraId="7842B0CC" w14:textId="77777777" w:rsidR="0088629F" w:rsidRPr="003C1BCF" w:rsidRDefault="0088629F" w:rsidP="00F102E0">
            <w:pPr>
              <w:pStyle w:val="BodyText"/>
              <w:spacing w:before="1"/>
              <w:ind w:left="-106"/>
              <w:jc w:val="right"/>
              <w:rPr>
                <w:rFonts w:ascii="Arial" w:hAnsi="Arial" w:cs="Arial"/>
                <w:w w:val="105"/>
                <w:sz w:val="21"/>
                <w:szCs w:val="21"/>
              </w:rPr>
            </w:pPr>
          </w:p>
        </w:tc>
        <w:tc>
          <w:tcPr>
            <w:tcW w:w="992" w:type="dxa"/>
            <w:tcBorders>
              <w:left w:val="single" w:sz="12" w:space="0" w:color="auto"/>
            </w:tcBorders>
          </w:tcPr>
          <w:p w14:paraId="31857760" w14:textId="77777777" w:rsidR="0088629F" w:rsidRPr="003C1BCF" w:rsidRDefault="0088629F" w:rsidP="00F102E0">
            <w:pPr>
              <w:pStyle w:val="BodyText"/>
              <w:spacing w:before="1"/>
              <w:ind w:left="-106"/>
              <w:jc w:val="center"/>
              <w:rPr>
                <w:rFonts w:ascii="Arial" w:hAnsi="Arial" w:cs="Arial"/>
                <w:w w:val="105"/>
                <w:sz w:val="21"/>
                <w:szCs w:val="21"/>
              </w:rPr>
            </w:pPr>
          </w:p>
        </w:tc>
        <w:tc>
          <w:tcPr>
            <w:tcW w:w="2693" w:type="dxa"/>
          </w:tcPr>
          <w:p w14:paraId="68415BB0" w14:textId="77777777" w:rsidR="0088629F" w:rsidRPr="003C1BCF" w:rsidRDefault="0088629F" w:rsidP="00F102E0">
            <w:pPr>
              <w:pStyle w:val="BodyText"/>
              <w:spacing w:before="1"/>
              <w:ind w:left="-106"/>
              <w:jc w:val="both"/>
              <w:rPr>
                <w:rFonts w:ascii="Arial" w:hAnsi="Arial" w:cs="Arial"/>
                <w:w w:val="105"/>
                <w:sz w:val="21"/>
                <w:szCs w:val="21"/>
              </w:rPr>
            </w:pPr>
          </w:p>
        </w:tc>
        <w:tc>
          <w:tcPr>
            <w:tcW w:w="1040" w:type="dxa"/>
          </w:tcPr>
          <w:p w14:paraId="2E676986" w14:textId="77777777" w:rsidR="0088629F" w:rsidRPr="003C1BCF" w:rsidRDefault="0088629F" w:rsidP="00F102E0">
            <w:pPr>
              <w:pStyle w:val="BodyText"/>
              <w:spacing w:before="1"/>
              <w:jc w:val="right"/>
              <w:rPr>
                <w:rFonts w:ascii="Arial" w:hAnsi="Arial" w:cs="Arial"/>
                <w:w w:val="105"/>
                <w:sz w:val="21"/>
                <w:szCs w:val="21"/>
              </w:rPr>
            </w:pPr>
          </w:p>
        </w:tc>
      </w:tr>
      <w:tr w:rsidR="0088629F" w14:paraId="45CB8E99" w14:textId="77777777" w:rsidTr="00F102E0">
        <w:tc>
          <w:tcPr>
            <w:tcW w:w="992" w:type="dxa"/>
          </w:tcPr>
          <w:p w14:paraId="73535E56" w14:textId="77777777" w:rsidR="0088629F" w:rsidRPr="003C1BCF" w:rsidRDefault="0088629F" w:rsidP="00F102E0">
            <w:pPr>
              <w:pStyle w:val="BodyText"/>
              <w:spacing w:before="1"/>
              <w:ind w:left="-106"/>
              <w:jc w:val="center"/>
              <w:rPr>
                <w:rFonts w:ascii="Arial" w:hAnsi="Arial" w:cs="Arial"/>
                <w:w w:val="105"/>
                <w:sz w:val="21"/>
                <w:szCs w:val="21"/>
              </w:rPr>
            </w:pPr>
          </w:p>
        </w:tc>
        <w:tc>
          <w:tcPr>
            <w:tcW w:w="2694" w:type="dxa"/>
          </w:tcPr>
          <w:p w14:paraId="60570818" w14:textId="77777777" w:rsidR="0088629F" w:rsidRPr="003C1BCF" w:rsidRDefault="0088629F" w:rsidP="00F102E0">
            <w:pPr>
              <w:pStyle w:val="BodyText"/>
              <w:spacing w:before="1"/>
              <w:ind w:left="-106"/>
              <w:rPr>
                <w:rFonts w:ascii="Arial" w:hAnsi="Arial" w:cs="Arial"/>
                <w:w w:val="105"/>
                <w:sz w:val="21"/>
                <w:szCs w:val="21"/>
              </w:rPr>
            </w:pPr>
          </w:p>
        </w:tc>
        <w:tc>
          <w:tcPr>
            <w:tcW w:w="992" w:type="dxa"/>
            <w:tcBorders>
              <w:right w:val="single" w:sz="12" w:space="0" w:color="auto"/>
            </w:tcBorders>
          </w:tcPr>
          <w:p w14:paraId="05DE6E7E" w14:textId="77777777" w:rsidR="0088629F" w:rsidRPr="003C1BCF" w:rsidRDefault="0088629F" w:rsidP="00F102E0">
            <w:pPr>
              <w:pStyle w:val="BodyText"/>
              <w:spacing w:before="1"/>
              <w:ind w:left="-106"/>
              <w:jc w:val="right"/>
              <w:rPr>
                <w:rFonts w:ascii="Arial" w:hAnsi="Arial" w:cs="Arial"/>
                <w:w w:val="105"/>
                <w:sz w:val="21"/>
                <w:szCs w:val="21"/>
              </w:rPr>
            </w:pPr>
          </w:p>
        </w:tc>
        <w:tc>
          <w:tcPr>
            <w:tcW w:w="992" w:type="dxa"/>
            <w:tcBorders>
              <w:left w:val="single" w:sz="12" w:space="0" w:color="auto"/>
            </w:tcBorders>
          </w:tcPr>
          <w:p w14:paraId="41418F38" w14:textId="77777777" w:rsidR="0088629F" w:rsidRPr="003C1BCF" w:rsidRDefault="0088629F" w:rsidP="00F102E0">
            <w:pPr>
              <w:pStyle w:val="BodyText"/>
              <w:spacing w:before="1"/>
              <w:ind w:left="-106"/>
              <w:jc w:val="center"/>
              <w:rPr>
                <w:rFonts w:ascii="Arial" w:hAnsi="Arial" w:cs="Arial"/>
                <w:w w:val="105"/>
                <w:sz w:val="21"/>
                <w:szCs w:val="21"/>
              </w:rPr>
            </w:pPr>
          </w:p>
        </w:tc>
        <w:tc>
          <w:tcPr>
            <w:tcW w:w="2693" w:type="dxa"/>
          </w:tcPr>
          <w:p w14:paraId="0B204112" w14:textId="77777777" w:rsidR="0088629F" w:rsidRPr="003C1BCF" w:rsidRDefault="0088629F" w:rsidP="00F102E0">
            <w:pPr>
              <w:pStyle w:val="BodyText"/>
              <w:spacing w:before="1"/>
              <w:ind w:left="-106"/>
              <w:jc w:val="both"/>
              <w:rPr>
                <w:rFonts w:ascii="Arial" w:hAnsi="Arial" w:cs="Arial"/>
                <w:w w:val="105"/>
                <w:sz w:val="21"/>
                <w:szCs w:val="21"/>
              </w:rPr>
            </w:pPr>
          </w:p>
        </w:tc>
        <w:tc>
          <w:tcPr>
            <w:tcW w:w="1040" w:type="dxa"/>
          </w:tcPr>
          <w:p w14:paraId="6F6D0E54" w14:textId="77777777" w:rsidR="0088629F" w:rsidRPr="003C1BCF" w:rsidRDefault="0088629F" w:rsidP="00F102E0">
            <w:pPr>
              <w:pStyle w:val="BodyText"/>
              <w:spacing w:before="1"/>
              <w:jc w:val="right"/>
              <w:rPr>
                <w:rFonts w:ascii="Arial" w:hAnsi="Arial" w:cs="Arial"/>
                <w:w w:val="105"/>
                <w:sz w:val="21"/>
                <w:szCs w:val="21"/>
              </w:rPr>
            </w:pPr>
          </w:p>
        </w:tc>
      </w:tr>
    </w:tbl>
    <w:p w14:paraId="2D2A5495" w14:textId="77777777" w:rsidR="0088629F" w:rsidRDefault="0088629F" w:rsidP="0088629F">
      <w:pPr>
        <w:pStyle w:val="BodyText"/>
        <w:spacing w:before="1"/>
        <w:ind w:left="339"/>
        <w:rPr>
          <w:w w:val="105"/>
        </w:rPr>
      </w:pPr>
    </w:p>
    <w:p w14:paraId="4BFB992B" w14:textId="77777777" w:rsidR="0088629F" w:rsidRDefault="0088629F" w:rsidP="0088629F">
      <w:pPr>
        <w:pStyle w:val="BodyText"/>
        <w:spacing w:before="1"/>
        <w:ind w:left="339"/>
        <w:rPr>
          <w:w w:val="105"/>
        </w:rPr>
      </w:pPr>
    </w:p>
    <w:tbl>
      <w:tblPr>
        <w:tblStyle w:val="TableGrid"/>
        <w:tblW w:w="0" w:type="auto"/>
        <w:tblInd w:w="137" w:type="dxa"/>
        <w:tblLook w:val="04A0" w:firstRow="1" w:lastRow="0" w:firstColumn="1" w:lastColumn="0" w:noHBand="0" w:noVBand="1"/>
      </w:tblPr>
      <w:tblGrid>
        <w:gridCol w:w="951"/>
        <w:gridCol w:w="2522"/>
        <w:gridCol w:w="942"/>
        <w:gridCol w:w="951"/>
        <w:gridCol w:w="2518"/>
        <w:gridCol w:w="995"/>
      </w:tblGrid>
      <w:tr w:rsidR="0088629F" w:rsidRPr="003C1BCF" w14:paraId="5BD476C8" w14:textId="77777777" w:rsidTr="00F102E0">
        <w:tc>
          <w:tcPr>
            <w:tcW w:w="9403" w:type="dxa"/>
            <w:gridSpan w:val="6"/>
          </w:tcPr>
          <w:p w14:paraId="0E2FD393" w14:textId="77777777" w:rsidR="0088629F" w:rsidRPr="00455AE4" w:rsidRDefault="0088629F" w:rsidP="00F102E0">
            <w:pPr>
              <w:pStyle w:val="BodyText"/>
              <w:spacing w:before="1"/>
              <w:ind w:left="-106"/>
              <w:jc w:val="center"/>
              <w:rPr>
                <w:rFonts w:ascii="Arial" w:hAnsi="Arial" w:cs="Arial"/>
                <w:b/>
                <w:bCs/>
                <w:w w:val="105"/>
                <w:sz w:val="21"/>
                <w:szCs w:val="21"/>
              </w:rPr>
            </w:pPr>
            <w:r w:rsidRPr="00455AE4">
              <w:rPr>
                <w:rFonts w:ascii="Arial" w:hAnsi="Arial" w:cs="Arial"/>
                <w:b/>
                <w:bCs/>
                <w:w w:val="105"/>
                <w:sz w:val="21"/>
                <w:szCs w:val="21"/>
              </w:rPr>
              <w:t>Office Equipment</w:t>
            </w:r>
          </w:p>
        </w:tc>
      </w:tr>
      <w:tr w:rsidR="0088629F" w:rsidRPr="003C1BCF" w14:paraId="2CC2086F" w14:textId="77777777" w:rsidTr="00F102E0">
        <w:tc>
          <w:tcPr>
            <w:tcW w:w="992" w:type="dxa"/>
            <w:tcBorders>
              <w:top w:val="single" w:sz="12" w:space="0" w:color="auto"/>
            </w:tcBorders>
          </w:tcPr>
          <w:p w14:paraId="00DDC255" w14:textId="77777777" w:rsidR="0088629F" w:rsidRPr="003C1BCF" w:rsidRDefault="0088629F" w:rsidP="00F102E0">
            <w:pPr>
              <w:pStyle w:val="BodyText"/>
              <w:spacing w:before="1"/>
              <w:ind w:left="-106"/>
              <w:jc w:val="center"/>
              <w:rPr>
                <w:rFonts w:ascii="Arial" w:hAnsi="Arial" w:cs="Arial"/>
                <w:w w:val="105"/>
                <w:sz w:val="21"/>
                <w:szCs w:val="21"/>
              </w:rPr>
            </w:pPr>
            <w:r w:rsidRPr="003C1BCF">
              <w:rPr>
                <w:rFonts w:ascii="Arial" w:hAnsi="Arial" w:cs="Arial"/>
                <w:w w:val="105"/>
                <w:sz w:val="21"/>
                <w:szCs w:val="21"/>
              </w:rPr>
              <w:t>Date</w:t>
            </w:r>
          </w:p>
        </w:tc>
        <w:tc>
          <w:tcPr>
            <w:tcW w:w="2694" w:type="dxa"/>
            <w:tcBorders>
              <w:top w:val="single" w:sz="12" w:space="0" w:color="auto"/>
            </w:tcBorders>
          </w:tcPr>
          <w:p w14:paraId="5674EB07" w14:textId="77777777" w:rsidR="0088629F" w:rsidRPr="003C1BCF" w:rsidRDefault="0088629F" w:rsidP="00F102E0">
            <w:pPr>
              <w:pStyle w:val="BodyText"/>
              <w:spacing w:before="1"/>
              <w:ind w:left="-106"/>
              <w:jc w:val="center"/>
              <w:rPr>
                <w:rFonts w:ascii="Arial" w:hAnsi="Arial" w:cs="Arial"/>
                <w:w w:val="105"/>
                <w:sz w:val="21"/>
                <w:szCs w:val="21"/>
              </w:rPr>
            </w:pPr>
            <w:r w:rsidRPr="003C1BCF">
              <w:rPr>
                <w:rFonts w:ascii="Arial" w:hAnsi="Arial" w:cs="Arial"/>
                <w:w w:val="105"/>
                <w:sz w:val="21"/>
                <w:szCs w:val="21"/>
              </w:rPr>
              <w:t>Account</w:t>
            </w:r>
          </w:p>
        </w:tc>
        <w:tc>
          <w:tcPr>
            <w:tcW w:w="992" w:type="dxa"/>
            <w:tcBorders>
              <w:top w:val="single" w:sz="12" w:space="0" w:color="auto"/>
              <w:right w:val="single" w:sz="12" w:space="0" w:color="auto"/>
            </w:tcBorders>
          </w:tcPr>
          <w:p w14:paraId="5E695591" w14:textId="77777777" w:rsidR="0088629F" w:rsidRPr="003C1BCF" w:rsidRDefault="0088629F" w:rsidP="00F102E0">
            <w:pPr>
              <w:pStyle w:val="BodyText"/>
              <w:spacing w:before="1"/>
              <w:ind w:left="-106"/>
              <w:jc w:val="center"/>
              <w:rPr>
                <w:rFonts w:ascii="Arial" w:hAnsi="Arial" w:cs="Arial"/>
                <w:w w:val="105"/>
                <w:sz w:val="21"/>
                <w:szCs w:val="21"/>
              </w:rPr>
            </w:pPr>
            <w:r w:rsidRPr="003C1BCF">
              <w:rPr>
                <w:rFonts w:ascii="Arial" w:hAnsi="Arial" w:cs="Arial"/>
                <w:w w:val="105"/>
                <w:sz w:val="21"/>
                <w:szCs w:val="21"/>
              </w:rPr>
              <w:t>$</w:t>
            </w:r>
          </w:p>
        </w:tc>
        <w:tc>
          <w:tcPr>
            <w:tcW w:w="992" w:type="dxa"/>
            <w:tcBorders>
              <w:top w:val="single" w:sz="12" w:space="0" w:color="auto"/>
              <w:left w:val="single" w:sz="12" w:space="0" w:color="auto"/>
            </w:tcBorders>
          </w:tcPr>
          <w:p w14:paraId="0A0481CF" w14:textId="77777777" w:rsidR="0088629F" w:rsidRPr="003C1BCF" w:rsidRDefault="0088629F" w:rsidP="00F102E0">
            <w:pPr>
              <w:pStyle w:val="BodyText"/>
              <w:spacing w:before="1"/>
              <w:ind w:left="-106"/>
              <w:jc w:val="center"/>
              <w:rPr>
                <w:rFonts w:ascii="Arial" w:hAnsi="Arial" w:cs="Arial"/>
                <w:w w:val="105"/>
                <w:sz w:val="21"/>
                <w:szCs w:val="21"/>
              </w:rPr>
            </w:pPr>
            <w:r w:rsidRPr="003C1BCF">
              <w:rPr>
                <w:rFonts w:ascii="Arial" w:hAnsi="Arial" w:cs="Arial"/>
                <w:w w:val="105"/>
                <w:sz w:val="21"/>
                <w:szCs w:val="21"/>
              </w:rPr>
              <w:t>Date</w:t>
            </w:r>
          </w:p>
        </w:tc>
        <w:tc>
          <w:tcPr>
            <w:tcW w:w="2693" w:type="dxa"/>
            <w:tcBorders>
              <w:top w:val="single" w:sz="12" w:space="0" w:color="auto"/>
            </w:tcBorders>
          </w:tcPr>
          <w:p w14:paraId="69F4856A" w14:textId="77777777" w:rsidR="0088629F" w:rsidRPr="003C1BCF" w:rsidRDefault="0088629F" w:rsidP="00F102E0">
            <w:pPr>
              <w:pStyle w:val="BodyText"/>
              <w:spacing w:before="1"/>
              <w:ind w:left="-106"/>
              <w:jc w:val="center"/>
              <w:rPr>
                <w:rFonts w:ascii="Arial" w:hAnsi="Arial" w:cs="Arial"/>
                <w:w w:val="105"/>
                <w:sz w:val="21"/>
                <w:szCs w:val="21"/>
              </w:rPr>
            </w:pPr>
            <w:r w:rsidRPr="003C1BCF">
              <w:rPr>
                <w:rFonts w:ascii="Arial" w:hAnsi="Arial" w:cs="Arial"/>
                <w:w w:val="105"/>
                <w:sz w:val="21"/>
                <w:szCs w:val="21"/>
              </w:rPr>
              <w:t>Account</w:t>
            </w:r>
          </w:p>
        </w:tc>
        <w:tc>
          <w:tcPr>
            <w:tcW w:w="1040" w:type="dxa"/>
            <w:tcBorders>
              <w:top w:val="single" w:sz="12" w:space="0" w:color="auto"/>
            </w:tcBorders>
          </w:tcPr>
          <w:p w14:paraId="64AF1B95" w14:textId="77777777" w:rsidR="0088629F" w:rsidRPr="003C1BCF" w:rsidRDefault="0088629F" w:rsidP="00F102E0">
            <w:pPr>
              <w:pStyle w:val="BodyText"/>
              <w:spacing w:before="1"/>
              <w:jc w:val="center"/>
              <w:rPr>
                <w:rFonts w:ascii="Arial" w:hAnsi="Arial" w:cs="Arial"/>
                <w:w w:val="105"/>
                <w:sz w:val="21"/>
                <w:szCs w:val="21"/>
              </w:rPr>
            </w:pPr>
            <w:r w:rsidRPr="003C1BCF">
              <w:rPr>
                <w:rFonts w:ascii="Arial" w:hAnsi="Arial" w:cs="Arial"/>
                <w:w w:val="105"/>
                <w:sz w:val="21"/>
                <w:szCs w:val="21"/>
              </w:rPr>
              <w:t>$</w:t>
            </w:r>
          </w:p>
        </w:tc>
      </w:tr>
      <w:tr w:rsidR="0088629F" w:rsidRPr="003C1BCF" w14:paraId="7348CF22" w14:textId="77777777" w:rsidTr="00F102E0">
        <w:tc>
          <w:tcPr>
            <w:tcW w:w="992" w:type="dxa"/>
          </w:tcPr>
          <w:p w14:paraId="2ACA53FB" w14:textId="77777777" w:rsidR="0088629F" w:rsidRPr="003C1BCF" w:rsidRDefault="0088629F" w:rsidP="00F102E0">
            <w:pPr>
              <w:pStyle w:val="BodyText"/>
              <w:spacing w:before="1"/>
              <w:ind w:left="-106"/>
              <w:jc w:val="center"/>
              <w:rPr>
                <w:rFonts w:ascii="Arial" w:hAnsi="Arial" w:cs="Arial"/>
                <w:w w:val="105"/>
                <w:sz w:val="21"/>
                <w:szCs w:val="21"/>
              </w:rPr>
            </w:pPr>
            <w:r>
              <w:rPr>
                <w:rFonts w:ascii="Arial" w:hAnsi="Arial" w:cs="Arial"/>
                <w:w w:val="105"/>
                <w:sz w:val="21"/>
                <w:szCs w:val="21"/>
              </w:rPr>
              <w:t>12 Aug</w:t>
            </w:r>
          </w:p>
        </w:tc>
        <w:tc>
          <w:tcPr>
            <w:tcW w:w="2694" w:type="dxa"/>
          </w:tcPr>
          <w:p w14:paraId="2F048CDE" w14:textId="77777777" w:rsidR="0088629F" w:rsidRPr="003C1BCF" w:rsidRDefault="0088629F" w:rsidP="00F102E0">
            <w:pPr>
              <w:pStyle w:val="BodyText"/>
              <w:spacing w:before="1"/>
              <w:ind w:left="-106"/>
              <w:rPr>
                <w:rFonts w:ascii="Arial" w:hAnsi="Arial" w:cs="Arial"/>
                <w:w w:val="105"/>
                <w:sz w:val="21"/>
                <w:szCs w:val="21"/>
              </w:rPr>
            </w:pPr>
            <w:r>
              <w:rPr>
                <w:rFonts w:ascii="Arial" w:hAnsi="Arial" w:cs="Arial"/>
                <w:w w:val="105"/>
                <w:sz w:val="21"/>
                <w:szCs w:val="21"/>
              </w:rPr>
              <w:t>Cash / Bank Loan</w:t>
            </w:r>
          </w:p>
        </w:tc>
        <w:tc>
          <w:tcPr>
            <w:tcW w:w="992" w:type="dxa"/>
            <w:tcBorders>
              <w:right w:val="single" w:sz="12" w:space="0" w:color="auto"/>
            </w:tcBorders>
          </w:tcPr>
          <w:p w14:paraId="5C9CDB77" w14:textId="77777777" w:rsidR="0088629F" w:rsidRPr="003C1BCF" w:rsidRDefault="0088629F" w:rsidP="00F102E0">
            <w:pPr>
              <w:pStyle w:val="BodyText"/>
              <w:spacing w:before="1"/>
              <w:ind w:left="-106"/>
              <w:rPr>
                <w:rFonts w:ascii="Arial" w:hAnsi="Arial" w:cs="Arial"/>
                <w:w w:val="105"/>
                <w:sz w:val="21"/>
                <w:szCs w:val="21"/>
              </w:rPr>
            </w:pPr>
            <w:r>
              <w:rPr>
                <w:rFonts w:ascii="Arial" w:hAnsi="Arial" w:cs="Arial"/>
                <w:w w:val="105"/>
                <w:sz w:val="21"/>
                <w:szCs w:val="21"/>
              </w:rPr>
              <w:t>4 000</w:t>
            </w:r>
          </w:p>
        </w:tc>
        <w:tc>
          <w:tcPr>
            <w:tcW w:w="992" w:type="dxa"/>
            <w:tcBorders>
              <w:left w:val="single" w:sz="12" w:space="0" w:color="auto"/>
            </w:tcBorders>
          </w:tcPr>
          <w:p w14:paraId="089C54A0" w14:textId="77777777" w:rsidR="0088629F" w:rsidRPr="003C1BCF" w:rsidRDefault="0088629F" w:rsidP="00F102E0">
            <w:pPr>
              <w:pStyle w:val="BodyText"/>
              <w:spacing w:before="1"/>
              <w:ind w:left="-106"/>
              <w:jc w:val="center"/>
              <w:rPr>
                <w:rFonts w:ascii="Arial" w:hAnsi="Arial" w:cs="Arial"/>
                <w:w w:val="105"/>
                <w:sz w:val="21"/>
                <w:szCs w:val="21"/>
              </w:rPr>
            </w:pPr>
            <w:r>
              <w:rPr>
                <w:rFonts w:ascii="Arial" w:hAnsi="Arial" w:cs="Arial"/>
                <w:w w:val="105"/>
                <w:sz w:val="21"/>
                <w:szCs w:val="21"/>
              </w:rPr>
              <w:t>31 Aug</w:t>
            </w:r>
          </w:p>
        </w:tc>
        <w:tc>
          <w:tcPr>
            <w:tcW w:w="2693" w:type="dxa"/>
          </w:tcPr>
          <w:p w14:paraId="70674348" w14:textId="77777777" w:rsidR="0088629F" w:rsidRPr="003C1BCF" w:rsidRDefault="0088629F" w:rsidP="00F102E0">
            <w:pPr>
              <w:pStyle w:val="BodyText"/>
              <w:spacing w:before="1"/>
              <w:ind w:left="-106"/>
              <w:rPr>
                <w:rFonts w:ascii="Arial" w:hAnsi="Arial" w:cs="Arial"/>
                <w:w w:val="105"/>
                <w:sz w:val="21"/>
                <w:szCs w:val="21"/>
              </w:rPr>
            </w:pPr>
            <w:r>
              <w:rPr>
                <w:rFonts w:ascii="Arial" w:hAnsi="Arial" w:cs="Arial"/>
                <w:w w:val="105"/>
                <w:sz w:val="21"/>
                <w:szCs w:val="21"/>
              </w:rPr>
              <w:t>Closing Balance</w:t>
            </w:r>
          </w:p>
        </w:tc>
        <w:tc>
          <w:tcPr>
            <w:tcW w:w="1040" w:type="dxa"/>
          </w:tcPr>
          <w:p w14:paraId="448D1419" w14:textId="77777777" w:rsidR="0088629F" w:rsidRPr="003C1BCF" w:rsidRDefault="0088629F" w:rsidP="00F102E0">
            <w:pPr>
              <w:pStyle w:val="BodyText"/>
              <w:spacing w:before="1"/>
              <w:rPr>
                <w:rFonts w:ascii="Arial" w:hAnsi="Arial" w:cs="Arial"/>
                <w:w w:val="105"/>
                <w:sz w:val="21"/>
                <w:szCs w:val="21"/>
              </w:rPr>
            </w:pPr>
            <w:r w:rsidRPr="001E339A">
              <w:rPr>
                <w:rFonts w:ascii="Arial" w:hAnsi="Arial" w:cs="Arial"/>
                <w:w w:val="105"/>
                <w:sz w:val="21"/>
                <w:szCs w:val="21"/>
                <w:highlight w:val="green"/>
              </w:rPr>
              <w:t>4 000</w:t>
            </w:r>
          </w:p>
        </w:tc>
      </w:tr>
      <w:tr w:rsidR="0088629F" w:rsidRPr="003C1BCF" w14:paraId="2A9F5CBB" w14:textId="77777777" w:rsidTr="00F102E0">
        <w:tc>
          <w:tcPr>
            <w:tcW w:w="992" w:type="dxa"/>
          </w:tcPr>
          <w:p w14:paraId="4B3F3334" w14:textId="77777777" w:rsidR="0088629F" w:rsidRPr="003C1BCF" w:rsidRDefault="0088629F" w:rsidP="00F102E0">
            <w:pPr>
              <w:pStyle w:val="BodyText"/>
              <w:spacing w:before="1"/>
              <w:ind w:left="-106"/>
              <w:jc w:val="center"/>
              <w:rPr>
                <w:rFonts w:ascii="Arial" w:hAnsi="Arial" w:cs="Arial"/>
                <w:w w:val="105"/>
                <w:sz w:val="21"/>
                <w:szCs w:val="21"/>
              </w:rPr>
            </w:pPr>
          </w:p>
        </w:tc>
        <w:tc>
          <w:tcPr>
            <w:tcW w:w="2694" w:type="dxa"/>
          </w:tcPr>
          <w:p w14:paraId="529C2270" w14:textId="77777777" w:rsidR="0088629F" w:rsidRPr="003C1BCF" w:rsidRDefault="0088629F" w:rsidP="00F102E0">
            <w:pPr>
              <w:pStyle w:val="BodyText"/>
              <w:spacing w:before="1"/>
              <w:ind w:left="-106"/>
              <w:rPr>
                <w:rFonts w:ascii="Arial" w:hAnsi="Arial" w:cs="Arial"/>
                <w:w w:val="105"/>
                <w:sz w:val="21"/>
                <w:szCs w:val="21"/>
              </w:rPr>
            </w:pPr>
          </w:p>
        </w:tc>
        <w:tc>
          <w:tcPr>
            <w:tcW w:w="992" w:type="dxa"/>
            <w:tcBorders>
              <w:right w:val="single" w:sz="12" w:space="0" w:color="auto"/>
            </w:tcBorders>
          </w:tcPr>
          <w:p w14:paraId="4AE206A4" w14:textId="77777777" w:rsidR="0088629F" w:rsidRPr="003C1BCF" w:rsidRDefault="0088629F" w:rsidP="00F102E0">
            <w:pPr>
              <w:pStyle w:val="BodyText"/>
              <w:spacing w:before="1"/>
              <w:ind w:left="-106"/>
              <w:rPr>
                <w:rFonts w:ascii="Arial" w:hAnsi="Arial" w:cs="Arial"/>
                <w:w w:val="105"/>
                <w:sz w:val="21"/>
                <w:szCs w:val="21"/>
              </w:rPr>
            </w:pPr>
          </w:p>
        </w:tc>
        <w:tc>
          <w:tcPr>
            <w:tcW w:w="992" w:type="dxa"/>
            <w:tcBorders>
              <w:left w:val="single" w:sz="12" w:space="0" w:color="auto"/>
            </w:tcBorders>
          </w:tcPr>
          <w:p w14:paraId="5C25A741" w14:textId="77777777" w:rsidR="0088629F" w:rsidRPr="003C1BCF" w:rsidRDefault="0088629F" w:rsidP="00F102E0">
            <w:pPr>
              <w:pStyle w:val="BodyText"/>
              <w:spacing w:before="1"/>
              <w:ind w:left="-106"/>
              <w:jc w:val="center"/>
              <w:rPr>
                <w:rFonts w:ascii="Arial" w:hAnsi="Arial" w:cs="Arial"/>
                <w:w w:val="105"/>
                <w:sz w:val="21"/>
                <w:szCs w:val="21"/>
              </w:rPr>
            </w:pPr>
          </w:p>
        </w:tc>
        <w:tc>
          <w:tcPr>
            <w:tcW w:w="2693" w:type="dxa"/>
          </w:tcPr>
          <w:p w14:paraId="2B8E551C" w14:textId="77777777" w:rsidR="0088629F" w:rsidRPr="003C1BCF" w:rsidRDefault="0088629F" w:rsidP="00F102E0">
            <w:pPr>
              <w:pStyle w:val="BodyText"/>
              <w:spacing w:before="1"/>
              <w:ind w:left="-106"/>
              <w:rPr>
                <w:rFonts w:ascii="Arial" w:hAnsi="Arial" w:cs="Arial"/>
                <w:w w:val="105"/>
                <w:sz w:val="21"/>
                <w:szCs w:val="21"/>
              </w:rPr>
            </w:pPr>
          </w:p>
        </w:tc>
        <w:tc>
          <w:tcPr>
            <w:tcW w:w="1040" w:type="dxa"/>
          </w:tcPr>
          <w:p w14:paraId="0E63ED9D" w14:textId="77777777" w:rsidR="0088629F" w:rsidRPr="003C1BCF" w:rsidRDefault="0088629F" w:rsidP="00F102E0">
            <w:pPr>
              <w:pStyle w:val="BodyText"/>
              <w:spacing w:before="1"/>
              <w:rPr>
                <w:rFonts w:ascii="Arial" w:hAnsi="Arial" w:cs="Arial"/>
                <w:w w:val="105"/>
                <w:sz w:val="21"/>
                <w:szCs w:val="21"/>
              </w:rPr>
            </w:pPr>
          </w:p>
        </w:tc>
      </w:tr>
      <w:tr w:rsidR="0088629F" w:rsidRPr="003C1BCF" w14:paraId="50CF89B1" w14:textId="77777777" w:rsidTr="00F102E0">
        <w:tc>
          <w:tcPr>
            <w:tcW w:w="992" w:type="dxa"/>
          </w:tcPr>
          <w:p w14:paraId="3EB52A5B" w14:textId="77777777" w:rsidR="0088629F" w:rsidRPr="003C1BCF" w:rsidRDefault="0088629F" w:rsidP="00F102E0">
            <w:pPr>
              <w:pStyle w:val="BodyText"/>
              <w:spacing w:before="1"/>
              <w:ind w:left="-106"/>
              <w:jc w:val="center"/>
              <w:rPr>
                <w:rFonts w:ascii="Arial" w:hAnsi="Arial" w:cs="Arial"/>
                <w:w w:val="105"/>
                <w:sz w:val="21"/>
                <w:szCs w:val="21"/>
              </w:rPr>
            </w:pPr>
            <w:r>
              <w:rPr>
                <w:rFonts w:ascii="Arial" w:hAnsi="Arial" w:cs="Arial"/>
                <w:w w:val="105"/>
                <w:sz w:val="21"/>
                <w:szCs w:val="21"/>
              </w:rPr>
              <w:t>1 Sept</w:t>
            </w:r>
          </w:p>
        </w:tc>
        <w:tc>
          <w:tcPr>
            <w:tcW w:w="2694" w:type="dxa"/>
          </w:tcPr>
          <w:p w14:paraId="4726B648" w14:textId="77777777" w:rsidR="0088629F" w:rsidRPr="003C1BCF" w:rsidRDefault="0088629F" w:rsidP="00F102E0">
            <w:pPr>
              <w:pStyle w:val="BodyText"/>
              <w:spacing w:before="1"/>
              <w:ind w:left="-106"/>
              <w:rPr>
                <w:rFonts w:ascii="Arial" w:hAnsi="Arial" w:cs="Arial"/>
                <w:w w:val="105"/>
                <w:sz w:val="21"/>
                <w:szCs w:val="21"/>
              </w:rPr>
            </w:pPr>
            <w:r>
              <w:rPr>
                <w:rFonts w:ascii="Arial" w:hAnsi="Arial" w:cs="Arial"/>
                <w:w w:val="105"/>
                <w:sz w:val="21"/>
                <w:szCs w:val="21"/>
              </w:rPr>
              <w:t>Opening Balance</w:t>
            </w:r>
          </w:p>
        </w:tc>
        <w:tc>
          <w:tcPr>
            <w:tcW w:w="992" w:type="dxa"/>
            <w:tcBorders>
              <w:right w:val="single" w:sz="12" w:space="0" w:color="auto"/>
            </w:tcBorders>
          </w:tcPr>
          <w:p w14:paraId="332BBE1A" w14:textId="77777777" w:rsidR="0088629F" w:rsidRPr="003C1BCF" w:rsidRDefault="0088629F" w:rsidP="00F102E0">
            <w:pPr>
              <w:pStyle w:val="BodyText"/>
              <w:spacing w:before="1"/>
              <w:ind w:left="-106"/>
              <w:rPr>
                <w:rFonts w:ascii="Arial" w:hAnsi="Arial" w:cs="Arial"/>
                <w:w w:val="105"/>
                <w:sz w:val="21"/>
                <w:szCs w:val="21"/>
              </w:rPr>
            </w:pPr>
            <w:r w:rsidRPr="001E339A">
              <w:rPr>
                <w:rFonts w:ascii="Arial" w:hAnsi="Arial" w:cs="Arial"/>
                <w:w w:val="105"/>
                <w:sz w:val="21"/>
                <w:szCs w:val="21"/>
                <w:highlight w:val="green"/>
              </w:rPr>
              <w:t>4 000</w:t>
            </w:r>
          </w:p>
        </w:tc>
        <w:tc>
          <w:tcPr>
            <w:tcW w:w="992" w:type="dxa"/>
            <w:tcBorders>
              <w:left w:val="single" w:sz="12" w:space="0" w:color="auto"/>
            </w:tcBorders>
          </w:tcPr>
          <w:p w14:paraId="3028AC09" w14:textId="77777777" w:rsidR="0088629F" w:rsidRPr="003C1BCF" w:rsidRDefault="0088629F" w:rsidP="00F102E0">
            <w:pPr>
              <w:pStyle w:val="BodyText"/>
              <w:spacing w:before="1"/>
              <w:ind w:left="-106"/>
              <w:jc w:val="center"/>
              <w:rPr>
                <w:rFonts w:ascii="Arial" w:hAnsi="Arial" w:cs="Arial"/>
                <w:w w:val="105"/>
                <w:sz w:val="21"/>
                <w:szCs w:val="21"/>
              </w:rPr>
            </w:pPr>
          </w:p>
        </w:tc>
        <w:tc>
          <w:tcPr>
            <w:tcW w:w="2693" w:type="dxa"/>
          </w:tcPr>
          <w:p w14:paraId="235C9EC7" w14:textId="77777777" w:rsidR="0088629F" w:rsidRPr="003C1BCF" w:rsidRDefault="0088629F" w:rsidP="00F102E0">
            <w:pPr>
              <w:pStyle w:val="BodyText"/>
              <w:spacing w:before="1"/>
              <w:ind w:left="-106"/>
              <w:rPr>
                <w:rFonts w:ascii="Arial" w:hAnsi="Arial" w:cs="Arial"/>
                <w:w w:val="105"/>
                <w:sz w:val="21"/>
                <w:szCs w:val="21"/>
              </w:rPr>
            </w:pPr>
          </w:p>
        </w:tc>
        <w:tc>
          <w:tcPr>
            <w:tcW w:w="1040" w:type="dxa"/>
          </w:tcPr>
          <w:p w14:paraId="3343F30A" w14:textId="77777777" w:rsidR="0088629F" w:rsidRPr="003C1BCF" w:rsidRDefault="0088629F" w:rsidP="00F102E0">
            <w:pPr>
              <w:pStyle w:val="BodyText"/>
              <w:spacing w:before="1"/>
              <w:rPr>
                <w:rFonts w:ascii="Arial" w:hAnsi="Arial" w:cs="Arial"/>
                <w:w w:val="105"/>
                <w:sz w:val="21"/>
                <w:szCs w:val="21"/>
              </w:rPr>
            </w:pPr>
          </w:p>
        </w:tc>
      </w:tr>
      <w:tr w:rsidR="0088629F" w:rsidRPr="003C1BCF" w14:paraId="086055C9" w14:textId="77777777" w:rsidTr="00F102E0">
        <w:tc>
          <w:tcPr>
            <w:tcW w:w="992" w:type="dxa"/>
          </w:tcPr>
          <w:p w14:paraId="44E23AF2" w14:textId="77777777" w:rsidR="0088629F" w:rsidRPr="003C1BCF" w:rsidRDefault="0088629F" w:rsidP="00F102E0">
            <w:pPr>
              <w:pStyle w:val="BodyText"/>
              <w:spacing w:before="1"/>
              <w:ind w:left="-106"/>
              <w:jc w:val="center"/>
              <w:rPr>
                <w:rFonts w:ascii="Arial" w:hAnsi="Arial" w:cs="Arial"/>
                <w:w w:val="105"/>
                <w:sz w:val="21"/>
                <w:szCs w:val="21"/>
              </w:rPr>
            </w:pPr>
          </w:p>
        </w:tc>
        <w:tc>
          <w:tcPr>
            <w:tcW w:w="2694" w:type="dxa"/>
          </w:tcPr>
          <w:p w14:paraId="35FC221E" w14:textId="77777777" w:rsidR="0088629F" w:rsidRPr="003C1BCF" w:rsidRDefault="0088629F" w:rsidP="00F102E0">
            <w:pPr>
              <w:pStyle w:val="BodyText"/>
              <w:spacing w:before="1"/>
              <w:ind w:left="-106"/>
              <w:rPr>
                <w:rFonts w:ascii="Arial" w:hAnsi="Arial" w:cs="Arial"/>
                <w:w w:val="105"/>
                <w:sz w:val="21"/>
                <w:szCs w:val="21"/>
              </w:rPr>
            </w:pPr>
          </w:p>
        </w:tc>
        <w:tc>
          <w:tcPr>
            <w:tcW w:w="992" w:type="dxa"/>
            <w:tcBorders>
              <w:right w:val="single" w:sz="12" w:space="0" w:color="auto"/>
            </w:tcBorders>
          </w:tcPr>
          <w:p w14:paraId="24B5A853" w14:textId="77777777" w:rsidR="0088629F" w:rsidRPr="003C1BCF" w:rsidRDefault="0088629F" w:rsidP="00F102E0">
            <w:pPr>
              <w:pStyle w:val="BodyText"/>
              <w:spacing w:before="1"/>
              <w:ind w:left="-106"/>
              <w:rPr>
                <w:rFonts w:ascii="Arial" w:hAnsi="Arial" w:cs="Arial"/>
                <w:w w:val="105"/>
                <w:sz w:val="21"/>
                <w:szCs w:val="21"/>
              </w:rPr>
            </w:pPr>
          </w:p>
        </w:tc>
        <w:tc>
          <w:tcPr>
            <w:tcW w:w="992" w:type="dxa"/>
            <w:tcBorders>
              <w:left w:val="single" w:sz="12" w:space="0" w:color="auto"/>
            </w:tcBorders>
          </w:tcPr>
          <w:p w14:paraId="6807404E" w14:textId="77777777" w:rsidR="0088629F" w:rsidRPr="003C1BCF" w:rsidRDefault="0088629F" w:rsidP="00F102E0">
            <w:pPr>
              <w:pStyle w:val="BodyText"/>
              <w:spacing w:before="1"/>
              <w:ind w:left="-106"/>
              <w:jc w:val="center"/>
              <w:rPr>
                <w:rFonts w:ascii="Arial" w:hAnsi="Arial" w:cs="Arial"/>
                <w:w w:val="105"/>
                <w:sz w:val="21"/>
                <w:szCs w:val="21"/>
              </w:rPr>
            </w:pPr>
          </w:p>
        </w:tc>
        <w:tc>
          <w:tcPr>
            <w:tcW w:w="2693" w:type="dxa"/>
          </w:tcPr>
          <w:p w14:paraId="793AED77" w14:textId="77777777" w:rsidR="0088629F" w:rsidRPr="003C1BCF" w:rsidRDefault="0088629F" w:rsidP="00F102E0">
            <w:pPr>
              <w:pStyle w:val="BodyText"/>
              <w:spacing w:before="1"/>
              <w:ind w:left="-106"/>
              <w:rPr>
                <w:rFonts w:ascii="Arial" w:hAnsi="Arial" w:cs="Arial"/>
                <w:w w:val="105"/>
                <w:sz w:val="21"/>
                <w:szCs w:val="21"/>
              </w:rPr>
            </w:pPr>
          </w:p>
        </w:tc>
        <w:tc>
          <w:tcPr>
            <w:tcW w:w="1040" w:type="dxa"/>
          </w:tcPr>
          <w:p w14:paraId="64B4D51B" w14:textId="77777777" w:rsidR="0088629F" w:rsidRPr="003C1BCF" w:rsidRDefault="0088629F" w:rsidP="00F102E0">
            <w:pPr>
              <w:pStyle w:val="BodyText"/>
              <w:spacing w:before="1"/>
              <w:rPr>
                <w:rFonts w:ascii="Arial" w:hAnsi="Arial" w:cs="Arial"/>
                <w:w w:val="105"/>
                <w:sz w:val="21"/>
                <w:szCs w:val="21"/>
              </w:rPr>
            </w:pPr>
          </w:p>
        </w:tc>
      </w:tr>
      <w:tr w:rsidR="0088629F" w:rsidRPr="003C1BCF" w14:paraId="6CEECD0F" w14:textId="77777777" w:rsidTr="00F102E0">
        <w:tc>
          <w:tcPr>
            <w:tcW w:w="992" w:type="dxa"/>
          </w:tcPr>
          <w:p w14:paraId="72C7C5DA" w14:textId="77777777" w:rsidR="0088629F" w:rsidRPr="003C1BCF" w:rsidRDefault="0088629F" w:rsidP="00F102E0">
            <w:pPr>
              <w:pStyle w:val="BodyText"/>
              <w:spacing w:before="1"/>
              <w:ind w:left="-106"/>
              <w:jc w:val="center"/>
              <w:rPr>
                <w:rFonts w:ascii="Arial" w:hAnsi="Arial" w:cs="Arial"/>
                <w:w w:val="105"/>
                <w:sz w:val="21"/>
                <w:szCs w:val="21"/>
              </w:rPr>
            </w:pPr>
          </w:p>
        </w:tc>
        <w:tc>
          <w:tcPr>
            <w:tcW w:w="2694" w:type="dxa"/>
          </w:tcPr>
          <w:p w14:paraId="74FE211F" w14:textId="77777777" w:rsidR="0088629F" w:rsidRPr="003C1BCF" w:rsidRDefault="0088629F" w:rsidP="00F102E0">
            <w:pPr>
              <w:pStyle w:val="BodyText"/>
              <w:spacing w:before="1"/>
              <w:ind w:left="-106"/>
              <w:rPr>
                <w:rFonts w:ascii="Arial" w:hAnsi="Arial" w:cs="Arial"/>
                <w:w w:val="105"/>
                <w:sz w:val="21"/>
                <w:szCs w:val="21"/>
              </w:rPr>
            </w:pPr>
          </w:p>
        </w:tc>
        <w:tc>
          <w:tcPr>
            <w:tcW w:w="992" w:type="dxa"/>
            <w:tcBorders>
              <w:right w:val="single" w:sz="12" w:space="0" w:color="auto"/>
            </w:tcBorders>
          </w:tcPr>
          <w:p w14:paraId="544995E0" w14:textId="77777777" w:rsidR="0088629F" w:rsidRPr="003C1BCF" w:rsidRDefault="0088629F" w:rsidP="00F102E0">
            <w:pPr>
              <w:pStyle w:val="BodyText"/>
              <w:spacing w:before="1"/>
              <w:ind w:left="-106"/>
              <w:rPr>
                <w:rFonts w:ascii="Arial" w:hAnsi="Arial" w:cs="Arial"/>
                <w:w w:val="105"/>
                <w:sz w:val="21"/>
                <w:szCs w:val="21"/>
              </w:rPr>
            </w:pPr>
          </w:p>
        </w:tc>
        <w:tc>
          <w:tcPr>
            <w:tcW w:w="992" w:type="dxa"/>
            <w:tcBorders>
              <w:left w:val="single" w:sz="12" w:space="0" w:color="auto"/>
            </w:tcBorders>
          </w:tcPr>
          <w:p w14:paraId="260796B5" w14:textId="77777777" w:rsidR="0088629F" w:rsidRPr="003C1BCF" w:rsidRDefault="0088629F" w:rsidP="00F102E0">
            <w:pPr>
              <w:pStyle w:val="BodyText"/>
              <w:spacing w:before="1"/>
              <w:ind w:left="-106"/>
              <w:jc w:val="center"/>
              <w:rPr>
                <w:rFonts w:ascii="Arial" w:hAnsi="Arial" w:cs="Arial"/>
                <w:w w:val="105"/>
                <w:sz w:val="21"/>
                <w:szCs w:val="21"/>
              </w:rPr>
            </w:pPr>
          </w:p>
        </w:tc>
        <w:tc>
          <w:tcPr>
            <w:tcW w:w="2693" w:type="dxa"/>
          </w:tcPr>
          <w:p w14:paraId="0C2D598D" w14:textId="77777777" w:rsidR="0088629F" w:rsidRPr="003C1BCF" w:rsidRDefault="0088629F" w:rsidP="00F102E0">
            <w:pPr>
              <w:pStyle w:val="BodyText"/>
              <w:spacing w:before="1"/>
              <w:ind w:left="-106"/>
              <w:rPr>
                <w:rFonts w:ascii="Arial" w:hAnsi="Arial" w:cs="Arial"/>
                <w:w w:val="105"/>
                <w:sz w:val="21"/>
                <w:szCs w:val="21"/>
              </w:rPr>
            </w:pPr>
          </w:p>
        </w:tc>
        <w:tc>
          <w:tcPr>
            <w:tcW w:w="1040" w:type="dxa"/>
          </w:tcPr>
          <w:p w14:paraId="42D127C0" w14:textId="77777777" w:rsidR="0088629F" w:rsidRPr="003C1BCF" w:rsidRDefault="0088629F" w:rsidP="00F102E0">
            <w:pPr>
              <w:pStyle w:val="BodyText"/>
              <w:spacing w:before="1"/>
              <w:rPr>
                <w:rFonts w:ascii="Arial" w:hAnsi="Arial" w:cs="Arial"/>
                <w:w w:val="105"/>
                <w:sz w:val="21"/>
                <w:szCs w:val="21"/>
              </w:rPr>
            </w:pPr>
          </w:p>
        </w:tc>
      </w:tr>
    </w:tbl>
    <w:p w14:paraId="203DB043" w14:textId="77777777" w:rsidR="0088629F" w:rsidRDefault="0088629F" w:rsidP="0088629F">
      <w:pPr>
        <w:pStyle w:val="BodyText"/>
        <w:spacing w:before="1"/>
        <w:ind w:left="339"/>
        <w:rPr>
          <w:w w:val="105"/>
        </w:rPr>
      </w:pPr>
    </w:p>
    <w:p w14:paraId="799FBEE5" w14:textId="77777777" w:rsidR="0088629F" w:rsidRDefault="0088629F" w:rsidP="0088629F">
      <w:pPr>
        <w:pStyle w:val="BodyText"/>
        <w:spacing w:before="1"/>
        <w:ind w:left="339"/>
        <w:rPr>
          <w:w w:val="105"/>
        </w:rPr>
      </w:pPr>
    </w:p>
    <w:tbl>
      <w:tblPr>
        <w:tblStyle w:val="TableGrid"/>
        <w:tblW w:w="0" w:type="auto"/>
        <w:tblInd w:w="137" w:type="dxa"/>
        <w:tblLook w:val="04A0" w:firstRow="1" w:lastRow="0" w:firstColumn="1" w:lastColumn="0" w:noHBand="0" w:noVBand="1"/>
      </w:tblPr>
      <w:tblGrid>
        <w:gridCol w:w="950"/>
        <w:gridCol w:w="2511"/>
        <w:gridCol w:w="939"/>
        <w:gridCol w:w="949"/>
        <w:gridCol w:w="2537"/>
        <w:gridCol w:w="993"/>
      </w:tblGrid>
      <w:tr w:rsidR="0088629F" w:rsidRPr="003C1BCF" w14:paraId="322CA232" w14:textId="77777777" w:rsidTr="00F102E0">
        <w:tc>
          <w:tcPr>
            <w:tcW w:w="9403" w:type="dxa"/>
            <w:gridSpan w:val="6"/>
          </w:tcPr>
          <w:p w14:paraId="006B5F1E" w14:textId="77777777" w:rsidR="0088629F" w:rsidRPr="00455AE4" w:rsidRDefault="0088629F" w:rsidP="00F102E0">
            <w:pPr>
              <w:pStyle w:val="BodyText"/>
              <w:spacing w:before="1"/>
              <w:ind w:left="-106"/>
              <w:jc w:val="center"/>
              <w:rPr>
                <w:rFonts w:ascii="Arial" w:hAnsi="Arial" w:cs="Arial"/>
                <w:b/>
                <w:bCs/>
                <w:w w:val="105"/>
                <w:sz w:val="21"/>
                <w:szCs w:val="21"/>
              </w:rPr>
            </w:pPr>
            <w:r w:rsidRPr="00455AE4">
              <w:rPr>
                <w:rFonts w:ascii="Arial" w:hAnsi="Arial" w:cs="Arial"/>
                <w:b/>
                <w:bCs/>
                <w:w w:val="105"/>
                <w:sz w:val="21"/>
                <w:szCs w:val="21"/>
              </w:rPr>
              <w:t>Bank Loan</w:t>
            </w:r>
          </w:p>
        </w:tc>
      </w:tr>
      <w:tr w:rsidR="0088629F" w:rsidRPr="003C1BCF" w14:paraId="372C0308" w14:textId="77777777" w:rsidTr="00F102E0">
        <w:tc>
          <w:tcPr>
            <w:tcW w:w="992" w:type="dxa"/>
            <w:tcBorders>
              <w:top w:val="single" w:sz="12" w:space="0" w:color="auto"/>
            </w:tcBorders>
          </w:tcPr>
          <w:p w14:paraId="755716A7" w14:textId="77777777" w:rsidR="0088629F" w:rsidRPr="003C1BCF" w:rsidRDefault="0088629F" w:rsidP="00F102E0">
            <w:pPr>
              <w:pStyle w:val="BodyText"/>
              <w:spacing w:before="1"/>
              <w:ind w:left="-106"/>
              <w:jc w:val="center"/>
              <w:rPr>
                <w:rFonts w:ascii="Arial" w:hAnsi="Arial" w:cs="Arial"/>
                <w:w w:val="105"/>
                <w:sz w:val="21"/>
                <w:szCs w:val="21"/>
              </w:rPr>
            </w:pPr>
            <w:r w:rsidRPr="003C1BCF">
              <w:rPr>
                <w:rFonts w:ascii="Arial" w:hAnsi="Arial" w:cs="Arial"/>
                <w:w w:val="105"/>
                <w:sz w:val="21"/>
                <w:szCs w:val="21"/>
              </w:rPr>
              <w:t>Date</w:t>
            </w:r>
          </w:p>
        </w:tc>
        <w:tc>
          <w:tcPr>
            <w:tcW w:w="2694" w:type="dxa"/>
            <w:tcBorders>
              <w:top w:val="single" w:sz="12" w:space="0" w:color="auto"/>
            </w:tcBorders>
          </w:tcPr>
          <w:p w14:paraId="290CFCBE" w14:textId="77777777" w:rsidR="0088629F" w:rsidRPr="003C1BCF" w:rsidRDefault="0088629F" w:rsidP="00F102E0">
            <w:pPr>
              <w:pStyle w:val="BodyText"/>
              <w:spacing w:before="1"/>
              <w:ind w:left="-106"/>
              <w:jc w:val="center"/>
              <w:rPr>
                <w:rFonts w:ascii="Arial" w:hAnsi="Arial" w:cs="Arial"/>
                <w:w w:val="105"/>
                <w:sz w:val="21"/>
                <w:szCs w:val="21"/>
              </w:rPr>
            </w:pPr>
            <w:r w:rsidRPr="003C1BCF">
              <w:rPr>
                <w:rFonts w:ascii="Arial" w:hAnsi="Arial" w:cs="Arial"/>
                <w:w w:val="105"/>
                <w:sz w:val="21"/>
                <w:szCs w:val="21"/>
              </w:rPr>
              <w:t>Account</w:t>
            </w:r>
          </w:p>
        </w:tc>
        <w:tc>
          <w:tcPr>
            <w:tcW w:w="992" w:type="dxa"/>
            <w:tcBorders>
              <w:top w:val="single" w:sz="12" w:space="0" w:color="auto"/>
              <w:right w:val="single" w:sz="12" w:space="0" w:color="auto"/>
            </w:tcBorders>
          </w:tcPr>
          <w:p w14:paraId="7248CED3" w14:textId="77777777" w:rsidR="0088629F" w:rsidRPr="003C1BCF" w:rsidRDefault="0088629F" w:rsidP="00F102E0">
            <w:pPr>
              <w:pStyle w:val="BodyText"/>
              <w:spacing w:before="1"/>
              <w:ind w:left="-106"/>
              <w:jc w:val="center"/>
              <w:rPr>
                <w:rFonts w:ascii="Arial" w:hAnsi="Arial" w:cs="Arial"/>
                <w:w w:val="105"/>
                <w:sz w:val="21"/>
                <w:szCs w:val="21"/>
              </w:rPr>
            </w:pPr>
            <w:r w:rsidRPr="003C1BCF">
              <w:rPr>
                <w:rFonts w:ascii="Arial" w:hAnsi="Arial" w:cs="Arial"/>
                <w:w w:val="105"/>
                <w:sz w:val="21"/>
                <w:szCs w:val="21"/>
              </w:rPr>
              <w:t>$</w:t>
            </w:r>
          </w:p>
        </w:tc>
        <w:tc>
          <w:tcPr>
            <w:tcW w:w="992" w:type="dxa"/>
            <w:tcBorders>
              <w:top w:val="single" w:sz="12" w:space="0" w:color="auto"/>
              <w:left w:val="single" w:sz="12" w:space="0" w:color="auto"/>
            </w:tcBorders>
          </w:tcPr>
          <w:p w14:paraId="6E3371A1" w14:textId="77777777" w:rsidR="0088629F" w:rsidRPr="003C1BCF" w:rsidRDefault="0088629F" w:rsidP="00F102E0">
            <w:pPr>
              <w:pStyle w:val="BodyText"/>
              <w:spacing w:before="1"/>
              <w:ind w:left="-106"/>
              <w:jc w:val="center"/>
              <w:rPr>
                <w:rFonts w:ascii="Arial" w:hAnsi="Arial" w:cs="Arial"/>
                <w:w w:val="105"/>
                <w:sz w:val="21"/>
                <w:szCs w:val="21"/>
              </w:rPr>
            </w:pPr>
            <w:r w:rsidRPr="003C1BCF">
              <w:rPr>
                <w:rFonts w:ascii="Arial" w:hAnsi="Arial" w:cs="Arial"/>
                <w:w w:val="105"/>
                <w:sz w:val="21"/>
                <w:szCs w:val="21"/>
              </w:rPr>
              <w:t>Date</w:t>
            </w:r>
          </w:p>
        </w:tc>
        <w:tc>
          <w:tcPr>
            <w:tcW w:w="2693" w:type="dxa"/>
            <w:tcBorders>
              <w:top w:val="single" w:sz="12" w:space="0" w:color="auto"/>
            </w:tcBorders>
          </w:tcPr>
          <w:p w14:paraId="469B2CCB" w14:textId="77777777" w:rsidR="0088629F" w:rsidRPr="003C1BCF" w:rsidRDefault="0088629F" w:rsidP="00F102E0">
            <w:pPr>
              <w:pStyle w:val="BodyText"/>
              <w:spacing w:before="1"/>
              <w:ind w:left="-106"/>
              <w:jc w:val="center"/>
              <w:rPr>
                <w:rFonts w:ascii="Arial" w:hAnsi="Arial" w:cs="Arial"/>
                <w:w w:val="105"/>
                <w:sz w:val="21"/>
                <w:szCs w:val="21"/>
              </w:rPr>
            </w:pPr>
            <w:r w:rsidRPr="003C1BCF">
              <w:rPr>
                <w:rFonts w:ascii="Arial" w:hAnsi="Arial" w:cs="Arial"/>
                <w:w w:val="105"/>
                <w:sz w:val="21"/>
                <w:szCs w:val="21"/>
              </w:rPr>
              <w:t>Account</w:t>
            </w:r>
          </w:p>
        </w:tc>
        <w:tc>
          <w:tcPr>
            <w:tcW w:w="1040" w:type="dxa"/>
            <w:tcBorders>
              <w:top w:val="single" w:sz="12" w:space="0" w:color="auto"/>
            </w:tcBorders>
          </w:tcPr>
          <w:p w14:paraId="4A123299" w14:textId="77777777" w:rsidR="0088629F" w:rsidRPr="003C1BCF" w:rsidRDefault="0088629F" w:rsidP="00F102E0">
            <w:pPr>
              <w:pStyle w:val="BodyText"/>
              <w:spacing w:before="1"/>
              <w:jc w:val="center"/>
              <w:rPr>
                <w:rFonts w:ascii="Arial" w:hAnsi="Arial" w:cs="Arial"/>
                <w:w w:val="105"/>
                <w:sz w:val="21"/>
                <w:szCs w:val="21"/>
              </w:rPr>
            </w:pPr>
            <w:r w:rsidRPr="003C1BCF">
              <w:rPr>
                <w:rFonts w:ascii="Arial" w:hAnsi="Arial" w:cs="Arial"/>
                <w:w w:val="105"/>
                <w:sz w:val="21"/>
                <w:szCs w:val="21"/>
              </w:rPr>
              <w:t>$</w:t>
            </w:r>
          </w:p>
        </w:tc>
      </w:tr>
      <w:tr w:rsidR="0088629F" w:rsidRPr="003C1BCF" w14:paraId="5971EC10" w14:textId="77777777" w:rsidTr="00F102E0">
        <w:tc>
          <w:tcPr>
            <w:tcW w:w="992" w:type="dxa"/>
          </w:tcPr>
          <w:p w14:paraId="2E7D0F84" w14:textId="77777777" w:rsidR="0088629F" w:rsidRPr="003C1BCF" w:rsidRDefault="0088629F" w:rsidP="00F102E0">
            <w:pPr>
              <w:pStyle w:val="BodyText"/>
              <w:spacing w:before="1"/>
              <w:ind w:left="-106"/>
              <w:rPr>
                <w:rFonts w:ascii="Arial" w:hAnsi="Arial" w:cs="Arial"/>
                <w:w w:val="105"/>
                <w:sz w:val="21"/>
                <w:szCs w:val="21"/>
              </w:rPr>
            </w:pPr>
            <w:r>
              <w:rPr>
                <w:rFonts w:ascii="Arial" w:hAnsi="Arial" w:cs="Arial"/>
                <w:w w:val="105"/>
                <w:sz w:val="21"/>
                <w:szCs w:val="21"/>
              </w:rPr>
              <w:lastRenderedPageBreak/>
              <w:t>31 Aug</w:t>
            </w:r>
          </w:p>
        </w:tc>
        <w:tc>
          <w:tcPr>
            <w:tcW w:w="2694" w:type="dxa"/>
          </w:tcPr>
          <w:p w14:paraId="0EC90AFB" w14:textId="77777777" w:rsidR="0088629F" w:rsidRPr="003C1BCF" w:rsidRDefault="0088629F" w:rsidP="00F102E0">
            <w:pPr>
              <w:pStyle w:val="BodyText"/>
              <w:spacing w:before="1"/>
              <w:ind w:left="-106"/>
              <w:rPr>
                <w:rFonts w:ascii="Arial" w:hAnsi="Arial" w:cs="Arial"/>
                <w:w w:val="105"/>
                <w:sz w:val="21"/>
                <w:szCs w:val="21"/>
              </w:rPr>
            </w:pPr>
            <w:r>
              <w:rPr>
                <w:rFonts w:ascii="Arial" w:hAnsi="Arial" w:cs="Arial"/>
                <w:w w:val="105"/>
                <w:sz w:val="21"/>
                <w:szCs w:val="21"/>
              </w:rPr>
              <w:t>Closing Balance</w:t>
            </w:r>
          </w:p>
        </w:tc>
        <w:tc>
          <w:tcPr>
            <w:tcW w:w="992" w:type="dxa"/>
            <w:tcBorders>
              <w:right w:val="single" w:sz="12" w:space="0" w:color="auto"/>
            </w:tcBorders>
          </w:tcPr>
          <w:p w14:paraId="51B6F25C" w14:textId="77777777" w:rsidR="0088629F" w:rsidRPr="003C1BCF" w:rsidRDefault="0088629F" w:rsidP="00F102E0">
            <w:pPr>
              <w:pStyle w:val="BodyText"/>
              <w:spacing w:before="1"/>
              <w:ind w:left="-106"/>
              <w:rPr>
                <w:rFonts w:ascii="Arial" w:hAnsi="Arial" w:cs="Arial"/>
                <w:w w:val="105"/>
                <w:sz w:val="21"/>
                <w:szCs w:val="21"/>
              </w:rPr>
            </w:pPr>
            <w:r>
              <w:rPr>
                <w:rFonts w:ascii="Arial" w:hAnsi="Arial" w:cs="Arial"/>
                <w:w w:val="105"/>
                <w:sz w:val="21"/>
                <w:szCs w:val="21"/>
                <w:highlight w:val="green"/>
              </w:rPr>
              <w:t>3</w:t>
            </w:r>
            <w:r w:rsidRPr="001E339A">
              <w:rPr>
                <w:rFonts w:ascii="Arial" w:hAnsi="Arial" w:cs="Arial"/>
                <w:w w:val="105"/>
                <w:sz w:val="21"/>
                <w:szCs w:val="21"/>
                <w:highlight w:val="green"/>
              </w:rPr>
              <w:t xml:space="preserve"> 000</w:t>
            </w:r>
          </w:p>
        </w:tc>
        <w:tc>
          <w:tcPr>
            <w:tcW w:w="992" w:type="dxa"/>
            <w:tcBorders>
              <w:left w:val="single" w:sz="12" w:space="0" w:color="auto"/>
            </w:tcBorders>
          </w:tcPr>
          <w:p w14:paraId="727C8F95" w14:textId="77777777" w:rsidR="0088629F" w:rsidRPr="003C1BCF" w:rsidRDefault="0088629F" w:rsidP="00F102E0">
            <w:pPr>
              <w:pStyle w:val="BodyText"/>
              <w:spacing w:before="1"/>
              <w:ind w:left="-106"/>
              <w:rPr>
                <w:rFonts w:ascii="Arial" w:hAnsi="Arial" w:cs="Arial"/>
                <w:w w:val="105"/>
                <w:sz w:val="21"/>
                <w:szCs w:val="21"/>
              </w:rPr>
            </w:pPr>
            <w:r>
              <w:rPr>
                <w:rFonts w:ascii="Arial" w:hAnsi="Arial" w:cs="Arial"/>
                <w:w w:val="105"/>
                <w:sz w:val="21"/>
                <w:szCs w:val="21"/>
              </w:rPr>
              <w:t>12 Aug</w:t>
            </w:r>
          </w:p>
        </w:tc>
        <w:tc>
          <w:tcPr>
            <w:tcW w:w="2693" w:type="dxa"/>
          </w:tcPr>
          <w:p w14:paraId="2F9D3101" w14:textId="77777777" w:rsidR="0088629F" w:rsidRPr="003C1BCF" w:rsidRDefault="0088629F" w:rsidP="00F102E0">
            <w:pPr>
              <w:pStyle w:val="BodyText"/>
              <w:spacing w:before="1"/>
              <w:ind w:left="-106"/>
              <w:rPr>
                <w:rFonts w:ascii="Arial" w:hAnsi="Arial" w:cs="Arial"/>
                <w:w w:val="105"/>
                <w:sz w:val="21"/>
                <w:szCs w:val="21"/>
              </w:rPr>
            </w:pPr>
            <w:r>
              <w:rPr>
                <w:rFonts w:ascii="Arial" w:hAnsi="Arial" w:cs="Arial"/>
                <w:w w:val="105"/>
                <w:sz w:val="21"/>
                <w:szCs w:val="21"/>
              </w:rPr>
              <w:t>Office Equipment</w:t>
            </w:r>
          </w:p>
        </w:tc>
        <w:tc>
          <w:tcPr>
            <w:tcW w:w="1040" w:type="dxa"/>
          </w:tcPr>
          <w:p w14:paraId="3C6DC02A" w14:textId="77777777" w:rsidR="0088629F" w:rsidRPr="003C1BCF" w:rsidRDefault="0088629F" w:rsidP="00F102E0">
            <w:pPr>
              <w:pStyle w:val="BodyText"/>
              <w:spacing w:before="1"/>
              <w:rPr>
                <w:rFonts w:ascii="Arial" w:hAnsi="Arial" w:cs="Arial"/>
                <w:w w:val="105"/>
                <w:sz w:val="21"/>
                <w:szCs w:val="21"/>
              </w:rPr>
            </w:pPr>
            <w:r>
              <w:rPr>
                <w:rFonts w:ascii="Arial" w:hAnsi="Arial" w:cs="Arial"/>
                <w:w w:val="105"/>
                <w:sz w:val="21"/>
                <w:szCs w:val="21"/>
              </w:rPr>
              <w:t>3 000</w:t>
            </w:r>
          </w:p>
        </w:tc>
      </w:tr>
      <w:tr w:rsidR="0088629F" w:rsidRPr="003C1BCF" w14:paraId="1CB0AF8F" w14:textId="77777777" w:rsidTr="00F102E0">
        <w:tc>
          <w:tcPr>
            <w:tcW w:w="992" w:type="dxa"/>
          </w:tcPr>
          <w:p w14:paraId="027A15BB" w14:textId="77777777" w:rsidR="0088629F" w:rsidRPr="003C1BCF" w:rsidRDefault="0088629F" w:rsidP="00F102E0">
            <w:pPr>
              <w:pStyle w:val="BodyText"/>
              <w:spacing w:before="1"/>
              <w:ind w:left="-106"/>
              <w:rPr>
                <w:rFonts w:ascii="Arial" w:hAnsi="Arial" w:cs="Arial"/>
                <w:w w:val="105"/>
                <w:sz w:val="21"/>
                <w:szCs w:val="21"/>
              </w:rPr>
            </w:pPr>
          </w:p>
        </w:tc>
        <w:tc>
          <w:tcPr>
            <w:tcW w:w="2694" w:type="dxa"/>
          </w:tcPr>
          <w:p w14:paraId="20A05A56" w14:textId="77777777" w:rsidR="0088629F" w:rsidRPr="003C1BCF" w:rsidRDefault="0088629F" w:rsidP="00F102E0">
            <w:pPr>
              <w:pStyle w:val="BodyText"/>
              <w:spacing w:before="1"/>
              <w:ind w:left="-106"/>
              <w:rPr>
                <w:rFonts w:ascii="Arial" w:hAnsi="Arial" w:cs="Arial"/>
                <w:w w:val="105"/>
                <w:sz w:val="21"/>
                <w:szCs w:val="21"/>
              </w:rPr>
            </w:pPr>
          </w:p>
        </w:tc>
        <w:tc>
          <w:tcPr>
            <w:tcW w:w="992" w:type="dxa"/>
            <w:tcBorders>
              <w:right w:val="single" w:sz="12" w:space="0" w:color="auto"/>
            </w:tcBorders>
          </w:tcPr>
          <w:p w14:paraId="42B65FF3" w14:textId="77777777" w:rsidR="0088629F" w:rsidRPr="003C1BCF" w:rsidRDefault="0088629F" w:rsidP="00F102E0">
            <w:pPr>
              <w:pStyle w:val="BodyText"/>
              <w:spacing w:before="1"/>
              <w:ind w:left="-106"/>
              <w:rPr>
                <w:rFonts w:ascii="Arial" w:hAnsi="Arial" w:cs="Arial"/>
                <w:w w:val="105"/>
                <w:sz w:val="21"/>
                <w:szCs w:val="21"/>
              </w:rPr>
            </w:pPr>
          </w:p>
        </w:tc>
        <w:tc>
          <w:tcPr>
            <w:tcW w:w="992" w:type="dxa"/>
            <w:tcBorders>
              <w:left w:val="single" w:sz="12" w:space="0" w:color="auto"/>
            </w:tcBorders>
          </w:tcPr>
          <w:p w14:paraId="698BBB6D" w14:textId="77777777" w:rsidR="0088629F" w:rsidRPr="003C1BCF" w:rsidRDefault="0088629F" w:rsidP="00F102E0">
            <w:pPr>
              <w:pStyle w:val="BodyText"/>
              <w:spacing w:before="1"/>
              <w:ind w:left="-106"/>
              <w:rPr>
                <w:rFonts w:ascii="Arial" w:hAnsi="Arial" w:cs="Arial"/>
                <w:w w:val="105"/>
                <w:sz w:val="21"/>
                <w:szCs w:val="21"/>
              </w:rPr>
            </w:pPr>
          </w:p>
        </w:tc>
        <w:tc>
          <w:tcPr>
            <w:tcW w:w="2693" w:type="dxa"/>
          </w:tcPr>
          <w:p w14:paraId="30A22FBF" w14:textId="77777777" w:rsidR="0088629F" w:rsidRPr="003C1BCF" w:rsidRDefault="0088629F" w:rsidP="00F102E0">
            <w:pPr>
              <w:pStyle w:val="BodyText"/>
              <w:spacing w:before="1"/>
              <w:ind w:left="-106"/>
              <w:rPr>
                <w:rFonts w:ascii="Arial" w:hAnsi="Arial" w:cs="Arial"/>
                <w:w w:val="105"/>
                <w:sz w:val="21"/>
                <w:szCs w:val="21"/>
              </w:rPr>
            </w:pPr>
          </w:p>
        </w:tc>
        <w:tc>
          <w:tcPr>
            <w:tcW w:w="1040" w:type="dxa"/>
          </w:tcPr>
          <w:p w14:paraId="590E827C" w14:textId="77777777" w:rsidR="0088629F" w:rsidRPr="003C1BCF" w:rsidRDefault="0088629F" w:rsidP="00F102E0">
            <w:pPr>
              <w:pStyle w:val="BodyText"/>
              <w:spacing w:before="1"/>
              <w:rPr>
                <w:rFonts w:ascii="Arial" w:hAnsi="Arial" w:cs="Arial"/>
                <w:w w:val="105"/>
                <w:sz w:val="21"/>
                <w:szCs w:val="21"/>
              </w:rPr>
            </w:pPr>
          </w:p>
        </w:tc>
      </w:tr>
      <w:tr w:rsidR="0088629F" w:rsidRPr="003C1BCF" w14:paraId="1D7F3330" w14:textId="77777777" w:rsidTr="00F102E0">
        <w:tc>
          <w:tcPr>
            <w:tcW w:w="992" w:type="dxa"/>
          </w:tcPr>
          <w:p w14:paraId="414BB2A0" w14:textId="77777777" w:rsidR="0088629F" w:rsidRPr="003C1BCF" w:rsidRDefault="0088629F" w:rsidP="00F102E0">
            <w:pPr>
              <w:pStyle w:val="BodyText"/>
              <w:spacing w:before="1"/>
              <w:ind w:left="-106"/>
              <w:rPr>
                <w:rFonts w:ascii="Arial" w:hAnsi="Arial" w:cs="Arial"/>
                <w:w w:val="105"/>
                <w:sz w:val="21"/>
                <w:szCs w:val="21"/>
              </w:rPr>
            </w:pPr>
          </w:p>
        </w:tc>
        <w:tc>
          <w:tcPr>
            <w:tcW w:w="2694" w:type="dxa"/>
          </w:tcPr>
          <w:p w14:paraId="10108E60" w14:textId="77777777" w:rsidR="0088629F" w:rsidRPr="003C1BCF" w:rsidRDefault="0088629F" w:rsidP="00F102E0">
            <w:pPr>
              <w:pStyle w:val="BodyText"/>
              <w:spacing w:before="1"/>
              <w:ind w:left="-106"/>
              <w:rPr>
                <w:rFonts w:ascii="Arial" w:hAnsi="Arial" w:cs="Arial"/>
                <w:w w:val="105"/>
                <w:sz w:val="21"/>
                <w:szCs w:val="21"/>
              </w:rPr>
            </w:pPr>
          </w:p>
        </w:tc>
        <w:tc>
          <w:tcPr>
            <w:tcW w:w="992" w:type="dxa"/>
            <w:tcBorders>
              <w:right w:val="single" w:sz="12" w:space="0" w:color="auto"/>
            </w:tcBorders>
          </w:tcPr>
          <w:p w14:paraId="6632C214" w14:textId="77777777" w:rsidR="0088629F" w:rsidRPr="003C1BCF" w:rsidRDefault="0088629F" w:rsidP="00F102E0">
            <w:pPr>
              <w:pStyle w:val="BodyText"/>
              <w:spacing w:before="1"/>
              <w:ind w:left="-106"/>
              <w:rPr>
                <w:rFonts w:ascii="Arial" w:hAnsi="Arial" w:cs="Arial"/>
                <w:w w:val="105"/>
                <w:sz w:val="21"/>
                <w:szCs w:val="21"/>
              </w:rPr>
            </w:pPr>
          </w:p>
        </w:tc>
        <w:tc>
          <w:tcPr>
            <w:tcW w:w="992" w:type="dxa"/>
            <w:tcBorders>
              <w:left w:val="single" w:sz="12" w:space="0" w:color="auto"/>
            </w:tcBorders>
          </w:tcPr>
          <w:p w14:paraId="444C64DD" w14:textId="77777777" w:rsidR="0088629F" w:rsidRPr="003C1BCF" w:rsidRDefault="0088629F" w:rsidP="00F102E0">
            <w:pPr>
              <w:pStyle w:val="BodyText"/>
              <w:spacing w:before="1"/>
              <w:ind w:left="-106"/>
              <w:rPr>
                <w:rFonts w:ascii="Arial" w:hAnsi="Arial" w:cs="Arial"/>
                <w:w w:val="105"/>
                <w:sz w:val="21"/>
                <w:szCs w:val="21"/>
              </w:rPr>
            </w:pPr>
            <w:r>
              <w:rPr>
                <w:rFonts w:ascii="Arial" w:hAnsi="Arial" w:cs="Arial"/>
                <w:w w:val="105"/>
                <w:sz w:val="21"/>
                <w:szCs w:val="21"/>
              </w:rPr>
              <w:t>1 Sept</w:t>
            </w:r>
          </w:p>
        </w:tc>
        <w:tc>
          <w:tcPr>
            <w:tcW w:w="2693" w:type="dxa"/>
          </w:tcPr>
          <w:p w14:paraId="41C645D5" w14:textId="77777777" w:rsidR="0088629F" w:rsidRPr="003C1BCF" w:rsidRDefault="0088629F" w:rsidP="00F102E0">
            <w:pPr>
              <w:pStyle w:val="BodyText"/>
              <w:spacing w:before="1"/>
              <w:ind w:left="-106"/>
              <w:rPr>
                <w:rFonts w:ascii="Arial" w:hAnsi="Arial" w:cs="Arial"/>
                <w:w w:val="105"/>
                <w:sz w:val="21"/>
                <w:szCs w:val="21"/>
              </w:rPr>
            </w:pPr>
            <w:r>
              <w:rPr>
                <w:rFonts w:ascii="Arial" w:hAnsi="Arial" w:cs="Arial"/>
                <w:w w:val="105"/>
                <w:sz w:val="21"/>
                <w:szCs w:val="21"/>
              </w:rPr>
              <w:t>Opening Balance</w:t>
            </w:r>
          </w:p>
        </w:tc>
        <w:tc>
          <w:tcPr>
            <w:tcW w:w="1040" w:type="dxa"/>
          </w:tcPr>
          <w:p w14:paraId="6E71C428" w14:textId="77777777" w:rsidR="0088629F" w:rsidRPr="003C1BCF" w:rsidRDefault="0088629F" w:rsidP="00F102E0">
            <w:pPr>
              <w:pStyle w:val="BodyText"/>
              <w:spacing w:before="1"/>
              <w:rPr>
                <w:rFonts w:ascii="Arial" w:hAnsi="Arial" w:cs="Arial"/>
                <w:w w:val="105"/>
                <w:sz w:val="21"/>
                <w:szCs w:val="21"/>
              </w:rPr>
            </w:pPr>
            <w:r>
              <w:rPr>
                <w:rFonts w:ascii="Arial" w:hAnsi="Arial" w:cs="Arial"/>
                <w:w w:val="105"/>
                <w:sz w:val="21"/>
                <w:szCs w:val="21"/>
                <w:highlight w:val="green"/>
              </w:rPr>
              <w:t>3</w:t>
            </w:r>
            <w:r w:rsidRPr="001E339A">
              <w:rPr>
                <w:rFonts w:ascii="Arial" w:hAnsi="Arial" w:cs="Arial"/>
                <w:w w:val="105"/>
                <w:sz w:val="21"/>
                <w:szCs w:val="21"/>
                <w:highlight w:val="green"/>
              </w:rPr>
              <w:t xml:space="preserve"> 000</w:t>
            </w:r>
          </w:p>
        </w:tc>
      </w:tr>
      <w:tr w:rsidR="0088629F" w:rsidRPr="003C1BCF" w14:paraId="6A318ED8" w14:textId="77777777" w:rsidTr="00F102E0">
        <w:tc>
          <w:tcPr>
            <w:tcW w:w="992" w:type="dxa"/>
          </w:tcPr>
          <w:p w14:paraId="33DB6745" w14:textId="77777777" w:rsidR="0088629F" w:rsidRPr="003C1BCF" w:rsidRDefault="0088629F" w:rsidP="00F102E0">
            <w:pPr>
              <w:pStyle w:val="BodyText"/>
              <w:spacing w:before="1"/>
              <w:ind w:left="-106"/>
              <w:rPr>
                <w:rFonts w:ascii="Arial" w:hAnsi="Arial" w:cs="Arial"/>
                <w:w w:val="105"/>
                <w:sz w:val="21"/>
                <w:szCs w:val="21"/>
              </w:rPr>
            </w:pPr>
          </w:p>
        </w:tc>
        <w:tc>
          <w:tcPr>
            <w:tcW w:w="2694" w:type="dxa"/>
          </w:tcPr>
          <w:p w14:paraId="031589B4" w14:textId="77777777" w:rsidR="0088629F" w:rsidRPr="003C1BCF" w:rsidRDefault="0088629F" w:rsidP="00F102E0">
            <w:pPr>
              <w:pStyle w:val="BodyText"/>
              <w:spacing w:before="1"/>
              <w:ind w:left="-106"/>
              <w:rPr>
                <w:rFonts w:ascii="Arial" w:hAnsi="Arial" w:cs="Arial"/>
                <w:w w:val="105"/>
                <w:sz w:val="21"/>
                <w:szCs w:val="21"/>
              </w:rPr>
            </w:pPr>
          </w:p>
        </w:tc>
        <w:tc>
          <w:tcPr>
            <w:tcW w:w="992" w:type="dxa"/>
            <w:tcBorders>
              <w:right w:val="single" w:sz="12" w:space="0" w:color="auto"/>
            </w:tcBorders>
          </w:tcPr>
          <w:p w14:paraId="6C506460" w14:textId="77777777" w:rsidR="0088629F" w:rsidRPr="003C1BCF" w:rsidRDefault="0088629F" w:rsidP="00F102E0">
            <w:pPr>
              <w:pStyle w:val="BodyText"/>
              <w:spacing w:before="1"/>
              <w:ind w:left="-106"/>
              <w:rPr>
                <w:rFonts w:ascii="Arial" w:hAnsi="Arial" w:cs="Arial"/>
                <w:w w:val="105"/>
                <w:sz w:val="21"/>
                <w:szCs w:val="21"/>
              </w:rPr>
            </w:pPr>
          </w:p>
        </w:tc>
        <w:tc>
          <w:tcPr>
            <w:tcW w:w="992" w:type="dxa"/>
            <w:tcBorders>
              <w:left w:val="single" w:sz="12" w:space="0" w:color="auto"/>
            </w:tcBorders>
          </w:tcPr>
          <w:p w14:paraId="6327BA99" w14:textId="77777777" w:rsidR="0088629F" w:rsidRPr="003C1BCF" w:rsidRDefault="0088629F" w:rsidP="00F102E0">
            <w:pPr>
              <w:pStyle w:val="BodyText"/>
              <w:spacing w:before="1"/>
              <w:ind w:left="-106"/>
              <w:rPr>
                <w:rFonts w:ascii="Arial" w:hAnsi="Arial" w:cs="Arial"/>
                <w:w w:val="105"/>
                <w:sz w:val="21"/>
                <w:szCs w:val="21"/>
              </w:rPr>
            </w:pPr>
          </w:p>
        </w:tc>
        <w:tc>
          <w:tcPr>
            <w:tcW w:w="2693" w:type="dxa"/>
          </w:tcPr>
          <w:p w14:paraId="062E7CF1" w14:textId="77777777" w:rsidR="0088629F" w:rsidRPr="003C1BCF" w:rsidRDefault="0088629F" w:rsidP="00F102E0">
            <w:pPr>
              <w:pStyle w:val="BodyText"/>
              <w:spacing w:before="1"/>
              <w:ind w:left="-106"/>
              <w:rPr>
                <w:rFonts w:ascii="Arial" w:hAnsi="Arial" w:cs="Arial"/>
                <w:w w:val="105"/>
                <w:sz w:val="21"/>
                <w:szCs w:val="21"/>
              </w:rPr>
            </w:pPr>
          </w:p>
        </w:tc>
        <w:tc>
          <w:tcPr>
            <w:tcW w:w="1040" w:type="dxa"/>
          </w:tcPr>
          <w:p w14:paraId="407BD89B" w14:textId="77777777" w:rsidR="0088629F" w:rsidRPr="003C1BCF" w:rsidRDefault="0088629F" w:rsidP="00F102E0">
            <w:pPr>
              <w:pStyle w:val="BodyText"/>
              <w:spacing w:before="1"/>
              <w:rPr>
                <w:rFonts w:ascii="Arial" w:hAnsi="Arial" w:cs="Arial"/>
                <w:w w:val="105"/>
                <w:sz w:val="21"/>
                <w:szCs w:val="21"/>
              </w:rPr>
            </w:pPr>
          </w:p>
        </w:tc>
      </w:tr>
      <w:tr w:rsidR="0088629F" w:rsidRPr="003C1BCF" w14:paraId="1174B7C2" w14:textId="77777777" w:rsidTr="00F102E0">
        <w:tc>
          <w:tcPr>
            <w:tcW w:w="992" w:type="dxa"/>
          </w:tcPr>
          <w:p w14:paraId="0A41DAD3" w14:textId="77777777" w:rsidR="0088629F" w:rsidRPr="003C1BCF" w:rsidRDefault="0088629F" w:rsidP="00F102E0">
            <w:pPr>
              <w:pStyle w:val="BodyText"/>
              <w:spacing w:before="1"/>
              <w:ind w:left="-106"/>
              <w:rPr>
                <w:rFonts w:ascii="Arial" w:hAnsi="Arial" w:cs="Arial"/>
                <w:w w:val="105"/>
                <w:sz w:val="21"/>
                <w:szCs w:val="21"/>
              </w:rPr>
            </w:pPr>
          </w:p>
        </w:tc>
        <w:tc>
          <w:tcPr>
            <w:tcW w:w="2694" w:type="dxa"/>
          </w:tcPr>
          <w:p w14:paraId="1B7488C7" w14:textId="77777777" w:rsidR="0088629F" w:rsidRPr="003C1BCF" w:rsidRDefault="0088629F" w:rsidP="00F102E0">
            <w:pPr>
              <w:pStyle w:val="BodyText"/>
              <w:spacing w:before="1"/>
              <w:ind w:left="-106"/>
              <w:rPr>
                <w:rFonts w:ascii="Arial" w:hAnsi="Arial" w:cs="Arial"/>
                <w:w w:val="105"/>
                <w:sz w:val="21"/>
                <w:szCs w:val="21"/>
              </w:rPr>
            </w:pPr>
          </w:p>
        </w:tc>
        <w:tc>
          <w:tcPr>
            <w:tcW w:w="992" w:type="dxa"/>
            <w:tcBorders>
              <w:right w:val="single" w:sz="12" w:space="0" w:color="auto"/>
            </w:tcBorders>
          </w:tcPr>
          <w:p w14:paraId="60AFEFA4" w14:textId="77777777" w:rsidR="0088629F" w:rsidRPr="003C1BCF" w:rsidRDefault="0088629F" w:rsidP="00F102E0">
            <w:pPr>
              <w:pStyle w:val="BodyText"/>
              <w:spacing w:before="1"/>
              <w:ind w:left="-106"/>
              <w:rPr>
                <w:rFonts w:ascii="Arial" w:hAnsi="Arial" w:cs="Arial"/>
                <w:w w:val="105"/>
                <w:sz w:val="21"/>
                <w:szCs w:val="21"/>
              </w:rPr>
            </w:pPr>
          </w:p>
        </w:tc>
        <w:tc>
          <w:tcPr>
            <w:tcW w:w="992" w:type="dxa"/>
            <w:tcBorders>
              <w:left w:val="single" w:sz="12" w:space="0" w:color="auto"/>
            </w:tcBorders>
          </w:tcPr>
          <w:p w14:paraId="58894D01" w14:textId="77777777" w:rsidR="0088629F" w:rsidRPr="003C1BCF" w:rsidRDefault="0088629F" w:rsidP="00F102E0">
            <w:pPr>
              <w:pStyle w:val="BodyText"/>
              <w:spacing w:before="1"/>
              <w:ind w:left="-106"/>
              <w:rPr>
                <w:rFonts w:ascii="Arial" w:hAnsi="Arial" w:cs="Arial"/>
                <w:w w:val="105"/>
                <w:sz w:val="21"/>
                <w:szCs w:val="21"/>
              </w:rPr>
            </w:pPr>
          </w:p>
        </w:tc>
        <w:tc>
          <w:tcPr>
            <w:tcW w:w="2693" w:type="dxa"/>
          </w:tcPr>
          <w:p w14:paraId="265C04D1" w14:textId="77777777" w:rsidR="0088629F" w:rsidRPr="003C1BCF" w:rsidRDefault="0088629F" w:rsidP="00F102E0">
            <w:pPr>
              <w:pStyle w:val="BodyText"/>
              <w:spacing w:before="1"/>
              <w:ind w:left="-106"/>
              <w:rPr>
                <w:rFonts w:ascii="Arial" w:hAnsi="Arial" w:cs="Arial"/>
                <w:w w:val="105"/>
                <w:sz w:val="21"/>
                <w:szCs w:val="21"/>
              </w:rPr>
            </w:pPr>
          </w:p>
        </w:tc>
        <w:tc>
          <w:tcPr>
            <w:tcW w:w="1040" w:type="dxa"/>
          </w:tcPr>
          <w:p w14:paraId="33319D85" w14:textId="77777777" w:rsidR="0088629F" w:rsidRPr="003C1BCF" w:rsidRDefault="0088629F" w:rsidP="00F102E0">
            <w:pPr>
              <w:pStyle w:val="BodyText"/>
              <w:spacing w:before="1"/>
              <w:rPr>
                <w:rFonts w:ascii="Arial" w:hAnsi="Arial" w:cs="Arial"/>
                <w:w w:val="105"/>
                <w:sz w:val="21"/>
                <w:szCs w:val="21"/>
              </w:rPr>
            </w:pPr>
          </w:p>
        </w:tc>
      </w:tr>
    </w:tbl>
    <w:p w14:paraId="45BA490B" w14:textId="76C95425" w:rsidR="0088629F" w:rsidRDefault="0088629F" w:rsidP="0088629F">
      <w:pPr>
        <w:pStyle w:val="BodyText"/>
        <w:spacing w:before="1"/>
        <w:ind w:left="339"/>
        <w:rPr>
          <w:w w:val="105"/>
        </w:rPr>
      </w:pPr>
    </w:p>
    <w:p w14:paraId="24ADF87E" w14:textId="4122C6BA" w:rsidR="009F24A1" w:rsidRDefault="009F24A1" w:rsidP="0088629F">
      <w:pPr>
        <w:pStyle w:val="BodyText"/>
        <w:spacing w:before="1"/>
        <w:ind w:left="339"/>
        <w:rPr>
          <w:w w:val="105"/>
        </w:rPr>
      </w:pPr>
    </w:p>
    <w:p w14:paraId="6E2E95F3" w14:textId="0C3B76F4" w:rsidR="009F24A1" w:rsidRDefault="009F24A1" w:rsidP="0088629F">
      <w:pPr>
        <w:pStyle w:val="BodyText"/>
        <w:spacing w:before="1"/>
        <w:ind w:left="339"/>
        <w:rPr>
          <w:w w:val="105"/>
        </w:rPr>
      </w:pPr>
    </w:p>
    <w:p w14:paraId="604F22DD" w14:textId="77777777" w:rsidR="009F24A1" w:rsidRDefault="009F24A1" w:rsidP="0088629F">
      <w:pPr>
        <w:pStyle w:val="BodyText"/>
        <w:spacing w:before="1"/>
        <w:ind w:left="339"/>
        <w:rPr>
          <w:w w:val="105"/>
        </w:rPr>
      </w:pPr>
    </w:p>
    <w:p w14:paraId="16911459" w14:textId="77777777" w:rsidR="0088629F" w:rsidRDefault="0088629F" w:rsidP="0088629F">
      <w:pPr>
        <w:pStyle w:val="BodyText"/>
        <w:spacing w:before="1"/>
        <w:ind w:left="339"/>
        <w:rPr>
          <w:w w:val="105"/>
        </w:rPr>
      </w:pPr>
    </w:p>
    <w:tbl>
      <w:tblPr>
        <w:tblStyle w:val="TableGrid"/>
        <w:tblW w:w="0" w:type="auto"/>
        <w:tblInd w:w="137" w:type="dxa"/>
        <w:tblLook w:val="04A0" w:firstRow="1" w:lastRow="0" w:firstColumn="1" w:lastColumn="0" w:noHBand="0" w:noVBand="1"/>
      </w:tblPr>
      <w:tblGrid>
        <w:gridCol w:w="951"/>
        <w:gridCol w:w="2519"/>
        <w:gridCol w:w="942"/>
        <w:gridCol w:w="951"/>
        <w:gridCol w:w="2521"/>
        <w:gridCol w:w="995"/>
      </w:tblGrid>
      <w:tr w:rsidR="0088629F" w:rsidRPr="003C1BCF" w14:paraId="12DCF645" w14:textId="77777777" w:rsidTr="00F102E0">
        <w:tc>
          <w:tcPr>
            <w:tcW w:w="9403" w:type="dxa"/>
            <w:gridSpan w:val="6"/>
          </w:tcPr>
          <w:p w14:paraId="56C65CA4" w14:textId="77777777" w:rsidR="0088629F" w:rsidRPr="00455AE4" w:rsidRDefault="0088629F" w:rsidP="00F102E0">
            <w:pPr>
              <w:pStyle w:val="BodyText"/>
              <w:spacing w:before="1"/>
              <w:ind w:left="-106"/>
              <w:jc w:val="center"/>
              <w:rPr>
                <w:rFonts w:ascii="Arial" w:hAnsi="Arial" w:cs="Arial"/>
                <w:b/>
                <w:bCs/>
                <w:w w:val="105"/>
                <w:sz w:val="21"/>
                <w:szCs w:val="21"/>
              </w:rPr>
            </w:pPr>
            <w:r w:rsidRPr="00455AE4">
              <w:rPr>
                <w:rFonts w:ascii="Arial" w:hAnsi="Arial" w:cs="Arial"/>
                <w:b/>
                <w:bCs/>
                <w:w w:val="105"/>
                <w:sz w:val="21"/>
                <w:szCs w:val="21"/>
              </w:rPr>
              <w:t>Share capital</w:t>
            </w:r>
          </w:p>
        </w:tc>
      </w:tr>
      <w:tr w:rsidR="0088629F" w:rsidRPr="003C1BCF" w14:paraId="48391794" w14:textId="77777777" w:rsidTr="00F102E0">
        <w:tc>
          <w:tcPr>
            <w:tcW w:w="992" w:type="dxa"/>
            <w:tcBorders>
              <w:top w:val="single" w:sz="12" w:space="0" w:color="auto"/>
            </w:tcBorders>
          </w:tcPr>
          <w:p w14:paraId="41E05DC1" w14:textId="77777777" w:rsidR="0088629F" w:rsidRPr="003C1BCF" w:rsidRDefault="0088629F" w:rsidP="00F102E0">
            <w:pPr>
              <w:pStyle w:val="BodyText"/>
              <w:spacing w:before="1"/>
              <w:ind w:left="-106"/>
              <w:jc w:val="center"/>
              <w:rPr>
                <w:rFonts w:ascii="Arial" w:hAnsi="Arial" w:cs="Arial"/>
                <w:w w:val="105"/>
                <w:sz w:val="21"/>
                <w:szCs w:val="21"/>
              </w:rPr>
            </w:pPr>
            <w:r w:rsidRPr="003C1BCF">
              <w:rPr>
                <w:rFonts w:ascii="Arial" w:hAnsi="Arial" w:cs="Arial"/>
                <w:w w:val="105"/>
                <w:sz w:val="21"/>
                <w:szCs w:val="21"/>
              </w:rPr>
              <w:t>Date</w:t>
            </w:r>
          </w:p>
        </w:tc>
        <w:tc>
          <w:tcPr>
            <w:tcW w:w="2694" w:type="dxa"/>
            <w:tcBorders>
              <w:top w:val="single" w:sz="12" w:space="0" w:color="auto"/>
            </w:tcBorders>
          </w:tcPr>
          <w:p w14:paraId="577980CA" w14:textId="77777777" w:rsidR="0088629F" w:rsidRPr="003C1BCF" w:rsidRDefault="0088629F" w:rsidP="00F102E0">
            <w:pPr>
              <w:pStyle w:val="BodyText"/>
              <w:spacing w:before="1"/>
              <w:ind w:left="-106"/>
              <w:jc w:val="center"/>
              <w:rPr>
                <w:rFonts w:ascii="Arial" w:hAnsi="Arial" w:cs="Arial"/>
                <w:w w:val="105"/>
                <w:sz w:val="21"/>
                <w:szCs w:val="21"/>
              </w:rPr>
            </w:pPr>
            <w:r w:rsidRPr="003C1BCF">
              <w:rPr>
                <w:rFonts w:ascii="Arial" w:hAnsi="Arial" w:cs="Arial"/>
                <w:w w:val="105"/>
                <w:sz w:val="21"/>
                <w:szCs w:val="21"/>
              </w:rPr>
              <w:t>Account</w:t>
            </w:r>
          </w:p>
        </w:tc>
        <w:tc>
          <w:tcPr>
            <w:tcW w:w="992" w:type="dxa"/>
            <w:tcBorders>
              <w:top w:val="single" w:sz="12" w:space="0" w:color="auto"/>
              <w:right w:val="single" w:sz="12" w:space="0" w:color="auto"/>
            </w:tcBorders>
          </w:tcPr>
          <w:p w14:paraId="6B4EB0C1" w14:textId="77777777" w:rsidR="0088629F" w:rsidRPr="003C1BCF" w:rsidRDefault="0088629F" w:rsidP="00F102E0">
            <w:pPr>
              <w:pStyle w:val="BodyText"/>
              <w:spacing w:before="1"/>
              <w:ind w:left="-106"/>
              <w:jc w:val="center"/>
              <w:rPr>
                <w:rFonts w:ascii="Arial" w:hAnsi="Arial" w:cs="Arial"/>
                <w:w w:val="105"/>
                <w:sz w:val="21"/>
                <w:szCs w:val="21"/>
              </w:rPr>
            </w:pPr>
            <w:r w:rsidRPr="003C1BCF">
              <w:rPr>
                <w:rFonts w:ascii="Arial" w:hAnsi="Arial" w:cs="Arial"/>
                <w:w w:val="105"/>
                <w:sz w:val="21"/>
                <w:szCs w:val="21"/>
              </w:rPr>
              <w:t>$</w:t>
            </w:r>
          </w:p>
        </w:tc>
        <w:tc>
          <w:tcPr>
            <w:tcW w:w="992" w:type="dxa"/>
            <w:tcBorders>
              <w:top w:val="single" w:sz="12" w:space="0" w:color="auto"/>
              <w:left w:val="single" w:sz="12" w:space="0" w:color="auto"/>
            </w:tcBorders>
          </w:tcPr>
          <w:p w14:paraId="44DFC11E" w14:textId="77777777" w:rsidR="0088629F" w:rsidRPr="003C1BCF" w:rsidRDefault="0088629F" w:rsidP="00F102E0">
            <w:pPr>
              <w:pStyle w:val="BodyText"/>
              <w:spacing w:before="1"/>
              <w:ind w:left="-106"/>
              <w:jc w:val="center"/>
              <w:rPr>
                <w:rFonts w:ascii="Arial" w:hAnsi="Arial" w:cs="Arial"/>
                <w:w w:val="105"/>
                <w:sz w:val="21"/>
                <w:szCs w:val="21"/>
              </w:rPr>
            </w:pPr>
            <w:r w:rsidRPr="003C1BCF">
              <w:rPr>
                <w:rFonts w:ascii="Arial" w:hAnsi="Arial" w:cs="Arial"/>
                <w:w w:val="105"/>
                <w:sz w:val="21"/>
                <w:szCs w:val="21"/>
              </w:rPr>
              <w:t>Date</w:t>
            </w:r>
          </w:p>
        </w:tc>
        <w:tc>
          <w:tcPr>
            <w:tcW w:w="2693" w:type="dxa"/>
            <w:tcBorders>
              <w:top w:val="single" w:sz="12" w:space="0" w:color="auto"/>
            </w:tcBorders>
          </w:tcPr>
          <w:p w14:paraId="5700700B" w14:textId="77777777" w:rsidR="0088629F" w:rsidRPr="003C1BCF" w:rsidRDefault="0088629F" w:rsidP="00F102E0">
            <w:pPr>
              <w:pStyle w:val="BodyText"/>
              <w:spacing w:before="1"/>
              <w:ind w:left="-106"/>
              <w:jc w:val="center"/>
              <w:rPr>
                <w:rFonts w:ascii="Arial" w:hAnsi="Arial" w:cs="Arial"/>
                <w:w w:val="105"/>
                <w:sz w:val="21"/>
                <w:szCs w:val="21"/>
              </w:rPr>
            </w:pPr>
            <w:r w:rsidRPr="003C1BCF">
              <w:rPr>
                <w:rFonts w:ascii="Arial" w:hAnsi="Arial" w:cs="Arial"/>
                <w:w w:val="105"/>
                <w:sz w:val="21"/>
                <w:szCs w:val="21"/>
              </w:rPr>
              <w:t>Account</w:t>
            </w:r>
          </w:p>
        </w:tc>
        <w:tc>
          <w:tcPr>
            <w:tcW w:w="1040" w:type="dxa"/>
            <w:tcBorders>
              <w:top w:val="single" w:sz="12" w:space="0" w:color="auto"/>
            </w:tcBorders>
          </w:tcPr>
          <w:p w14:paraId="46D72F29" w14:textId="77777777" w:rsidR="0088629F" w:rsidRPr="003C1BCF" w:rsidRDefault="0088629F" w:rsidP="00F102E0">
            <w:pPr>
              <w:pStyle w:val="BodyText"/>
              <w:spacing w:before="1"/>
              <w:jc w:val="center"/>
              <w:rPr>
                <w:rFonts w:ascii="Arial" w:hAnsi="Arial" w:cs="Arial"/>
                <w:w w:val="105"/>
                <w:sz w:val="21"/>
                <w:szCs w:val="21"/>
              </w:rPr>
            </w:pPr>
            <w:r w:rsidRPr="003C1BCF">
              <w:rPr>
                <w:rFonts w:ascii="Arial" w:hAnsi="Arial" w:cs="Arial"/>
                <w:w w:val="105"/>
                <w:sz w:val="21"/>
                <w:szCs w:val="21"/>
              </w:rPr>
              <w:t>$</w:t>
            </w:r>
          </w:p>
        </w:tc>
      </w:tr>
      <w:tr w:rsidR="0088629F" w:rsidRPr="003C1BCF" w14:paraId="3BDE55E8" w14:textId="77777777" w:rsidTr="00F102E0">
        <w:tc>
          <w:tcPr>
            <w:tcW w:w="992" w:type="dxa"/>
          </w:tcPr>
          <w:p w14:paraId="514A60E1" w14:textId="77777777" w:rsidR="0088629F" w:rsidRPr="003C1BCF" w:rsidRDefault="0088629F" w:rsidP="00F102E0">
            <w:pPr>
              <w:pStyle w:val="BodyText"/>
              <w:spacing w:before="1"/>
              <w:ind w:left="-106"/>
              <w:rPr>
                <w:rFonts w:ascii="Arial" w:hAnsi="Arial" w:cs="Arial"/>
                <w:w w:val="105"/>
                <w:sz w:val="21"/>
                <w:szCs w:val="21"/>
              </w:rPr>
            </w:pPr>
            <w:r>
              <w:rPr>
                <w:rFonts w:ascii="Arial" w:hAnsi="Arial" w:cs="Arial"/>
                <w:w w:val="105"/>
                <w:sz w:val="21"/>
                <w:szCs w:val="21"/>
              </w:rPr>
              <w:t>31 Aug</w:t>
            </w:r>
          </w:p>
        </w:tc>
        <w:tc>
          <w:tcPr>
            <w:tcW w:w="2694" w:type="dxa"/>
          </w:tcPr>
          <w:p w14:paraId="2D7388F5" w14:textId="77777777" w:rsidR="0088629F" w:rsidRPr="003C1BCF" w:rsidRDefault="0088629F" w:rsidP="00F102E0">
            <w:pPr>
              <w:pStyle w:val="BodyText"/>
              <w:spacing w:before="1"/>
              <w:ind w:left="-106"/>
              <w:rPr>
                <w:rFonts w:ascii="Arial" w:hAnsi="Arial" w:cs="Arial"/>
                <w:w w:val="105"/>
                <w:sz w:val="21"/>
                <w:szCs w:val="21"/>
              </w:rPr>
            </w:pPr>
            <w:r>
              <w:rPr>
                <w:rFonts w:ascii="Arial" w:hAnsi="Arial" w:cs="Arial"/>
                <w:w w:val="105"/>
                <w:sz w:val="21"/>
                <w:szCs w:val="21"/>
              </w:rPr>
              <w:t>Closing Balance</w:t>
            </w:r>
          </w:p>
        </w:tc>
        <w:tc>
          <w:tcPr>
            <w:tcW w:w="992" w:type="dxa"/>
            <w:tcBorders>
              <w:right w:val="single" w:sz="12" w:space="0" w:color="auto"/>
            </w:tcBorders>
          </w:tcPr>
          <w:p w14:paraId="4459E416" w14:textId="77777777" w:rsidR="0088629F" w:rsidRPr="003C1BCF" w:rsidRDefault="0088629F" w:rsidP="00F102E0">
            <w:pPr>
              <w:pStyle w:val="BodyText"/>
              <w:spacing w:before="1"/>
              <w:ind w:left="-106"/>
              <w:rPr>
                <w:rFonts w:ascii="Arial" w:hAnsi="Arial" w:cs="Arial"/>
                <w:w w:val="105"/>
                <w:sz w:val="21"/>
                <w:szCs w:val="21"/>
              </w:rPr>
            </w:pPr>
            <w:r>
              <w:rPr>
                <w:rFonts w:ascii="Arial" w:hAnsi="Arial" w:cs="Arial"/>
                <w:w w:val="105"/>
                <w:sz w:val="21"/>
                <w:szCs w:val="21"/>
                <w:highlight w:val="green"/>
              </w:rPr>
              <w:t>17</w:t>
            </w:r>
            <w:r w:rsidRPr="001E339A">
              <w:rPr>
                <w:rFonts w:ascii="Arial" w:hAnsi="Arial" w:cs="Arial"/>
                <w:w w:val="105"/>
                <w:sz w:val="21"/>
                <w:szCs w:val="21"/>
                <w:highlight w:val="green"/>
              </w:rPr>
              <w:t xml:space="preserve"> 000</w:t>
            </w:r>
          </w:p>
        </w:tc>
        <w:tc>
          <w:tcPr>
            <w:tcW w:w="992" w:type="dxa"/>
            <w:tcBorders>
              <w:left w:val="single" w:sz="12" w:space="0" w:color="auto"/>
            </w:tcBorders>
          </w:tcPr>
          <w:p w14:paraId="47900BF7" w14:textId="77777777" w:rsidR="0088629F" w:rsidRPr="003C1BCF" w:rsidRDefault="0088629F" w:rsidP="00F102E0">
            <w:pPr>
              <w:pStyle w:val="BodyText"/>
              <w:spacing w:before="1"/>
              <w:ind w:left="-106"/>
              <w:rPr>
                <w:rFonts w:ascii="Arial" w:hAnsi="Arial" w:cs="Arial"/>
                <w:w w:val="105"/>
                <w:sz w:val="21"/>
                <w:szCs w:val="21"/>
              </w:rPr>
            </w:pPr>
            <w:r>
              <w:rPr>
                <w:rFonts w:ascii="Arial" w:hAnsi="Arial" w:cs="Arial"/>
                <w:w w:val="105"/>
                <w:sz w:val="21"/>
                <w:szCs w:val="21"/>
              </w:rPr>
              <w:t>1 Aug</w:t>
            </w:r>
          </w:p>
        </w:tc>
        <w:tc>
          <w:tcPr>
            <w:tcW w:w="2693" w:type="dxa"/>
          </w:tcPr>
          <w:p w14:paraId="7C27D2C0" w14:textId="77777777" w:rsidR="0088629F" w:rsidRPr="003C1BCF" w:rsidRDefault="0088629F" w:rsidP="00F102E0">
            <w:pPr>
              <w:pStyle w:val="BodyText"/>
              <w:spacing w:before="1"/>
              <w:ind w:left="-106"/>
              <w:rPr>
                <w:rFonts w:ascii="Arial" w:hAnsi="Arial" w:cs="Arial"/>
                <w:w w:val="105"/>
                <w:sz w:val="21"/>
                <w:szCs w:val="21"/>
              </w:rPr>
            </w:pPr>
            <w:r>
              <w:rPr>
                <w:rFonts w:ascii="Arial" w:hAnsi="Arial" w:cs="Arial"/>
                <w:w w:val="105"/>
                <w:sz w:val="21"/>
                <w:szCs w:val="21"/>
              </w:rPr>
              <w:t>Cash</w:t>
            </w:r>
          </w:p>
        </w:tc>
        <w:tc>
          <w:tcPr>
            <w:tcW w:w="1040" w:type="dxa"/>
          </w:tcPr>
          <w:p w14:paraId="1ECD0FA8" w14:textId="77777777" w:rsidR="0088629F" w:rsidRPr="003C1BCF" w:rsidRDefault="0088629F" w:rsidP="00F102E0">
            <w:pPr>
              <w:pStyle w:val="BodyText"/>
              <w:spacing w:before="1"/>
              <w:rPr>
                <w:rFonts w:ascii="Arial" w:hAnsi="Arial" w:cs="Arial"/>
                <w:w w:val="105"/>
                <w:sz w:val="21"/>
                <w:szCs w:val="21"/>
              </w:rPr>
            </w:pPr>
            <w:r>
              <w:rPr>
                <w:rFonts w:ascii="Arial" w:hAnsi="Arial" w:cs="Arial"/>
                <w:w w:val="105"/>
                <w:sz w:val="21"/>
                <w:szCs w:val="21"/>
              </w:rPr>
              <w:t>17 000</w:t>
            </w:r>
          </w:p>
        </w:tc>
      </w:tr>
      <w:tr w:rsidR="0088629F" w:rsidRPr="003C1BCF" w14:paraId="53E7C29C" w14:textId="77777777" w:rsidTr="00F102E0">
        <w:tc>
          <w:tcPr>
            <w:tcW w:w="992" w:type="dxa"/>
          </w:tcPr>
          <w:p w14:paraId="5B926FC2" w14:textId="77777777" w:rsidR="0088629F" w:rsidRPr="003C1BCF" w:rsidRDefault="0088629F" w:rsidP="00F102E0">
            <w:pPr>
              <w:pStyle w:val="BodyText"/>
              <w:spacing w:before="1"/>
              <w:ind w:left="-106"/>
              <w:rPr>
                <w:rFonts w:ascii="Arial" w:hAnsi="Arial" w:cs="Arial"/>
                <w:w w:val="105"/>
                <w:sz w:val="21"/>
                <w:szCs w:val="21"/>
              </w:rPr>
            </w:pPr>
          </w:p>
        </w:tc>
        <w:tc>
          <w:tcPr>
            <w:tcW w:w="2694" w:type="dxa"/>
          </w:tcPr>
          <w:p w14:paraId="1BD65473" w14:textId="77777777" w:rsidR="0088629F" w:rsidRPr="003C1BCF" w:rsidRDefault="0088629F" w:rsidP="00F102E0">
            <w:pPr>
              <w:pStyle w:val="BodyText"/>
              <w:spacing w:before="1"/>
              <w:ind w:left="-106"/>
              <w:rPr>
                <w:rFonts w:ascii="Arial" w:hAnsi="Arial" w:cs="Arial"/>
                <w:w w:val="105"/>
                <w:sz w:val="21"/>
                <w:szCs w:val="21"/>
              </w:rPr>
            </w:pPr>
          </w:p>
        </w:tc>
        <w:tc>
          <w:tcPr>
            <w:tcW w:w="992" w:type="dxa"/>
            <w:tcBorders>
              <w:right w:val="single" w:sz="12" w:space="0" w:color="auto"/>
            </w:tcBorders>
          </w:tcPr>
          <w:p w14:paraId="087273A2" w14:textId="77777777" w:rsidR="0088629F" w:rsidRPr="003C1BCF" w:rsidRDefault="0088629F" w:rsidP="00F102E0">
            <w:pPr>
              <w:pStyle w:val="BodyText"/>
              <w:spacing w:before="1"/>
              <w:ind w:left="-106"/>
              <w:rPr>
                <w:rFonts w:ascii="Arial" w:hAnsi="Arial" w:cs="Arial"/>
                <w:w w:val="105"/>
                <w:sz w:val="21"/>
                <w:szCs w:val="21"/>
              </w:rPr>
            </w:pPr>
          </w:p>
        </w:tc>
        <w:tc>
          <w:tcPr>
            <w:tcW w:w="992" w:type="dxa"/>
            <w:tcBorders>
              <w:left w:val="single" w:sz="12" w:space="0" w:color="auto"/>
            </w:tcBorders>
          </w:tcPr>
          <w:p w14:paraId="29CAB5A4" w14:textId="77777777" w:rsidR="0088629F" w:rsidRPr="003C1BCF" w:rsidRDefault="0088629F" w:rsidP="00F102E0">
            <w:pPr>
              <w:pStyle w:val="BodyText"/>
              <w:spacing w:before="1"/>
              <w:ind w:left="-106"/>
              <w:rPr>
                <w:rFonts w:ascii="Arial" w:hAnsi="Arial" w:cs="Arial"/>
                <w:w w:val="105"/>
                <w:sz w:val="21"/>
                <w:szCs w:val="21"/>
              </w:rPr>
            </w:pPr>
          </w:p>
        </w:tc>
        <w:tc>
          <w:tcPr>
            <w:tcW w:w="2693" w:type="dxa"/>
          </w:tcPr>
          <w:p w14:paraId="60A7195C" w14:textId="77777777" w:rsidR="0088629F" w:rsidRPr="003C1BCF" w:rsidRDefault="0088629F" w:rsidP="00F102E0">
            <w:pPr>
              <w:pStyle w:val="BodyText"/>
              <w:spacing w:before="1"/>
              <w:ind w:left="-106"/>
              <w:rPr>
                <w:rFonts w:ascii="Arial" w:hAnsi="Arial" w:cs="Arial"/>
                <w:w w:val="105"/>
                <w:sz w:val="21"/>
                <w:szCs w:val="21"/>
              </w:rPr>
            </w:pPr>
          </w:p>
        </w:tc>
        <w:tc>
          <w:tcPr>
            <w:tcW w:w="1040" w:type="dxa"/>
          </w:tcPr>
          <w:p w14:paraId="0584D4E3" w14:textId="77777777" w:rsidR="0088629F" w:rsidRPr="003C1BCF" w:rsidRDefault="0088629F" w:rsidP="00F102E0">
            <w:pPr>
              <w:pStyle w:val="BodyText"/>
              <w:spacing w:before="1"/>
              <w:rPr>
                <w:rFonts w:ascii="Arial" w:hAnsi="Arial" w:cs="Arial"/>
                <w:w w:val="105"/>
                <w:sz w:val="21"/>
                <w:szCs w:val="21"/>
              </w:rPr>
            </w:pPr>
          </w:p>
        </w:tc>
      </w:tr>
      <w:tr w:rsidR="0088629F" w:rsidRPr="003C1BCF" w14:paraId="7626C411" w14:textId="77777777" w:rsidTr="00F102E0">
        <w:tc>
          <w:tcPr>
            <w:tcW w:w="992" w:type="dxa"/>
          </w:tcPr>
          <w:p w14:paraId="7D21B2B6" w14:textId="77777777" w:rsidR="0088629F" w:rsidRPr="003C1BCF" w:rsidRDefault="0088629F" w:rsidP="00F102E0">
            <w:pPr>
              <w:pStyle w:val="BodyText"/>
              <w:spacing w:before="1"/>
              <w:ind w:left="-106"/>
              <w:rPr>
                <w:rFonts w:ascii="Arial" w:hAnsi="Arial" w:cs="Arial"/>
                <w:w w:val="105"/>
                <w:sz w:val="21"/>
                <w:szCs w:val="21"/>
              </w:rPr>
            </w:pPr>
          </w:p>
        </w:tc>
        <w:tc>
          <w:tcPr>
            <w:tcW w:w="2694" w:type="dxa"/>
          </w:tcPr>
          <w:p w14:paraId="10D1DA5E" w14:textId="77777777" w:rsidR="0088629F" w:rsidRPr="003C1BCF" w:rsidRDefault="0088629F" w:rsidP="00F102E0">
            <w:pPr>
              <w:pStyle w:val="BodyText"/>
              <w:spacing w:before="1"/>
              <w:ind w:left="-106"/>
              <w:rPr>
                <w:rFonts w:ascii="Arial" w:hAnsi="Arial" w:cs="Arial"/>
                <w:w w:val="105"/>
                <w:sz w:val="21"/>
                <w:szCs w:val="21"/>
              </w:rPr>
            </w:pPr>
          </w:p>
        </w:tc>
        <w:tc>
          <w:tcPr>
            <w:tcW w:w="992" w:type="dxa"/>
            <w:tcBorders>
              <w:right w:val="single" w:sz="12" w:space="0" w:color="auto"/>
            </w:tcBorders>
          </w:tcPr>
          <w:p w14:paraId="5DB31180" w14:textId="77777777" w:rsidR="0088629F" w:rsidRPr="003C1BCF" w:rsidRDefault="0088629F" w:rsidP="00F102E0">
            <w:pPr>
              <w:pStyle w:val="BodyText"/>
              <w:spacing w:before="1"/>
              <w:ind w:left="-106"/>
              <w:rPr>
                <w:rFonts w:ascii="Arial" w:hAnsi="Arial" w:cs="Arial"/>
                <w:w w:val="105"/>
                <w:sz w:val="21"/>
                <w:szCs w:val="21"/>
              </w:rPr>
            </w:pPr>
          </w:p>
        </w:tc>
        <w:tc>
          <w:tcPr>
            <w:tcW w:w="992" w:type="dxa"/>
            <w:tcBorders>
              <w:left w:val="single" w:sz="12" w:space="0" w:color="auto"/>
            </w:tcBorders>
          </w:tcPr>
          <w:p w14:paraId="39B35509" w14:textId="77777777" w:rsidR="0088629F" w:rsidRPr="003C1BCF" w:rsidRDefault="0088629F" w:rsidP="00F102E0">
            <w:pPr>
              <w:pStyle w:val="BodyText"/>
              <w:spacing w:before="1"/>
              <w:ind w:left="-106"/>
              <w:rPr>
                <w:rFonts w:ascii="Arial" w:hAnsi="Arial" w:cs="Arial"/>
                <w:w w:val="105"/>
                <w:sz w:val="21"/>
                <w:szCs w:val="21"/>
              </w:rPr>
            </w:pPr>
            <w:r>
              <w:rPr>
                <w:rFonts w:ascii="Arial" w:hAnsi="Arial" w:cs="Arial"/>
                <w:w w:val="105"/>
                <w:sz w:val="21"/>
                <w:szCs w:val="21"/>
              </w:rPr>
              <w:t>1 Sept</w:t>
            </w:r>
          </w:p>
        </w:tc>
        <w:tc>
          <w:tcPr>
            <w:tcW w:w="2693" w:type="dxa"/>
          </w:tcPr>
          <w:p w14:paraId="2FD20593" w14:textId="77777777" w:rsidR="0088629F" w:rsidRPr="003C1BCF" w:rsidRDefault="0088629F" w:rsidP="00F102E0">
            <w:pPr>
              <w:pStyle w:val="BodyText"/>
              <w:spacing w:before="1"/>
              <w:ind w:left="-106"/>
              <w:rPr>
                <w:rFonts w:ascii="Arial" w:hAnsi="Arial" w:cs="Arial"/>
                <w:w w:val="105"/>
                <w:sz w:val="21"/>
                <w:szCs w:val="21"/>
              </w:rPr>
            </w:pPr>
            <w:r>
              <w:rPr>
                <w:rFonts w:ascii="Arial" w:hAnsi="Arial" w:cs="Arial"/>
                <w:w w:val="105"/>
                <w:sz w:val="21"/>
                <w:szCs w:val="21"/>
              </w:rPr>
              <w:t>Opening Balance</w:t>
            </w:r>
          </w:p>
        </w:tc>
        <w:tc>
          <w:tcPr>
            <w:tcW w:w="1040" w:type="dxa"/>
          </w:tcPr>
          <w:p w14:paraId="272CA0EF" w14:textId="77777777" w:rsidR="0088629F" w:rsidRPr="003C1BCF" w:rsidRDefault="0088629F" w:rsidP="00F102E0">
            <w:pPr>
              <w:pStyle w:val="BodyText"/>
              <w:spacing w:before="1"/>
              <w:rPr>
                <w:rFonts w:ascii="Arial" w:hAnsi="Arial" w:cs="Arial"/>
                <w:w w:val="105"/>
                <w:sz w:val="21"/>
                <w:szCs w:val="21"/>
              </w:rPr>
            </w:pPr>
            <w:r>
              <w:rPr>
                <w:rFonts w:ascii="Arial" w:hAnsi="Arial" w:cs="Arial"/>
                <w:w w:val="105"/>
                <w:sz w:val="21"/>
                <w:szCs w:val="21"/>
                <w:highlight w:val="green"/>
              </w:rPr>
              <w:t>17</w:t>
            </w:r>
            <w:r w:rsidRPr="001E339A">
              <w:rPr>
                <w:rFonts w:ascii="Arial" w:hAnsi="Arial" w:cs="Arial"/>
                <w:w w:val="105"/>
                <w:sz w:val="21"/>
                <w:szCs w:val="21"/>
                <w:highlight w:val="green"/>
              </w:rPr>
              <w:t xml:space="preserve"> 000</w:t>
            </w:r>
          </w:p>
        </w:tc>
      </w:tr>
      <w:tr w:rsidR="0088629F" w:rsidRPr="003C1BCF" w14:paraId="561257EE" w14:textId="77777777" w:rsidTr="00F102E0">
        <w:tc>
          <w:tcPr>
            <w:tcW w:w="992" w:type="dxa"/>
          </w:tcPr>
          <w:p w14:paraId="483CB8CF" w14:textId="77777777" w:rsidR="0088629F" w:rsidRPr="003C1BCF" w:rsidRDefault="0088629F" w:rsidP="00F102E0">
            <w:pPr>
              <w:pStyle w:val="BodyText"/>
              <w:spacing w:before="1"/>
              <w:ind w:left="-106"/>
              <w:rPr>
                <w:rFonts w:ascii="Arial" w:hAnsi="Arial" w:cs="Arial"/>
                <w:w w:val="105"/>
                <w:sz w:val="21"/>
                <w:szCs w:val="21"/>
              </w:rPr>
            </w:pPr>
          </w:p>
        </w:tc>
        <w:tc>
          <w:tcPr>
            <w:tcW w:w="2694" w:type="dxa"/>
          </w:tcPr>
          <w:p w14:paraId="5C8AC81F" w14:textId="77777777" w:rsidR="0088629F" w:rsidRPr="003C1BCF" w:rsidRDefault="0088629F" w:rsidP="00F102E0">
            <w:pPr>
              <w:pStyle w:val="BodyText"/>
              <w:spacing w:before="1"/>
              <w:ind w:left="-106"/>
              <w:rPr>
                <w:rFonts w:ascii="Arial" w:hAnsi="Arial" w:cs="Arial"/>
                <w:w w:val="105"/>
                <w:sz w:val="21"/>
                <w:szCs w:val="21"/>
              </w:rPr>
            </w:pPr>
          </w:p>
        </w:tc>
        <w:tc>
          <w:tcPr>
            <w:tcW w:w="992" w:type="dxa"/>
            <w:tcBorders>
              <w:right w:val="single" w:sz="12" w:space="0" w:color="auto"/>
            </w:tcBorders>
          </w:tcPr>
          <w:p w14:paraId="532C2ED1" w14:textId="77777777" w:rsidR="0088629F" w:rsidRPr="003C1BCF" w:rsidRDefault="0088629F" w:rsidP="00F102E0">
            <w:pPr>
              <w:pStyle w:val="BodyText"/>
              <w:spacing w:before="1"/>
              <w:ind w:left="-106"/>
              <w:rPr>
                <w:rFonts w:ascii="Arial" w:hAnsi="Arial" w:cs="Arial"/>
                <w:w w:val="105"/>
                <w:sz w:val="21"/>
                <w:szCs w:val="21"/>
              </w:rPr>
            </w:pPr>
          </w:p>
        </w:tc>
        <w:tc>
          <w:tcPr>
            <w:tcW w:w="992" w:type="dxa"/>
            <w:tcBorders>
              <w:left w:val="single" w:sz="12" w:space="0" w:color="auto"/>
            </w:tcBorders>
          </w:tcPr>
          <w:p w14:paraId="610CF4CB" w14:textId="77777777" w:rsidR="0088629F" w:rsidRPr="003C1BCF" w:rsidRDefault="0088629F" w:rsidP="00F102E0">
            <w:pPr>
              <w:pStyle w:val="BodyText"/>
              <w:spacing w:before="1"/>
              <w:ind w:left="-106"/>
              <w:rPr>
                <w:rFonts w:ascii="Arial" w:hAnsi="Arial" w:cs="Arial"/>
                <w:w w:val="105"/>
                <w:sz w:val="21"/>
                <w:szCs w:val="21"/>
              </w:rPr>
            </w:pPr>
          </w:p>
        </w:tc>
        <w:tc>
          <w:tcPr>
            <w:tcW w:w="2693" w:type="dxa"/>
          </w:tcPr>
          <w:p w14:paraId="49180D07" w14:textId="77777777" w:rsidR="0088629F" w:rsidRPr="003C1BCF" w:rsidRDefault="0088629F" w:rsidP="00F102E0">
            <w:pPr>
              <w:pStyle w:val="BodyText"/>
              <w:spacing w:before="1"/>
              <w:ind w:left="-106"/>
              <w:rPr>
                <w:rFonts w:ascii="Arial" w:hAnsi="Arial" w:cs="Arial"/>
                <w:w w:val="105"/>
                <w:sz w:val="21"/>
                <w:szCs w:val="21"/>
              </w:rPr>
            </w:pPr>
          </w:p>
        </w:tc>
        <w:tc>
          <w:tcPr>
            <w:tcW w:w="1040" w:type="dxa"/>
          </w:tcPr>
          <w:p w14:paraId="3AB893FE" w14:textId="77777777" w:rsidR="0088629F" w:rsidRPr="003C1BCF" w:rsidRDefault="0088629F" w:rsidP="00F102E0">
            <w:pPr>
              <w:pStyle w:val="BodyText"/>
              <w:spacing w:before="1"/>
              <w:rPr>
                <w:rFonts w:ascii="Arial" w:hAnsi="Arial" w:cs="Arial"/>
                <w:w w:val="105"/>
                <w:sz w:val="21"/>
                <w:szCs w:val="21"/>
              </w:rPr>
            </w:pPr>
          </w:p>
        </w:tc>
      </w:tr>
      <w:tr w:rsidR="0088629F" w:rsidRPr="003C1BCF" w14:paraId="728B3FC9" w14:textId="77777777" w:rsidTr="00F102E0">
        <w:tc>
          <w:tcPr>
            <w:tcW w:w="992" w:type="dxa"/>
          </w:tcPr>
          <w:p w14:paraId="18C42B71" w14:textId="77777777" w:rsidR="0088629F" w:rsidRPr="003C1BCF" w:rsidRDefault="0088629F" w:rsidP="00F102E0">
            <w:pPr>
              <w:pStyle w:val="BodyText"/>
              <w:spacing w:before="1"/>
              <w:ind w:left="-106"/>
              <w:rPr>
                <w:rFonts w:ascii="Arial" w:hAnsi="Arial" w:cs="Arial"/>
                <w:w w:val="105"/>
                <w:sz w:val="21"/>
                <w:szCs w:val="21"/>
              </w:rPr>
            </w:pPr>
          </w:p>
        </w:tc>
        <w:tc>
          <w:tcPr>
            <w:tcW w:w="2694" w:type="dxa"/>
          </w:tcPr>
          <w:p w14:paraId="38C349B2" w14:textId="77777777" w:rsidR="0088629F" w:rsidRPr="003C1BCF" w:rsidRDefault="0088629F" w:rsidP="00F102E0">
            <w:pPr>
              <w:pStyle w:val="BodyText"/>
              <w:spacing w:before="1"/>
              <w:ind w:left="-106"/>
              <w:rPr>
                <w:rFonts w:ascii="Arial" w:hAnsi="Arial" w:cs="Arial"/>
                <w:w w:val="105"/>
                <w:sz w:val="21"/>
                <w:szCs w:val="21"/>
              </w:rPr>
            </w:pPr>
          </w:p>
        </w:tc>
        <w:tc>
          <w:tcPr>
            <w:tcW w:w="992" w:type="dxa"/>
            <w:tcBorders>
              <w:right w:val="single" w:sz="12" w:space="0" w:color="auto"/>
            </w:tcBorders>
          </w:tcPr>
          <w:p w14:paraId="36EEFB9F" w14:textId="77777777" w:rsidR="0088629F" w:rsidRPr="003C1BCF" w:rsidRDefault="0088629F" w:rsidP="00F102E0">
            <w:pPr>
              <w:pStyle w:val="BodyText"/>
              <w:spacing w:before="1"/>
              <w:ind w:left="-106"/>
              <w:rPr>
                <w:rFonts w:ascii="Arial" w:hAnsi="Arial" w:cs="Arial"/>
                <w:w w:val="105"/>
                <w:sz w:val="21"/>
                <w:szCs w:val="21"/>
              </w:rPr>
            </w:pPr>
          </w:p>
        </w:tc>
        <w:tc>
          <w:tcPr>
            <w:tcW w:w="992" w:type="dxa"/>
            <w:tcBorders>
              <w:left w:val="single" w:sz="12" w:space="0" w:color="auto"/>
            </w:tcBorders>
          </w:tcPr>
          <w:p w14:paraId="0937C0F5" w14:textId="77777777" w:rsidR="0088629F" w:rsidRPr="003C1BCF" w:rsidRDefault="0088629F" w:rsidP="00F102E0">
            <w:pPr>
              <w:pStyle w:val="BodyText"/>
              <w:spacing w:before="1"/>
              <w:ind w:left="-106"/>
              <w:rPr>
                <w:rFonts w:ascii="Arial" w:hAnsi="Arial" w:cs="Arial"/>
                <w:w w:val="105"/>
                <w:sz w:val="21"/>
                <w:szCs w:val="21"/>
              </w:rPr>
            </w:pPr>
          </w:p>
        </w:tc>
        <w:tc>
          <w:tcPr>
            <w:tcW w:w="2693" w:type="dxa"/>
          </w:tcPr>
          <w:p w14:paraId="3AF22157" w14:textId="77777777" w:rsidR="0088629F" w:rsidRPr="003C1BCF" w:rsidRDefault="0088629F" w:rsidP="00F102E0">
            <w:pPr>
              <w:pStyle w:val="BodyText"/>
              <w:spacing w:before="1"/>
              <w:ind w:left="-106"/>
              <w:rPr>
                <w:rFonts w:ascii="Arial" w:hAnsi="Arial" w:cs="Arial"/>
                <w:w w:val="105"/>
                <w:sz w:val="21"/>
                <w:szCs w:val="21"/>
              </w:rPr>
            </w:pPr>
          </w:p>
        </w:tc>
        <w:tc>
          <w:tcPr>
            <w:tcW w:w="1040" w:type="dxa"/>
          </w:tcPr>
          <w:p w14:paraId="75F5D221" w14:textId="77777777" w:rsidR="0088629F" w:rsidRPr="003C1BCF" w:rsidRDefault="0088629F" w:rsidP="00F102E0">
            <w:pPr>
              <w:pStyle w:val="BodyText"/>
              <w:spacing w:before="1"/>
              <w:rPr>
                <w:rFonts w:ascii="Arial" w:hAnsi="Arial" w:cs="Arial"/>
                <w:w w:val="105"/>
                <w:sz w:val="21"/>
                <w:szCs w:val="21"/>
              </w:rPr>
            </w:pPr>
          </w:p>
        </w:tc>
      </w:tr>
    </w:tbl>
    <w:p w14:paraId="631AEF57" w14:textId="77777777" w:rsidR="0088629F" w:rsidRDefault="0088629F" w:rsidP="0088629F">
      <w:pPr>
        <w:pStyle w:val="BodyText"/>
        <w:spacing w:before="1"/>
        <w:ind w:left="339"/>
        <w:rPr>
          <w:w w:val="105"/>
        </w:rPr>
      </w:pPr>
    </w:p>
    <w:p w14:paraId="1B5CB70C" w14:textId="77777777" w:rsidR="0088629F" w:rsidRDefault="0088629F" w:rsidP="0088629F">
      <w:pPr>
        <w:pStyle w:val="BodyText"/>
        <w:spacing w:before="1"/>
        <w:ind w:left="339"/>
        <w:rPr>
          <w:w w:val="105"/>
        </w:rPr>
      </w:pPr>
    </w:p>
    <w:tbl>
      <w:tblPr>
        <w:tblStyle w:val="TableGrid"/>
        <w:tblW w:w="0" w:type="auto"/>
        <w:tblInd w:w="137" w:type="dxa"/>
        <w:tblLook w:val="04A0" w:firstRow="1" w:lastRow="0" w:firstColumn="1" w:lastColumn="0" w:noHBand="0" w:noVBand="1"/>
      </w:tblPr>
      <w:tblGrid>
        <w:gridCol w:w="949"/>
        <w:gridCol w:w="2510"/>
        <w:gridCol w:w="939"/>
        <w:gridCol w:w="949"/>
        <w:gridCol w:w="2539"/>
        <w:gridCol w:w="993"/>
      </w:tblGrid>
      <w:tr w:rsidR="0088629F" w:rsidRPr="003C1BCF" w14:paraId="0F934583" w14:textId="77777777" w:rsidTr="00F102E0">
        <w:tc>
          <w:tcPr>
            <w:tcW w:w="9403" w:type="dxa"/>
            <w:gridSpan w:val="6"/>
          </w:tcPr>
          <w:p w14:paraId="4EE7040D" w14:textId="77777777" w:rsidR="0088629F" w:rsidRPr="00455AE4" w:rsidRDefault="0088629F" w:rsidP="00F102E0">
            <w:pPr>
              <w:pStyle w:val="BodyText"/>
              <w:spacing w:before="1"/>
              <w:ind w:left="-106"/>
              <w:jc w:val="center"/>
              <w:rPr>
                <w:rFonts w:ascii="Arial" w:hAnsi="Arial" w:cs="Arial"/>
                <w:b/>
                <w:bCs/>
                <w:w w:val="105"/>
                <w:sz w:val="21"/>
                <w:szCs w:val="21"/>
              </w:rPr>
            </w:pPr>
            <w:r w:rsidRPr="00455AE4">
              <w:rPr>
                <w:rFonts w:ascii="Arial" w:hAnsi="Arial" w:cs="Arial"/>
                <w:b/>
                <w:bCs/>
                <w:w w:val="105"/>
                <w:sz w:val="21"/>
                <w:szCs w:val="21"/>
              </w:rPr>
              <w:t>Sales Revenue</w:t>
            </w:r>
          </w:p>
        </w:tc>
      </w:tr>
      <w:tr w:rsidR="0088629F" w:rsidRPr="003C1BCF" w14:paraId="3241E809" w14:textId="77777777" w:rsidTr="00F102E0">
        <w:tc>
          <w:tcPr>
            <w:tcW w:w="992" w:type="dxa"/>
            <w:tcBorders>
              <w:top w:val="single" w:sz="12" w:space="0" w:color="auto"/>
            </w:tcBorders>
          </w:tcPr>
          <w:p w14:paraId="1FDE5D73" w14:textId="77777777" w:rsidR="0088629F" w:rsidRPr="003C1BCF" w:rsidRDefault="0088629F" w:rsidP="00F102E0">
            <w:pPr>
              <w:pStyle w:val="BodyText"/>
              <w:spacing w:before="1"/>
              <w:ind w:left="-106"/>
              <w:jc w:val="center"/>
              <w:rPr>
                <w:rFonts w:ascii="Arial" w:hAnsi="Arial" w:cs="Arial"/>
                <w:w w:val="105"/>
                <w:sz w:val="21"/>
                <w:szCs w:val="21"/>
              </w:rPr>
            </w:pPr>
            <w:r w:rsidRPr="003C1BCF">
              <w:rPr>
                <w:rFonts w:ascii="Arial" w:hAnsi="Arial" w:cs="Arial"/>
                <w:w w:val="105"/>
                <w:sz w:val="21"/>
                <w:szCs w:val="21"/>
              </w:rPr>
              <w:t>Date</w:t>
            </w:r>
          </w:p>
        </w:tc>
        <w:tc>
          <w:tcPr>
            <w:tcW w:w="2694" w:type="dxa"/>
            <w:tcBorders>
              <w:top w:val="single" w:sz="12" w:space="0" w:color="auto"/>
            </w:tcBorders>
          </w:tcPr>
          <w:p w14:paraId="30B3DAB9" w14:textId="77777777" w:rsidR="0088629F" w:rsidRPr="003C1BCF" w:rsidRDefault="0088629F" w:rsidP="00F102E0">
            <w:pPr>
              <w:pStyle w:val="BodyText"/>
              <w:spacing w:before="1"/>
              <w:ind w:left="-106"/>
              <w:jc w:val="center"/>
              <w:rPr>
                <w:rFonts w:ascii="Arial" w:hAnsi="Arial" w:cs="Arial"/>
                <w:w w:val="105"/>
                <w:sz w:val="21"/>
                <w:szCs w:val="21"/>
              </w:rPr>
            </w:pPr>
            <w:r w:rsidRPr="003C1BCF">
              <w:rPr>
                <w:rFonts w:ascii="Arial" w:hAnsi="Arial" w:cs="Arial"/>
                <w:w w:val="105"/>
                <w:sz w:val="21"/>
                <w:szCs w:val="21"/>
              </w:rPr>
              <w:t>Account</w:t>
            </w:r>
          </w:p>
        </w:tc>
        <w:tc>
          <w:tcPr>
            <w:tcW w:w="992" w:type="dxa"/>
            <w:tcBorders>
              <w:top w:val="single" w:sz="12" w:space="0" w:color="auto"/>
              <w:right w:val="single" w:sz="12" w:space="0" w:color="auto"/>
            </w:tcBorders>
          </w:tcPr>
          <w:p w14:paraId="7EDAABCB" w14:textId="77777777" w:rsidR="0088629F" w:rsidRPr="003C1BCF" w:rsidRDefault="0088629F" w:rsidP="00F102E0">
            <w:pPr>
              <w:pStyle w:val="BodyText"/>
              <w:spacing w:before="1"/>
              <w:ind w:left="-106"/>
              <w:jc w:val="center"/>
              <w:rPr>
                <w:rFonts w:ascii="Arial" w:hAnsi="Arial" w:cs="Arial"/>
                <w:w w:val="105"/>
                <w:sz w:val="21"/>
                <w:szCs w:val="21"/>
              </w:rPr>
            </w:pPr>
            <w:r w:rsidRPr="003C1BCF">
              <w:rPr>
                <w:rFonts w:ascii="Arial" w:hAnsi="Arial" w:cs="Arial"/>
                <w:w w:val="105"/>
                <w:sz w:val="21"/>
                <w:szCs w:val="21"/>
              </w:rPr>
              <w:t>$</w:t>
            </w:r>
          </w:p>
        </w:tc>
        <w:tc>
          <w:tcPr>
            <w:tcW w:w="992" w:type="dxa"/>
            <w:tcBorders>
              <w:top w:val="single" w:sz="12" w:space="0" w:color="auto"/>
              <w:left w:val="single" w:sz="12" w:space="0" w:color="auto"/>
            </w:tcBorders>
          </w:tcPr>
          <w:p w14:paraId="25FD7A9E" w14:textId="77777777" w:rsidR="0088629F" w:rsidRPr="003C1BCF" w:rsidRDefault="0088629F" w:rsidP="00F102E0">
            <w:pPr>
              <w:pStyle w:val="BodyText"/>
              <w:spacing w:before="1"/>
              <w:ind w:left="-106"/>
              <w:jc w:val="center"/>
              <w:rPr>
                <w:rFonts w:ascii="Arial" w:hAnsi="Arial" w:cs="Arial"/>
                <w:w w:val="105"/>
                <w:sz w:val="21"/>
                <w:szCs w:val="21"/>
              </w:rPr>
            </w:pPr>
            <w:r w:rsidRPr="003C1BCF">
              <w:rPr>
                <w:rFonts w:ascii="Arial" w:hAnsi="Arial" w:cs="Arial"/>
                <w:w w:val="105"/>
                <w:sz w:val="21"/>
                <w:szCs w:val="21"/>
              </w:rPr>
              <w:t>Date</w:t>
            </w:r>
          </w:p>
        </w:tc>
        <w:tc>
          <w:tcPr>
            <w:tcW w:w="2693" w:type="dxa"/>
            <w:tcBorders>
              <w:top w:val="single" w:sz="12" w:space="0" w:color="auto"/>
            </w:tcBorders>
          </w:tcPr>
          <w:p w14:paraId="0855BA39" w14:textId="77777777" w:rsidR="0088629F" w:rsidRPr="003C1BCF" w:rsidRDefault="0088629F" w:rsidP="00F102E0">
            <w:pPr>
              <w:pStyle w:val="BodyText"/>
              <w:spacing w:before="1"/>
              <w:ind w:left="-106"/>
              <w:jc w:val="center"/>
              <w:rPr>
                <w:rFonts w:ascii="Arial" w:hAnsi="Arial" w:cs="Arial"/>
                <w:w w:val="105"/>
                <w:sz w:val="21"/>
                <w:szCs w:val="21"/>
              </w:rPr>
            </w:pPr>
            <w:r w:rsidRPr="003C1BCF">
              <w:rPr>
                <w:rFonts w:ascii="Arial" w:hAnsi="Arial" w:cs="Arial"/>
                <w:w w:val="105"/>
                <w:sz w:val="21"/>
                <w:szCs w:val="21"/>
              </w:rPr>
              <w:t>Account</w:t>
            </w:r>
          </w:p>
        </w:tc>
        <w:tc>
          <w:tcPr>
            <w:tcW w:w="1040" w:type="dxa"/>
            <w:tcBorders>
              <w:top w:val="single" w:sz="12" w:space="0" w:color="auto"/>
            </w:tcBorders>
          </w:tcPr>
          <w:p w14:paraId="5BD5C05F" w14:textId="77777777" w:rsidR="0088629F" w:rsidRPr="003C1BCF" w:rsidRDefault="0088629F" w:rsidP="00F102E0">
            <w:pPr>
              <w:pStyle w:val="BodyText"/>
              <w:spacing w:before="1"/>
              <w:jc w:val="center"/>
              <w:rPr>
                <w:rFonts w:ascii="Arial" w:hAnsi="Arial" w:cs="Arial"/>
                <w:w w:val="105"/>
                <w:sz w:val="21"/>
                <w:szCs w:val="21"/>
              </w:rPr>
            </w:pPr>
            <w:r w:rsidRPr="003C1BCF">
              <w:rPr>
                <w:rFonts w:ascii="Arial" w:hAnsi="Arial" w:cs="Arial"/>
                <w:w w:val="105"/>
                <w:sz w:val="21"/>
                <w:szCs w:val="21"/>
              </w:rPr>
              <w:t>$</w:t>
            </w:r>
          </w:p>
        </w:tc>
      </w:tr>
      <w:tr w:rsidR="0088629F" w:rsidRPr="003C1BCF" w14:paraId="13EFF2A5" w14:textId="77777777" w:rsidTr="00F102E0">
        <w:tc>
          <w:tcPr>
            <w:tcW w:w="992" w:type="dxa"/>
          </w:tcPr>
          <w:p w14:paraId="256F6DD9" w14:textId="77777777" w:rsidR="0088629F" w:rsidRPr="003C1BCF" w:rsidRDefault="0088629F" w:rsidP="00F102E0">
            <w:pPr>
              <w:pStyle w:val="BodyText"/>
              <w:spacing w:before="1"/>
              <w:ind w:left="-106"/>
              <w:rPr>
                <w:rFonts w:ascii="Arial" w:hAnsi="Arial" w:cs="Arial"/>
                <w:w w:val="105"/>
                <w:sz w:val="21"/>
                <w:szCs w:val="21"/>
              </w:rPr>
            </w:pPr>
            <w:r>
              <w:rPr>
                <w:rFonts w:ascii="Arial" w:hAnsi="Arial" w:cs="Arial"/>
                <w:w w:val="105"/>
                <w:sz w:val="21"/>
                <w:szCs w:val="21"/>
              </w:rPr>
              <w:t>31 Aug</w:t>
            </w:r>
          </w:p>
        </w:tc>
        <w:tc>
          <w:tcPr>
            <w:tcW w:w="2694" w:type="dxa"/>
          </w:tcPr>
          <w:p w14:paraId="3ED5E9BC" w14:textId="77777777" w:rsidR="0088629F" w:rsidRPr="003C1BCF" w:rsidRDefault="0088629F" w:rsidP="00F102E0">
            <w:pPr>
              <w:pStyle w:val="BodyText"/>
              <w:spacing w:before="1"/>
              <w:ind w:left="-106"/>
              <w:rPr>
                <w:rFonts w:ascii="Arial" w:hAnsi="Arial" w:cs="Arial"/>
                <w:w w:val="105"/>
                <w:sz w:val="21"/>
                <w:szCs w:val="21"/>
              </w:rPr>
            </w:pPr>
            <w:r>
              <w:rPr>
                <w:rFonts w:ascii="Arial" w:hAnsi="Arial" w:cs="Arial"/>
                <w:w w:val="105"/>
                <w:sz w:val="21"/>
                <w:szCs w:val="21"/>
              </w:rPr>
              <w:t>Closing Balance</w:t>
            </w:r>
          </w:p>
        </w:tc>
        <w:tc>
          <w:tcPr>
            <w:tcW w:w="992" w:type="dxa"/>
            <w:tcBorders>
              <w:right w:val="single" w:sz="12" w:space="0" w:color="auto"/>
            </w:tcBorders>
          </w:tcPr>
          <w:p w14:paraId="2F74AB36" w14:textId="77777777" w:rsidR="0088629F" w:rsidRPr="003C1BCF" w:rsidRDefault="0088629F" w:rsidP="00F102E0">
            <w:pPr>
              <w:pStyle w:val="BodyText"/>
              <w:spacing w:before="1"/>
              <w:ind w:left="-106"/>
              <w:rPr>
                <w:rFonts w:ascii="Arial" w:hAnsi="Arial" w:cs="Arial"/>
                <w:w w:val="105"/>
                <w:sz w:val="21"/>
                <w:szCs w:val="21"/>
              </w:rPr>
            </w:pPr>
            <w:r w:rsidRPr="00455AE4">
              <w:rPr>
                <w:rFonts w:ascii="Arial" w:hAnsi="Arial" w:cs="Arial"/>
                <w:w w:val="105"/>
                <w:sz w:val="21"/>
                <w:szCs w:val="21"/>
                <w:highlight w:val="green"/>
              </w:rPr>
              <w:t>13 900</w:t>
            </w:r>
          </w:p>
        </w:tc>
        <w:tc>
          <w:tcPr>
            <w:tcW w:w="992" w:type="dxa"/>
            <w:tcBorders>
              <w:left w:val="single" w:sz="12" w:space="0" w:color="auto"/>
            </w:tcBorders>
          </w:tcPr>
          <w:p w14:paraId="29D90F42" w14:textId="77777777" w:rsidR="0088629F" w:rsidRPr="003C1BCF" w:rsidRDefault="0088629F" w:rsidP="00F102E0">
            <w:pPr>
              <w:pStyle w:val="BodyText"/>
              <w:spacing w:before="1"/>
              <w:ind w:left="-106"/>
              <w:rPr>
                <w:rFonts w:ascii="Arial" w:hAnsi="Arial" w:cs="Arial"/>
                <w:w w:val="105"/>
                <w:sz w:val="21"/>
                <w:szCs w:val="21"/>
              </w:rPr>
            </w:pPr>
            <w:r>
              <w:rPr>
                <w:rFonts w:ascii="Arial" w:hAnsi="Arial" w:cs="Arial"/>
                <w:w w:val="105"/>
                <w:sz w:val="21"/>
                <w:szCs w:val="21"/>
              </w:rPr>
              <w:t>10 Aug</w:t>
            </w:r>
          </w:p>
        </w:tc>
        <w:tc>
          <w:tcPr>
            <w:tcW w:w="2693" w:type="dxa"/>
          </w:tcPr>
          <w:p w14:paraId="072B2C40" w14:textId="77777777" w:rsidR="0088629F" w:rsidRPr="003C1BCF" w:rsidRDefault="0088629F" w:rsidP="00F102E0">
            <w:pPr>
              <w:pStyle w:val="BodyText"/>
              <w:spacing w:before="1"/>
              <w:ind w:left="-106"/>
              <w:rPr>
                <w:rFonts w:ascii="Arial" w:hAnsi="Arial" w:cs="Arial"/>
                <w:w w:val="105"/>
                <w:sz w:val="21"/>
                <w:szCs w:val="21"/>
              </w:rPr>
            </w:pPr>
            <w:r>
              <w:rPr>
                <w:rFonts w:ascii="Arial" w:hAnsi="Arial" w:cs="Arial"/>
                <w:w w:val="105"/>
                <w:sz w:val="21"/>
                <w:szCs w:val="21"/>
              </w:rPr>
              <w:t>Cash</w:t>
            </w:r>
          </w:p>
        </w:tc>
        <w:tc>
          <w:tcPr>
            <w:tcW w:w="1040" w:type="dxa"/>
          </w:tcPr>
          <w:p w14:paraId="1E4D3B7D" w14:textId="77777777" w:rsidR="0088629F" w:rsidRPr="003C1BCF" w:rsidRDefault="0088629F" w:rsidP="00F102E0">
            <w:pPr>
              <w:pStyle w:val="BodyText"/>
              <w:spacing w:before="1"/>
              <w:rPr>
                <w:rFonts w:ascii="Arial" w:hAnsi="Arial" w:cs="Arial"/>
                <w:w w:val="105"/>
                <w:sz w:val="21"/>
                <w:szCs w:val="21"/>
              </w:rPr>
            </w:pPr>
            <w:r>
              <w:rPr>
                <w:rFonts w:ascii="Arial" w:hAnsi="Arial" w:cs="Arial"/>
                <w:w w:val="105"/>
                <w:sz w:val="21"/>
                <w:szCs w:val="21"/>
              </w:rPr>
              <w:t>12 400</w:t>
            </w:r>
          </w:p>
        </w:tc>
      </w:tr>
      <w:tr w:rsidR="0088629F" w:rsidRPr="003C1BCF" w14:paraId="13CE3878" w14:textId="77777777" w:rsidTr="00F102E0">
        <w:tc>
          <w:tcPr>
            <w:tcW w:w="992" w:type="dxa"/>
          </w:tcPr>
          <w:p w14:paraId="773C5B4F" w14:textId="77777777" w:rsidR="0088629F" w:rsidRPr="003C1BCF" w:rsidRDefault="0088629F" w:rsidP="00F102E0">
            <w:pPr>
              <w:pStyle w:val="BodyText"/>
              <w:spacing w:before="1"/>
              <w:ind w:left="-106"/>
              <w:rPr>
                <w:rFonts w:ascii="Arial" w:hAnsi="Arial" w:cs="Arial"/>
                <w:w w:val="105"/>
                <w:sz w:val="21"/>
                <w:szCs w:val="21"/>
              </w:rPr>
            </w:pPr>
          </w:p>
        </w:tc>
        <w:tc>
          <w:tcPr>
            <w:tcW w:w="2694" w:type="dxa"/>
          </w:tcPr>
          <w:p w14:paraId="6187EED1" w14:textId="77777777" w:rsidR="0088629F" w:rsidRPr="003C1BCF" w:rsidRDefault="0088629F" w:rsidP="00F102E0">
            <w:pPr>
              <w:pStyle w:val="BodyText"/>
              <w:spacing w:before="1"/>
              <w:ind w:left="-106"/>
              <w:rPr>
                <w:rFonts w:ascii="Arial" w:hAnsi="Arial" w:cs="Arial"/>
                <w:w w:val="105"/>
                <w:sz w:val="21"/>
                <w:szCs w:val="21"/>
              </w:rPr>
            </w:pPr>
          </w:p>
        </w:tc>
        <w:tc>
          <w:tcPr>
            <w:tcW w:w="992" w:type="dxa"/>
            <w:tcBorders>
              <w:right w:val="single" w:sz="12" w:space="0" w:color="auto"/>
            </w:tcBorders>
          </w:tcPr>
          <w:p w14:paraId="36E1B15A" w14:textId="77777777" w:rsidR="0088629F" w:rsidRPr="003C1BCF" w:rsidRDefault="0088629F" w:rsidP="00F102E0">
            <w:pPr>
              <w:pStyle w:val="BodyText"/>
              <w:spacing w:before="1"/>
              <w:ind w:left="-106"/>
              <w:rPr>
                <w:rFonts w:ascii="Arial" w:hAnsi="Arial" w:cs="Arial"/>
                <w:w w:val="105"/>
                <w:sz w:val="21"/>
                <w:szCs w:val="21"/>
              </w:rPr>
            </w:pPr>
          </w:p>
        </w:tc>
        <w:tc>
          <w:tcPr>
            <w:tcW w:w="992" w:type="dxa"/>
            <w:tcBorders>
              <w:left w:val="single" w:sz="12" w:space="0" w:color="auto"/>
            </w:tcBorders>
          </w:tcPr>
          <w:p w14:paraId="0B5D92FB" w14:textId="77777777" w:rsidR="0088629F" w:rsidRPr="003C1BCF" w:rsidRDefault="0088629F" w:rsidP="00F102E0">
            <w:pPr>
              <w:pStyle w:val="BodyText"/>
              <w:spacing w:before="1"/>
              <w:ind w:left="-106"/>
              <w:rPr>
                <w:rFonts w:ascii="Arial" w:hAnsi="Arial" w:cs="Arial"/>
                <w:w w:val="105"/>
                <w:sz w:val="21"/>
                <w:szCs w:val="21"/>
              </w:rPr>
            </w:pPr>
            <w:r>
              <w:rPr>
                <w:rFonts w:ascii="Arial" w:hAnsi="Arial" w:cs="Arial"/>
                <w:w w:val="105"/>
                <w:sz w:val="21"/>
                <w:szCs w:val="21"/>
              </w:rPr>
              <w:t>25 Aug</w:t>
            </w:r>
          </w:p>
        </w:tc>
        <w:tc>
          <w:tcPr>
            <w:tcW w:w="2693" w:type="dxa"/>
          </w:tcPr>
          <w:p w14:paraId="1FDC4D06" w14:textId="77777777" w:rsidR="0088629F" w:rsidRPr="003C1BCF" w:rsidRDefault="0088629F" w:rsidP="00F102E0">
            <w:pPr>
              <w:pStyle w:val="BodyText"/>
              <w:spacing w:before="1"/>
              <w:ind w:left="-106"/>
              <w:rPr>
                <w:rFonts w:ascii="Arial" w:hAnsi="Arial" w:cs="Arial"/>
                <w:w w:val="105"/>
                <w:sz w:val="21"/>
                <w:szCs w:val="21"/>
              </w:rPr>
            </w:pPr>
            <w:r>
              <w:rPr>
                <w:rFonts w:ascii="Arial" w:hAnsi="Arial" w:cs="Arial"/>
                <w:w w:val="105"/>
                <w:sz w:val="21"/>
                <w:szCs w:val="21"/>
              </w:rPr>
              <w:t>Accounts Receivable</w:t>
            </w:r>
          </w:p>
        </w:tc>
        <w:tc>
          <w:tcPr>
            <w:tcW w:w="1040" w:type="dxa"/>
          </w:tcPr>
          <w:p w14:paraId="6183AE9A" w14:textId="77777777" w:rsidR="0088629F" w:rsidRPr="003C1BCF" w:rsidRDefault="0088629F" w:rsidP="00F102E0">
            <w:pPr>
              <w:pStyle w:val="BodyText"/>
              <w:spacing w:before="1"/>
              <w:rPr>
                <w:rFonts w:ascii="Arial" w:hAnsi="Arial" w:cs="Arial"/>
                <w:w w:val="105"/>
                <w:sz w:val="21"/>
                <w:szCs w:val="21"/>
              </w:rPr>
            </w:pPr>
            <w:r>
              <w:rPr>
                <w:rFonts w:ascii="Arial" w:hAnsi="Arial" w:cs="Arial"/>
                <w:w w:val="105"/>
                <w:sz w:val="21"/>
                <w:szCs w:val="21"/>
              </w:rPr>
              <w:t>1 500</w:t>
            </w:r>
          </w:p>
        </w:tc>
      </w:tr>
      <w:tr w:rsidR="0088629F" w:rsidRPr="003C1BCF" w14:paraId="194A92C0" w14:textId="77777777" w:rsidTr="00F102E0">
        <w:tc>
          <w:tcPr>
            <w:tcW w:w="992" w:type="dxa"/>
          </w:tcPr>
          <w:p w14:paraId="695903FF" w14:textId="77777777" w:rsidR="0088629F" w:rsidRPr="003C1BCF" w:rsidRDefault="0088629F" w:rsidP="00F102E0">
            <w:pPr>
              <w:pStyle w:val="BodyText"/>
              <w:spacing w:before="1"/>
              <w:ind w:left="-106"/>
              <w:rPr>
                <w:rFonts w:ascii="Arial" w:hAnsi="Arial" w:cs="Arial"/>
                <w:w w:val="105"/>
                <w:sz w:val="21"/>
                <w:szCs w:val="21"/>
              </w:rPr>
            </w:pPr>
          </w:p>
        </w:tc>
        <w:tc>
          <w:tcPr>
            <w:tcW w:w="2694" w:type="dxa"/>
          </w:tcPr>
          <w:p w14:paraId="16FB3484" w14:textId="77777777" w:rsidR="0088629F" w:rsidRPr="003C1BCF" w:rsidRDefault="0088629F" w:rsidP="00F102E0">
            <w:pPr>
              <w:pStyle w:val="BodyText"/>
              <w:spacing w:before="1"/>
              <w:ind w:left="-106"/>
              <w:rPr>
                <w:rFonts w:ascii="Arial" w:hAnsi="Arial" w:cs="Arial"/>
                <w:w w:val="105"/>
                <w:sz w:val="21"/>
                <w:szCs w:val="21"/>
              </w:rPr>
            </w:pPr>
          </w:p>
        </w:tc>
        <w:tc>
          <w:tcPr>
            <w:tcW w:w="992" w:type="dxa"/>
            <w:tcBorders>
              <w:right w:val="single" w:sz="12" w:space="0" w:color="auto"/>
            </w:tcBorders>
          </w:tcPr>
          <w:p w14:paraId="3E1A6E7D" w14:textId="77777777" w:rsidR="0088629F" w:rsidRPr="003C1BCF" w:rsidRDefault="0088629F" w:rsidP="00F102E0">
            <w:pPr>
              <w:pStyle w:val="BodyText"/>
              <w:spacing w:before="1"/>
              <w:ind w:left="-106"/>
              <w:rPr>
                <w:rFonts w:ascii="Arial" w:hAnsi="Arial" w:cs="Arial"/>
                <w:w w:val="105"/>
                <w:sz w:val="21"/>
                <w:szCs w:val="21"/>
              </w:rPr>
            </w:pPr>
          </w:p>
        </w:tc>
        <w:tc>
          <w:tcPr>
            <w:tcW w:w="992" w:type="dxa"/>
            <w:tcBorders>
              <w:left w:val="single" w:sz="12" w:space="0" w:color="auto"/>
            </w:tcBorders>
          </w:tcPr>
          <w:p w14:paraId="170D96A4" w14:textId="77777777" w:rsidR="0088629F" w:rsidRPr="003C1BCF" w:rsidRDefault="0088629F" w:rsidP="00F102E0">
            <w:pPr>
              <w:pStyle w:val="BodyText"/>
              <w:spacing w:before="1"/>
              <w:ind w:left="-106"/>
              <w:rPr>
                <w:rFonts w:ascii="Arial" w:hAnsi="Arial" w:cs="Arial"/>
                <w:w w:val="105"/>
                <w:sz w:val="21"/>
                <w:szCs w:val="21"/>
              </w:rPr>
            </w:pPr>
          </w:p>
        </w:tc>
        <w:tc>
          <w:tcPr>
            <w:tcW w:w="2693" w:type="dxa"/>
          </w:tcPr>
          <w:p w14:paraId="7F58D443" w14:textId="77777777" w:rsidR="0088629F" w:rsidRPr="003C1BCF" w:rsidRDefault="0088629F" w:rsidP="00F102E0">
            <w:pPr>
              <w:pStyle w:val="BodyText"/>
              <w:spacing w:before="1"/>
              <w:ind w:left="-106"/>
              <w:rPr>
                <w:rFonts w:ascii="Arial" w:hAnsi="Arial" w:cs="Arial"/>
                <w:w w:val="105"/>
                <w:sz w:val="21"/>
                <w:szCs w:val="21"/>
              </w:rPr>
            </w:pPr>
          </w:p>
        </w:tc>
        <w:tc>
          <w:tcPr>
            <w:tcW w:w="1040" w:type="dxa"/>
          </w:tcPr>
          <w:p w14:paraId="0DD40182" w14:textId="77777777" w:rsidR="0088629F" w:rsidRPr="003C1BCF" w:rsidRDefault="0088629F" w:rsidP="00F102E0">
            <w:pPr>
              <w:pStyle w:val="BodyText"/>
              <w:spacing w:before="1"/>
              <w:rPr>
                <w:rFonts w:ascii="Arial" w:hAnsi="Arial" w:cs="Arial"/>
                <w:w w:val="105"/>
                <w:sz w:val="21"/>
                <w:szCs w:val="21"/>
              </w:rPr>
            </w:pPr>
          </w:p>
        </w:tc>
      </w:tr>
      <w:tr w:rsidR="0088629F" w:rsidRPr="003C1BCF" w14:paraId="32844E5A" w14:textId="77777777" w:rsidTr="00F102E0">
        <w:tc>
          <w:tcPr>
            <w:tcW w:w="992" w:type="dxa"/>
          </w:tcPr>
          <w:p w14:paraId="5CEC7DE8" w14:textId="77777777" w:rsidR="0088629F" w:rsidRPr="003C1BCF" w:rsidRDefault="0088629F" w:rsidP="00F102E0">
            <w:pPr>
              <w:pStyle w:val="BodyText"/>
              <w:spacing w:before="1"/>
              <w:ind w:left="-106"/>
              <w:rPr>
                <w:rFonts w:ascii="Arial" w:hAnsi="Arial" w:cs="Arial"/>
                <w:w w:val="105"/>
                <w:sz w:val="21"/>
                <w:szCs w:val="21"/>
              </w:rPr>
            </w:pPr>
          </w:p>
        </w:tc>
        <w:tc>
          <w:tcPr>
            <w:tcW w:w="2694" w:type="dxa"/>
          </w:tcPr>
          <w:p w14:paraId="77A702EC" w14:textId="77777777" w:rsidR="0088629F" w:rsidRPr="003C1BCF" w:rsidRDefault="0088629F" w:rsidP="00F102E0">
            <w:pPr>
              <w:pStyle w:val="BodyText"/>
              <w:spacing w:before="1"/>
              <w:ind w:left="-106"/>
              <w:rPr>
                <w:rFonts w:ascii="Arial" w:hAnsi="Arial" w:cs="Arial"/>
                <w:w w:val="105"/>
                <w:sz w:val="21"/>
                <w:szCs w:val="21"/>
              </w:rPr>
            </w:pPr>
          </w:p>
        </w:tc>
        <w:tc>
          <w:tcPr>
            <w:tcW w:w="992" w:type="dxa"/>
            <w:tcBorders>
              <w:right w:val="single" w:sz="12" w:space="0" w:color="auto"/>
            </w:tcBorders>
          </w:tcPr>
          <w:p w14:paraId="5D28092D" w14:textId="77777777" w:rsidR="0088629F" w:rsidRPr="003C1BCF" w:rsidRDefault="0088629F" w:rsidP="00F102E0">
            <w:pPr>
              <w:pStyle w:val="BodyText"/>
              <w:spacing w:before="1"/>
              <w:ind w:left="-106"/>
              <w:rPr>
                <w:rFonts w:ascii="Arial" w:hAnsi="Arial" w:cs="Arial"/>
                <w:w w:val="105"/>
                <w:sz w:val="21"/>
                <w:szCs w:val="21"/>
              </w:rPr>
            </w:pPr>
          </w:p>
        </w:tc>
        <w:tc>
          <w:tcPr>
            <w:tcW w:w="992" w:type="dxa"/>
            <w:tcBorders>
              <w:left w:val="single" w:sz="12" w:space="0" w:color="auto"/>
            </w:tcBorders>
          </w:tcPr>
          <w:p w14:paraId="63F4DD7C" w14:textId="77777777" w:rsidR="0088629F" w:rsidRPr="003C1BCF" w:rsidRDefault="0088629F" w:rsidP="00F102E0">
            <w:pPr>
              <w:pStyle w:val="BodyText"/>
              <w:spacing w:before="1"/>
              <w:ind w:left="-106"/>
              <w:rPr>
                <w:rFonts w:ascii="Arial" w:hAnsi="Arial" w:cs="Arial"/>
                <w:w w:val="105"/>
                <w:sz w:val="21"/>
                <w:szCs w:val="21"/>
              </w:rPr>
            </w:pPr>
            <w:r>
              <w:rPr>
                <w:rFonts w:ascii="Arial" w:hAnsi="Arial" w:cs="Arial"/>
                <w:w w:val="105"/>
                <w:sz w:val="21"/>
                <w:szCs w:val="21"/>
              </w:rPr>
              <w:t>1 Sept</w:t>
            </w:r>
          </w:p>
        </w:tc>
        <w:tc>
          <w:tcPr>
            <w:tcW w:w="2693" w:type="dxa"/>
          </w:tcPr>
          <w:p w14:paraId="43E1CB98" w14:textId="77777777" w:rsidR="0088629F" w:rsidRPr="003C1BCF" w:rsidRDefault="0088629F" w:rsidP="00F102E0">
            <w:pPr>
              <w:pStyle w:val="BodyText"/>
              <w:spacing w:before="1"/>
              <w:ind w:left="-106"/>
              <w:rPr>
                <w:rFonts w:ascii="Arial" w:hAnsi="Arial" w:cs="Arial"/>
                <w:w w:val="105"/>
                <w:sz w:val="21"/>
                <w:szCs w:val="21"/>
              </w:rPr>
            </w:pPr>
            <w:r>
              <w:rPr>
                <w:rFonts w:ascii="Arial" w:hAnsi="Arial" w:cs="Arial"/>
                <w:w w:val="105"/>
                <w:sz w:val="21"/>
                <w:szCs w:val="21"/>
              </w:rPr>
              <w:t>Balance</w:t>
            </w:r>
          </w:p>
        </w:tc>
        <w:tc>
          <w:tcPr>
            <w:tcW w:w="1040" w:type="dxa"/>
          </w:tcPr>
          <w:p w14:paraId="484C4F20" w14:textId="77777777" w:rsidR="0088629F" w:rsidRPr="003C1BCF" w:rsidRDefault="0088629F" w:rsidP="00F102E0">
            <w:pPr>
              <w:pStyle w:val="BodyText"/>
              <w:spacing w:before="1"/>
              <w:rPr>
                <w:rFonts w:ascii="Arial" w:hAnsi="Arial" w:cs="Arial"/>
                <w:w w:val="105"/>
                <w:sz w:val="21"/>
                <w:szCs w:val="21"/>
              </w:rPr>
            </w:pPr>
            <w:r w:rsidRPr="00455AE4">
              <w:rPr>
                <w:rFonts w:ascii="Arial" w:hAnsi="Arial" w:cs="Arial"/>
                <w:w w:val="105"/>
                <w:sz w:val="21"/>
                <w:szCs w:val="21"/>
                <w:highlight w:val="green"/>
              </w:rPr>
              <w:t>13 900</w:t>
            </w:r>
          </w:p>
        </w:tc>
      </w:tr>
      <w:tr w:rsidR="0088629F" w:rsidRPr="003C1BCF" w14:paraId="0B53F7B4" w14:textId="77777777" w:rsidTr="00F102E0">
        <w:tc>
          <w:tcPr>
            <w:tcW w:w="992" w:type="dxa"/>
          </w:tcPr>
          <w:p w14:paraId="18BE905D" w14:textId="77777777" w:rsidR="0088629F" w:rsidRPr="003C1BCF" w:rsidRDefault="0088629F" w:rsidP="00F102E0">
            <w:pPr>
              <w:pStyle w:val="BodyText"/>
              <w:spacing w:before="1"/>
              <w:ind w:left="-106"/>
              <w:rPr>
                <w:rFonts w:ascii="Arial" w:hAnsi="Arial" w:cs="Arial"/>
                <w:w w:val="105"/>
                <w:sz w:val="21"/>
                <w:szCs w:val="21"/>
              </w:rPr>
            </w:pPr>
          </w:p>
        </w:tc>
        <w:tc>
          <w:tcPr>
            <w:tcW w:w="2694" w:type="dxa"/>
          </w:tcPr>
          <w:p w14:paraId="61B50611" w14:textId="77777777" w:rsidR="0088629F" w:rsidRPr="003C1BCF" w:rsidRDefault="0088629F" w:rsidP="00F102E0">
            <w:pPr>
              <w:pStyle w:val="BodyText"/>
              <w:spacing w:before="1"/>
              <w:ind w:left="-106"/>
              <w:rPr>
                <w:rFonts w:ascii="Arial" w:hAnsi="Arial" w:cs="Arial"/>
                <w:w w:val="105"/>
                <w:sz w:val="21"/>
                <w:szCs w:val="21"/>
              </w:rPr>
            </w:pPr>
          </w:p>
        </w:tc>
        <w:tc>
          <w:tcPr>
            <w:tcW w:w="992" w:type="dxa"/>
            <w:tcBorders>
              <w:right w:val="single" w:sz="12" w:space="0" w:color="auto"/>
            </w:tcBorders>
          </w:tcPr>
          <w:p w14:paraId="78B6A28C" w14:textId="77777777" w:rsidR="0088629F" w:rsidRPr="003C1BCF" w:rsidRDefault="0088629F" w:rsidP="00F102E0">
            <w:pPr>
              <w:pStyle w:val="BodyText"/>
              <w:spacing w:before="1"/>
              <w:ind w:left="-106"/>
              <w:rPr>
                <w:rFonts w:ascii="Arial" w:hAnsi="Arial" w:cs="Arial"/>
                <w:w w:val="105"/>
                <w:sz w:val="21"/>
                <w:szCs w:val="21"/>
              </w:rPr>
            </w:pPr>
          </w:p>
        </w:tc>
        <w:tc>
          <w:tcPr>
            <w:tcW w:w="992" w:type="dxa"/>
            <w:tcBorders>
              <w:left w:val="single" w:sz="12" w:space="0" w:color="auto"/>
            </w:tcBorders>
          </w:tcPr>
          <w:p w14:paraId="1186D60A" w14:textId="77777777" w:rsidR="0088629F" w:rsidRPr="003C1BCF" w:rsidRDefault="0088629F" w:rsidP="00F102E0">
            <w:pPr>
              <w:pStyle w:val="BodyText"/>
              <w:spacing w:before="1"/>
              <w:ind w:left="-106"/>
              <w:rPr>
                <w:rFonts w:ascii="Arial" w:hAnsi="Arial" w:cs="Arial"/>
                <w:w w:val="105"/>
                <w:sz w:val="21"/>
                <w:szCs w:val="21"/>
              </w:rPr>
            </w:pPr>
          </w:p>
        </w:tc>
        <w:tc>
          <w:tcPr>
            <w:tcW w:w="2693" w:type="dxa"/>
          </w:tcPr>
          <w:p w14:paraId="7CCDF6CD" w14:textId="77777777" w:rsidR="0088629F" w:rsidRPr="003C1BCF" w:rsidRDefault="0088629F" w:rsidP="00F102E0">
            <w:pPr>
              <w:pStyle w:val="BodyText"/>
              <w:spacing w:before="1"/>
              <w:ind w:left="-106"/>
              <w:rPr>
                <w:rFonts w:ascii="Arial" w:hAnsi="Arial" w:cs="Arial"/>
                <w:w w:val="105"/>
                <w:sz w:val="21"/>
                <w:szCs w:val="21"/>
              </w:rPr>
            </w:pPr>
          </w:p>
        </w:tc>
        <w:tc>
          <w:tcPr>
            <w:tcW w:w="1040" w:type="dxa"/>
          </w:tcPr>
          <w:p w14:paraId="04820705" w14:textId="77777777" w:rsidR="0088629F" w:rsidRPr="003C1BCF" w:rsidRDefault="0088629F" w:rsidP="00F102E0">
            <w:pPr>
              <w:pStyle w:val="BodyText"/>
              <w:spacing w:before="1"/>
              <w:rPr>
                <w:rFonts w:ascii="Arial" w:hAnsi="Arial" w:cs="Arial"/>
                <w:w w:val="105"/>
                <w:sz w:val="21"/>
                <w:szCs w:val="21"/>
              </w:rPr>
            </w:pPr>
          </w:p>
        </w:tc>
      </w:tr>
    </w:tbl>
    <w:p w14:paraId="27113939" w14:textId="77777777" w:rsidR="0088629F" w:rsidRDefault="0088629F" w:rsidP="009F24A1">
      <w:pPr>
        <w:pStyle w:val="BodyText"/>
        <w:spacing w:before="1"/>
        <w:rPr>
          <w:w w:val="105"/>
        </w:rPr>
      </w:pPr>
    </w:p>
    <w:p w14:paraId="5ACD0E75" w14:textId="77777777" w:rsidR="0088629F" w:rsidRDefault="0088629F" w:rsidP="0088629F">
      <w:pPr>
        <w:pStyle w:val="BodyText"/>
        <w:spacing w:before="1"/>
        <w:ind w:left="339"/>
        <w:rPr>
          <w:w w:val="105"/>
        </w:rPr>
      </w:pPr>
    </w:p>
    <w:tbl>
      <w:tblPr>
        <w:tblStyle w:val="TableGrid"/>
        <w:tblW w:w="0" w:type="auto"/>
        <w:tblInd w:w="137" w:type="dxa"/>
        <w:tblLook w:val="04A0" w:firstRow="1" w:lastRow="0" w:firstColumn="1" w:lastColumn="0" w:noHBand="0" w:noVBand="1"/>
      </w:tblPr>
      <w:tblGrid>
        <w:gridCol w:w="950"/>
        <w:gridCol w:w="2524"/>
        <w:gridCol w:w="941"/>
        <w:gridCol w:w="954"/>
        <w:gridCol w:w="2515"/>
        <w:gridCol w:w="995"/>
      </w:tblGrid>
      <w:tr w:rsidR="0088629F" w:rsidRPr="003C1BCF" w14:paraId="1778BFFB" w14:textId="77777777" w:rsidTr="00F102E0">
        <w:tc>
          <w:tcPr>
            <w:tcW w:w="9403" w:type="dxa"/>
            <w:gridSpan w:val="6"/>
          </w:tcPr>
          <w:p w14:paraId="07B074AD" w14:textId="77777777" w:rsidR="0088629F" w:rsidRPr="00455AE4" w:rsidRDefault="0088629F" w:rsidP="00F102E0">
            <w:pPr>
              <w:pStyle w:val="BodyText"/>
              <w:spacing w:before="1"/>
              <w:ind w:left="-106"/>
              <w:jc w:val="center"/>
              <w:rPr>
                <w:rFonts w:ascii="Arial" w:hAnsi="Arial" w:cs="Arial"/>
                <w:b/>
                <w:bCs/>
                <w:w w:val="105"/>
                <w:sz w:val="21"/>
                <w:szCs w:val="21"/>
              </w:rPr>
            </w:pPr>
            <w:r>
              <w:rPr>
                <w:rFonts w:ascii="Arial" w:hAnsi="Arial" w:cs="Arial"/>
                <w:b/>
                <w:bCs/>
                <w:w w:val="105"/>
                <w:sz w:val="21"/>
                <w:szCs w:val="21"/>
              </w:rPr>
              <w:t>Accounts Receivable</w:t>
            </w:r>
          </w:p>
        </w:tc>
      </w:tr>
      <w:tr w:rsidR="0088629F" w:rsidRPr="003C1BCF" w14:paraId="7E60B7AC" w14:textId="77777777" w:rsidTr="00F102E0">
        <w:tc>
          <w:tcPr>
            <w:tcW w:w="992" w:type="dxa"/>
            <w:tcBorders>
              <w:top w:val="single" w:sz="12" w:space="0" w:color="auto"/>
            </w:tcBorders>
          </w:tcPr>
          <w:p w14:paraId="0E69BD54" w14:textId="77777777" w:rsidR="0088629F" w:rsidRPr="003C1BCF" w:rsidRDefault="0088629F" w:rsidP="00F102E0">
            <w:pPr>
              <w:pStyle w:val="BodyText"/>
              <w:spacing w:before="1"/>
              <w:ind w:left="-106"/>
              <w:jc w:val="center"/>
              <w:rPr>
                <w:rFonts w:ascii="Arial" w:hAnsi="Arial" w:cs="Arial"/>
                <w:w w:val="105"/>
                <w:sz w:val="21"/>
                <w:szCs w:val="21"/>
              </w:rPr>
            </w:pPr>
            <w:r w:rsidRPr="003C1BCF">
              <w:rPr>
                <w:rFonts w:ascii="Arial" w:hAnsi="Arial" w:cs="Arial"/>
                <w:w w:val="105"/>
                <w:sz w:val="21"/>
                <w:szCs w:val="21"/>
              </w:rPr>
              <w:t>Date</w:t>
            </w:r>
          </w:p>
        </w:tc>
        <w:tc>
          <w:tcPr>
            <w:tcW w:w="2694" w:type="dxa"/>
            <w:tcBorders>
              <w:top w:val="single" w:sz="12" w:space="0" w:color="auto"/>
            </w:tcBorders>
          </w:tcPr>
          <w:p w14:paraId="0990FB63" w14:textId="77777777" w:rsidR="0088629F" w:rsidRPr="003C1BCF" w:rsidRDefault="0088629F" w:rsidP="00F102E0">
            <w:pPr>
              <w:pStyle w:val="BodyText"/>
              <w:spacing w:before="1"/>
              <w:ind w:left="-106"/>
              <w:jc w:val="center"/>
              <w:rPr>
                <w:rFonts w:ascii="Arial" w:hAnsi="Arial" w:cs="Arial"/>
                <w:w w:val="105"/>
                <w:sz w:val="21"/>
                <w:szCs w:val="21"/>
              </w:rPr>
            </w:pPr>
            <w:r w:rsidRPr="003C1BCF">
              <w:rPr>
                <w:rFonts w:ascii="Arial" w:hAnsi="Arial" w:cs="Arial"/>
                <w:w w:val="105"/>
                <w:sz w:val="21"/>
                <w:szCs w:val="21"/>
              </w:rPr>
              <w:t>Account</w:t>
            </w:r>
          </w:p>
        </w:tc>
        <w:tc>
          <w:tcPr>
            <w:tcW w:w="992" w:type="dxa"/>
            <w:tcBorders>
              <w:top w:val="single" w:sz="12" w:space="0" w:color="auto"/>
              <w:right w:val="single" w:sz="12" w:space="0" w:color="auto"/>
            </w:tcBorders>
          </w:tcPr>
          <w:p w14:paraId="1A08BD77" w14:textId="77777777" w:rsidR="0088629F" w:rsidRPr="003C1BCF" w:rsidRDefault="0088629F" w:rsidP="00F102E0">
            <w:pPr>
              <w:pStyle w:val="BodyText"/>
              <w:spacing w:before="1"/>
              <w:ind w:left="-106"/>
              <w:jc w:val="center"/>
              <w:rPr>
                <w:rFonts w:ascii="Arial" w:hAnsi="Arial" w:cs="Arial"/>
                <w:w w:val="105"/>
                <w:sz w:val="21"/>
                <w:szCs w:val="21"/>
              </w:rPr>
            </w:pPr>
            <w:r w:rsidRPr="003C1BCF">
              <w:rPr>
                <w:rFonts w:ascii="Arial" w:hAnsi="Arial" w:cs="Arial"/>
                <w:w w:val="105"/>
                <w:sz w:val="21"/>
                <w:szCs w:val="21"/>
              </w:rPr>
              <w:t>$</w:t>
            </w:r>
          </w:p>
        </w:tc>
        <w:tc>
          <w:tcPr>
            <w:tcW w:w="992" w:type="dxa"/>
            <w:tcBorders>
              <w:top w:val="single" w:sz="12" w:space="0" w:color="auto"/>
              <w:left w:val="single" w:sz="12" w:space="0" w:color="auto"/>
            </w:tcBorders>
          </w:tcPr>
          <w:p w14:paraId="5C59300E" w14:textId="77777777" w:rsidR="0088629F" w:rsidRPr="003C1BCF" w:rsidRDefault="0088629F" w:rsidP="00F102E0">
            <w:pPr>
              <w:pStyle w:val="BodyText"/>
              <w:spacing w:before="1"/>
              <w:ind w:left="-106"/>
              <w:jc w:val="center"/>
              <w:rPr>
                <w:rFonts w:ascii="Arial" w:hAnsi="Arial" w:cs="Arial"/>
                <w:w w:val="105"/>
                <w:sz w:val="21"/>
                <w:szCs w:val="21"/>
              </w:rPr>
            </w:pPr>
            <w:r w:rsidRPr="003C1BCF">
              <w:rPr>
                <w:rFonts w:ascii="Arial" w:hAnsi="Arial" w:cs="Arial"/>
                <w:w w:val="105"/>
                <w:sz w:val="21"/>
                <w:szCs w:val="21"/>
              </w:rPr>
              <w:t>Date</w:t>
            </w:r>
          </w:p>
        </w:tc>
        <w:tc>
          <w:tcPr>
            <w:tcW w:w="2693" w:type="dxa"/>
            <w:tcBorders>
              <w:top w:val="single" w:sz="12" w:space="0" w:color="auto"/>
            </w:tcBorders>
          </w:tcPr>
          <w:p w14:paraId="64958145" w14:textId="77777777" w:rsidR="0088629F" w:rsidRPr="003C1BCF" w:rsidRDefault="0088629F" w:rsidP="00F102E0">
            <w:pPr>
              <w:pStyle w:val="BodyText"/>
              <w:spacing w:before="1"/>
              <w:ind w:left="-106"/>
              <w:jc w:val="center"/>
              <w:rPr>
                <w:rFonts w:ascii="Arial" w:hAnsi="Arial" w:cs="Arial"/>
                <w:w w:val="105"/>
                <w:sz w:val="21"/>
                <w:szCs w:val="21"/>
              </w:rPr>
            </w:pPr>
            <w:r w:rsidRPr="003C1BCF">
              <w:rPr>
                <w:rFonts w:ascii="Arial" w:hAnsi="Arial" w:cs="Arial"/>
                <w:w w:val="105"/>
                <w:sz w:val="21"/>
                <w:szCs w:val="21"/>
              </w:rPr>
              <w:t>Account</w:t>
            </w:r>
          </w:p>
        </w:tc>
        <w:tc>
          <w:tcPr>
            <w:tcW w:w="1040" w:type="dxa"/>
            <w:tcBorders>
              <w:top w:val="single" w:sz="12" w:space="0" w:color="auto"/>
            </w:tcBorders>
          </w:tcPr>
          <w:p w14:paraId="568D1B64" w14:textId="77777777" w:rsidR="0088629F" w:rsidRPr="003C1BCF" w:rsidRDefault="0088629F" w:rsidP="00F102E0">
            <w:pPr>
              <w:pStyle w:val="BodyText"/>
              <w:spacing w:before="1"/>
              <w:jc w:val="center"/>
              <w:rPr>
                <w:rFonts w:ascii="Arial" w:hAnsi="Arial" w:cs="Arial"/>
                <w:w w:val="105"/>
                <w:sz w:val="21"/>
                <w:szCs w:val="21"/>
              </w:rPr>
            </w:pPr>
            <w:r w:rsidRPr="003C1BCF">
              <w:rPr>
                <w:rFonts w:ascii="Arial" w:hAnsi="Arial" w:cs="Arial"/>
                <w:w w:val="105"/>
                <w:sz w:val="21"/>
                <w:szCs w:val="21"/>
              </w:rPr>
              <w:t>$</w:t>
            </w:r>
          </w:p>
        </w:tc>
      </w:tr>
      <w:tr w:rsidR="0088629F" w:rsidRPr="003C1BCF" w14:paraId="37DC19D9" w14:textId="77777777" w:rsidTr="00F102E0">
        <w:tc>
          <w:tcPr>
            <w:tcW w:w="992" w:type="dxa"/>
          </w:tcPr>
          <w:p w14:paraId="5F733459" w14:textId="77777777" w:rsidR="0088629F" w:rsidRPr="003C1BCF" w:rsidRDefault="0088629F" w:rsidP="00F102E0">
            <w:pPr>
              <w:pStyle w:val="BodyText"/>
              <w:spacing w:before="1"/>
              <w:ind w:left="-106"/>
              <w:rPr>
                <w:rFonts w:ascii="Arial" w:hAnsi="Arial" w:cs="Arial"/>
                <w:w w:val="105"/>
                <w:sz w:val="21"/>
                <w:szCs w:val="21"/>
              </w:rPr>
            </w:pPr>
            <w:r>
              <w:rPr>
                <w:rFonts w:ascii="Arial" w:hAnsi="Arial" w:cs="Arial"/>
                <w:w w:val="105"/>
                <w:sz w:val="21"/>
                <w:szCs w:val="21"/>
              </w:rPr>
              <w:t>25 Aug</w:t>
            </w:r>
          </w:p>
        </w:tc>
        <w:tc>
          <w:tcPr>
            <w:tcW w:w="2694" w:type="dxa"/>
          </w:tcPr>
          <w:p w14:paraId="61AC25B4" w14:textId="77777777" w:rsidR="0088629F" w:rsidRPr="003C1BCF" w:rsidRDefault="0088629F" w:rsidP="00F102E0">
            <w:pPr>
              <w:pStyle w:val="BodyText"/>
              <w:spacing w:before="1"/>
              <w:ind w:left="-106"/>
              <w:rPr>
                <w:rFonts w:ascii="Arial" w:hAnsi="Arial" w:cs="Arial"/>
                <w:w w:val="105"/>
                <w:sz w:val="21"/>
                <w:szCs w:val="21"/>
              </w:rPr>
            </w:pPr>
            <w:r>
              <w:rPr>
                <w:rFonts w:ascii="Arial" w:hAnsi="Arial" w:cs="Arial"/>
                <w:w w:val="105"/>
                <w:sz w:val="21"/>
                <w:szCs w:val="21"/>
              </w:rPr>
              <w:t>Service Revenue</w:t>
            </w:r>
          </w:p>
        </w:tc>
        <w:tc>
          <w:tcPr>
            <w:tcW w:w="992" w:type="dxa"/>
            <w:tcBorders>
              <w:right w:val="single" w:sz="12" w:space="0" w:color="auto"/>
            </w:tcBorders>
          </w:tcPr>
          <w:p w14:paraId="242F4F65" w14:textId="77777777" w:rsidR="0088629F" w:rsidRPr="003C1BCF" w:rsidRDefault="0088629F" w:rsidP="00F102E0">
            <w:pPr>
              <w:pStyle w:val="BodyText"/>
              <w:spacing w:before="1"/>
              <w:ind w:left="-106"/>
              <w:rPr>
                <w:rFonts w:ascii="Arial" w:hAnsi="Arial" w:cs="Arial"/>
                <w:w w:val="105"/>
                <w:sz w:val="21"/>
                <w:szCs w:val="21"/>
              </w:rPr>
            </w:pPr>
            <w:r>
              <w:rPr>
                <w:rFonts w:ascii="Arial" w:hAnsi="Arial" w:cs="Arial"/>
                <w:w w:val="105"/>
                <w:sz w:val="21"/>
                <w:szCs w:val="21"/>
              </w:rPr>
              <w:t>1 500</w:t>
            </w:r>
          </w:p>
        </w:tc>
        <w:tc>
          <w:tcPr>
            <w:tcW w:w="992" w:type="dxa"/>
            <w:tcBorders>
              <w:left w:val="single" w:sz="12" w:space="0" w:color="auto"/>
            </w:tcBorders>
          </w:tcPr>
          <w:p w14:paraId="4605A9D6" w14:textId="77777777" w:rsidR="0088629F" w:rsidRPr="003C1BCF" w:rsidRDefault="0088629F" w:rsidP="00F102E0">
            <w:pPr>
              <w:pStyle w:val="BodyText"/>
              <w:spacing w:before="1"/>
              <w:ind w:left="-106"/>
              <w:rPr>
                <w:rFonts w:ascii="Arial" w:hAnsi="Arial" w:cs="Arial"/>
                <w:w w:val="105"/>
                <w:sz w:val="21"/>
                <w:szCs w:val="21"/>
              </w:rPr>
            </w:pPr>
            <w:r>
              <w:rPr>
                <w:rFonts w:ascii="Arial" w:hAnsi="Arial" w:cs="Arial"/>
                <w:w w:val="105"/>
                <w:sz w:val="21"/>
                <w:szCs w:val="21"/>
              </w:rPr>
              <w:t>31 Aug</w:t>
            </w:r>
          </w:p>
        </w:tc>
        <w:tc>
          <w:tcPr>
            <w:tcW w:w="2693" w:type="dxa"/>
          </w:tcPr>
          <w:p w14:paraId="62514FE8" w14:textId="77777777" w:rsidR="0088629F" w:rsidRPr="003C1BCF" w:rsidRDefault="0088629F" w:rsidP="00F102E0">
            <w:pPr>
              <w:pStyle w:val="BodyText"/>
              <w:spacing w:before="1"/>
              <w:ind w:left="-106"/>
              <w:rPr>
                <w:rFonts w:ascii="Arial" w:hAnsi="Arial" w:cs="Arial"/>
                <w:w w:val="105"/>
                <w:sz w:val="21"/>
                <w:szCs w:val="21"/>
              </w:rPr>
            </w:pPr>
            <w:r>
              <w:rPr>
                <w:rFonts w:ascii="Arial" w:hAnsi="Arial" w:cs="Arial"/>
                <w:w w:val="105"/>
                <w:sz w:val="21"/>
                <w:szCs w:val="21"/>
              </w:rPr>
              <w:t>Cash</w:t>
            </w:r>
          </w:p>
        </w:tc>
        <w:tc>
          <w:tcPr>
            <w:tcW w:w="1040" w:type="dxa"/>
          </w:tcPr>
          <w:p w14:paraId="647356F6" w14:textId="77777777" w:rsidR="0088629F" w:rsidRPr="003C1BCF" w:rsidRDefault="0088629F" w:rsidP="00F102E0">
            <w:pPr>
              <w:pStyle w:val="BodyText"/>
              <w:spacing w:before="1"/>
              <w:rPr>
                <w:rFonts w:ascii="Arial" w:hAnsi="Arial" w:cs="Arial"/>
                <w:w w:val="105"/>
                <w:sz w:val="21"/>
                <w:szCs w:val="21"/>
              </w:rPr>
            </w:pPr>
            <w:r>
              <w:rPr>
                <w:rFonts w:ascii="Arial" w:hAnsi="Arial" w:cs="Arial"/>
                <w:w w:val="105"/>
                <w:sz w:val="21"/>
                <w:szCs w:val="21"/>
              </w:rPr>
              <w:t>600</w:t>
            </w:r>
          </w:p>
        </w:tc>
      </w:tr>
      <w:tr w:rsidR="0088629F" w:rsidRPr="003C1BCF" w14:paraId="4817F527" w14:textId="77777777" w:rsidTr="00F102E0">
        <w:tc>
          <w:tcPr>
            <w:tcW w:w="992" w:type="dxa"/>
          </w:tcPr>
          <w:p w14:paraId="11D864B0" w14:textId="77777777" w:rsidR="0088629F" w:rsidRPr="003C1BCF" w:rsidRDefault="0088629F" w:rsidP="00F102E0">
            <w:pPr>
              <w:pStyle w:val="BodyText"/>
              <w:spacing w:before="1"/>
              <w:ind w:left="-106"/>
              <w:rPr>
                <w:rFonts w:ascii="Arial" w:hAnsi="Arial" w:cs="Arial"/>
                <w:w w:val="105"/>
                <w:sz w:val="21"/>
                <w:szCs w:val="21"/>
              </w:rPr>
            </w:pPr>
          </w:p>
        </w:tc>
        <w:tc>
          <w:tcPr>
            <w:tcW w:w="2694" w:type="dxa"/>
          </w:tcPr>
          <w:p w14:paraId="359B7906" w14:textId="77777777" w:rsidR="0088629F" w:rsidRPr="003C1BCF" w:rsidRDefault="0088629F" w:rsidP="00F102E0">
            <w:pPr>
              <w:pStyle w:val="BodyText"/>
              <w:spacing w:before="1"/>
              <w:ind w:left="-106"/>
              <w:rPr>
                <w:rFonts w:ascii="Arial" w:hAnsi="Arial" w:cs="Arial"/>
                <w:w w:val="105"/>
                <w:sz w:val="21"/>
                <w:szCs w:val="21"/>
              </w:rPr>
            </w:pPr>
          </w:p>
        </w:tc>
        <w:tc>
          <w:tcPr>
            <w:tcW w:w="992" w:type="dxa"/>
            <w:tcBorders>
              <w:right w:val="single" w:sz="12" w:space="0" w:color="auto"/>
            </w:tcBorders>
          </w:tcPr>
          <w:p w14:paraId="287EA0CA" w14:textId="77777777" w:rsidR="0088629F" w:rsidRPr="003C1BCF" w:rsidRDefault="0088629F" w:rsidP="00F102E0">
            <w:pPr>
              <w:pStyle w:val="BodyText"/>
              <w:spacing w:before="1"/>
              <w:ind w:left="-106"/>
              <w:rPr>
                <w:rFonts w:ascii="Arial" w:hAnsi="Arial" w:cs="Arial"/>
                <w:w w:val="105"/>
                <w:sz w:val="21"/>
                <w:szCs w:val="21"/>
              </w:rPr>
            </w:pPr>
          </w:p>
        </w:tc>
        <w:tc>
          <w:tcPr>
            <w:tcW w:w="992" w:type="dxa"/>
            <w:tcBorders>
              <w:left w:val="single" w:sz="12" w:space="0" w:color="auto"/>
            </w:tcBorders>
          </w:tcPr>
          <w:p w14:paraId="1CEB3569" w14:textId="77777777" w:rsidR="0088629F" w:rsidRPr="003C1BCF" w:rsidRDefault="0088629F" w:rsidP="00F102E0">
            <w:pPr>
              <w:pStyle w:val="BodyText"/>
              <w:spacing w:before="1"/>
              <w:rPr>
                <w:rFonts w:ascii="Arial" w:hAnsi="Arial" w:cs="Arial"/>
                <w:w w:val="105"/>
                <w:sz w:val="21"/>
                <w:szCs w:val="21"/>
              </w:rPr>
            </w:pPr>
            <w:r>
              <w:rPr>
                <w:rFonts w:ascii="Arial" w:hAnsi="Arial" w:cs="Arial"/>
                <w:w w:val="105"/>
                <w:sz w:val="21"/>
                <w:szCs w:val="21"/>
              </w:rPr>
              <w:t>31 Aug</w:t>
            </w:r>
          </w:p>
        </w:tc>
        <w:tc>
          <w:tcPr>
            <w:tcW w:w="2693" w:type="dxa"/>
          </w:tcPr>
          <w:p w14:paraId="066CB053" w14:textId="77777777" w:rsidR="0088629F" w:rsidRPr="003C1BCF" w:rsidRDefault="0088629F" w:rsidP="00F102E0">
            <w:pPr>
              <w:pStyle w:val="BodyText"/>
              <w:spacing w:before="1"/>
              <w:ind w:left="-106"/>
              <w:rPr>
                <w:rFonts w:ascii="Arial" w:hAnsi="Arial" w:cs="Arial"/>
                <w:w w:val="105"/>
                <w:sz w:val="21"/>
                <w:szCs w:val="21"/>
              </w:rPr>
            </w:pPr>
            <w:r>
              <w:rPr>
                <w:rFonts w:ascii="Arial" w:hAnsi="Arial" w:cs="Arial"/>
                <w:w w:val="105"/>
                <w:sz w:val="21"/>
                <w:szCs w:val="21"/>
              </w:rPr>
              <w:t>Closing Balance</w:t>
            </w:r>
          </w:p>
        </w:tc>
        <w:tc>
          <w:tcPr>
            <w:tcW w:w="1040" w:type="dxa"/>
          </w:tcPr>
          <w:p w14:paraId="12B515F4" w14:textId="77777777" w:rsidR="0088629F" w:rsidRPr="003C1BCF" w:rsidRDefault="0088629F" w:rsidP="00F102E0">
            <w:pPr>
              <w:pStyle w:val="BodyText"/>
              <w:spacing w:before="1"/>
              <w:rPr>
                <w:rFonts w:ascii="Arial" w:hAnsi="Arial" w:cs="Arial"/>
                <w:w w:val="105"/>
                <w:sz w:val="21"/>
                <w:szCs w:val="21"/>
              </w:rPr>
            </w:pPr>
            <w:r w:rsidRPr="00BD6888">
              <w:rPr>
                <w:rFonts w:ascii="Arial" w:hAnsi="Arial" w:cs="Arial"/>
                <w:w w:val="105"/>
                <w:sz w:val="21"/>
                <w:szCs w:val="21"/>
                <w:highlight w:val="green"/>
              </w:rPr>
              <w:t>900</w:t>
            </w:r>
          </w:p>
        </w:tc>
      </w:tr>
      <w:tr w:rsidR="0088629F" w:rsidRPr="003C1BCF" w14:paraId="2DFB324E" w14:textId="77777777" w:rsidTr="00F102E0">
        <w:tc>
          <w:tcPr>
            <w:tcW w:w="992" w:type="dxa"/>
          </w:tcPr>
          <w:p w14:paraId="5A24A5E5" w14:textId="77777777" w:rsidR="0088629F" w:rsidRPr="003C1BCF" w:rsidRDefault="0088629F" w:rsidP="00F102E0">
            <w:pPr>
              <w:pStyle w:val="BodyText"/>
              <w:spacing w:before="1"/>
              <w:ind w:left="-106"/>
              <w:rPr>
                <w:rFonts w:ascii="Arial" w:hAnsi="Arial" w:cs="Arial"/>
                <w:w w:val="105"/>
                <w:sz w:val="21"/>
                <w:szCs w:val="21"/>
              </w:rPr>
            </w:pPr>
            <w:r>
              <w:rPr>
                <w:rFonts w:ascii="Arial" w:hAnsi="Arial" w:cs="Arial"/>
                <w:w w:val="105"/>
                <w:sz w:val="21"/>
                <w:szCs w:val="21"/>
              </w:rPr>
              <w:t>1 Sept</w:t>
            </w:r>
          </w:p>
        </w:tc>
        <w:tc>
          <w:tcPr>
            <w:tcW w:w="2694" w:type="dxa"/>
          </w:tcPr>
          <w:p w14:paraId="4AFD1C08" w14:textId="77777777" w:rsidR="0088629F" w:rsidRPr="003C1BCF" w:rsidRDefault="0088629F" w:rsidP="00F102E0">
            <w:pPr>
              <w:pStyle w:val="BodyText"/>
              <w:spacing w:before="1"/>
              <w:ind w:left="-106"/>
              <w:rPr>
                <w:rFonts w:ascii="Arial" w:hAnsi="Arial" w:cs="Arial"/>
                <w:w w:val="105"/>
                <w:sz w:val="21"/>
                <w:szCs w:val="21"/>
              </w:rPr>
            </w:pPr>
            <w:r>
              <w:rPr>
                <w:rFonts w:ascii="Arial" w:hAnsi="Arial" w:cs="Arial"/>
                <w:w w:val="105"/>
                <w:sz w:val="21"/>
                <w:szCs w:val="21"/>
              </w:rPr>
              <w:t>Balance</w:t>
            </w:r>
          </w:p>
        </w:tc>
        <w:tc>
          <w:tcPr>
            <w:tcW w:w="992" w:type="dxa"/>
            <w:tcBorders>
              <w:right w:val="single" w:sz="12" w:space="0" w:color="auto"/>
            </w:tcBorders>
          </w:tcPr>
          <w:p w14:paraId="6B293093" w14:textId="77777777" w:rsidR="0088629F" w:rsidRPr="003C1BCF" w:rsidRDefault="0088629F" w:rsidP="00F102E0">
            <w:pPr>
              <w:pStyle w:val="BodyText"/>
              <w:spacing w:before="1"/>
              <w:ind w:left="-106"/>
              <w:rPr>
                <w:rFonts w:ascii="Arial" w:hAnsi="Arial" w:cs="Arial"/>
                <w:w w:val="105"/>
                <w:sz w:val="21"/>
                <w:szCs w:val="21"/>
              </w:rPr>
            </w:pPr>
            <w:r w:rsidRPr="00BD6888">
              <w:rPr>
                <w:rFonts w:ascii="Arial" w:hAnsi="Arial" w:cs="Arial"/>
                <w:w w:val="105"/>
                <w:sz w:val="21"/>
                <w:szCs w:val="21"/>
                <w:highlight w:val="green"/>
              </w:rPr>
              <w:t>900</w:t>
            </w:r>
          </w:p>
        </w:tc>
        <w:tc>
          <w:tcPr>
            <w:tcW w:w="992" w:type="dxa"/>
            <w:tcBorders>
              <w:left w:val="single" w:sz="12" w:space="0" w:color="auto"/>
            </w:tcBorders>
          </w:tcPr>
          <w:p w14:paraId="26397728" w14:textId="77777777" w:rsidR="0088629F" w:rsidRPr="003C1BCF" w:rsidRDefault="0088629F" w:rsidP="00F102E0">
            <w:pPr>
              <w:pStyle w:val="BodyText"/>
              <w:spacing w:before="1"/>
              <w:ind w:left="-106"/>
              <w:rPr>
                <w:rFonts w:ascii="Arial" w:hAnsi="Arial" w:cs="Arial"/>
                <w:w w:val="105"/>
                <w:sz w:val="21"/>
                <w:szCs w:val="21"/>
              </w:rPr>
            </w:pPr>
          </w:p>
        </w:tc>
        <w:tc>
          <w:tcPr>
            <w:tcW w:w="2693" w:type="dxa"/>
          </w:tcPr>
          <w:p w14:paraId="059D07D6" w14:textId="77777777" w:rsidR="0088629F" w:rsidRPr="003C1BCF" w:rsidRDefault="0088629F" w:rsidP="00F102E0">
            <w:pPr>
              <w:pStyle w:val="BodyText"/>
              <w:spacing w:before="1"/>
              <w:ind w:left="-106"/>
              <w:rPr>
                <w:rFonts w:ascii="Arial" w:hAnsi="Arial" w:cs="Arial"/>
                <w:w w:val="105"/>
                <w:sz w:val="21"/>
                <w:szCs w:val="21"/>
              </w:rPr>
            </w:pPr>
          </w:p>
        </w:tc>
        <w:tc>
          <w:tcPr>
            <w:tcW w:w="1040" w:type="dxa"/>
          </w:tcPr>
          <w:p w14:paraId="74424919" w14:textId="77777777" w:rsidR="0088629F" w:rsidRPr="003C1BCF" w:rsidRDefault="0088629F" w:rsidP="00F102E0">
            <w:pPr>
              <w:pStyle w:val="BodyText"/>
              <w:spacing w:before="1"/>
              <w:rPr>
                <w:rFonts w:ascii="Arial" w:hAnsi="Arial" w:cs="Arial"/>
                <w:w w:val="105"/>
                <w:sz w:val="21"/>
                <w:szCs w:val="21"/>
              </w:rPr>
            </w:pPr>
          </w:p>
        </w:tc>
      </w:tr>
      <w:tr w:rsidR="0088629F" w:rsidRPr="003C1BCF" w14:paraId="1ECE4135" w14:textId="77777777" w:rsidTr="00F102E0">
        <w:tc>
          <w:tcPr>
            <w:tcW w:w="992" w:type="dxa"/>
          </w:tcPr>
          <w:p w14:paraId="18C5954F" w14:textId="77777777" w:rsidR="0088629F" w:rsidRPr="003C1BCF" w:rsidRDefault="0088629F" w:rsidP="00F102E0">
            <w:pPr>
              <w:pStyle w:val="BodyText"/>
              <w:spacing w:before="1"/>
              <w:ind w:left="-106"/>
              <w:rPr>
                <w:rFonts w:ascii="Arial" w:hAnsi="Arial" w:cs="Arial"/>
                <w:w w:val="105"/>
                <w:sz w:val="21"/>
                <w:szCs w:val="21"/>
              </w:rPr>
            </w:pPr>
          </w:p>
        </w:tc>
        <w:tc>
          <w:tcPr>
            <w:tcW w:w="2694" w:type="dxa"/>
          </w:tcPr>
          <w:p w14:paraId="6EFDA94D" w14:textId="77777777" w:rsidR="0088629F" w:rsidRPr="003C1BCF" w:rsidRDefault="0088629F" w:rsidP="00F102E0">
            <w:pPr>
              <w:pStyle w:val="BodyText"/>
              <w:spacing w:before="1"/>
              <w:ind w:left="-106"/>
              <w:rPr>
                <w:rFonts w:ascii="Arial" w:hAnsi="Arial" w:cs="Arial"/>
                <w:w w:val="105"/>
                <w:sz w:val="21"/>
                <w:szCs w:val="21"/>
              </w:rPr>
            </w:pPr>
          </w:p>
        </w:tc>
        <w:tc>
          <w:tcPr>
            <w:tcW w:w="992" w:type="dxa"/>
            <w:tcBorders>
              <w:right w:val="single" w:sz="12" w:space="0" w:color="auto"/>
            </w:tcBorders>
          </w:tcPr>
          <w:p w14:paraId="1454D241" w14:textId="77777777" w:rsidR="0088629F" w:rsidRPr="003C1BCF" w:rsidRDefault="0088629F" w:rsidP="00F102E0">
            <w:pPr>
              <w:pStyle w:val="BodyText"/>
              <w:spacing w:before="1"/>
              <w:ind w:left="-106"/>
              <w:rPr>
                <w:rFonts w:ascii="Arial" w:hAnsi="Arial" w:cs="Arial"/>
                <w:w w:val="105"/>
                <w:sz w:val="21"/>
                <w:szCs w:val="21"/>
              </w:rPr>
            </w:pPr>
          </w:p>
        </w:tc>
        <w:tc>
          <w:tcPr>
            <w:tcW w:w="992" w:type="dxa"/>
            <w:tcBorders>
              <w:left w:val="single" w:sz="12" w:space="0" w:color="auto"/>
            </w:tcBorders>
          </w:tcPr>
          <w:p w14:paraId="1512D504" w14:textId="77777777" w:rsidR="0088629F" w:rsidRPr="003C1BCF" w:rsidRDefault="0088629F" w:rsidP="00F102E0">
            <w:pPr>
              <w:pStyle w:val="BodyText"/>
              <w:spacing w:before="1"/>
              <w:ind w:left="-106"/>
              <w:rPr>
                <w:rFonts w:ascii="Arial" w:hAnsi="Arial" w:cs="Arial"/>
                <w:w w:val="105"/>
                <w:sz w:val="21"/>
                <w:szCs w:val="21"/>
              </w:rPr>
            </w:pPr>
          </w:p>
        </w:tc>
        <w:tc>
          <w:tcPr>
            <w:tcW w:w="2693" w:type="dxa"/>
          </w:tcPr>
          <w:p w14:paraId="0E82C649" w14:textId="77777777" w:rsidR="0088629F" w:rsidRPr="003C1BCF" w:rsidRDefault="0088629F" w:rsidP="00F102E0">
            <w:pPr>
              <w:pStyle w:val="BodyText"/>
              <w:spacing w:before="1"/>
              <w:ind w:left="-106"/>
              <w:rPr>
                <w:rFonts w:ascii="Arial" w:hAnsi="Arial" w:cs="Arial"/>
                <w:w w:val="105"/>
                <w:sz w:val="21"/>
                <w:szCs w:val="21"/>
              </w:rPr>
            </w:pPr>
          </w:p>
        </w:tc>
        <w:tc>
          <w:tcPr>
            <w:tcW w:w="1040" w:type="dxa"/>
          </w:tcPr>
          <w:p w14:paraId="49FD8B1A" w14:textId="77777777" w:rsidR="0088629F" w:rsidRPr="003C1BCF" w:rsidRDefault="0088629F" w:rsidP="00F102E0">
            <w:pPr>
              <w:pStyle w:val="BodyText"/>
              <w:spacing w:before="1"/>
              <w:rPr>
                <w:rFonts w:ascii="Arial" w:hAnsi="Arial" w:cs="Arial"/>
                <w:w w:val="105"/>
                <w:sz w:val="21"/>
                <w:szCs w:val="21"/>
              </w:rPr>
            </w:pPr>
          </w:p>
        </w:tc>
      </w:tr>
      <w:tr w:rsidR="0088629F" w:rsidRPr="003C1BCF" w14:paraId="4E437899" w14:textId="77777777" w:rsidTr="00F102E0">
        <w:tc>
          <w:tcPr>
            <w:tcW w:w="992" w:type="dxa"/>
          </w:tcPr>
          <w:p w14:paraId="69A86325" w14:textId="77777777" w:rsidR="0088629F" w:rsidRPr="003C1BCF" w:rsidRDefault="0088629F" w:rsidP="00F102E0">
            <w:pPr>
              <w:pStyle w:val="BodyText"/>
              <w:spacing w:before="1"/>
              <w:ind w:left="-106"/>
              <w:rPr>
                <w:rFonts w:ascii="Arial" w:hAnsi="Arial" w:cs="Arial"/>
                <w:w w:val="105"/>
                <w:sz w:val="21"/>
                <w:szCs w:val="21"/>
              </w:rPr>
            </w:pPr>
          </w:p>
        </w:tc>
        <w:tc>
          <w:tcPr>
            <w:tcW w:w="2694" w:type="dxa"/>
          </w:tcPr>
          <w:p w14:paraId="7BF07AEC" w14:textId="77777777" w:rsidR="0088629F" w:rsidRPr="003C1BCF" w:rsidRDefault="0088629F" w:rsidP="00F102E0">
            <w:pPr>
              <w:pStyle w:val="BodyText"/>
              <w:spacing w:before="1"/>
              <w:ind w:left="-106"/>
              <w:rPr>
                <w:rFonts w:ascii="Arial" w:hAnsi="Arial" w:cs="Arial"/>
                <w:w w:val="105"/>
                <w:sz w:val="21"/>
                <w:szCs w:val="21"/>
              </w:rPr>
            </w:pPr>
          </w:p>
        </w:tc>
        <w:tc>
          <w:tcPr>
            <w:tcW w:w="992" w:type="dxa"/>
            <w:tcBorders>
              <w:right w:val="single" w:sz="12" w:space="0" w:color="auto"/>
            </w:tcBorders>
          </w:tcPr>
          <w:p w14:paraId="53A8B2EF" w14:textId="77777777" w:rsidR="0088629F" w:rsidRPr="003C1BCF" w:rsidRDefault="0088629F" w:rsidP="00F102E0">
            <w:pPr>
              <w:pStyle w:val="BodyText"/>
              <w:spacing w:before="1"/>
              <w:ind w:left="-106"/>
              <w:rPr>
                <w:rFonts w:ascii="Arial" w:hAnsi="Arial" w:cs="Arial"/>
                <w:w w:val="105"/>
                <w:sz w:val="21"/>
                <w:szCs w:val="21"/>
              </w:rPr>
            </w:pPr>
          </w:p>
        </w:tc>
        <w:tc>
          <w:tcPr>
            <w:tcW w:w="992" w:type="dxa"/>
            <w:tcBorders>
              <w:left w:val="single" w:sz="12" w:space="0" w:color="auto"/>
            </w:tcBorders>
          </w:tcPr>
          <w:p w14:paraId="09E556C4" w14:textId="77777777" w:rsidR="0088629F" w:rsidRPr="003C1BCF" w:rsidRDefault="0088629F" w:rsidP="00F102E0">
            <w:pPr>
              <w:pStyle w:val="BodyText"/>
              <w:spacing w:before="1"/>
              <w:ind w:left="-106"/>
              <w:rPr>
                <w:rFonts w:ascii="Arial" w:hAnsi="Arial" w:cs="Arial"/>
                <w:w w:val="105"/>
                <w:sz w:val="21"/>
                <w:szCs w:val="21"/>
              </w:rPr>
            </w:pPr>
          </w:p>
        </w:tc>
        <w:tc>
          <w:tcPr>
            <w:tcW w:w="2693" w:type="dxa"/>
          </w:tcPr>
          <w:p w14:paraId="3E3E4BCF" w14:textId="77777777" w:rsidR="0088629F" w:rsidRPr="003C1BCF" w:rsidRDefault="0088629F" w:rsidP="00F102E0">
            <w:pPr>
              <w:pStyle w:val="BodyText"/>
              <w:spacing w:before="1"/>
              <w:ind w:left="-106"/>
              <w:rPr>
                <w:rFonts w:ascii="Arial" w:hAnsi="Arial" w:cs="Arial"/>
                <w:w w:val="105"/>
                <w:sz w:val="21"/>
                <w:szCs w:val="21"/>
              </w:rPr>
            </w:pPr>
          </w:p>
        </w:tc>
        <w:tc>
          <w:tcPr>
            <w:tcW w:w="1040" w:type="dxa"/>
          </w:tcPr>
          <w:p w14:paraId="76EF1D49" w14:textId="77777777" w:rsidR="0088629F" w:rsidRPr="003C1BCF" w:rsidRDefault="0088629F" w:rsidP="00F102E0">
            <w:pPr>
              <w:pStyle w:val="BodyText"/>
              <w:spacing w:before="1"/>
              <w:rPr>
                <w:rFonts w:ascii="Arial" w:hAnsi="Arial" w:cs="Arial"/>
                <w:w w:val="105"/>
                <w:sz w:val="21"/>
                <w:szCs w:val="21"/>
              </w:rPr>
            </w:pPr>
          </w:p>
        </w:tc>
      </w:tr>
    </w:tbl>
    <w:p w14:paraId="11937FC5" w14:textId="77777777" w:rsidR="0088629F" w:rsidRDefault="0088629F" w:rsidP="00D62493">
      <w:pPr>
        <w:pStyle w:val="BodyText"/>
        <w:spacing w:before="1"/>
        <w:rPr>
          <w:w w:val="105"/>
        </w:rPr>
      </w:pPr>
    </w:p>
    <w:p w14:paraId="33977F33" w14:textId="77777777" w:rsidR="0088629F" w:rsidRDefault="0088629F" w:rsidP="0088629F">
      <w:pPr>
        <w:pStyle w:val="BodyText"/>
        <w:rPr>
          <w:sz w:val="20"/>
        </w:rPr>
      </w:pPr>
    </w:p>
    <w:p w14:paraId="55F795AD" w14:textId="7C5A03A1" w:rsidR="0088629F" w:rsidRDefault="0088629F" w:rsidP="00281FE5">
      <w:pPr>
        <w:pStyle w:val="Heading2"/>
      </w:pPr>
      <w:r>
        <w:t xml:space="preserve">Unadjusted Trial Balance </w:t>
      </w:r>
      <w:r w:rsidR="00281FE5">
        <w:t>Example (based on above)</w:t>
      </w:r>
    </w:p>
    <w:p w14:paraId="1635F8FF" w14:textId="77777777" w:rsidR="0088629F" w:rsidRDefault="0088629F" w:rsidP="0088629F">
      <w:pPr>
        <w:pStyle w:val="BodyText"/>
        <w:rPr>
          <w:sz w:val="20"/>
        </w:rPr>
      </w:pPr>
    </w:p>
    <w:tbl>
      <w:tblPr>
        <w:tblStyle w:val="TableGrid"/>
        <w:tblW w:w="0" w:type="auto"/>
        <w:tblLook w:val="04A0" w:firstRow="1" w:lastRow="0" w:firstColumn="1" w:lastColumn="0" w:noHBand="0" w:noVBand="1"/>
      </w:tblPr>
      <w:tblGrid>
        <w:gridCol w:w="4276"/>
        <w:gridCol w:w="2411"/>
        <w:gridCol w:w="2329"/>
      </w:tblGrid>
      <w:tr w:rsidR="0088629F" w:rsidRPr="00BD6888" w14:paraId="600DF2CE" w14:textId="77777777" w:rsidTr="00F102E0">
        <w:tc>
          <w:tcPr>
            <w:tcW w:w="9540" w:type="dxa"/>
            <w:gridSpan w:val="3"/>
          </w:tcPr>
          <w:p w14:paraId="2F9E1EBD" w14:textId="77777777" w:rsidR="0088629F" w:rsidRPr="00BD6888" w:rsidRDefault="0088629F" w:rsidP="00F102E0">
            <w:pPr>
              <w:pStyle w:val="BodyText"/>
              <w:jc w:val="center"/>
              <w:rPr>
                <w:rFonts w:asciiTheme="minorHAnsi" w:hAnsiTheme="minorHAnsi" w:cstheme="minorHAnsi"/>
                <w:b/>
                <w:bCs/>
                <w:sz w:val="32"/>
                <w:szCs w:val="36"/>
              </w:rPr>
            </w:pPr>
            <w:r>
              <w:rPr>
                <w:rFonts w:asciiTheme="minorHAnsi" w:hAnsiTheme="minorHAnsi" w:cstheme="minorHAnsi"/>
                <w:b/>
                <w:bCs/>
                <w:sz w:val="32"/>
                <w:szCs w:val="36"/>
              </w:rPr>
              <w:t xml:space="preserve">Unadjusted </w:t>
            </w:r>
            <w:r w:rsidRPr="00BD6888">
              <w:rPr>
                <w:rFonts w:asciiTheme="minorHAnsi" w:hAnsiTheme="minorHAnsi" w:cstheme="minorHAnsi"/>
                <w:b/>
                <w:bCs/>
                <w:sz w:val="32"/>
                <w:szCs w:val="36"/>
              </w:rPr>
              <w:t>Trial Balance as of 31 Aug 2022</w:t>
            </w:r>
          </w:p>
        </w:tc>
      </w:tr>
      <w:tr w:rsidR="0088629F" w:rsidRPr="00BD6888" w14:paraId="517F0C1D" w14:textId="77777777" w:rsidTr="00F102E0">
        <w:tc>
          <w:tcPr>
            <w:tcW w:w="4531" w:type="dxa"/>
          </w:tcPr>
          <w:p w14:paraId="1228A0E1" w14:textId="77777777" w:rsidR="0088629F" w:rsidRPr="00BD6888" w:rsidRDefault="0088629F" w:rsidP="00F102E0">
            <w:pPr>
              <w:pStyle w:val="BodyText"/>
              <w:rPr>
                <w:rFonts w:asciiTheme="minorHAnsi" w:hAnsiTheme="minorHAnsi" w:cstheme="minorHAnsi"/>
                <w:b/>
                <w:bCs/>
                <w:sz w:val="24"/>
                <w:szCs w:val="28"/>
              </w:rPr>
            </w:pPr>
            <w:r w:rsidRPr="00BD6888">
              <w:rPr>
                <w:rFonts w:asciiTheme="minorHAnsi" w:hAnsiTheme="minorHAnsi" w:cstheme="minorHAnsi"/>
                <w:b/>
                <w:bCs/>
                <w:sz w:val="24"/>
                <w:szCs w:val="28"/>
              </w:rPr>
              <w:t>Account Name</w:t>
            </w:r>
          </w:p>
        </w:tc>
        <w:tc>
          <w:tcPr>
            <w:tcW w:w="2552" w:type="dxa"/>
          </w:tcPr>
          <w:p w14:paraId="3BB09BA0" w14:textId="77777777" w:rsidR="0088629F" w:rsidRPr="00BD6888" w:rsidRDefault="0088629F" w:rsidP="00F102E0">
            <w:pPr>
              <w:pStyle w:val="BodyText"/>
              <w:rPr>
                <w:rFonts w:asciiTheme="minorHAnsi" w:hAnsiTheme="minorHAnsi" w:cstheme="minorHAnsi"/>
                <w:b/>
                <w:bCs/>
                <w:sz w:val="24"/>
                <w:szCs w:val="28"/>
              </w:rPr>
            </w:pPr>
            <w:r w:rsidRPr="00BD6888">
              <w:rPr>
                <w:rFonts w:asciiTheme="minorHAnsi" w:hAnsiTheme="minorHAnsi" w:cstheme="minorHAnsi"/>
                <w:b/>
                <w:bCs/>
                <w:sz w:val="24"/>
                <w:szCs w:val="28"/>
              </w:rPr>
              <w:t>Debit ($)</w:t>
            </w:r>
          </w:p>
        </w:tc>
        <w:tc>
          <w:tcPr>
            <w:tcW w:w="2457" w:type="dxa"/>
          </w:tcPr>
          <w:p w14:paraId="014F1256" w14:textId="77777777" w:rsidR="0088629F" w:rsidRPr="00BD6888" w:rsidRDefault="0088629F" w:rsidP="00F102E0">
            <w:pPr>
              <w:pStyle w:val="BodyText"/>
              <w:rPr>
                <w:rFonts w:asciiTheme="minorHAnsi" w:hAnsiTheme="minorHAnsi" w:cstheme="minorHAnsi"/>
                <w:b/>
                <w:bCs/>
                <w:sz w:val="24"/>
                <w:szCs w:val="28"/>
              </w:rPr>
            </w:pPr>
            <w:r w:rsidRPr="00BD6888">
              <w:rPr>
                <w:rFonts w:asciiTheme="minorHAnsi" w:hAnsiTheme="minorHAnsi" w:cstheme="minorHAnsi"/>
                <w:b/>
                <w:bCs/>
                <w:sz w:val="24"/>
                <w:szCs w:val="28"/>
              </w:rPr>
              <w:t>Credit ($)</w:t>
            </w:r>
          </w:p>
        </w:tc>
      </w:tr>
      <w:tr w:rsidR="0088629F" w:rsidRPr="00D42066" w14:paraId="4B95FBB7" w14:textId="77777777" w:rsidTr="00F102E0">
        <w:tc>
          <w:tcPr>
            <w:tcW w:w="4531" w:type="dxa"/>
          </w:tcPr>
          <w:p w14:paraId="12008816" w14:textId="77777777" w:rsidR="0088629F" w:rsidRPr="00D42066" w:rsidRDefault="0088629F" w:rsidP="00F102E0">
            <w:pPr>
              <w:pStyle w:val="BodyText"/>
              <w:rPr>
                <w:rFonts w:asciiTheme="minorHAnsi" w:hAnsiTheme="minorHAnsi" w:cstheme="minorHAnsi"/>
                <w:sz w:val="24"/>
                <w:szCs w:val="28"/>
              </w:rPr>
            </w:pPr>
            <w:r w:rsidRPr="00D42066">
              <w:rPr>
                <w:rFonts w:asciiTheme="minorHAnsi" w:hAnsiTheme="minorHAnsi" w:cstheme="minorHAnsi"/>
                <w:sz w:val="24"/>
                <w:szCs w:val="28"/>
              </w:rPr>
              <w:t>Cash</w:t>
            </w:r>
          </w:p>
        </w:tc>
        <w:tc>
          <w:tcPr>
            <w:tcW w:w="2552" w:type="dxa"/>
          </w:tcPr>
          <w:p w14:paraId="397160E0" w14:textId="77777777" w:rsidR="0088629F" w:rsidRPr="00D42066" w:rsidRDefault="0088629F" w:rsidP="00F102E0">
            <w:pPr>
              <w:pStyle w:val="BodyText"/>
              <w:jc w:val="right"/>
              <w:rPr>
                <w:rFonts w:asciiTheme="minorHAnsi" w:hAnsiTheme="minorHAnsi" w:cstheme="minorHAnsi"/>
                <w:sz w:val="24"/>
                <w:szCs w:val="28"/>
              </w:rPr>
            </w:pPr>
            <w:r w:rsidRPr="00D42066">
              <w:rPr>
                <w:rFonts w:asciiTheme="minorHAnsi" w:hAnsiTheme="minorHAnsi" w:cstheme="minorHAnsi"/>
                <w:sz w:val="24"/>
                <w:szCs w:val="28"/>
              </w:rPr>
              <w:t>29 000</w:t>
            </w:r>
          </w:p>
        </w:tc>
        <w:tc>
          <w:tcPr>
            <w:tcW w:w="2457" w:type="dxa"/>
          </w:tcPr>
          <w:p w14:paraId="4D9E43A5" w14:textId="77777777" w:rsidR="0088629F" w:rsidRPr="00D42066" w:rsidRDefault="0088629F" w:rsidP="00F102E0">
            <w:pPr>
              <w:pStyle w:val="BodyText"/>
              <w:jc w:val="right"/>
              <w:rPr>
                <w:rFonts w:asciiTheme="minorHAnsi" w:hAnsiTheme="minorHAnsi" w:cstheme="minorHAnsi"/>
                <w:sz w:val="24"/>
                <w:szCs w:val="28"/>
              </w:rPr>
            </w:pPr>
          </w:p>
        </w:tc>
      </w:tr>
      <w:tr w:rsidR="0088629F" w:rsidRPr="00D42066" w14:paraId="7E2D955E" w14:textId="77777777" w:rsidTr="00F102E0">
        <w:tc>
          <w:tcPr>
            <w:tcW w:w="4531" w:type="dxa"/>
          </w:tcPr>
          <w:p w14:paraId="53E66F19" w14:textId="77777777" w:rsidR="0088629F" w:rsidRPr="00D42066" w:rsidRDefault="0088629F" w:rsidP="00F102E0">
            <w:pPr>
              <w:pStyle w:val="BodyText"/>
              <w:rPr>
                <w:rFonts w:asciiTheme="minorHAnsi" w:hAnsiTheme="minorHAnsi" w:cstheme="minorHAnsi"/>
                <w:sz w:val="24"/>
                <w:szCs w:val="28"/>
              </w:rPr>
            </w:pPr>
            <w:r w:rsidRPr="00D42066">
              <w:rPr>
                <w:rFonts w:asciiTheme="minorHAnsi" w:hAnsiTheme="minorHAnsi" w:cstheme="minorHAnsi"/>
                <w:sz w:val="24"/>
                <w:szCs w:val="28"/>
              </w:rPr>
              <w:t>Office Equipment</w:t>
            </w:r>
          </w:p>
        </w:tc>
        <w:tc>
          <w:tcPr>
            <w:tcW w:w="2552" w:type="dxa"/>
          </w:tcPr>
          <w:p w14:paraId="4A410732" w14:textId="77777777" w:rsidR="0088629F" w:rsidRPr="00D42066" w:rsidRDefault="0088629F" w:rsidP="00F102E0">
            <w:pPr>
              <w:pStyle w:val="BodyText"/>
              <w:jc w:val="right"/>
              <w:rPr>
                <w:rFonts w:asciiTheme="minorHAnsi" w:hAnsiTheme="minorHAnsi" w:cstheme="minorHAnsi"/>
                <w:sz w:val="24"/>
                <w:szCs w:val="28"/>
              </w:rPr>
            </w:pPr>
            <w:r w:rsidRPr="00D42066">
              <w:rPr>
                <w:rFonts w:asciiTheme="minorHAnsi" w:hAnsiTheme="minorHAnsi" w:cstheme="minorHAnsi"/>
                <w:sz w:val="24"/>
                <w:szCs w:val="28"/>
              </w:rPr>
              <w:t>4 000</w:t>
            </w:r>
          </w:p>
        </w:tc>
        <w:tc>
          <w:tcPr>
            <w:tcW w:w="2457" w:type="dxa"/>
          </w:tcPr>
          <w:p w14:paraId="3BBDDF55" w14:textId="77777777" w:rsidR="0088629F" w:rsidRPr="00D42066" w:rsidRDefault="0088629F" w:rsidP="00F102E0">
            <w:pPr>
              <w:pStyle w:val="BodyText"/>
              <w:jc w:val="right"/>
              <w:rPr>
                <w:rFonts w:asciiTheme="minorHAnsi" w:hAnsiTheme="minorHAnsi" w:cstheme="minorHAnsi"/>
                <w:sz w:val="24"/>
                <w:szCs w:val="28"/>
              </w:rPr>
            </w:pPr>
          </w:p>
        </w:tc>
      </w:tr>
      <w:tr w:rsidR="0088629F" w:rsidRPr="00D42066" w14:paraId="4EF70A84" w14:textId="77777777" w:rsidTr="00F102E0">
        <w:tc>
          <w:tcPr>
            <w:tcW w:w="4531" w:type="dxa"/>
          </w:tcPr>
          <w:p w14:paraId="35C84104" w14:textId="77777777" w:rsidR="0088629F" w:rsidRPr="00D42066" w:rsidRDefault="0088629F" w:rsidP="00F102E0">
            <w:pPr>
              <w:pStyle w:val="BodyText"/>
              <w:rPr>
                <w:rFonts w:asciiTheme="minorHAnsi" w:hAnsiTheme="minorHAnsi" w:cstheme="minorHAnsi"/>
                <w:sz w:val="24"/>
                <w:szCs w:val="28"/>
              </w:rPr>
            </w:pPr>
            <w:r w:rsidRPr="00D42066">
              <w:rPr>
                <w:rFonts w:asciiTheme="minorHAnsi" w:hAnsiTheme="minorHAnsi" w:cstheme="minorHAnsi"/>
                <w:sz w:val="24"/>
                <w:szCs w:val="28"/>
              </w:rPr>
              <w:t>Accounts Receivable</w:t>
            </w:r>
          </w:p>
        </w:tc>
        <w:tc>
          <w:tcPr>
            <w:tcW w:w="2552" w:type="dxa"/>
          </w:tcPr>
          <w:p w14:paraId="5E7318AF" w14:textId="77777777" w:rsidR="0088629F" w:rsidRPr="00D42066" w:rsidRDefault="0088629F" w:rsidP="00F102E0">
            <w:pPr>
              <w:pStyle w:val="BodyText"/>
              <w:jc w:val="right"/>
              <w:rPr>
                <w:rFonts w:asciiTheme="minorHAnsi" w:hAnsiTheme="minorHAnsi" w:cstheme="minorHAnsi"/>
                <w:sz w:val="24"/>
                <w:szCs w:val="28"/>
              </w:rPr>
            </w:pPr>
            <w:r w:rsidRPr="00D42066">
              <w:rPr>
                <w:rFonts w:asciiTheme="minorHAnsi" w:hAnsiTheme="minorHAnsi" w:cstheme="minorHAnsi"/>
                <w:sz w:val="24"/>
                <w:szCs w:val="28"/>
              </w:rPr>
              <w:t>900</w:t>
            </w:r>
          </w:p>
        </w:tc>
        <w:tc>
          <w:tcPr>
            <w:tcW w:w="2457" w:type="dxa"/>
          </w:tcPr>
          <w:p w14:paraId="0086D070" w14:textId="77777777" w:rsidR="0088629F" w:rsidRPr="00D42066" w:rsidRDefault="0088629F" w:rsidP="00F102E0">
            <w:pPr>
              <w:pStyle w:val="BodyText"/>
              <w:jc w:val="right"/>
              <w:rPr>
                <w:rFonts w:asciiTheme="minorHAnsi" w:hAnsiTheme="minorHAnsi" w:cstheme="minorHAnsi"/>
                <w:sz w:val="24"/>
                <w:szCs w:val="28"/>
              </w:rPr>
            </w:pPr>
          </w:p>
        </w:tc>
      </w:tr>
      <w:tr w:rsidR="0088629F" w:rsidRPr="00D42066" w14:paraId="5E6CEA24" w14:textId="77777777" w:rsidTr="00F102E0">
        <w:tc>
          <w:tcPr>
            <w:tcW w:w="4531" w:type="dxa"/>
          </w:tcPr>
          <w:p w14:paraId="765B3BC6" w14:textId="77777777" w:rsidR="0088629F" w:rsidRPr="00D42066" w:rsidRDefault="0088629F" w:rsidP="00F102E0">
            <w:pPr>
              <w:pStyle w:val="BodyText"/>
              <w:rPr>
                <w:rFonts w:asciiTheme="minorHAnsi" w:hAnsiTheme="minorHAnsi" w:cstheme="minorHAnsi"/>
                <w:sz w:val="24"/>
                <w:szCs w:val="28"/>
              </w:rPr>
            </w:pPr>
            <w:r w:rsidRPr="00D42066">
              <w:rPr>
                <w:rFonts w:asciiTheme="minorHAnsi" w:hAnsiTheme="minorHAnsi" w:cstheme="minorHAnsi"/>
                <w:sz w:val="24"/>
                <w:szCs w:val="28"/>
              </w:rPr>
              <w:t>Bank Loan</w:t>
            </w:r>
          </w:p>
        </w:tc>
        <w:tc>
          <w:tcPr>
            <w:tcW w:w="2552" w:type="dxa"/>
          </w:tcPr>
          <w:p w14:paraId="25110DB9" w14:textId="77777777" w:rsidR="0088629F" w:rsidRPr="00D42066" w:rsidRDefault="0088629F" w:rsidP="00F102E0">
            <w:pPr>
              <w:pStyle w:val="BodyText"/>
              <w:jc w:val="right"/>
              <w:rPr>
                <w:rFonts w:asciiTheme="minorHAnsi" w:hAnsiTheme="minorHAnsi" w:cstheme="minorHAnsi"/>
                <w:sz w:val="24"/>
                <w:szCs w:val="28"/>
              </w:rPr>
            </w:pPr>
          </w:p>
        </w:tc>
        <w:tc>
          <w:tcPr>
            <w:tcW w:w="2457" w:type="dxa"/>
          </w:tcPr>
          <w:p w14:paraId="1A48302D" w14:textId="77777777" w:rsidR="0088629F" w:rsidRPr="00D42066" w:rsidRDefault="0088629F" w:rsidP="00F102E0">
            <w:pPr>
              <w:pStyle w:val="BodyText"/>
              <w:jc w:val="right"/>
              <w:rPr>
                <w:rFonts w:asciiTheme="minorHAnsi" w:hAnsiTheme="minorHAnsi" w:cstheme="minorHAnsi"/>
                <w:sz w:val="24"/>
                <w:szCs w:val="28"/>
              </w:rPr>
            </w:pPr>
            <w:r w:rsidRPr="00D42066">
              <w:rPr>
                <w:rFonts w:asciiTheme="minorHAnsi" w:hAnsiTheme="minorHAnsi" w:cstheme="minorHAnsi"/>
                <w:sz w:val="24"/>
                <w:szCs w:val="28"/>
              </w:rPr>
              <w:t>3 000</w:t>
            </w:r>
          </w:p>
        </w:tc>
      </w:tr>
      <w:tr w:rsidR="0088629F" w:rsidRPr="00D42066" w14:paraId="51B1F2EB" w14:textId="77777777" w:rsidTr="00F102E0">
        <w:tc>
          <w:tcPr>
            <w:tcW w:w="4531" w:type="dxa"/>
          </w:tcPr>
          <w:p w14:paraId="135F3EF9" w14:textId="77777777" w:rsidR="0088629F" w:rsidRPr="00D42066" w:rsidRDefault="0088629F" w:rsidP="00F102E0">
            <w:pPr>
              <w:pStyle w:val="BodyText"/>
              <w:rPr>
                <w:rFonts w:asciiTheme="minorHAnsi" w:hAnsiTheme="minorHAnsi" w:cstheme="minorHAnsi"/>
                <w:sz w:val="24"/>
                <w:szCs w:val="28"/>
              </w:rPr>
            </w:pPr>
            <w:r w:rsidRPr="00D42066">
              <w:rPr>
                <w:rFonts w:asciiTheme="minorHAnsi" w:hAnsiTheme="minorHAnsi" w:cstheme="minorHAnsi"/>
                <w:sz w:val="24"/>
                <w:szCs w:val="28"/>
              </w:rPr>
              <w:t>Share Capital</w:t>
            </w:r>
          </w:p>
        </w:tc>
        <w:tc>
          <w:tcPr>
            <w:tcW w:w="2552" w:type="dxa"/>
          </w:tcPr>
          <w:p w14:paraId="47FF8C68" w14:textId="77777777" w:rsidR="0088629F" w:rsidRPr="00D42066" w:rsidRDefault="0088629F" w:rsidP="00F102E0">
            <w:pPr>
              <w:pStyle w:val="BodyText"/>
              <w:jc w:val="right"/>
              <w:rPr>
                <w:rFonts w:asciiTheme="minorHAnsi" w:hAnsiTheme="minorHAnsi" w:cstheme="minorHAnsi"/>
                <w:sz w:val="24"/>
                <w:szCs w:val="28"/>
              </w:rPr>
            </w:pPr>
          </w:p>
        </w:tc>
        <w:tc>
          <w:tcPr>
            <w:tcW w:w="2457" w:type="dxa"/>
          </w:tcPr>
          <w:p w14:paraId="31BA433B" w14:textId="77777777" w:rsidR="0088629F" w:rsidRPr="00D42066" w:rsidRDefault="0088629F" w:rsidP="00F102E0">
            <w:pPr>
              <w:pStyle w:val="BodyText"/>
              <w:jc w:val="right"/>
              <w:rPr>
                <w:rFonts w:asciiTheme="minorHAnsi" w:hAnsiTheme="minorHAnsi" w:cstheme="minorHAnsi"/>
                <w:sz w:val="24"/>
                <w:szCs w:val="28"/>
              </w:rPr>
            </w:pPr>
            <w:r w:rsidRPr="00D42066">
              <w:rPr>
                <w:rFonts w:asciiTheme="minorHAnsi" w:hAnsiTheme="minorHAnsi" w:cstheme="minorHAnsi"/>
                <w:sz w:val="24"/>
                <w:szCs w:val="28"/>
              </w:rPr>
              <w:t>17 000</w:t>
            </w:r>
          </w:p>
        </w:tc>
      </w:tr>
      <w:tr w:rsidR="0088629F" w:rsidRPr="00D42066" w14:paraId="4EB175AF" w14:textId="77777777" w:rsidTr="00F102E0">
        <w:tc>
          <w:tcPr>
            <w:tcW w:w="4531" w:type="dxa"/>
          </w:tcPr>
          <w:p w14:paraId="32C0FBF6" w14:textId="77777777" w:rsidR="0088629F" w:rsidRPr="00D42066" w:rsidRDefault="0088629F" w:rsidP="00F102E0">
            <w:pPr>
              <w:pStyle w:val="BodyText"/>
              <w:rPr>
                <w:rFonts w:asciiTheme="minorHAnsi" w:hAnsiTheme="minorHAnsi" w:cstheme="minorHAnsi"/>
                <w:sz w:val="24"/>
                <w:szCs w:val="28"/>
              </w:rPr>
            </w:pPr>
            <w:r>
              <w:rPr>
                <w:rFonts w:asciiTheme="minorHAnsi" w:hAnsiTheme="minorHAnsi" w:cstheme="minorHAnsi"/>
                <w:sz w:val="24"/>
                <w:szCs w:val="28"/>
              </w:rPr>
              <w:t>Sales Revenue</w:t>
            </w:r>
          </w:p>
        </w:tc>
        <w:tc>
          <w:tcPr>
            <w:tcW w:w="2552" w:type="dxa"/>
          </w:tcPr>
          <w:p w14:paraId="308ED6FF" w14:textId="77777777" w:rsidR="0088629F" w:rsidRPr="00D42066" w:rsidRDefault="0088629F" w:rsidP="00F102E0">
            <w:pPr>
              <w:pStyle w:val="BodyText"/>
              <w:jc w:val="right"/>
              <w:rPr>
                <w:rFonts w:asciiTheme="minorHAnsi" w:hAnsiTheme="minorHAnsi" w:cstheme="minorHAnsi"/>
                <w:sz w:val="24"/>
                <w:szCs w:val="28"/>
              </w:rPr>
            </w:pPr>
          </w:p>
        </w:tc>
        <w:tc>
          <w:tcPr>
            <w:tcW w:w="2457" w:type="dxa"/>
          </w:tcPr>
          <w:p w14:paraId="72DACB2D" w14:textId="77777777" w:rsidR="0088629F" w:rsidRPr="00D42066" w:rsidRDefault="0088629F" w:rsidP="00F102E0">
            <w:pPr>
              <w:pStyle w:val="BodyText"/>
              <w:jc w:val="right"/>
              <w:rPr>
                <w:rFonts w:asciiTheme="minorHAnsi" w:hAnsiTheme="minorHAnsi" w:cstheme="minorHAnsi"/>
                <w:sz w:val="24"/>
                <w:szCs w:val="28"/>
              </w:rPr>
            </w:pPr>
            <w:r>
              <w:rPr>
                <w:rFonts w:asciiTheme="minorHAnsi" w:hAnsiTheme="minorHAnsi" w:cstheme="minorHAnsi"/>
                <w:sz w:val="24"/>
                <w:szCs w:val="28"/>
              </w:rPr>
              <w:t>13 900</w:t>
            </w:r>
          </w:p>
        </w:tc>
      </w:tr>
      <w:tr w:rsidR="0088629F" w:rsidRPr="00D42066" w14:paraId="477FD479" w14:textId="77777777" w:rsidTr="00F102E0">
        <w:tc>
          <w:tcPr>
            <w:tcW w:w="4531" w:type="dxa"/>
          </w:tcPr>
          <w:p w14:paraId="08FC89A1" w14:textId="77777777" w:rsidR="0088629F" w:rsidRPr="00D42066" w:rsidRDefault="0088629F" w:rsidP="00F102E0">
            <w:pPr>
              <w:pStyle w:val="BodyText"/>
              <w:rPr>
                <w:rFonts w:asciiTheme="minorHAnsi" w:hAnsiTheme="minorHAnsi" w:cstheme="minorHAnsi"/>
                <w:b/>
                <w:bCs/>
                <w:sz w:val="24"/>
                <w:szCs w:val="28"/>
              </w:rPr>
            </w:pPr>
            <w:r w:rsidRPr="00D42066">
              <w:rPr>
                <w:rFonts w:asciiTheme="minorHAnsi" w:hAnsiTheme="minorHAnsi" w:cstheme="minorHAnsi"/>
                <w:b/>
                <w:bCs/>
                <w:sz w:val="24"/>
                <w:szCs w:val="28"/>
              </w:rPr>
              <w:t>Total</w:t>
            </w:r>
          </w:p>
        </w:tc>
        <w:tc>
          <w:tcPr>
            <w:tcW w:w="2552" w:type="dxa"/>
          </w:tcPr>
          <w:p w14:paraId="5B388ACD" w14:textId="77777777" w:rsidR="0088629F" w:rsidRPr="00D42066" w:rsidRDefault="0088629F" w:rsidP="00F102E0">
            <w:pPr>
              <w:pStyle w:val="BodyText"/>
              <w:jc w:val="right"/>
              <w:rPr>
                <w:rFonts w:asciiTheme="minorHAnsi" w:hAnsiTheme="minorHAnsi" w:cstheme="minorHAnsi"/>
                <w:b/>
                <w:bCs/>
                <w:sz w:val="24"/>
                <w:szCs w:val="28"/>
              </w:rPr>
            </w:pPr>
            <w:r w:rsidRPr="00D42066">
              <w:rPr>
                <w:rFonts w:asciiTheme="minorHAnsi" w:hAnsiTheme="minorHAnsi" w:cstheme="minorHAnsi"/>
                <w:b/>
                <w:bCs/>
                <w:sz w:val="24"/>
                <w:szCs w:val="28"/>
              </w:rPr>
              <w:t>33 900</w:t>
            </w:r>
          </w:p>
        </w:tc>
        <w:tc>
          <w:tcPr>
            <w:tcW w:w="2457" w:type="dxa"/>
          </w:tcPr>
          <w:p w14:paraId="2331C5D9" w14:textId="77777777" w:rsidR="0088629F" w:rsidRPr="00D42066" w:rsidRDefault="0088629F" w:rsidP="00F102E0">
            <w:pPr>
              <w:pStyle w:val="BodyText"/>
              <w:jc w:val="right"/>
              <w:rPr>
                <w:rFonts w:asciiTheme="minorHAnsi" w:hAnsiTheme="minorHAnsi" w:cstheme="minorHAnsi"/>
                <w:b/>
                <w:bCs/>
                <w:sz w:val="24"/>
                <w:szCs w:val="28"/>
              </w:rPr>
            </w:pPr>
            <w:r w:rsidRPr="00D42066">
              <w:rPr>
                <w:rFonts w:asciiTheme="minorHAnsi" w:hAnsiTheme="minorHAnsi" w:cstheme="minorHAnsi"/>
                <w:b/>
                <w:bCs/>
                <w:sz w:val="24"/>
                <w:szCs w:val="28"/>
              </w:rPr>
              <w:t>33 900</w:t>
            </w:r>
          </w:p>
        </w:tc>
      </w:tr>
    </w:tbl>
    <w:p w14:paraId="4F5986DE" w14:textId="77777777" w:rsidR="0088629F" w:rsidRPr="0088629F" w:rsidRDefault="0088629F" w:rsidP="0088629F"/>
    <w:p w14:paraId="0660940D" w14:textId="77777777" w:rsidR="00255AD0" w:rsidRDefault="00255AD0" w:rsidP="00CC6318">
      <w:pPr>
        <w:pStyle w:val="Heading1"/>
      </w:pPr>
    </w:p>
    <w:p w14:paraId="7B70856A" w14:textId="2EDD99C3" w:rsidR="00170C30" w:rsidRDefault="008362FB" w:rsidP="00CC6318">
      <w:pPr>
        <w:pStyle w:val="Heading1"/>
      </w:pPr>
      <w:r>
        <w:t>Week 6</w:t>
      </w:r>
    </w:p>
    <w:p w14:paraId="413D71CA" w14:textId="23E891B1" w:rsidR="008362FB" w:rsidRDefault="00255AD0" w:rsidP="00255AD0">
      <w:pPr>
        <w:pStyle w:val="Heading2"/>
      </w:pPr>
      <w:r>
        <w:t>Cash Basis Accounting</w:t>
      </w:r>
    </w:p>
    <w:p w14:paraId="5B5EBC86" w14:textId="713EE8C1" w:rsidR="00255AD0" w:rsidRDefault="00255AD0" w:rsidP="00255AD0">
      <w:r>
        <w:t>The process of recording revenue and expenses only when cash exchanges hands / entities.</w:t>
      </w:r>
    </w:p>
    <w:p w14:paraId="15742628" w14:textId="364C9F48" w:rsidR="00B40538" w:rsidRDefault="00632BA5" w:rsidP="00632BA5">
      <w:pPr>
        <w:pStyle w:val="Heading2"/>
      </w:pPr>
      <w:r>
        <w:t>Accrual Basis Accounting</w:t>
      </w:r>
    </w:p>
    <w:p w14:paraId="34876B91" w14:textId="773A9D75" w:rsidR="00632BA5" w:rsidRPr="00632BA5" w:rsidRDefault="00632BA5" w:rsidP="00632BA5">
      <w:r>
        <w:t>The process of recording revenue and expenses when they occur. As these occurrences do not necessarily see an exchange of cash or similar asset, adjusting entries are made at the end of an accounting period to account for these revenues and expenses.</w:t>
      </w:r>
    </w:p>
    <w:p w14:paraId="4599D1A7" w14:textId="31FA33E5" w:rsidR="008362FB" w:rsidRPr="00B14C09" w:rsidRDefault="008362FB" w:rsidP="00B14C09">
      <w:pPr>
        <w:pStyle w:val="Heading2"/>
      </w:pPr>
      <w:r w:rsidRPr="00B14C09">
        <w:t>Why adjusting entries?</w:t>
      </w:r>
      <w:r w:rsidR="00F020EC">
        <w:t xml:space="preserve"> </w:t>
      </w:r>
    </w:p>
    <w:p w14:paraId="3E16A622" w14:textId="43D40156" w:rsidR="008362FB" w:rsidRDefault="008362FB" w:rsidP="008362FB">
      <w:pPr>
        <w:pStyle w:val="ListParagraph"/>
        <w:numPr>
          <w:ilvl w:val="0"/>
          <w:numId w:val="2"/>
        </w:numPr>
      </w:pPr>
      <w:r>
        <w:t>Arise when accrual-based accounting is adopted</w:t>
      </w:r>
    </w:p>
    <w:p w14:paraId="374427A5" w14:textId="785D3F88" w:rsidR="008362FB" w:rsidRDefault="008362FB" w:rsidP="008362FB">
      <w:pPr>
        <w:pStyle w:val="ListParagraph"/>
        <w:numPr>
          <w:ilvl w:val="0"/>
          <w:numId w:val="2"/>
        </w:numPr>
      </w:pPr>
      <w:r>
        <w:t>Occurs when cash was paid or received during a different period of the matching expense and income are recognised</w:t>
      </w:r>
    </w:p>
    <w:p w14:paraId="3EAD99A2" w14:textId="7C3F65CB" w:rsidR="001D27D4" w:rsidRDefault="004F375C" w:rsidP="001D27D4">
      <w:pPr>
        <w:pStyle w:val="ListParagraph"/>
        <w:numPr>
          <w:ilvl w:val="0"/>
          <w:numId w:val="2"/>
        </w:numPr>
      </w:pPr>
      <w:r>
        <w:t xml:space="preserve">Adjustment </w:t>
      </w:r>
      <w:r w:rsidRPr="00944CD1">
        <w:rPr>
          <w:b/>
          <w:bCs/>
          <w:color w:val="FF0000"/>
          <w:sz w:val="24"/>
          <w:szCs w:val="24"/>
        </w:rPr>
        <w:t>must be made on the last day</w:t>
      </w:r>
      <w:r w:rsidRPr="00944CD1">
        <w:rPr>
          <w:color w:val="FF0000"/>
          <w:sz w:val="24"/>
          <w:szCs w:val="24"/>
        </w:rPr>
        <w:t xml:space="preserve"> </w:t>
      </w:r>
      <w:r>
        <w:t>to properly recognise the expense or income</w:t>
      </w:r>
    </w:p>
    <w:p w14:paraId="6F1DA7C7" w14:textId="1FEBC226" w:rsidR="001D27D4" w:rsidRDefault="001D27D4" w:rsidP="00B14C09">
      <w:pPr>
        <w:pStyle w:val="Heading2"/>
      </w:pPr>
      <w:r>
        <w:t>Classification of adjusting entries</w:t>
      </w:r>
    </w:p>
    <w:tbl>
      <w:tblPr>
        <w:tblStyle w:val="TableGrid"/>
        <w:tblW w:w="9493" w:type="dxa"/>
        <w:tblLook w:val="04A0" w:firstRow="1" w:lastRow="0" w:firstColumn="1" w:lastColumn="0" w:noHBand="0" w:noVBand="1"/>
      </w:tblPr>
      <w:tblGrid>
        <w:gridCol w:w="1562"/>
        <w:gridCol w:w="3962"/>
        <w:gridCol w:w="3969"/>
      </w:tblGrid>
      <w:tr w:rsidR="001D27D4" w14:paraId="7FF50B22" w14:textId="77777777" w:rsidTr="00CE6FE2">
        <w:trPr>
          <w:trHeight w:val="1231"/>
        </w:trPr>
        <w:tc>
          <w:tcPr>
            <w:tcW w:w="1562" w:type="dxa"/>
          </w:tcPr>
          <w:p w14:paraId="54177391" w14:textId="23EC35E1" w:rsidR="001D27D4" w:rsidRPr="00B65951" w:rsidRDefault="001D27D4" w:rsidP="001D27D4">
            <w:pPr>
              <w:rPr>
                <w:b/>
                <w:bCs/>
              </w:rPr>
            </w:pPr>
            <w:r w:rsidRPr="00B65951">
              <w:rPr>
                <w:b/>
                <w:bCs/>
              </w:rPr>
              <w:t>Deferrals (Prepayments)</w:t>
            </w:r>
          </w:p>
        </w:tc>
        <w:tc>
          <w:tcPr>
            <w:tcW w:w="3962" w:type="dxa"/>
          </w:tcPr>
          <w:p w14:paraId="4D1B4DB2" w14:textId="49003E99" w:rsidR="001D27D4" w:rsidRDefault="001D27D4" w:rsidP="001D27D4">
            <w:pPr>
              <w:pBdr>
                <w:bottom w:val="single" w:sz="12" w:space="1" w:color="auto"/>
              </w:pBdr>
              <w:rPr>
                <w:b/>
                <w:bCs/>
              </w:rPr>
            </w:pPr>
            <w:r w:rsidRPr="003E0DA8">
              <w:rPr>
                <w:b/>
                <w:bCs/>
                <w:color w:val="7030A0"/>
              </w:rPr>
              <w:t>Prepaid Expense</w:t>
            </w:r>
          </w:p>
          <w:p w14:paraId="22B975D1" w14:textId="38D3EA10" w:rsidR="001D27D4" w:rsidRDefault="001D27D4" w:rsidP="001D27D4">
            <w:r>
              <w:t>Costs/expenses paid for before they are consumed (</w:t>
            </w:r>
            <w:r w:rsidR="00E24F44" w:rsidRPr="00A07110">
              <w:rPr>
                <w:color w:val="4472C4" w:themeColor="accent1"/>
              </w:rPr>
              <w:t>E.G.,</w:t>
            </w:r>
            <w:r w:rsidRPr="00A07110">
              <w:rPr>
                <w:color w:val="4472C4" w:themeColor="accent1"/>
              </w:rPr>
              <w:t xml:space="preserve"> </w:t>
            </w:r>
            <w:r w:rsidRPr="003A0EC6">
              <w:rPr>
                <w:b/>
                <w:bCs/>
                <w:color w:val="4472C4" w:themeColor="accent1"/>
              </w:rPr>
              <w:t>prepaid insurance</w:t>
            </w:r>
            <w:r>
              <w:t>)</w:t>
            </w:r>
          </w:p>
        </w:tc>
        <w:tc>
          <w:tcPr>
            <w:tcW w:w="3969" w:type="dxa"/>
          </w:tcPr>
          <w:p w14:paraId="00DF3D50" w14:textId="77777777" w:rsidR="001D27D4" w:rsidRPr="001D27D4" w:rsidRDefault="001D27D4" w:rsidP="001D27D4">
            <w:pPr>
              <w:pBdr>
                <w:bottom w:val="single" w:sz="12" w:space="1" w:color="auto"/>
              </w:pBdr>
              <w:rPr>
                <w:b/>
                <w:bCs/>
              </w:rPr>
            </w:pPr>
            <w:r w:rsidRPr="003E0DA8">
              <w:rPr>
                <w:b/>
                <w:bCs/>
                <w:color w:val="7030A0"/>
              </w:rPr>
              <w:t>Unearned revenue</w:t>
            </w:r>
          </w:p>
          <w:p w14:paraId="3FE99B3B" w14:textId="21CBC604" w:rsidR="001D27D4" w:rsidRDefault="001D27D4" w:rsidP="001D27D4">
            <w:r>
              <w:t>Revenues that are collected or received but not yet earned (</w:t>
            </w:r>
            <w:r w:rsidR="00E24F44" w:rsidRPr="00A07110">
              <w:rPr>
                <w:color w:val="4472C4" w:themeColor="accent1"/>
              </w:rPr>
              <w:t>E.G.,</w:t>
            </w:r>
            <w:r w:rsidRPr="00A07110">
              <w:rPr>
                <w:color w:val="4472C4" w:themeColor="accent1"/>
              </w:rPr>
              <w:t xml:space="preserve"> </w:t>
            </w:r>
            <w:r w:rsidR="00A76F98">
              <w:rPr>
                <w:b/>
                <w:bCs/>
                <w:color w:val="4472C4" w:themeColor="accent1"/>
              </w:rPr>
              <w:t>subscription</w:t>
            </w:r>
            <w:r w:rsidR="008C6218">
              <w:rPr>
                <w:b/>
                <w:bCs/>
                <w:color w:val="4472C4" w:themeColor="accent1"/>
              </w:rPr>
              <w:t xml:space="preserve"> revenue</w:t>
            </w:r>
            <w:r>
              <w:t>)</w:t>
            </w:r>
          </w:p>
        </w:tc>
      </w:tr>
      <w:tr w:rsidR="001D27D4" w14:paraId="1598F81D" w14:textId="77777777" w:rsidTr="00CE6FE2">
        <w:tc>
          <w:tcPr>
            <w:tcW w:w="1562" w:type="dxa"/>
          </w:tcPr>
          <w:p w14:paraId="76B91C59" w14:textId="79C53CA9" w:rsidR="001D27D4" w:rsidRPr="00B65951" w:rsidRDefault="001D27D4" w:rsidP="001D27D4">
            <w:pPr>
              <w:rPr>
                <w:b/>
                <w:bCs/>
              </w:rPr>
            </w:pPr>
            <w:r w:rsidRPr="00B65951">
              <w:rPr>
                <w:b/>
                <w:bCs/>
              </w:rPr>
              <w:t>Accruals (Unrecorded)</w:t>
            </w:r>
          </w:p>
        </w:tc>
        <w:tc>
          <w:tcPr>
            <w:tcW w:w="3962" w:type="dxa"/>
          </w:tcPr>
          <w:p w14:paraId="2C4BB92D" w14:textId="4D647999" w:rsidR="00B65951" w:rsidRPr="00B65951" w:rsidRDefault="001D27D4" w:rsidP="00B65951">
            <w:pPr>
              <w:pBdr>
                <w:bottom w:val="single" w:sz="12" w:space="1" w:color="auto"/>
              </w:pBdr>
              <w:rPr>
                <w:b/>
                <w:bCs/>
              </w:rPr>
            </w:pPr>
            <w:r w:rsidRPr="003E0DA8">
              <w:rPr>
                <w:b/>
                <w:bCs/>
                <w:color w:val="7030A0"/>
              </w:rPr>
              <w:t>Accrued Expense</w:t>
            </w:r>
          </w:p>
          <w:p w14:paraId="36816C0F" w14:textId="0AA442BF" w:rsidR="006878AC" w:rsidRDefault="00B65951" w:rsidP="001D27D4">
            <w:r>
              <w:t>Expenses incurred but not yet paid (</w:t>
            </w:r>
            <w:r w:rsidRPr="00A07110">
              <w:rPr>
                <w:color w:val="4472C4" w:themeColor="accent1"/>
              </w:rPr>
              <w:t>E.G.,</w:t>
            </w:r>
            <w:r w:rsidR="00FA1BF0">
              <w:rPr>
                <w:color w:val="4472C4" w:themeColor="accent1"/>
              </w:rPr>
              <w:t xml:space="preserve"> </w:t>
            </w:r>
            <w:r w:rsidR="00FA1BF0" w:rsidRPr="00785D34">
              <w:rPr>
                <w:b/>
                <w:bCs/>
                <w:color w:val="4472C4" w:themeColor="accent1"/>
              </w:rPr>
              <w:t>accrued salaries</w:t>
            </w:r>
            <w:r>
              <w:t>)</w:t>
            </w:r>
          </w:p>
        </w:tc>
        <w:tc>
          <w:tcPr>
            <w:tcW w:w="3969" w:type="dxa"/>
          </w:tcPr>
          <w:p w14:paraId="01007457" w14:textId="77777777" w:rsidR="001D27D4" w:rsidRPr="00B65951" w:rsidRDefault="001D27D4" w:rsidP="001D27D4">
            <w:pPr>
              <w:pBdr>
                <w:bottom w:val="single" w:sz="12" w:space="1" w:color="auto"/>
              </w:pBdr>
              <w:rPr>
                <w:b/>
                <w:bCs/>
              </w:rPr>
            </w:pPr>
            <w:r w:rsidRPr="003E0DA8">
              <w:rPr>
                <w:b/>
                <w:bCs/>
                <w:color w:val="7030A0"/>
              </w:rPr>
              <w:t>Accrued Revenue</w:t>
            </w:r>
          </w:p>
          <w:p w14:paraId="1E1B3A51" w14:textId="1EE6E4E4" w:rsidR="00B65951" w:rsidRDefault="00B65951" w:rsidP="001D27D4">
            <w:r>
              <w:t>Revenue earned by not yet received (</w:t>
            </w:r>
            <w:r w:rsidRPr="00A07110">
              <w:rPr>
                <w:color w:val="4472C4" w:themeColor="accent1"/>
              </w:rPr>
              <w:t xml:space="preserve">E.G., </w:t>
            </w:r>
            <w:r w:rsidRPr="003A0EC6">
              <w:rPr>
                <w:b/>
                <w:bCs/>
                <w:color w:val="4472C4" w:themeColor="accent1"/>
              </w:rPr>
              <w:t>accounts receivables</w:t>
            </w:r>
            <w:r>
              <w:t>)</w:t>
            </w:r>
          </w:p>
        </w:tc>
      </w:tr>
    </w:tbl>
    <w:p w14:paraId="4E136119" w14:textId="042E0C4F" w:rsidR="00BB0004" w:rsidRDefault="00BB0004">
      <w:pPr>
        <w:rPr>
          <w:rFonts w:asciiTheme="majorHAnsi" w:eastAsiaTheme="majorEastAsia" w:hAnsiTheme="majorHAnsi" w:cstheme="majorBidi"/>
          <w:b/>
          <w:bCs/>
          <w:color w:val="2F5496" w:themeColor="accent1" w:themeShade="BF"/>
          <w:sz w:val="24"/>
          <w:szCs w:val="24"/>
        </w:rPr>
      </w:pPr>
    </w:p>
    <w:p w14:paraId="2CF50154" w14:textId="3F056C2A" w:rsidR="00590116" w:rsidRDefault="00590116" w:rsidP="00B14C09">
      <w:pPr>
        <w:pStyle w:val="Heading2"/>
      </w:pPr>
      <w:r>
        <w:t>How to record</w:t>
      </w:r>
    </w:p>
    <w:tbl>
      <w:tblPr>
        <w:tblStyle w:val="TableGrid"/>
        <w:tblW w:w="9486" w:type="dxa"/>
        <w:tblLook w:val="04A0" w:firstRow="1" w:lastRow="0" w:firstColumn="1" w:lastColumn="0" w:noHBand="0" w:noVBand="1"/>
      </w:tblPr>
      <w:tblGrid>
        <w:gridCol w:w="1562"/>
        <w:gridCol w:w="3962"/>
        <w:gridCol w:w="3962"/>
      </w:tblGrid>
      <w:tr w:rsidR="00AD3B87" w14:paraId="3DE58763" w14:textId="77777777" w:rsidTr="00AD3B87">
        <w:tc>
          <w:tcPr>
            <w:tcW w:w="1562" w:type="dxa"/>
          </w:tcPr>
          <w:p w14:paraId="019724D7" w14:textId="015EAB48" w:rsidR="00AD3B87" w:rsidRDefault="00AD3B87" w:rsidP="00AD3B87">
            <w:r w:rsidRPr="00B65951">
              <w:rPr>
                <w:b/>
                <w:bCs/>
              </w:rPr>
              <w:t>Deferrals (Prepayments)</w:t>
            </w:r>
          </w:p>
        </w:tc>
        <w:tc>
          <w:tcPr>
            <w:tcW w:w="3962" w:type="dxa"/>
          </w:tcPr>
          <w:p w14:paraId="00089D1F" w14:textId="79B9F920" w:rsidR="00AD3B87" w:rsidRPr="003E0DA8" w:rsidRDefault="00AD3B87" w:rsidP="00AD3B87">
            <w:pPr>
              <w:pBdr>
                <w:bottom w:val="single" w:sz="12" w:space="1" w:color="auto"/>
              </w:pBdr>
              <w:rPr>
                <w:b/>
                <w:bCs/>
                <w:color w:val="7030A0"/>
              </w:rPr>
            </w:pPr>
            <w:r w:rsidRPr="003E0DA8">
              <w:rPr>
                <w:b/>
                <w:bCs/>
                <w:color w:val="7030A0"/>
              </w:rPr>
              <w:t>Prepaid Expense</w:t>
            </w:r>
          </w:p>
          <w:p w14:paraId="5360339C" w14:textId="77777777" w:rsidR="008C1473" w:rsidRPr="003E0DA8" w:rsidRDefault="008C1473" w:rsidP="003469FC">
            <w:pPr>
              <w:rPr>
                <w:b/>
                <w:bCs/>
                <w:i/>
                <w:iCs/>
              </w:rPr>
            </w:pPr>
            <w:r w:rsidRPr="003E0DA8">
              <w:rPr>
                <w:b/>
                <w:bCs/>
                <w:i/>
                <w:iCs/>
              </w:rPr>
              <w:t xml:space="preserve">Initial Entry </w:t>
            </w:r>
          </w:p>
          <w:p w14:paraId="4CCCF38B" w14:textId="77777777" w:rsidR="00AD3B87" w:rsidRPr="003E0DA8" w:rsidRDefault="008C1473" w:rsidP="00A307D9">
            <w:r w:rsidRPr="003E0DA8">
              <w:rPr>
                <w:b/>
                <w:bCs/>
                <w:color w:val="4472C4" w:themeColor="accent1"/>
              </w:rPr>
              <w:t>Dr</w:t>
            </w:r>
            <w:r w:rsidRPr="003E0DA8">
              <w:rPr>
                <w:color w:val="4472C4" w:themeColor="accent1"/>
              </w:rPr>
              <w:t xml:space="preserve"> </w:t>
            </w:r>
            <w:r w:rsidRPr="003E0DA8">
              <w:t>– Prepaid expense (asset)</w:t>
            </w:r>
          </w:p>
          <w:p w14:paraId="71BF2541" w14:textId="596F0A6E" w:rsidR="008C1473" w:rsidRPr="003E0DA8" w:rsidRDefault="008C1473" w:rsidP="00A307D9">
            <w:r w:rsidRPr="003E0DA8">
              <w:t xml:space="preserve">     </w:t>
            </w:r>
            <w:r w:rsidRPr="003E0DA8">
              <w:rPr>
                <w:b/>
                <w:bCs/>
                <w:color w:val="4472C4" w:themeColor="accent1"/>
              </w:rPr>
              <w:t>Cr</w:t>
            </w:r>
            <w:r w:rsidRPr="003E0DA8">
              <w:rPr>
                <w:color w:val="4472C4" w:themeColor="accent1"/>
              </w:rPr>
              <w:t xml:space="preserve"> </w:t>
            </w:r>
            <w:r w:rsidR="00A307D9" w:rsidRPr="003E0DA8">
              <w:t>–</w:t>
            </w:r>
            <w:r w:rsidRPr="003E0DA8">
              <w:t xml:space="preserve"> Cash</w:t>
            </w:r>
          </w:p>
          <w:p w14:paraId="13EFFFD2" w14:textId="77777777" w:rsidR="00A307D9" w:rsidRPr="003E0DA8" w:rsidRDefault="00A307D9" w:rsidP="00A307D9">
            <w:pPr>
              <w:rPr>
                <w:b/>
                <w:bCs/>
                <w:i/>
                <w:iCs/>
              </w:rPr>
            </w:pPr>
            <w:r w:rsidRPr="003E0DA8">
              <w:rPr>
                <w:b/>
                <w:bCs/>
                <w:i/>
                <w:iCs/>
              </w:rPr>
              <w:t>Adjusting Entry</w:t>
            </w:r>
          </w:p>
          <w:p w14:paraId="7935D74E" w14:textId="77777777" w:rsidR="00A307D9" w:rsidRPr="003E0DA8" w:rsidRDefault="00A307D9" w:rsidP="00A307D9">
            <w:r w:rsidRPr="003E0DA8">
              <w:rPr>
                <w:b/>
                <w:bCs/>
                <w:color w:val="4472C4" w:themeColor="accent1"/>
              </w:rPr>
              <w:t>Dr</w:t>
            </w:r>
            <w:r w:rsidRPr="003E0DA8">
              <w:rPr>
                <w:color w:val="4472C4" w:themeColor="accent1"/>
              </w:rPr>
              <w:t xml:space="preserve"> </w:t>
            </w:r>
            <w:r w:rsidRPr="003E0DA8">
              <w:t>– Expense</w:t>
            </w:r>
          </w:p>
          <w:p w14:paraId="4C4C8341" w14:textId="2191B822" w:rsidR="00A307D9" w:rsidRPr="003E0DA8" w:rsidRDefault="00A307D9" w:rsidP="00A307D9">
            <w:r w:rsidRPr="003E0DA8">
              <w:t xml:space="preserve">     </w:t>
            </w:r>
            <w:r w:rsidRPr="003E0DA8">
              <w:rPr>
                <w:b/>
                <w:bCs/>
                <w:color w:val="4472C4" w:themeColor="accent1"/>
              </w:rPr>
              <w:t>Cr</w:t>
            </w:r>
            <w:r w:rsidRPr="003E0DA8">
              <w:rPr>
                <w:color w:val="4472C4" w:themeColor="accent1"/>
              </w:rPr>
              <w:t xml:space="preserve"> </w:t>
            </w:r>
            <w:r w:rsidRPr="003E0DA8">
              <w:t>– Prepaid expense (asset)</w:t>
            </w:r>
          </w:p>
        </w:tc>
        <w:tc>
          <w:tcPr>
            <w:tcW w:w="3962" w:type="dxa"/>
          </w:tcPr>
          <w:p w14:paraId="0AB66FE1" w14:textId="21AB52F7" w:rsidR="00AD3B87" w:rsidRPr="003E0DA8" w:rsidRDefault="00AD3B87" w:rsidP="00AD3B87">
            <w:pPr>
              <w:pBdr>
                <w:bottom w:val="single" w:sz="12" w:space="1" w:color="auto"/>
              </w:pBdr>
              <w:rPr>
                <w:b/>
                <w:bCs/>
                <w:color w:val="7030A0"/>
              </w:rPr>
            </w:pPr>
            <w:r w:rsidRPr="003E0DA8">
              <w:rPr>
                <w:b/>
                <w:bCs/>
                <w:color w:val="7030A0"/>
              </w:rPr>
              <w:t>Unearned revenue</w:t>
            </w:r>
          </w:p>
          <w:p w14:paraId="5B1B70A8" w14:textId="77777777" w:rsidR="009222CB" w:rsidRPr="003E0DA8" w:rsidRDefault="009222CB" w:rsidP="009222CB">
            <w:pPr>
              <w:rPr>
                <w:b/>
                <w:bCs/>
                <w:i/>
                <w:iCs/>
              </w:rPr>
            </w:pPr>
            <w:r w:rsidRPr="003E0DA8">
              <w:rPr>
                <w:b/>
                <w:bCs/>
                <w:i/>
                <w:iCs/>
              </w:rPr>
              <w:t xml:space="preserve">Initial Entry </w:t>
            </w:r>
          </w:p>
          <w:p w14:paraId="46BDB8D1" w14:textId="1E69D8C9" w:rsidR="009222CB" w:rsidRPr="003E0DA8" w:rsidRDefault="009222CB" w:rsidP="009222CB">
            <w:r w:rsidRPr="003E0DA8">
              <w:rPr>
                <w:b/>
                <w:bCs/>
                <w:color w:val="4472C4" w:themeColor="accent1"/>
              </w:rPr>
              <w:t>Dr</w:t>
            </w:r>
            <w:r w:rsidRPr="003E0DA8">
              <w:rPr>
                <w:color w:val="4472C4" w:themeColor="accent1"/>
              </w:rPr>
              <w:t xml:space="preserve"> </w:t>
            </w:r>
            <w:r w:rsidRPr="003E0DA8">
              <w:t xml:space="preserve">– </w:t>
            </w:r>
            <w:r w:rsidR="00A76F98">
              <w:t>Cash</w:t>
            </w:r>
          </w:p>
          <w:p w14:paraId="77681751" w14:textId="29588373" w:rsidR="009222CB" w:rsidRPr="003E0DA8" w:rsidRDefault="009222CB" w:rsidP="009222CB">
            <w:r w:rsidRPr="003E0DA8">
              <w:t xml:space="preserve">     </w:t>
            </w:r>
            <w:r w:rsidRPr="003E0DA8">
              <w:rPr>
                <w:b/>
                <w:bCs/>
                <w:color w:val="4472C4" w:themeColor="accent1"/>
              </w:rPr>
              <w:t>Cr</w:t>
            </w:r>
            <w:r w:rsidRPr="003E0DA8">
              <w:rPr>
                <w:color w:val="4472C4" w:themeColor="accent1"/>
              </w:rPr>
              <w:t xml:space="preserve"> </w:t>
            </w:r>
            <w:r w:rsidRPr="003E0DA8">
              <w:t xml:space="preserve">– </w:t>
            </w:r>
            <w:r w:rsidR="00A76F98">
              <w:t>Unearned revenue (</w:t>
            </w:r>
            <w:r w:rsidR="005940CB">
              <w:t>l</w:t>
            </w:r>
            <w:r w:rsidR="00A76F98">
              <w:t>iability)</w:t>
            </w:r>
          </w:p>
          <w:p w14:paraId="6F53861E" w14:textId="77777777" w:rsidR="009222CB" w:rsidRPr="003E0DA8" w:rsidRDefault="009222CB" w:rsidP="009222CB">
            <w:pPr>
              <w:rPr>
                <w:i/>
                <w:iCs/>
              </w:rPr>
            </w:pPr>
            <w:r w:rsidRPr="00A76F98">
              <w:rPr>
                <w:b/>
                <w:bCs/>
                <w:i/>
                <w:iCs/>
              </w:rPr>
              <w:t>Adjusting</w:t>
            </w:r>
            <w:r w:rsidRPr="003E0DA8">
              <w:rPr>
                <w:i/>
                <w:iCs/>
              </w:rPr>
              <w:t xml:space="preserve"> </w:t>
            </w:r>
            <w:r w:rsidRPr="00A76F98">
              <w:rPr>
                <w:b/>
                <w:bCs/>
                <w:i/>
                <w:iCs/>
              </w:rPr>
              <w:t>Entry</w:t>
            </w:r>
          </w:p>
          <w:p w14:paraId="724D2B4D" w14:textId="76CDCD6E" w:rsidR="009222CB" w:rsidRPr="003E0DA8" w:rsidRDefault="009222CB" w:rsidP="009222CB">
            <w:r w:rsidRPr="003E0DA8">
              <w:rPr>
                <w:b/>
                <w:bCs/>
                <w:color w:val="4472C4" w:themeColor="accent1"/>
              </w:rPr>
              <w:t>Dr</w:t>
            </w:r>
            <w:r w:rsidRPr="003E0DA8">
              <w:rPr>
                <w:color w:val="4472C4" w:themeColor="accent1"/>
              </w:rPr>
              <w:t xml:space="preserve"> </w:t>
            </w:r>
            <w:r w:rsidRPr="003E0DA8">
              <w:t xml:space="preserve">– </w:t>
            </w:r>
            <w:r w:rsidR="00A76F98">
              <w:t>Unearned revenue (</w:t>
            </w:r>
            <w:r w:rsidR="005940CB">
              <w:t>l</w:t>
            </w:r>
            <w:r w:rsidR="00A76F98">
              <w:t>iability)</w:t>
            </w:r>
          </w:p>
          <w:p w14:paraId="2E543319" w14:textId="174929B3" w:rsidR="00AD3B87" w:rsidRPr="003E0DA8" w:rsidRDefault="009222CB" w:rsidP="009222CB">
            <w:r w:rsidRPr="003E0DA8">
              <w:t xml:space="preserve">     </w:t>
            </w:r>
            <w:r w:rsidRPr="003E0DA8">
              <w:rPr>
                <w:b/>
                <w:bCs/>
                <w:color w:val="4472C4" w:themeColor="accent1"/>
              </w:rPr>
              <w:t>Cr</w:t>
            </w:r>
            <w:r w:rsidRPr="003E0DA8">
              <w:rPr>
                <w:color w:val="4472C4" w:themeColor="accent1"/>
              </w:rPr>
              <w:t xml:space="preserve"> </w:t>
            </w:r>
            <w:r w:rsidRPr="003E0DA8">
              <w:t xml:space="preserve">– </w:t>
            </w:r>
            <w:r w:rsidR="00A76F98">
              <w:t>Revenue</w:t>
            </w:r>
          </w:p>
        </w:tc>
      </w:tr>
      <w:tr w:rsidR="00AD3B87" w14:paraId="257A2F90" w14:textId="77777777" w:rsidTr="00AD3B87">
        <w:tc>
          <w:tcPr>
            <w:tcW w:w="1562" w:type="dxa"/>
          </w:tcPr>
          <w:p w14:paraId="56790A18" w14:textId="27DD88A1" w:rsidR="00AD3B87" w:rsidRDefault="00AD3B87" w:rsidP="00AD3B87">
            <w:r w:rsidRPr="00B65951">
              <w:rPr>
                <w:b/>
                <w:bCs/>
              </w:rPr>
              <w:t>Accruals (Unrecorded)</w:t>
            </w:r>
          </w:p>
        </w:tc>
        <w:tc>
          <w:tcPr>
            <w:tcW w:w="3962" w:type="dxa"/>
          </w:tcPr>
          <w:p w14:paraId="481B4021" w14:textId="646E30C3" w:rsidR="00AD3B87" w:rsidRPr="003E0DA8" w:rsidRDefault="00AD3B87" w:rsidP="00AD3B87">
            <w:pPr>
              <w:pBdr>
                <w:bottom w:val="single" w:sz="12" w:space="1" w:color="auto"/>
              </w:pBdr>
              <w:rPr>
                <w:b/>
                <w:bCs/>
                <w:color w:val="7030A0"/>
              </w:rPr>
            </w:pPr>
            <w:r w:rsidRPr="003E0DA8">
              <w:rPr>
                <w:b/>
                <w:bCs/>
                <w:color w:val="7030A0"/>
              </w:rPr>
              <w:t>Accrued Expense</w:t>
            </w:r>
          </w:p>
          <w:p w14:paraId="7F3CE528" w14:textId="77777777" w:rsidR="009222CB" w:rsidRPr="003E0DA8" w:rsidRDefault="009222CB" w:rsidP="009222CB">
            <w:pPr>
              <w:rPr>
                <w:b/>
                <w:bCs/>
                <w:i/>
                <w:iCs/>
              </w:rPr>
            </w:pPr>
            <w:r w:rsidRPr="003E0DA8">
              <w:rPr>
                <w:b/>
                <w:bCs/>
                <w:i/>
                <w:iCs/>
              </w:rPr>
              <w:t>Adjusting Entry</w:t>
            </w:r>
          </w:p>
          <w:p w14:paraId="5E30258B" w14:textId="77777777" w:rsidR="009222CB" w:rsidRPr="003E0DA8" w:rsidRDefault="009222CB" w:rsidP="009222CB">
            <w:r w:rsidRPr="003E0DA8">
              <w:rPr>
                <w:b/>
                <w:bCs/>
                <w:color w:val="4472C4" w:themeColor="accent1"/>
              </w:rPr>
              <w:t>Dr</w:t>
            </w:r>
            <w:r w:rsidRPr="003E0DA8">
              <w:rPr>
                <w:color w:val="4472C4" w:themeColor="accent1"/>
              </w:rPr>
              <w:t xml:space="preserve"> </w:t>
            </w:r>
            <w:r w:rsidRPr="003E0DA8">
              <w:t>– Expense</w:t>
            </w:r>
          </w:p>
          <w:p w14:paraId="7DD24F2B" w14:textId="01848DF9" w:rsidR="00AD3B87" w:rsidRPr="003E0DA8" w:rsidRDefault="009222CB" w:rsidP="009222CB">
            <w:r w:rsidRPr="003E0DA8">
              <w:t xml:space="preserve">     </w:t>
            </w:r>
            <w:r w:rsidRPr="003E0DA8">
              <w:rPr>
                <w:b/>
                <w:bCs/>
                <w:color w:val="4472C4" w:themeColor="accent1"/>
              </w:rPr>
              <w:t>Cr</w:t>
            </w:r>
            <w:r w:rsidRPr="003E0DA8">
              <w:rPr>
                <w:color w:val="4472C4" w:themeColor="accent1"/>
              </w:rPr>
              <w:t xml:space="preserve"> </w:t>
            </w:r>
            <w:r w:rsidRPr="003E0DA8">
              <w:t xml:space="preserve">– </w:t>
            </w:r>
            <w:r w:rsidR="00DA1E4A">
              <w:t>Expense payable (</w:t>
            </w:r>
            <w:r w:rsidR="005940CB">
              <w:t>l</w:t>
            </w:r>
            <w:r w:rsidR="00DA1E4A">
              <w:t>iability)</w:t>
            </w:r>
          </w:p>
        </w:tc>
        <w:tc>
          <w:tcPr>
            <w:tcW w:w="3962" w:type="dxa"/>
          </w:tcPr>
          <w:p w14:paraId="0EA18A41" w14:textId="0A25D440" w:rsidR="00AD3B87" w:rsidRPr="003E0DA8" w:rsidRDefault="00AD3B87" w:rsidP="00AD3B87">
            <w:pPr>
              <w:pBdr>
                <w:bottom w:val="single" w:sz="12" w:space="1" w:color="auto"/>
              </w:pBdr>
              <w:rPr>
                <w:b/>
                <w:bCs/>
              </w:rPr>
            </w:pPr>
            <w:r w:rsidRPr="003E0DA8">
              <w:rPr>
                <w:b/>
                <w:bCs/>
                <w:color w:val="7030A0"/>
              </w:rPr>
              <w:t>Accrued Revenue</w:t>
            </w:r>
          </w:p>
          <w:p w14:paraId="5DF0AFE4" w14:textId="77777777" w:rsidR="009222CB" w:rsidRPr="003E0DA8" w:rsidRDefault="009222CB" w:rsidP="009222CB">
            <w:pPr>
              <w:rPr>
                <w:b/>
                <w:bCs/>
                <w:i/>
                <w:iCs/>
              </w:rPr>
            </w:pPr>
            <w:r w:rsidRPr="003E0DA8">
              <w:rPr>
                <w:b/>
                <w:bCs/>
                <w:i/>
                <w:iCs/>
              </w:rPr>
              <w:t>Adjusting Entry</w:t>
            </w:r>
          </w:p>
          <w:p w14:paraId="7598A65A" w14:textId="5547372A" w:rsidR="009222CB" w:rsidRPr="003E0DA8" w:rsidRDefault="009222CB" w:rsidP="009222CB">
            <w:r w:rsidRPr="003E0DA8">
              <w:rPr>
                <w:b/>
                <w:bCs/>
                <w:color w:val="4472C4" w:themeColor="accent1"/>
              </w:rPr>
              <w:t>Dr</w:t>
            </w:r>
            <w:r w:rsidRPr="003E0DA8">
              <w:rPr>
                <w:color w:val="4472C4" w:themeColor="accent1"/>
              </w:rPr>
              <w:t xml:space="preserve"> </w:t>
            </w:r>
            <w:r w:rsidRPr="003E0DA8">
              <w:t xml:space="preserve">– </w:t>
            </w:r>
            <w:r w:rsidR="005940CB">
              <w:t>Receivable (asset)</w:t>
            </w:r>
          </w:p>
          <w:p w14:paraId="08343084" w14:textId="06D157E2" w:rsidR="00AD3B87" w:rsidRPr="003E0DA8" w:rsidRDefault="009222CB" w:rsidP="009222CB">
            <w:r w:rsidRPr="003E0DA8">
              <w:t xml:space="preserve">     </w:t>
            </w:r>
            <w:r w:rsidRPr="003E0DA8">
              <w:rPr>
                <w:b/>
                <w:bCs/>
                <w:color w:val="4472C4" w:themeColor="accent1"/>
              </w:rPr>
              <w:t>Cr</w:t>
            </w:r>
            <w:r w:rsidRPr="003E0DA8">
              <w:rPr>
                <w:color w:val="4472C4" w:themeColor="accent1"/>
              </w:rPr>
              <w:t xml:space="preserve"> </w:t>
            </w:r>
            <w:r w:rsidRPr="003E0DA8">
              <w:t xml:space="preserve">– </w:t>
            </w:r>
            <w:r w:rsidR="005940CB">
              <w:t>Revenue</w:t>
            </w:r>
          </w:p>
        </w:tc>
      </w:tr>
    </w:tbl>
    <w:p w14:paraId="48393E10" w14:textId="534BF6E8" w:rsidR="00AD3B87" w:rsidRDefault="00AD3B87" w:rsidP="001D27D4"/>
    <w:p w14:paraId="244BF95A" w14:textId="5E81421D" w:rsidR="007F08C7" w:rsidRDefault="007F08C7" w:rsidP="007F08C7">
      <w:pPr>
        <w:pStyle w:val="Heading2"/>
      </w:pPr>
      <w:r>
        <w:t>Depreciation</w:t>
      </w:r>
    </w:p>
    <w:p w14:paraId="42A287E1" w14:textId="0464A3DA" w:rsidR="00C66656" w:rsidRPr="003E0DA8" w:rsidRDefault="007F08C7" w:rsidP="00C66656">
      <w:r>
        <w:t xml:space="preserve">Depreciation is considered a </w:t>
      </w:r>
      <w:r w:rsidRPr="0052228C">
        <w:rPr>
          <w:b/>
          <w:bCs/>
          <w:color w:val="7030A0"/>
        </w:rPr>
        <w:t>contra-asset</w:t>
      </w:r>
      <w:r w:rsidRPr="0052228C">
        <w:rPr>
          <w:color w:val="7030A0"/>
        </w:rPr>
        <w:t xml:space="preserve"> </w:t>
      </w:r>
      <w:r>
        <w:t xml:space="preserve">and has a Cr normal balance (assets have a Dr normal balance). </w:t>
      </w:r>
      <w:r w:rsidR="00FC6BD7">
        <w:t>As this is an accrual (unrecorded), no initial entry is required.</w:t>
      </w:r>
    </w:p>
    <w:p w14:paraId="7043A4D1" w14:textId="77777777" w:rsidR="00C66656" w:rsidRPr="003E0DA8" w:rsidRDefault="00C66656" w:rsidP="00FB4B40">
      <w:pPr>
        <w:pStyle w:val="Heading3"/>
      </w:pPr>
      <w:r w:rsidRPr="003E0DA8">
        <w:t>Adjusting Entry</w:t>
      </w:r>
    </w:p>
    <w:p w14:paraId="6E16DD36" w14:textId="2C74E234" w:rsidR="00C66656" w:rsidRPr="003E0DA8" w:rsidRDefault="00C66656" w:rsidP="00C66656">
      <w:pPr>
        <w:spacing w:after="0" w:line="240" w:lineRule="auto"/>
      </w:pPr>
      <w:r w:rsidRPr="003E0DA8">
        <w:rPr>
          <w:b/>
          <w:bCs/>
          <w:color w:val="4472C4" w:themeColor="accent1"/>
        </w:rPr>
        <w:t>Dr</w:t>
      </w:r>
      <w:r w:rsidRPr="003E0DA8">
        <w:rPr>
          <w:color w:val="4472C4" w:themeColor="accent1"/>
        </w:rPr>
        <w:t xml:space="preserve"> </w:t>
      </w:r>
      <w:r w:rsidRPr="003E0DA8">
        <w:t xml:space="preserve">– </w:t>
      </w:r>
      <w:r w:rsidR="009973EE">
        <w:t>Depreciation Expense (</w:t>
      </w:r>
      <w:r w:rsidR="00C0009B">
        <w:t>expense</w:t>
      </w:r>
      <w:r w:rsidR="009973EE">
        <w:t>)</w:t>
      </w:r>
    </w:p>
    <w:p w14:paraId="433B417B" w14:textId="34871AE2" w:rsidR="005023BC" w:rsidRDefault="00C66656">
      <w:r w:rsidRPr="003E0DA8">
        <w:t xml:space="preserve">     </w:t>
      </w:r>
      <w:r w:rsidRPr="003E0DA8">
        <w:rPr>
          <w:b/>
          <w:bCs/>
          <w:color w:val="4472C4" w:themeColor="accent1"/>
        </w:rPr>
        <w:t>Cr</w:t>
      </w:r>
      <w:r w:rsidRPr="003E0DA8">
        <w:rPr>
          <w:color w:val="4472C4" w:themeColor="accent1"/>
        </w:rPr>
        <w:t xml:space="preserve"> </w:t>
      </w:r>
      <w:r w:rsidRPr="003E0DA8">
        <w:t xml:space="preserve">– </w:t>
      </w:r>
      <w:r w:rsidR="009973EE">
        <w:t>Accumulated</w:t>
      </w:r>
      <w:r w:rsidRPr="003E0DA8">
        <w:t xml:space="preserve"> </w:t>
      </w:r>
      <w:r w:rsidR="009973EE">
        <w:t xml:space="preserve">Depreciation </w:t>
      </w:r>
      <w:r w:rsidRPr="003E0DA8">
        <w:t>(</w:t>
      </w:r>
      <w:r w:rsidR="009973EE">
        <w:t>non-current asset</w:t>
      </w:r>
      <w:r w:rsidRPr="003E0DA8">
        <w:t>)</w:t>
      </w:r>
    </w:p>
    <w:p w14:paraId="3E1F2A17" w14:textId="06A30AAD" w:rsidR="00906700" w:rsidRDefault="00906700"/>
    <w:p w14:paraId="37DD44DF" w14:textId="2DD2C833" w:rsidR="00906700" w:rsidRPr="00906700" w:rsidRDefault="00906700">
      <w:pPr>
        <w:rPr>
          <w:b/>
          <w:bCs/>
          <w:sz w:val="28"/>
          <w:szCs w:val="28"/>
        </w:rPr>
      </w:pPr>
      <w:r w:rsidRPr="00906700">
        <w:rPr>
          <w:b/>
          <w:bCs/>
          <w:sz w:val="28"/>
          <w:szCs w:val="28"/>
        </w:rPr>
        <w:t>Example</w:t>
      </w:r>
      <w:r w:rsidR="004664A4">
        <w:rPr>
          <w:b/>
          <w:bCs/>
          <w:sz w:val="28"/>
          <w:szCs w:val="28"/>
        </w:rPr>
        <w:t xml:space="preserve"> of Adjusting Entry (Deferral – Prepaid Expense)</w:t>
      </w:r>
    </w:p>
    <w:p w14:paraId="742D6FF6" w14:textId="6F31A5CF" w:rsidR="00906700" w:rsidRDefault="00906700">
      <w:r>
        <w:rPr>
          <w:noProof/>
        </w:rPr>
        <w:drawing>
          <wp:inline distT="0" distB="0" distL="0" distR="0" wp14:anchorId="5EB2DA74" wp14:editId="14DD9E58">
            <wp:extent cx="5731510" cy="1194435"/>
            <wp:effectExtent l="0" t="0" r="2540" b="5715"/>
            <wp:docPr id="17" name="Picture 1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with medium confidence"/>
                    <pic:cNvPicPr/>
                  </pic:nvPicPr>
                  <pic:blipFill>
                    <a:blip r:embed="rId10"/>
                    <a:stretch>
                      <a:fillRect/>
                    </a:stretch>
                  </pic:blipFill>
                  <pic:spPr>
                    <a:xfrm>
                      <a:off x="0" y="0"/>
                      <a:ext cx="5731510" cy="1194435"/>
                    </a:xfrm>
                    <a:prstGeom prst="rect">
                      <a:avLst/>
                    </a:prstGeom>
                  </pic:spPr>
                </pic:pic>
              </a:graphicData>
            </a:graphic>
          </wp:inline>
        </w:drawing>
      </w:r>
    </w:p>
    <w:p w14:paraId="3D873257" w14:textId="77777777" w:rsidR="00906700" w:rsidRDefault="00906700"/>
    <w:p w14:paraId="52326162" w14:textId="587F13AF" w:rsidR="008E785B" w:rsidRPr="004664A4" w:rsidRDefault="004664A4">
      <w:pPr>
        <w:rPr>
          <w:b/>
          <w:bCs/>
          <w:sz w:val="28"/>
          <w:szCs w:val="28"/>
        </w:rPr>
      </w:pPr>
      <w:r w:rsidRPr="00906700">
        <w:rPr>
          <w:b/>
          <w:bCs/>
          <w:sz w:val="28"/>
          <w:szCs w:val="28"/>
        </w:rPr>
        <w:t>Example</w:t>
      </w:r>
      <w:r>
        <w:rPr>
          <w:b/>
          <w:bCs/>
          <w:sz w:val="28"/>
          <w:szCs w:val="28"/>
        </w:rPr>
        <w:t xml:space="preserve"> of Adjusted Trial Balance</w:t>
      </w:r>
    </w:p>
    <w:p w14:paraId="4A4B4E22" w14:textId="03E7E43E" w:rsidR="004664A4" w:rsidRDefault="004664A4">
      <w:r>
        <w:rPr>
          <w:noProof/>
        </w:rPr>
        <w:drawing>
          <wp:inline distT="0" distB="0" distL="0" distR="0" wp14:anchorId="722BC15D" wp14:editId="4ABBE7F5">
            <wp:extent cx="5731510" cy="4384040"/>
            <wp:effectExtent l="0" t="0" r="2540" b="0"/>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a:blip r:embed="rId11"/>
                    <a:stretch>
                      <a:fillRect/>
                    </a:stretch>
                  </pic:blipFill>
                  <pic:spPr>
                    <a:xfrm>
                      <a:off x="0" y="0"/>
                      <a:ext cx="5731510" cy="4384040"/>
                    </a:xfrm>
                    <a:prstGeom prst="rect">
                      <a:avLst/>
                    </a:prstGeom>
                  </pic:spPr>
                </pic:pic>
              </a:graphicData>
            </a:graphic>
          </wp:inline>
        </w:drawing>
      </w:r>
    </w:p>
    <w:p w14:paraId="7A5B6BD8" w14:textId="77777777" w:rsidR="004664A4" w:rsidRDefault="004664A4"/>
    <w:p w14:paraId="2B47EF7D" w14:textId="65FC073D" w:rsidR="007F08C7" w:rsidRDefault="005023BC" w:rsidP="00CC6318">
      <w:pPr>
        <w:pStyle w:val="Heading1"/>
      </w:pPr>
      <w:r>
        <w:t>Week 7</w:t>
      </w:r>
    </w:p>
    <w:p w14:paraId="10AEA686" w14:textId="2830EA10" w:rsidR="005023BC" w:rsidRDefault="005023BC" w:rsidP="005023BC"/>
    <w:p w14:paraId="6CD951A8" w14:textId="77777777" w:rsidR="00C83514" w:rsidRPr="003D031A" w:rsidRDefault="00C83514" w:rsidP="00C83514">
      <w:pPr>
        <w:pStyle w:val="Heading3"/>
        <w:rPr>
          <w:b/>
          <w:bCs/>
          <w:color w:val="7030A0"/>
          <w:sz w:val="28"/>
          <w:szCs w:val="28"/>
        </w:rPr>
      </w:pPr>
      <w:r w:rsidRPr="00C83514">
        <w:rPr>
          <w:b/>
          <w:bCs/>
          <w:color w:val="7030A0"/>
          <w:sz w:val="28"/>
          <w:szCs w:val="28"/>
        </w:rPr>
        <w:t xml:space="preserve">CLOSING ENTRIES </w:t>
      </w:r>
      <w:r w:rsidRPr="003D031A">
        <w:rPr>
          <w:b/>
          <w:bCs/>
          <w:color w:val="7030A0"/>
          <w:sz w:val="28"/>
          <w:szCs w:val="28"/>
        </w:rPr>
        <w:t>IN SIMPLETON TERMS:</w:t>
      </w:r>
    </w:p>
    <w:p w14:paraId="681E9CEE" w14:textId="77777777" w:rsidR="00C83514" w:rsidRPr="003D031A" w:rsidRDefault="00C83514" w:rsidP="00C83514">
      <w:pPr>
        <w:pStyle w:val="ListParagraph"/>
        <w:numPr>
          <w:ilvl w:val="0"/>
          <w:numId w:val="19"/>
        </w:numPr>
        <w:rPr>
          <w:b/>
          <w:bCs/>
          <w:i/>
          <w:iCs/>
          <w:color w:val="7030A0"/>
        </w:rPr>
      </w:pPr>
      <w:r w:rsidRPr="003D031A">
        <w:rPr>
          <w:b/>
          <w:bCs/>
          <w:i/>
          <w:iCs/>
          <w:color w:val="7030A0"/>
        </w:rPr>
        <w:t>There are temporary accounts (REVENUE, EXPENSES, DRAWINGS/DIVIDENDS)</w:t>
      </w:r>
    </w:p>
    <w:p w14:paraId="79773CE2" w14:textId="77777777" w:rsidR="00C83514" w:rsidRPr="003D031A" w:rsidRDefault="00C83514" w:rsidP="00C83514">
      <w:pPr>
        <w:pStyle w:val="ListParagraph"/>
        <w:numPr>
          <w:ilvl w:val="0"/>
          <w:numId w:val="19"/>
        </w:numPr>
        <w:rPr>
          <w:b/>
          <w:bCs/>
          <w:i/>
          <w:iCs/>
          <w:color w:val="7030A0"/>
        </w:rPr>
      </w:pPr>
      <w:r w:rsidRPr="003D031A">
        <w:rPr>
          <w:b/>
          <w:bCs/>
          <w:i/>
          <w:iCs/>
          <w:color w:val="7030A0"/>
        </w:rPr>
        <w:t>There are permanent</w:t>
      </w:r>
      <w:r>
        <w:rPr>
          <w:b/>
          <w:bCs/>
          <w:i/>
          <w:iCs/>
          <w:color w:val="7030A0"/>
        </w:rPr>
        <w:t xml:space="preserve"> / real</w:t>
      </w:r>
      <w:r w:rsidRPr="003D031A">
        <w:rPr>
          <w:b/>
          <w:bCs/>
          <w:i/>
          <w:iCs/>
          <w:color w:val="7030A0"/>
        </w:rPr>
        <w:t xml:space="preserve"> accounts (ASSETS, LIABILITIES, EQUITY (CAPITAL / RETAINED EARNINGS)</w:t>
      </w:r>
    </w:p>
    <w:p w14:paraId="6E67B5EA" w14:textId="77777777" w:rsidR="00C83514" w:rsidRPr="003D031A" w:rsidRDefault="00C83514" w:rsidP="00C83514">
      <w:pPr>
        <w:pStyle w:val="ListParagraph"/>
        <w:numPr>
          <w:ilvl w:val="0"/>
          <w:numId w:val="19"/>
        </w:numPr>
        <w:rPr>
          <w:b/>
          <w:bCs/>
          <w:i/>
          <w:iCs/>
          <w:color w:val="7030A0"/>
        </w:rPr>
      </w:pPr>
      <w:r w:rsidRPr="003D031A">
        <w:rPr>
          <w:b/>
          <w:bCs/>
          <w:i/>
          <w:iCs/>
          <w:color w:val="7030A0"/>
        </w:rPr>
        <w:lastRenderedPageBreak/>
        <w:t>On the balance sheet, we DO NOT want any temporary accounts</w:t>
      </w:r>
    </w:p>
    <w:p w14:paraId="1BBAD01D" w14:textId="703026C0" w:rsidR="00C83514" w:rsidRDefault="00C83514" w:rsidP="00C83514">
      <w:pPr>
        <w:pStyle w:val="ListParagraph"/>
        <w:numPr>
          <w:ilvl w:val="0"/>
          <w:numId w:val="19"/>
        </w:numPr>
        <w:rPr>
          <w:b/>
          <w:bCs/>
          <w:i/>
          <w:iCs/>
          <w:color w:val="7030A0"/>
        </w:rPr>
      </w:pPr>
      <w:r w:rsidRPr="003D031A">
        <w:rPr>
          <w:b/>
          <w:bCs/>
          <w:i/>
          <w:iCs/>
          <w:color w:val="7030A0"/>
        </w:rPr>
        <w:t xml:space="preserve">Temporary accounts are for the </w:t>
      </w:r>
      <w:r w:rsidR="008A2A2E">
        <w:rPr>
          <w:b/>
          <w:bCs/>
          <w:i/>
          <w:iCs/>
          <w:color w:val="7030A0"/>
        </w:rPr>
        <w:t>Profit and/or Loss Statement</w:t>
      </w:r>
    </w:p>
    <w:p w14:paraId="68CEB6FC" w14:textId="77777777" w:rsidR="00C83514" w:rsidRDefault="00C83514" w:rsidP="00C83514">
      <w:pPr>
        <w:pStyle w:val="ListParagraph"/>
        <w:numPr>
          <w:ilvl w:val="0"/>
          <w:numId w:val="19"/>
        </w:numPr>
        <w:rPr>
          <w:b/>
          <w:bCs/>
          <w:i/>
          <w:iCs/>
          <w:color w:val="7030A0"/>
        </w:rPr>
      </w:pPr>
      <w:r>
        <w:rPr>
          <w:b/>
          <w:bCs/>
          <w:i/>
          <w:iCs/>
          <w:color w:val="7030A0"/>
        </w:rPr>
        <w:t>Permanent / real accounts are for the balance sheet</w:t>
      </w:r>
    </w:p>
    <w:p w14:paraId="5D4EC234" w14:textId="77777777" w:rsidR="00C83514" w:rsidRDefault="00C83514" w:rsidP="00C83514">
      <w:pPr>
        <w:pStyle w:val="ListParagraph"/>
        <w:numPr>
          <w:ilvl w:val="0"/>
          <w:numId w:val="19"/>
        </w:numPr>
        <w:rPr>
          <w:b/>
          <w:bCs/>
          <w:i/>
          <w:iCs/>
          <w:color w:val="7030A0"/>
        </w:rPr>
      </w:pPr>
      <w:r>
        <w:rPr>
          <w:b/>
          <w:bCs/>
          <w:i/>
          <w:iCs/>
          <w:color w:val="7030A0"/>
        </w:rPr>
        <w:t>Closing entries is just simple math</w:t>
      </w:r>
    </w:p>
    <w:p w14:paraId="317D2ADF" w14:textId="77777777" w:rsidR="00C83514" w:rsidRDefault="00C83514" w:rsidP="00C83514">
      <w:pPr>
        <w:pStyle w:val="ListParagraph"/>
        <w:numPr>
          <w:ilvl w:val="1"/>
          <w:numId w:val="19"/>
        </w:numPr>
        <w:rPr>
          <w:b/>
          <w:bCs/>
          <w:i/>
          <w:iCs/>
          <w:color w:val="7030A0"/>
        </w:rPr>
      </w:pPr>
      <w:r>
        <w:rPr>
          <w:b/>
          <w:bCs/>
          <w:i/>
          <w:iCs/>
          <w:color w:val="7030A0"/>
        </w:rPr>
        <w:t>1 – Create a temporary and special account called the P&amp;L Summary</w:t>
      </w:r>
    </w:p>
    <w:p w14:paraId="29E268A8" w14:textId="77777777" w:rsidR="00C83514" w:rsidRDefault="00C83514" w:rsidP="00C83514">
      <w:pPr>
        <w:pStyle w:val="ListParagraph"/>
        <w:numPr>
          <w:ilvl w:val="1"/>
          <w:numId w:val="19"/>
        </w:numPr>
        <w:rPr>
          <w:b/>
          <w:bCs/>
          <w:i/>
          <w:iCs/>
          <w:color w:val="7030A0"/>
        </w:rPr>
      </w:pPr>
      <w:r>
        <w:rPr>
          <w:b/>
          <w:bCs/>
          <w:i/>
          <w:iCs/>
          <w:color w:val="7030A0"/>
        </w:rPr>
        <w:t>2 – Move all income, expenses, and drawings to the P&amp;L Summary</w:t>
      </w:r>
    </w:p>
    <w:p w14:paraId="6DD5BEFC" w14:textId="77777777" w:rsidR="00C83514" w:rsidRDefault="00C83514" w:rsidP="00C83514">
      <w:pPr>
        <w:pStyle w:val="ListParagraph"/>
        <w:numPr>
          <w:ilvl w:val="1"/>
          <w:numId w:val="19"/>
        </w:numPr>
        <w:rPr>
          <w:b/>
          <w:bCs/>
          <w:i/>
          <w:iCs/>
          <w:color w:val="7030A0"/>
        </w:rPr>
      </w:pPr>
      <w:r>
        <w:rPr>
          <w:b/>
          <w:bCs/>
          <w:i/>
          <w:iCs/>
          <w:color w:val="7030A0"/>
        </w:rPr>
        <w:t>3 – Once you have combined all of these, if there is a profit, add that to the capital / retained earnings of the balance sheet</w:t>
      </w:r>
    </w:p>
    <w:p w14:paraId="4060E8A4" w14:textId="2913E7F9" w:rsidR="00282DC0" w:rsidRPr="004B2883" w:rsidRDefault="00C83514" w:rsidP="004B2883">
      <w:pPr>
        <w:pStyle w:val="ListParagraph"/>
        <w:numPr>
          <w:ilvl w:val="1"/>
          <w:numId w:val="19"/>
        </w:numPr>
        <w:rPr>
          <w:b/>
          <w:bCs/>
          <w:i/>
          <w:iCs/>
          <w:color w:val="7030A0"/>
        </w:rPr>
      </w:pPr>
      <w:r>
        <w:rPr>
          <w:b/>
          <w:bCs/>
          <w:i/>
          <w:iCs/>
          <w:color w:val="7030A0"/>
        </w:rPr>
        <w:t>THAT’s LITERALLY IT!</w:t>
      </w:r>
    </w:p>
    <w:p w14:paraId="16585871" w14:textId="233842A1" w:rsidR="008A2A2E" w:rsidRPr="008A2A2E" w:rsidRDefault="008A2A2E" w:rsidP="008A2A2E">
      <w:pPr>
        <w:rPr>
          <w:rFonts w:asciiTheme="majorHAnsi" w:eastAsiaTheme="majorEastAsia" w:hAnsiTheme="majorHAnsi" w:cstheme="majorBidi"/>
          <w:b/>
          <w:bCs/>
          <w:color w:val="7030A0"/>
          <w:sz w:val="28"/>
          <w:szCs w:val="28"/>
        </w:rPr>
      </w:pPr>
      <w:r w:rsidRPr="008A2A2E">
        <w:rPr>
          <w:rFonts w:asciiTheme="majorHAnsi" w:eastAsiaTheme="majorEastAsia" w:hAnsiTheme="majorHAnsi" w:cstheme="majorBidi"/>
          <w:b/>
          <w:bCs/>
          <w:color w:val="7030A0"/>
          <w:sz w:val="28"/>
          <w:szCs w:val="28"/>
        </w:rPr>
        <w:t>CLOSING ENTRIES STEPS:</w:t>
      </w:r>
    </w:p>
    <w:p w14:paraId="03A7F16D" w14:textId="064B060C" w:rsidR="008A2A2E" w:rsidRDefault="002D0549" w:rsidP="008A2A2E">
      <w:pPr>
        <w:pStyle w:val="ListParagraph"/>
        <w:numPr>
          <w:ilvl w:val="0"/>
          <w:numId w:val="20"/>
        </w:numPr>
        <w:rPr>
          <w:b/>
          <w:bCs/>
          <w:i/>
          <w:iCs/>
          <w:color w:val="7030A0"/>
        </w:rPr>
      </w:pPr>
      <w:r>
        <w:rPr>
          <w:b/>
          <w:bCs/>
          <w:i/>
          <w:iCs/>
          <w:color w:val="7030A0"/>
        </w:rPr>
        <w:t>Close ALL Income Accounts to the P&amp;L Summary</w:t>
      </w:r>
      <w:r w:rsidR="009A087B">
        <w:rPr>
          <w:b/>
          <w:bCs/>
          <w:i/>
          <w:iCs/>
          <w:color w:val="7030A0"/>
        </w:rPr>
        <w:t xml:space="preserve"> (Dr INCOME, Cr P&amp;L)</w:t>
      </w:r>
      <w:r w:rsidR="009A087B">
        <w:rPr>
          <w:b/>
          <w:bCs/>
          <w:i/>
          <w:iCs/>
          <w:color w:val="7030A0"/>
        </w:rPr>
        <w:br/>
      </w:r>
      <w:r w:rsidR="009A087B">
        <w:rPr>
          <w:noProof/>
        </w:rPr>
        <w:drawing>
          <wp:inline distT="0" distB="0" distL="0" distR="0" wp14:anchorId="0733A572" wp14:editId="68306461">
            <wp:extent cx="3981450" cy="1185260"/>
            <wp:effectExtent l="0" t="0" r="0"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2"/>
                    <a:stretch>
                      <a:fillRect/>
                    </a:stretch>
                  </pic:blipFill>
                  <pic:spPr>
                    <a:xfrm>
                      <a:off x="0" y="0"/>
                      <a:ext cx="4003560" cy="1191842"/>
                    </a:xfrm>
                    <a:prstGeom prst="rect">
                      <a:avLst/>
                    </a:prstGeom>
                  </pic:spPr>
                </pic:pic>
              </a:graphicData>
            </a:graphic>
          </wp:inline>
        </w:drawing>
      </w:r>
    </w:p>
    <w:p w14:paraId="6D46D93B" w14:textId="26C95D65" w:rsidR="009A087B" w:rsidRDefault="009A087B" w:rsidP="008A2A2E">
      <w:pPr>
        <w:pStyle w:val="ListParagraph"/>
        <w:numPr>
          <w:ilvl w:val="0"/>
          <w:numId w:val="20"/>
        </w:numPr>
        <w:rPr>
          <w:b/>
          <w:bCs/>
          <w:i/>
          <w:iCs/>
          <w:color w:val="7030A0"/>
        </w:rPr>
      </w:pPr>
      <w:r>
        <w:rPr>
          <w:b/>
          <w:bCs/>
          <w:i/>
          <w:iCs/>
          <w:color w:val="7030A0"/>
        </w:rPr>
        <w:t>Close ALL Expense Accounts to the P&amp;L Summary (Dr P&amp;L, Cr EXPENSES)</w:t>
      </w:r>
      <w:r>
        <w:rPr>
          <w:b/>
          <w:bCs/>
          <w:i/>
          <w:iCs/>
          <w:color w:val="7030A0"/>
        </w:rPr>
        <w:br/>
      </w:r>
      <w:r>
        <w:rPr>
          <w:noProof/>
        </w:rPr>
        <w:drawing>
          <wp:inline distT="0" distB="0" distL="0" distR="0" wp14:anchorId="1610B041" wp14:editId="0EC71C43">
            <wp:extent cx="3971925" cy="1675285"/>
            <wp:effectExtent l="0" t="0" r="0" b="127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3"/>
                    <a:stretch>
                      <a:fillRect/>
                    </a:stretch>
                  </pic:blipFill>
                  <pic:spPr>
                    <a:xfrm>
                      <a:off x="0" y="0"/>
                      <a:ext cx="3988886" cy="1682439"/>
                    </a:xfrm>
                    <a:prstGeom prst="rect">
                      <a:avLst/>
                    </a:prstGeom>
                  </pic:spPr>
                </pic:pic>
              </a:graphicData>
            </a:graphic>
          </wp:inline>
        </w:drawing>
      </w:r>
    </w:p>
    <w:p w14:paraId="235FFBDE" w14:textId="604A150D" w:rsidR="009A087B" w:rsidRDefault="009A087B" w:rsidP="008A2A2E">
      <w:pPr>
        <w:pStyle w:val="ListParagraph"/>
        <w:numPr>
          <w:ilvl w:val="0"/>
          <w:numId w:val="20"/>
        </w:numPr>
        <w:rPr>
          <w:b/>
          <w:bCs/>
          <w:i/>
          <w:iCs/>
          <w:color w:val="7030A0"/>
        </w:rPr>
      </w:pPr>
      <w:r>
        <w:rPr>
          <w:b/>
          <w:bCs/>
          <w:i/>
          <w:iCs/>
          <w:color w:val="7030A0"/>
        </w:rPr>
        <w:t>Close the P&amp;L Summary to Capital / Retained Earnings</w:t>
      </w:r>
      <w:r w:rsidR="00352783">
        <w:rPr>
          <w:b/>
          <w:bCs/>
          <w:i/>
          <w:iCs/>
          <w:color w:val="7030A0"/>
        </w:rPr>
        <w:br/>
      </w:r>
      <w:r w:rsidR="00352783" w:rsidRPr="00352783">
        <w:rPr>
          <w:b/>
          <w:bCs/>
          <w:i/>
          <w:iCs/>
          <w:color w:val="ED7D31" w:themeColor="accent2"/>
        </w:rPr>
        <w:t>(WE MUST BRING THE NEW TEMP P&amp;L SUMMARY ACC</w:t>
      </w:r>
      <w:r w:rsidR="00274249">
        <w:rPr>
          <w:b/>
          <w:bCs/>
          <w:i/>
          <w:iCs/>
          <w:color w:val="ED7D31" w:themeColor="accent2"/>
        </w:rPr>
        <w:t>OUN</w:t>
      </w:r>
      <w:r w:rsidR="00352783" w:rsidRPr="00352783">
        <w:rPr>
          <w:b/>
          <w:bCs/>
          <w:i/>
          <w:iCs/>
          <w:color w:val="ED7D31" w:themeColor="accent2"/>
        </w:rPr>
        <w:t xml:space="preserve">T TO </w:t>
      </w:r>
      <w:r w:rsidR="008461BA">
        <w:rPr>
          <w:b/>
          <w:bCs/>
          <w:i/>
          <w:iCs/>
          <w:color w:val="ED7D31" w:themeColor="accent2"/>
        </w:rPr>
        <w:t>NIL</w:t>
      </w:r>
      <w:r w:rsidR="00352783" w:rsidRPr="00352783">
        <w:rPr>
          <w:b/>
          <w:bCs/>
          <w:i/>
          <w:iCs/>
          <w:color w:val="ED7D31" w:themeColor="accent2"/>
        </w:rPr>
        <w:t>)</w:t>
      </w:r>
      <w:r w:rsidR="007A6B29">
        <w:rPr>
          <w:b/>
          <w:bCs/>
          <w:i/>
          <w:iCs/>
          <w:color w:val="7030A0"/>
        </w:rPr>
        <w:br/>
        <w:t xml:space="preserve">(Step 3 </w:t>
      </w:r>
      <w:r w:rsidR="00432198">
        <w:rPr>
          <w:b/>
          <w:bCs/>
          <w:i/>
          <w:iCs/>
          <w:color w:val="7030A0"/>
        </w:rPr>
        <w:t>–</w:t>
      </w:r>
      <w:r w:rsidR="007A6B29">
        <w:rPr>
          <w:b/>
          <w:bCs/>
          <w:i/>
          <w:iCs/>
          <w:color w:val="7030A0"/>
        </w:rPr>
        <w:t xml:space="preserve"> Profit</w:t>
      </w:r>
      <w:r w:rsidR="00432198">
        <w:rPr>
          <w:b/>
          <w:bCs/>
          <w:i/>
          <w:iCs/>
          <w:color w:val="7030A0"/>
        </w:rPr>
        <w:t xml:space="preserve"> [Dr P&amp;L, Cr CAPITAL]</w:t>
      </w:r>
      <w:r w:rsidR="007A6B29">
        <w:rPr>
          <w:b/>
          <w:bCs/>
          <w:i/>
          <w:iCs/>
          <w:color w:val="7030A0"/>
        </w:rPr>
        <w:t>)</w:t>
      </w:r>
      <w:r w:rsidR="007A6B29">
        <w:rPr>
          <w:b/>
          <w:bCs/>
          <w:i/>
          <w:iCs/>
          <w:color w:val="7030A0"/>
        </w:rPr>
        <w:br/>
        <w:t xml:space="preserve"> </w:t>
      </w:r>
      <w:r w:rsidR="007A6B29">
        <w:rPr>
          <w:noProof/>
        </w:rPr>
        <w:drawing>
          <wp:inline distT="0" distB="0" distL="0" distR="0" wp14:anchorId="2C758B8E" wp14:editId="6F19D8C4">
            <wp:extent cx="3873199" cy="1362075"/>
            <wp:effectExtent l="0" t="0" r="0"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14"/>
                    <a:stretch>
                      <a:fillRect/>
                    </a:stretch>
                  </pic:blipFill>
                  <pic:spPr>
                    <a:xfrm>
                      <a:off x="0" y="0"/>
                      <a:ext cx="3892519" cy="1368869"/>
                    </a:xfrm>
                    <a:prstGeom prst="rect">
                      <a:avLst/>
                    </a:prstGeom>
                  </pic:spPr>
                </pic:pic>
              </a:graphicData>
            </a:graphic>
          </wp:inline>
        </w:drawing>
      </w:r>
      <w:r w:rsidR="007A6B29">
        <w:rPr>
          <w:b/>
          <w:bCs/>
          <w:i/>
          <w:iCs/>
          <w:color w:val="7030A0"/>
        </w:rPr>
        <w:br/>
        <w:t xml:space="preserve">(Step 3 </w:t>
      </w:r>
      <w:r w:rsidR="00432198">
        <w:rPr>
          <w:b/>
          <w:bCs/>
          <w:i/>
          <w:iCs/>
          <w:color w:val="7030A0"/>
        </w:rPr>
        <w:t>–</w:t>
      </w:r>
      <w:r w:rsidR="007A6B29">
        <w:rPr>
          <w:b/>
          <w:bCs/>
          <w:i/>
          <w:iCs/>
          <w:color w:val="7030A0"/>
        </w:rPr>
        <w:t xml:space="preserve"> Loss</w:t>
      </w:r>
      <w:r w:rsidR="00432198">
        <w:rPr>
          <w:b/>
          <w:bCs/>
          <w:i/>
          <w:iCs/>
          <w:color w:val="7030A0"/>
        </w:rPr>
        <w:t xml:space="preserve"> [Dr CAPITAL, Cr P&amp;L]</w:t>
      </w:r>
      <w:r w:rsidR="007A6B29">
        <w:rPr>
          <w:b/>
          <w:bCs/>
          <w:i/>
          <w:iCs/>
          <w:color w:val="7030A0"/>
        </w:rPr>
        <w:t>)</w:t>
      </w:r>
      <w:r w:rsidR="00994966">
        <w:rPr>
          <w:b/>
          <w:bCs/>
          <w:i/>
          <w:iCs/>
          <w:color w:val="7030A0"/>
        </w:rPr>
        <w:tab/>
      </w:r>
      <w:r w:rsidR="000A7369">
        <w:rPr>
          <w:b/>
          <w:bCs/>
          <w:i/>
          <w:iCs/>
          <w:color w:val="7030A0"/>
        </w:rPr>
        <w:br/>
      </w:r>
      <w:r w:rsidR="002A050A">
        <w:rPr>
          <w:noProof/>
        </w:rPr>
        <w:drawing>
          <wp:anchor distT="0" distB="0" distL="114300" distR="114300" simplePos="0" relativeHeight="251663360" behindDoc="0" locked="0" layoutInCell="1" allowOverlap="1" wp14:anchorId="78C99AD1" wp14:editId="5847BBFD">
            <wp:simplePos x="0" y="0"/>
            <wp:positionH relativeFrom="column">
              <wp:posOffset>1387503</wp:posOffset>
            </wp:positionH>
            <wp:positionV relativeFrom="paragraph">
              <wp:posOffset>862606</wp:posOffset>
            </wp:positionV>
            <wp:extent cx="942975" cy="199943"/>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942975" cy="199943"/>
                    </a:xfrm>
                    <a:prstGeom prst="rect">
                      <a:avLst/>
                    </a:prstGeom>
                  </pic:spPr>
                </pic:pic>
              </a:graphicData>
            </a:graphic>
            <wp14:sizeRelV relativeFrom="margin">
              <wp14:pctHeight>0</wp14:pctHeight>
            </wp14:sizeRelV>
          </wp:anchor>
        </w:drawing>
      </w:r>
      <w:r w:rsidR="002A050A">
        <w:rPr>
          <w:noProof/>
        </w:rPr>
        <w:drawing>
          <wp:anchor distT="0" distB="0" distL="114300" distR="114300" simplePos="0" relativeHeight="251662336" behindDoc="0" locked="0" layoutInCell="1" allowOverlap="1" wp14:anchorId="655B8BF6" wp14:editId="78A47FA9">
            <wp:simplePos x="0" y="0"/>
            <wp:positionH relativeFrom="margin">
              <wp:posOffset>1226185</wp:posOffset>
            </wp:positionH>
            <wp:positionV relativeFrom="paragraph">
              <wp:posOffset>542925</wp:posOffset>
            </wp:positionV>
            <wp:extent cx="514350" cy="19050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14350" cy="190500"/>
                    </a:xfrm>
                    <a:prstGeom prst="rect">
                      <a:avLst/>
                    </a:prstGeom>
                  </pic:spPr>
                </pic:pic>
              </a:graphicData>
            </a:graphic>
            <wp14:sizeRelH relativeFrom="page">
              <wp14:pctWidth>0</wp14:pctWidth>
            </wp14:sizeRelH>
            <wp14:sizeRelV relativeFrom="page">
              <wp14:pctHeight>0</wp14:pctHeight>
            </wp14:sizeRelV>
          </wp:anchor>
        </w:drawing>
      </w:r>
      <w:r w:rsidR="002A050A">
        <w:rPr>
          <w:noProof/>
        </w:rPr>
        <w:drawing>
          <wp:anchor distT="0" distB="0" distL="114300" distR="114300" simplePos="0" relativeHeight="251659264" behindDoc="0" locked="0" layoutInCell="1" allowOverlap="1" wp14:anchorId="592757F3" wp14:editId="3C67173E">
            <wp:simplePos x="0" y="0"/>
            <wp:positionH relativeFrom="column">
              <wp:posOffset>1209675</wp:posOffset>
            </wp:positionH>
            <wp:positionV relativeFrom="paragraph">
              <wp:posOffset>533400</wp:posOffset>
            </wp:positionV>
            <wp:extent cx="933450" cy="238125"/>
            <wp:effectExtent l="0" t="0" r="0" b="952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933450" cy="238125"/>
                    </a:xfrm>
                    <a:prstGeom prst="rect">
                      <a:avLst/>
                    </a:prstGeom>
                  </pic:spPr>
                </pic:pic>
              </a:graphicData>
            </a:graphic>
            <wp14:sizeRelH relativeFrom="margin">
              <wp14:pctWidth>0</wp14:pctWidth>
            </wp14:sizeRelH>
          </wp:anchor>
        </w:drawing>
      </w:r>
      <w:r w:rsidR="002A050A">
        <w:rPr>
          <w:noProof/>
        </w:rPr>
        <w:drawing>
          <wp:anchor distT="0" distB="0" distL="114300" distR="114300" simplePos="0" relativeHeight="251660288" behindDoc="0" locked="0" layoutInCell="1" allowOverlap="1" wp14:anchorId="6EB48607" wp14:editId="1BE51FAF">
            <wp:simplePos x="0" y="0"/>
            <wp:positionH relativeFrom="column">
              <wp:posOffset>1276350</wp:posOffset>
            </wp:positionH>
            <wp:positionV relativeFrom="paragraph">
              <wp:posOffset>885825</wp:posOffset>
            </wp:positionV>
            <wp:extent cx="647700" cy="17145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47700" cy="171450"/>
                    </a:xfrm>
                    <a:prstGeom prst="rect">
                      <a:avLst/>
                    </a:prstGeom>
                  </pic:spPr>
                </pic:pic>
              </a:graphicData>
            </a:graphic>
          </wp:anchor>
        </w:drawing>
      </w:r>
      <w:r w:rsidR="002A050A">
        <w:rPr>
          <w:noProof/>
        </w:rPr>
        <w:drawing>
          <wp:inline distT="0" distB="0" distL="0" distR="0" wp14:anchorId="6E7ECB51" wp14:editId="507CB505">
            <wp:extent cx="3873199" cy="1362075"/>
            <wp:effectExtent l="0" t="0" r="0" b="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14"/>
                    <a:stretch>
                      <a:fillRect/>
                    </a:stretch>
                  </pic:blipFill>
                  <pic:spPr>
                    <a:xfrm>
                      <a:off x="0" y="0"/>
                      <a:ext cx="3892519" cy="1368869"/>
                    </a:xfrm>
                    <a:prstGeom prst="rect">
                      <a:avLst/>
                    </a:prstGeom>
                  </pic:spPr>
                </pic:pic>
              </a:graphicData>
            </a:graphic>
          </wp:inline>
        </w:drawing>
      </w:r>
    </w:p>
    <w:p w14:paraId="1045C169" w14:textId="1A2515A5" w:rsidR="009A087B" w:rsidRPr="008A2A2E" w:rsidRDefault="009A087B" w:rsidP="008A2A2E">
      <w:pPr>
        <w:pStyle w:val="ListParagraph"/>
        <w:numPr>
          <w:ilvl w:val="0"/>
          <w:numId w:val="20"/>
        </w:numPr>
        <w:rPr>
          <w:b/>
          <w:bCs/>
          <w:i/>
          <w:iCs/>
          <w:color w:val="7030A0"/>
        </w:rPr>
      </w:pPr>
      <w:r>
        <w:rPr>
          <w:b/>
          <w:bCs/>
          <w:i/>
          <w:iCs/>
          <w:color w:val="7030A0"/>
        </w:rPr>
        <w:lastRenderedPageBreak/>
        <w:t>Close Drawings / Dividends to Capital / Retained Earnings</w:t>
      </w:r>
      <w:r w:rsidR="007A6B29">
        <w:rPr>
          <w:b/>
          <w:bCs/>
          <w:i/>
          <w:iCs/>
          <w:color w:val="7030A0"/>
        </w:rPr>
        <w:t xml:space="preserve"> (Dr CAPITAL, Cr DRAWINGS)</w:t>
      </w:r>
      <w:r w:rsidR="007A6B29">
        <w:rPr>
          <w:b/>
          <w:bCs/>
          <w:i/>
          <w:iCs/>
          <w:color w:val="7030A0"/>
        </w:rPr>
        <w:br/>
      </w:r>
      <w:r w:rsidR="007A6B29">
        <w:rPr>
          <w:noProof/>
        </w:rPr>
        <w:drawing>
          <wp:inline distT="0" distB="0" distL="0" distR="0" wp14:anchorId="0B15BD99" wp14:editId="1CE709C1">
            <wp:extent cx="4248150" cy="1269368"/>
            <wp:effectExtent l="0" t="0" r="0" b="6985"/>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9"/>
                    <a:stretch>
                      <a:fillRect/>
                    </a:stretch>
                  </pic:blipFill>
                  <pic:spPr>
                    <a:xfrm>
                      <a:off x="0" y="0"/>
                      <a:ext cx="4264040" cy="1274116"/>
                    </a:xfrm>
                    <a:prstGeom prst="rect">
                      <a:avLst/>
                    </a:prstGeom>
                  </pic:spPr>
                </pic:pic>
              </a:graphicData>
            </a:graphic>
          </wp:inline>
        </w:drawing>
      </w:r>
    </w:p>
    <w:p w14:paraId="3A5382D0" w14:textId="4A5858F5" w:rsidR="009A087B" w:rsidRPr="00013948" w:rsidRDefault="00C83514">
      <w:r>
        <w:t xml:space="preserve"> </w:t>
      </w:r>
    </w:p>
    <w:p w14:paraId="396216CC" w14:textId="2AE550A5" w:rsidR="005023BC" w:rsidRDefault="005023BC" w:rsidP="005023BC">
      <w:pPr>
        <w:pStyle w:val="Heading2"/>
      </w:pPr>
      <w:r>
        <w:t>Closing Entries</w:t>
      </w:r>
    </w:p>
    <w:p w14:paraId="5C223F4D" w14:textId="25C43195" w:rsidR="005023BC" w:rsidRDefault="005023BC" w:rsidP="005023BC">
      <w:pPr>
        <w:pStyle w:val="ListParagraph"/>
        <w:numPr>
          <w:ilvl w:val="0"/>
          <w:numId w:val="2"/>
        </w:numPr>
      </w:pPr>
      <w:r>
        <w:t>Occurs at the end of a period</w:t>
      </w:r>
    </w:p>
    <w:p w14:paraId="72AEE1A4" w14:textId="23656CED" w:rsidR="005023BC" w:rsidRDefault="005023BC" w:rsidP="005023BC">
      <w:pPr>
        <w:pStyle w:val="ListParagraph"/>
        <w:numPr>
          <w:ilvl w:val="0"/>
          <w:numId w:val="2"/>
        </w:numPr>
      </w:pPr>
      <w:r>
        <w:t>This is the closing of the books</w:t>
      </w:r>
    </w:p>
    <w:p w14:paraId="05107D2B" w14:textId="6602852C" w:rsidR="005023BC" w:rsidRDefault="005023BC" w:rsidP="005023BC">
      <w:pPr>
        <w:pStyle w:val="ListParagraph"/>
        <w:numPr>
          <w:ilvl w:val="0"/>
          <w:numId w:val="2"/>
        </w:numPr>
      </w:pPr>
      <w:r>
        <w:t>Needed to make sure income or expenses from a previous accounting period don’t carry over to the current accounting period</w:t>
      </w:r>
    </w:p>
    <w:p w14:paraId="09BBCFCA" w14:textId="32722071" w:rsidR="005023BC" w:rsidRDefault="005023BC" w:rsidP="005023BC">
      <w:pPr>
        <w:pStyle w:val="ListParagraph"/>
        <w:numPr>
          <w:ilvl w:val="0"/>
          <w:numId w:val="2"/>
        </w:numPr>
      </w:pPr>
      <w:r>
        <w:t>A business must start from zero in order to measure its business performance in the following period</w:t>
      </w:r>
    </w:p>
    <w:p w14:paraId="5F534E97" w14:textId="39358DF3" w:rsidR="005023BC" w:rsidRDefault="005023BC" w:rsidP="005023BC">
      <w:pPr>
        <w:pStyle w:val="ListParagraph"/>
        <w:numPr>
          <w:ilvl w:val="0"/>
          <w:numId w:val="2"/>
        </w:numPr>
      </w:pPr>
      <w:r>
        <w:t>Closing entries are recorded in the general journal and then posted to the general ledger</w:t>
      </w:r>
    </w:p>
    <w:p w14:paraId="56937493" w14:textId="29A4FC6A" w:rsidR="00B6313A" w:rsidRDefault="00B6313A" w:rsidP="005023BC">
      <w:pPr>
        <w:pStyle w:val="ListParagraph"/>
        <w:numPr>
          <w:ilvl w:val="0"/>
          <w:numId w:val="2"/>
        </w:numPr>
      </w:pPr>
      <w:r>
        <w:t xml:space="preserve">“Effectively ‘close’ all </w:t>
      </w:r>
      <w:r w:rsidR="00363FBF">
        <w:t>temporary</w:t>
      </w:r>
      <w:r>
        <w:t xml:space="preserve"> accounts to the permanent equity account (Capital) at the end of the accounting period”</w:t>
      </w:r>
    </w:p>
    <w:p w14:paraId="6B5066C3" w14:textId="34281270" w:rsidR="00CE73AC" w:rsidRDefault="00CE73AC" w:rsidP="005023BC">
      <w:pPr>
        <w:pStyle w:val="ListParagraph"/>
        <w:numPr>
          <w:ilvl w:val="0"/>
          <w:numId w:val="2"/>
        </w:numPr>
      </w:pPr>
      <w:r>
        <w:t>“A special temporary account, ‘</w:t>
      </w:r>
      <w:r w:rsidRPr="00CE73AC">
        <w:rPr>
          <w:b/>
          <w:bCs/>
        </w:rPr>
        <w:t>Profit or(and) Loss Summary</w:t>
      </w:r>
      <w:r>
        <w:t>’ account, is created to facilitate the closing period”</w:t>
      </w:r>
    </w:p>
    <w:p w14:paraId="37127152" w14:textId="702DCD7B" w:rsidR="005023BC" w:rsidRDefault="00CE73AC" w:rsidP="005023BC">
      <w:pPr>
        <w:pStyle w:val="ListParagraph"/>
        <w:numPr>
          <w:ilvl w:val="0"/>
          <w:numId w:val="2"/>
        </w:numPr>
      </w:pPr>
      <w:r>
        <w:t>“Income and expense accounts then begin the next accounting period with a zero balance”</w:t>
      </w:r>
    </w:p>
    <w:p w14:paraId="10785420" w14:textId="07A85EEA" w:rsidR="005023BC" w:rsidRDefault="005023BC" w:rsidP="005023BC">
      <w:pPr>
        <w:pStyle w:val="Heading2"/>
      </w:pPr>
      <w:r>
        <w:t>Temporary Accounts</w:t>
      </w:r>
      <w:r w:rsidR="00C55C91">
        <w:t xml:space="preserve"> </w:t>
      </w:r>
      <w:r w:rsidR="00982300" w:rsidRPr="00982300">
        <w:rPr>
          <w:color w:val="ED7D31" w:themeColor="accent2"/>
        </w:rPr>
        <w:t>(EXPENSES + REVENUES)</w:t>
      </w:r>
    </w:p>
    <w:p w14:paraId="30D60F48" w14:textId="39EE6745" w:rsidR="005023BC" w:rsidRDefault="005023BC" w:rsidP="005023BC">
      <w:pPr>
        <w:pStyle w:val="ListParagraph"/>
        <w:numPr>
          <w:ilvl w:val="0"/>
          <w:numId w:val="2"/>
        </w:numPr>
      </w:pPr>
      <w:r>
        <w:t>Relate to only a given accounting period</w:t>
      </w:r>
    </w:p>
    <w:p w14:paraId="09FC8608" w14:textId="3FF5DF92" w:rsidR="005023BC" w:rsidRDefault="005023BC" w:rsidP="005023BC">
      <w:pPr>
        <w:pStyle w:val="ListParagraph"/>
        <w:numPr>
          <w:ilvl w:val="0"/>
          <w:numId w:val="2"/>
        </w:numPr>
      </w:pPr>
      <w:r>
        <w:t>Must be ‘closed’ to set the account balance to zero balance at the end of each accounting period</w:t>
      </w:r>
    </w:p>
    <w:p w14:paraId="568EB868" w14:textId="04B9457B" w:rsidR="005023BC" w:rsidRDefault="005023BC" w:rsidP="005023BC">
      <w:pPr>
        <w:pStyle w:val="ListParagraph"/>
        <w:numPr>
          <w:ilvl w:val="0"/>
          <w:numId w:val="2"/>
        </w:numPr>
      </w:pPr>
      <w:r>
        <w:t>E.G., revenues, expenses, drawings/dividends</w:t>
      </w:r>
    </w:p>
    <w:p w14:paraId="52AB364E" w14:textId="49D0DDBD" w:rsidR="005023BC" w:rsidRDefault="005023BC" w:rsidP="005023BC"/>
    <w:p w14:paraId="6CD76589" w14:textId="4877EC2F" w:rsidR="005023BC" w:rsidRDefault="005023BC" w:rsidP="005023BC">
      <w:pPr>
        <w:pStyle w:val="Heading2"/>
      </w:pPr>
      <w:r>
        <w:t>Permanent (Real) Accounts</w:t>
      </w:r>
      <w:r w:rsidR="00C55C91">
        <w:t xml:space="preserve"> </w:t>
      </w:r>
      <w:r w:rsidR="00982300">
        <w:rPr>
          <w:color w:val="ED7D31" w:themeColor="accent2"/>
        </w:rPr>
        <w:t>(ASSETS + LIABILITIES + EQUITY)</w:t>
      </w:r>
    </w:p>
    <w:p w14:paraId="19D96876" w14:textId="320710FF" w:rsidR="005023BC" w:rsidRDefault="005023BC" w:rsidP="005023BC">
      <w:pPr>
        <w:pStyle w:val="ListParagraph"/>
        <w:numPr>
          <w:ilvl w:val="0"/>
          <w:numId w:val="2"/>
        </w:numPr>
      </w:pPr>
      <w:r>
        <w:t>Carried forward to future accounting periods</w:t>
      </w:r>
    </w:p>
    <w:p w14:paraId="5423D204" w14:textId="2666AE68" w:rsidR="005023BC" w:rsidRDefault="005023BC" w:rsidP="005023BC">
      <w:pPr>
        <w:pStyle w:val="ListParagraph"/>
        <w:numPr>
          <w:ilvl w:val="0"/>
          <w:numId w:val="2"/>
        </w:numPr>
      </w:pPr>
      <w:r>
        <w:t>E.G., assets, liabilities, equity (capital, retained earnings)</w:t>
      </w:r>
    </w:p>
    <w:p w14:paraId="4C3D804E" w14:textId="08F2E80F" w:rsidR="005023BC" w:rsidRDefault="005023BC" w:rsidP="005023BC"/>
    <w:p w14:paraId="0A92F2A3" w14:textId="55F2154B" w:rsidR="00BF65AC" w:rsidRDefault="00BF65AC" w:rsidP="00BF65AC">
      <w:pPr>
        <w:pStyle w:val="Heading2"/>
      </w:pPr>
      <w:r>
        <w:t>Closing Entry Steps (4 Steps)</w:t>
      </w:r>
      <w:r w:rsidR="007E6DCE">
        <w:t xml:space="preserve"> </w:t>
      </w:r>
      <w:r w:rsidR="007E6DCE" w:rsidRPr="00F31B9E">
        <w:rPr>
          <w:color w:val="ED7D31" w:themeColor="accent2"/>
        </w:rPr>
        <w:t>???</w:t>
      </w:r>
    </w:p>
    <w:p w14:paraId="3D0A55F7" w14:textId="346E4494" w:rsidR="00BF65AC" w:rsidRPr="002F4DC8" w:rsidRDefault="00BF65AC" w:rsidP="00BF65AC">
      <w:pPr>
        <w:pStyle w:val="ListParagraph"/>
        <w:numPr>
          <w:ilvl w:val="0"/>
          <w:numId w:val="9"/>
        </w:numPr>
        <w:rPr>
          <w:b/>
          <w:bCs/>
          <w:color w:val="7030A0"/>
        </w:rPr>
      </w:pPr>
      <w:r w:rsidRPr="002F4DC8">
        <w:rPr>
          <w:b/>
          <w:bCs/>
          <w:color w:val="7030A0"/>
        </w:rPr>
        <w:t xml:space="preserve">Close all </w:t>
      </w:r>
      <w:r w:rsidRPr="002F4DC8">
        <w:rPr>
          <w:b/>
          <w:bCs/>
          <w:color w:val="7030A0"/>
          <w:u w:val="single"/>
        </w:rPr>
        <w:t>income accounts</w:t>
      </w:r>
      <w:r w:rsidRPr="002F4DC8">
        <w:rPr>
          <w:b/>
          <w:bCs/>
          <w:color w:val="7030A0"/>
        </w:rPr>
        <w:t xml:space="preserve"> (</w:t>
      </w:r>
      <w:r w:rsidRPr="002F4DC8">
        <w:rPr>
          <w:b/>
          <w:bCs/>
          <w:color w:val="7030A0"/>
        </w:rPr>
        <w:sym w:font="Wingdings" w:char="F0E0"/>
      </w:r>
      <w:r w:rsidRPr="002F4DC8">
        <w:rPr>
          <w:b/>
          <w:bCs/>
          <w:color w:val="7030A0"/>
        </w:rPr>
        <w:t xml:space="preserve"> zero balance) to the P&amp;L Summary account:</w:t>
      </w:r>
    </w:p>
    <w:p w14:paraId="0549A49B" w14:textId="613EA69A" w:rsidR="00BF65AC" w:rsidRDefault="00BF65AC" w:rsidP="00BF65AC">
      <w:pPr>
        <w:ind w:left="1440"/>
      </w:pPr>
      <w:r w:rsidRPr="00BF65AC">
        <w:rPr>
          <w:b/>
          <w:bCs/>
        </w:rPr>
        <w:t>DR</w:t>
      </w:r>
      <w:r>
        <w:t xml:space="preserve"> (EACH INDIVIDUAL) INCOME ACCOUNT</w:t>
      </w:r>
    </w:p>
    <w:p w14:paraId="2FF33E25" w14:textId="12CC974C" w:rsidR="00BF65AC" w:rsidRDefault="00BF65AC" w:rsidP="00BF65AC">
      <w:pPr>
        <w:ind w:left="1440"/>
      </w:pPr>
      <w:r>
        <w:tab/>
      </w:r>
      <w:r w:rsidRPr="00BF65AC">
        <w:rPr>
          <w:b/>
          <w:bCs/>
        </w:rPr>
        <w:t>CR</w:t>
      </w:r>
      <w:r>
        <w:t xml:space="preserve"> P&amp;L SUMMARY</w:t>
      </w:r>
    </w:p>
    <w:p w14:paraId="03EB010F" w14:textId="6E160F27" w:rsidR="00BF65AC" w:rsidRDefault="00BF65AC" w:rsidP="00BF65AC">
      <w:r>
        <w:tab/>
        <w:t>This is because ‘INCOME</w:t>
      </w:r>
      <w:r w:rsidR="003F3786">
        <w:t>’</w:t>
      </w:r>
      <w:r>
        <w:t xml:space="preserve"> accounts have a Cr normal balance, we must Dr to move to zero</w:t>
      </w:r>
    </w:p>
    <w:p w14:paraId="7AA99DE4" w14:textId="77777777" w:rsidR="0035154A" w:rsidRDefault="0035154A" w:rsidP="00BF65AC"/>
    <w:p w14:paraId="66747145" w14:textId="5E50D9D3" w:rsidR="002F4DC8" w:rsidRPr="00F21A1C" w:rsidRDefault="002F4DC8" w:rsidP="002F4DC8">
      <w:pPr>
        <w:pStyle w:val="ListParagraph"/>
        <w:numPr>
          <w:ilvl w:val="0"/>
          <w:numId w:val="9"/>
        </w:numPr>
        <w:rPr>
          <w:b/>
          <w:bCs/>
          <w:color w:val="7030A0"/>
        </w:rPr>
      </w:pPr>
      <w:r w:rsidRPr="00F21A1C">
        <w:rPr>
          <w:b/>
          <w:bCs/>
          <w:color w:val="7030A0"/>
        </w:rPr>
        <w:t>Close all expense accounts (</w:t>
      </w:r>
      <w:r w:rsidRPr="00F21A1C">
        <w:rPr>
          <w:b/>
          <w:bCs/>
          <w:color w:val="7030A0"/>
        </w:rPr>
        <w:sym w:font="Wingdings" w:char="F0E0"/>
      </w:r>
      <w:r w:rsidRPr="00F21A1C">
        <w:rPr>
          <w:b/>
          <w:bCs/>
          <w:color w:val="7030A0"/>
        </w:rPr>
        <w:t xml:space="preserve"> zero balance) to the P&amp;L Summary account:</w:t>
      </w:r>
    </w:p>
    <w:p w14:paraId="5EC1604C" w14:textId="45381547" w:rsidR="003F3786" w:rsidRDefault="003F3786" w:rsidP="003F3786">
      <w:pPr>
        <w:ind w:left="1440"/>
      </w:pPr>
      <w:r>
        <w:t>DR P&amp;L SUMMARY</w:t>
      </w:r>
    </w:p>
    <w:p w14:paraId="1395302B" w14:textId="45AF9AFE" w:rsidR="003F3786" w:rsidRDefault="003F3786" w:rsidP="003F3786">
      <w:pPr>
        <w:ind w:left="1440"/>
      </w:pPr>
      <w:r>
        <w:lastRenderedPageBreak/>
        <w:tab/>
        <w:t>CR (EACH INDIVIDUAL) EXPENSE ACCOUNT</w:t>
      </w:r>
    </w:p>
    <w:p w14:paraId="7CD9EACC" w14:textId="52B9E1FD" w:rsidR="003F3786" w:rsidRDefault="003F3786" w:rsidP="003F3786">
      <w:r>
        <w:tab/>
        <w:t>This is because ‘EXPENSE’ accounts have a Dr normal balance, we must Cr to move to zero</w:t>
      </w:r>
    </w:p>
    <w:p w14:paraId="401F91E8" w14:textId="162D59CF" w:rsidR="00211167" w:rsidRDefault="00211167" w:rsidP="003F3786"/>
    <w:p w14:paraId="64DB1C95" w14:textId="42E73F9E" w:rsidR="00211167" w:rsidRPr="00286FA4" w:rsidRDefault="00211167" w:rsidP="00211167">
      <w:pPr>
        <w:pStyle w:val="ListParagraph"/>
        <w:numPr>
          <w:ilvl w:val="0"/>
          <w:numId w:val="9"/>
        </w:numPr>
        <w:rPr>
          <w:b/>
          <w:bCs/>
          <w:color w:val="7030A0"/>
        </w:rPr>
      </w:pPr>
      <w:r w:rsidRPr="00286FA4">
        <w:rPr>
          <w:b/>
          <w:bCs/>
          <w:color w:val="7030A0"/>
        </w:rPr>
        <w:t xml:space="preserve">Close P&amp;L Summary account to the </w:t>
      </w:r>
      <w:r w:rsidRPr="00E533A6">
        <w:rPr>
          <w:b/>
          <w:bCs/>
          <w:color w:val="7030A0"/>
          <w:u w:val="single"/>
        </w:rPr>
        <w:t>Capital</w:t>
      </w:r>
      <w:r w:rsidRPr="00286FA4">
        <w:rPr>
          <w:b/>
          <w:bCs/>
          <w:color w:val="7030A0"/>
        </w:rPr>
        <w:t xml:space="preserve"> account</w:t>
      </w:r>
      <w:r w:rsidR="00C873FA">
        <w:rPr>
          <w:b/>
          <w:bCs/>
          <w:color w:val="7030A0"/>
        </w:rPr>
        <w:t xml:space="preserve"> (FOR SOLE TRADER)</w:t>
      </w:r>
    </w:p>
    <w:p w14:paraId="313629F9" w14:textId="0412E80F" w:rsidR="00211167" w:rsidRDefault="00211167" w:rsidP="00211167">
      <w:pPr>
        <w:pStyle w:val="ListParagraph"/>
        <w:numPr>
          <w:ilvl w:val="1"/>
          <w:numId w:val="9"/>
        </w:numPr>
      </w:pPr>
      <w:r>
        <w:t>If the P&amp;L Summary account has a Cr balance (i.e., net profit)</w:t>
      </w:r>
    </w:p>
    <w:p w14:paraId="2ABA0368" w14:textId="5DC7C912" w:rsidR="00211167" w:rsidRDefault="00211167" w:rsidP="00211167">
      <w:pPr>
        <w:ind w:left="2160"/>
      </w:pPr>
      <w:r w:rsidRPr="00211167">
        <w:rPr>
          <w:b/>
          <w:bCs/>
        </w:rPr>
        <w:t>DR</w:t>
      </w:r>
      <w:r>
        <w:t xml:space="preserve"> P&amp;L SUMMARY</w:t>
      </w:r>
    </w:p>
    <w:p w14:paraId="5479AF20" w14:textId="60CD5453" w:rsidR="00211167" w:rsidRDefault="00211167" w:rsidP="00211167">
      <w:pPr>
        <w:ind w:left="2160"/>
      </w:pPr>
      <w:r>
        <w:tab/>
      </w:r>
      <w:r w:rsidRPr="00211167">
        <w:rPr>
          <w:b/>
          <w:bCs/>
        </w:rPr>
        <w:t>CR</w:t>
      </w:r>
      <w:r>
        <w:t xml:space="preserve"> CAPITAL</w:t>
      </w:r>
    </w:p>
    <w:p w14:paraId="02058EDD" w14:textId="4028DD0D" w:rsidR="00211167" w:rsidRDefault="00211167" w:rsidP="00211167">
      <w:pPr>
        <w:pStyle w:val="ListParagraph"/>
        <w:numPr>
          <w:ilvl w:val="1"/>
          <w:numId w:val="9"/>
        </w:numPr>
      </w:pPr>
      <w:r>
        <w:t>If the P&amp;L Summary account has a Dr balance (i.e., net loss)</w:t>
      </w:r>
    </w:p>
    <w:p w14:paraId="7AB520F3" w14:textId="07E3713F" w:rsidR="00211167" w:rsidRDefault="00211167" w:rsidP="00211167">
      <w:pPr>
        <w:ind w:left="2160"/>
      </w:pPr>
      <w:r w:rsidRPr="00211167">
        <w:rPr>
          <w:b/>
          <w:bCs/>
        </w:rPr>
        <w:t>DR</w:t>
      </w:r>
      <w:r>
        <w:t xml:space="preserve"> CAPITAL</w:t>
      </w:r>
    </w:p>
    <w:p w14:paraId="3B7C358F" w14:textId="7E5355F9" w:rsidR="00211167" w:rsidRDefault="00211167" w:rsidP="00211167">
      <w:pPr>
        <w:ind w:left="2160"/>
      </w:pPr>
      <w:r>
        <w:tab/>
      </w:r>
      <w:r w:rsidRPr="00211167">
        <w:rPr>
          <w:b/>
          <w:bCs/>
        </w:rPr>
        <w:t>CR</w:t>
      </w:r>
      <w:r>
        <w:t xml:space="preserve"> P&amp;L SUMMARY</w:t>
      </w:r>
    </w:p>
    <w:p w14:paraId="0ACD611A" w14:textId="77777777" w:rsidR="00211167" w:rsidRDefault="00211167" w:rsidP="00211167">
      <w:pPr>
        <w:ind w:left="720"/>
      </w:pPr>
    </w:p>
    <w:p w14:paraId="5DD747C2" w14:textId="7D732E75" w:rsidR="00211167" w:rsidRDefault="00211167" w:rsidP="00211167">
      <w:pPr>
        <w:ind w:left="720"/>
        <w:rPr>
          <w:b/>
          <w:bCs/>
        </w:rPr>
      </w:pPr>
      <w:r w:rsidRPr="00211167">
        <w:rPr>
          <w:b/>
          <w:bCs/>
        </w:rPr>
        <w:t>We INCREASE Capital account if profit is made, decrease for a loss</w:t>
      </w:r>
      <w:r w:rsidRPr="00211167">
        <w:rPr>
          <w:b/>
          <w:bCs/>
        </w:rPr>
        <w:br/>
        <w:t>P&amp;L Summary account MUST BE ZERO after this step</w:t>
      </w:r>
    </w:p>
    <w:p w14:paraId="779108B9" w14:textId="1208AB74" w:rsidR="00C873FA" w:rsidRDefault="00C873FA" w:rsidP="00C873FA"/>
    <w:p w14:paraId="3974EBC7" w14:textId="5C42BAE4" w:rsidR="00C873FA" w:rsidRPr="00C873FA" w:rsidRDefault="00C873FA" w:rsidP="00C873FA">
      <w:pPr>
        <w:pStyle w:val="ListParagraph"/>
        <w:numPr>
          <w:ilvl w:val="0"/>
          <w:numId w:val="10"/>
        </w:numPr>
        <w:rPr>
          <w:b/>
          <w:bCs/>
          <w:color w:val="7030A0"/>
        </w:rPr>
      </w:pPr>
      <w:r w:rsidRPr="00C873FA">
        <w:rPr>
          <w:b/>
          <w:bCs/>
          <w:color w:val="7030A0"/>
        </w:rPr>
        <w:t xml:space="preserve">Close P&amp;L Summary account to the </w:t>
      </w:r>
      <w:r w:rsidR="00130D0C" w:rsidRPr="00E533A6">
        <w:rPr>
          <w:b/>
          <w:bCs/>
          <w:color w:val="7030A0"/>
          <w:u w:val="single"/>
        </w:rPr>
        <w:t>Retained Earnings</w:t>
      </w:r>
      <w:r w:rsidRPr="00C873FA">
        <w:rPr>
          <w:b/>
          <w:bCs/>
          <w:color w:val="7030A0"/>
        </w:rPr>
        <w:t xml:space="preserve"> account (FOR </w:t>
      </w:r>
      <w:r>
        <w:rPr>
          <w:b/>
          <w:bCs/>
          <w:color w:val="7030A0"/>
        </w:rPr>
        <w:t>COMPANY</w:t>
      </w:r>
      <w:r w:rsidRPr="00C873FA">
        <w:rPr>
          <w:b/>
          <w:bCs/>
          <w:color w:val="7030A0"/>
        </w:rPr>
        <w:t>)</w:t>
      </w:r>
    </w:p>
    <w:p w14:paraId="55860AC2" w14:textId="77777777" w:rsidR="00C873FA" w:rsidRDefault="00C873FA" w:rsidP="00C873FA">
      <w:pPr>
        <w:pStyle w:val="ListParagraph"/>
        <w:numPr>
          <w:ilvl w:val="1"/>
          <w:numId w:val="10"/>
        </w:numPr>
      </w:pPr>
      <w:r>
        <w:t>If the P&amp;L Summary account has a Cr balance (i.e., net profit)</w:t>
      </w:r>
    </w:p>
    <w:p w14:paraId="125789AC" w14:textId="77777777" w:rsidR="00C873FA" w:rsidRDefault="00C873FA" w:rsidP="00C873FA">
      <w:pPr>
        <w:ind w:left="2160"/>
      </w:pPr>
      <w:r w:rsidRPr="00211167">
        <w:rPr>
          <w:b/>
          <w:bCs/>
        </w:rPr>
        <w:t>DR</w:t>
      </w:r>
      <w:r>
        <w:t xml:space="preserve"> P&amp;L SUMMARY</w:t>
      </w:r>
    </w:p>
    <w:p w14:paraId="4349531E" w14:textId="28CA3666" w:rsidR="00C873FA" w:rsidRDefault="00C873FA" w:rsidP="00C873FA">
      <w:pPr>
        <w:ind w:left="2160"/>
      </w:pPr>
      <w:r>
        <w:tab/>
      </w:r>
      <w:r w:rsidRPr="00211167">
        <w:rPr>
          <w:b/>
          <w:bCs/>
        </w:rPr>
        <w:t>CR</w:t>
      </w:r>
      <w:r>
        <w:t xml:space="preserve"> </w:t>
      </w:r>
      <w:r w:rsidR="00141D95">
        <w:t>RETAINED EARNINGS</w:t>
      </w:r>
    </w:p>
    <w:p w14:paraId="6F06723F" w14:textId="77777777" w:rsidR="00C873FA" w:rsidRDefault="00C873FA" w:rsidP="00C873FA">
      <w:pPr>
        <w:pStyle w:val="ListParagraph"/>
        <w:numPr>
          <w:ilvl w:val="1"/>
          <w:numId w:val="10"/>
        </w:numPr>
      </w:pPr>
      <w:r>
        <w:t>If the P&amp;L Summary account has a Dr balance (i.e., net loss)</w:t>
      </w:r>
    </w:p>
    <w:p w14:paraId="6559DE9C" w14:textId="1925B384" w:rsidR="00C873FA" w:rsidRDefault="00C873FA" w:rsidP="00C873FA">
      <w:pPr>
        <w:ind w:left="2160"/>
      </w:pPr>
      <w:r w:rsidRPr="00211167">
        <w:rPr>
          <w:b/>
          <w:bCs/>
        </w:rPr>
        <w:t>DR</w:t>
      </w:r>
      <w:r>
        <w:t xml:space="preserve"> </w:t>
      </w:r>
      <w:r w:rsidR="00141D95">
        <w:t>RETAINED EARNINGS</w:t>
      </w:r>
    </w:p>
    <w:p w14:paraId="43BDED19" w14:textId="77777777" w:rsidR="00C873FA" w:rsidRDefault="00C873FA" w:rsidP="00C873FA">
      <w:pPr>
        <w:ind w:left="2160"/>
      </w:pPr>
      <w:r>
        <w:tab/>
      </w:r>
      <w:r w:rsidRPr="00211167">
        <w:rPr>
          <w:b/>
          <w:bCs/>
        </w:rPr>
        <w:t>CR</w:t>
      </w:r>
      <w:r>
        <w:t xml:space="preserve"> P&amp;L SUMMARY</w:t>
      </w:r>
    </w:p>
    <w:p w14:paraId="683DBD88" w14:textId="77777777" w:rsidR="00C873FA" w:rsidRDefault="00C873FA" w:rsidP="00C873FA">
      <w:pPr>
        <w:ind w:left="720"/>
      </w:pPr>
    </w:p>
    <w:p w14:paraId="239D085D" w14:textId="5E19B5F6" w:rsidR="00C873FA" w:rsidRDefault="00C873FA" w:rsidP="00C873FA">
      <w:pPr>
        <w:ind w:left="720"/>
        <w:rPr>
          <w:b/>
          <w:bCs/>
        </w:rPr>
      </w:pPr>
      <w:r w:rsidRPr="00211167">
        <w:rPr>
          <w:b/>
          <w:bCs/>
        </w:rPr>
        <w:t xml:space="preserve">We INCREASE </w:t>
      </w:r>
      <w:r w:rsidR="003C6E04">
        <w:rPr>
          <w:b/>
          <w:bCs/>
        </w:rPr>
        <w:t>Retained Earnings</w:t>
      </w:r>
      <w:r w:rsidRPr="00211167">
        <w:rPr>
          <w:b/>
          <w:bCs/>
        </w:rPr>
        <w:t xml:space="preserve"> account if profit is made, decrease for a loss</w:t>
      </w:r>
      <w:r w:rsidRPr="00211167">
        <w:rPr>
          <w:b/>
          <w:bCs/>
        </w:rPr>
        <w:br/>
        <w:t>P&amp;L Summary account MUST BE ZERO after this step</w:t>
      </w:r>
    </w:p>
    <w:p w14:paraId="73243D8A" w14:textId="287ACCAC" w:rsidR="0043543A" w:rsidRDefault="0043543A" w:rsidP="0043543A"/>
    <w:p w14:paraId="0A0A98E3" w14:textId="76172C50" w:rsidR="0043543A" w:rsidRPr="0043543A" w:rsidRDefault="0043543A" w:rsidP="0043543A">
      <w:pPr>
        <w:pStyle w:val="ListParagraph"/>
        <w:numPr>
          <w:ilvl w:val="0"/>
          <w:numId w:val="10"/>
        </w:numPr>
        <w:rPr>
          <w:b/>
          <w:bCs/>
          <w:color w:val="7030A0"/>
        </w:rPr>
      </w:pPr>
      <w:r w:rsidRPr="0043543A">
        <w:rPr>
          <w:b/>
          <w:bCs/>
          <w:color w:val="7030A0"/>
        </w:rPr>
        <w:t>Close Drawings account (</w:t>
      </w:r>
      <w:r w:rsidRPr="0043543A">
        <w:rPr>
          <w:b/>
          <w:bCs/>
          <w:color w:val="7030A0"/>
        </w:rPr>
        <w:sym w:font="Wingdings" w:char="F0E0"/>
      </w:r>
      <w:r w:rsidRPr="0043543A">
        <w:rPr>
          <w:b/>
          <w:bCs/>
          <w:color w:val="7030A0"/>
        </w:rPr>
        <w:t xml:space="preserve"> zero balance) to the </w:t>
      </w:r>
      <w:r w:rsidRPr="00E80D80">
        <w:rPr>
          <w:b/>
          <w:bCs/>
          <w:color w:val="7030A0"/>
          <w:u w:val="single"/>
        </w:rPr>
        <w:t>Capital</w:t>
      </w:r>
      <w:r w:rsidRPr="0043543A">
        <w:rPr>
          <w:b/>
          <w:bCs/>
          <w:color w:val="7030A0"/>
        </w:rPr>
        <w:t xml:space="preserve"> account (FOR SOLE TRADER)</w:t>
      </w:r>
    </w:p>
    <w:p w14:paraId="74399803" w14:textId="3DA230FD" w:rsidR="0043543A" w:rsidRDefault="0043543A" w:rsidP="0043543A">
      <w:pPr>
        <w:ind w:left="1440"/>
      </w:pPr>
      <w:r w:rsidRPr="00D30919">
        <w:rPr>
          <w:b/>
          <w:bCs/>
        </w:rPr>
        <w:t>Dr</w:t>
      </w:r>
      <w:r>
        <w:t xml:space="preserve"> Capital</w:t>
      </w:r>
    </w:p>
    <w:p w14:paraId="123E2A63" w14:textId="2407D5FA" w:rsidR="0043543A" w:rsidRDefault="0043543A" w:rsidP="0043543A">
      <w:pPr>
        <w:ind w:left="1440"/>
      </w:pPr>
      <w:r>
        <w:tab/>
      </w:r>
      <w:r w:rsidRPr="00D30919">
        <w:rPr>
          <w:b/>
          <w:bCs/>
        </w:rPr>
        <w:t>Cr</w:t>
      </w:r>
      <w:r>
        <w:t xml:space="preserve"> Drawings</w:t>
      </w:r>
    </w:p>
    <w:p w14:paraId="2351AF0E" w14:textId="7B0933FA" w:rsidR="0043543A" w:rsidRDefault="0043543A" w:rsidP="0043543A">
      <w:r>
        <w:tab/>
        <w:t>Drawings are also temporary – the balance of drawings MUST EQUAL ZERO after this step</w:t>
      </w:r>
    </w:p>
    <w:p w14:paraId="2B1C025F" w14:textId="6C93B66C" w:rsidR="0043543A" w:rsidRDefault="0043543A" w:rsidP="0043543A"/>
    <w:p w14:paraId="60B0775E" w14:textId="765AC083" w:rsidR="0043543A" w:rsidRPr="0043543A" w:rsidRDefault="0043543A" w:rsidP="0043543A">
      <w:pPr>
        <w:pStyle w:val="ListParagraph"/>
        <w:numPr>
          <w:ilvl w:val="0"/>
          <w:numId w:val="12"/>
        </w:numPr>
        <w:rPr>
          <w:b/>
          <w:bCs/>
          <w:color w:val="7030A0"/>
        </w:rPr>
      </w:pPr>
      <w:r w:rsidRPr="0043543A">
        <w:rPr>
          <w:b/>
          <w:bCs/>
          <w:color w:val="7030A0"/>
        </w:rPr>
        <w:t xml:space="preserve">Close </w:t>
      </w:r>
      <w:r w:rsidR="00E80D80">
        <w:rPr>
          <w:b/>
          <w:bCs/>
          <w:color w:val="7030A0"/>
        </w:rPr>
        <w:t>Dividends</w:t>
      </w:r>
      <w:r w:rsidRPr="0043543A">
        <w:rPr>
          <w:b/>
          <w:bCs/>
          <w:color w:val="7030A0"/>
        </w:rPr>
        <w:t xml:space="preserve"> account (</w:t>
      </w:r>
      <w:r w:rsidRPr="0043543A">
        <w:rPr>
          <w:b/>
          <w:bCs/>
          <w:color w:val="7030A0"/>
        </w:rPr>
        <w:sym w:font="Wingdings" w:char="F0E0"/>
      </w:r>
      <w:r w:rsidRPr="0043543A">
        <w:rPr>
          <w:b/>
          <w:bCs/>
          <w:color w:val="7030A0"/>
        </w:rPr>
        <w:t xml:space="preserve"> zero balance) to the </w:t>
      </w:r>
      <w:r w:rsidR="00E80D80" w:rsidRPr="00E80D80">
        <w:rPr>
          <w:b/>
          <w:bCs/>
          <w:color w:val="7030A0"/>
          <w:u w:val="single"/>
        </w:rPr>
        <w:t>Retained Earnings</w:t>
      </w:r>
      <w:r w:rsidRPr="0043543A">
        <w:rPr>
          <w:b/>
          <w:bCs/>
          <w:color w:val="7030A0"/>
        </w:rPr>
        <w:t xml:space="preserve"> account (FOR </w:t>
      </w:r>
      <w:r w:rsidR="00E80D80">
        <w:rPr>
          <w:b/>
          <w:bCs/>
          <w:color w:val="7030A0"/>
        </w:rPr>
        <w:t>COMPANY</w:t>
      </w:r>
      <w:r w:rsidRPr="0043543A">
        <w:rPr>
          <w:b/>
          <w:bCs/>
          <w:color w:val="7030A0"/>
        </w:rPr>
        <w:t>)</w:t>
      </w:r>
    </w:p>
    <w:p w14:paraId="6CE03746" w14:textId="4CC19D28" w:rsidR="0043543A" w:rsidRDefault="0043543A" w:rsidP="0043543A">
      <w:pPr>
        <w:ind w:left="1440"/>
      </w:pPr>
      <w:r w:rsidRPr="00D30919">
        <w:rPr>
          <w:b/>
          <w:bCs/>
        </w:rPr>
        <w:t>Dr</w:t>
      </w:r>
      <w:r>
        <w:t xml:space="preserve"> </w:t>
      </w:r>
      <w:r w:rsidR="00F33992">
        <w:t>Retained Earnings</w:t>
      </w:r>
    </w:p>
    <w:p w14:paraId="70B5685F" w14:textId="42816431" w:rsidR="0043543A" w:rsidRDefault="0043543A" w:rsidP="0043543A">
      <w:pPr>
        <w:ind w:left="1440"/>
      </w:pPr>
      <w:r>
        <w:lastRenderedPageBreak/>
        <w:tab/>
      </w:r>
      <w:r w:rsidRPr="00D30919">
        <w:rPr>
          <w:b/>
          <w:bCs/>
        </w:rPr>
        <w:t>Cr</w:t>
      </w:r>
      <w:r>
        <w:t xml:space="preserve"> </w:t>
      </w:r>
      <w:r w:rsidR="00F33992">
        <w:t>Dividends</w:t>
      </w:r>
    </w:p>
    <w:p w14:paraId="7A71ECBC" w14:textId="18EDCB9A" w:rsidR="0043543A" w:rsidRPr="00C873FA" w:rsidRDefault="0043543A" w:rsidP="0043543A">
      <w:r>
        <w:tab/>
      </w:r>
      <w:r w:rsidR="00F33992">
        <w:t>Dividends</w:t>
      </w:r>
      <w:r>
        <w:t xml:space="preserve"> are also temporary – the balance of </w:t>
      </w:r>
      <w:r w:rsidR="00F33992">
        <w:t>dividends</w:t>
      </w:r>
      <w:r>
        <w:t xml:space="preserve"> MUST EQUAL ZERO after this step</w:t>
      </w:r>
    </w:p>
    <w:p w14:paraId="79CA4B1C" w14:textId="00FA849E" w:rsidR="0043543A" w:rsidRDefault="0043543A" w:rsidP="0043543A"/>
    <w:p w14:paraId="25BE48AA" w14:textId="6E75BB47" w:rsidR="0069180E" w:rsidRDefault="0069180E" w:rsidP="0069180E">
      <w:pPr>
        <w:pStyle w:val="Heading2"/>
      </w:pPr>
      <w:r>
        <w:t>Closing Entries (End Result)</w:t>
      </w:r>
    </w:p>
    <w:p w14:paraId="359E7972" w14:textId="428C16C1" w:rsidR="0069180E" w:rsidRDefault="0069180E" w:rsidP="0069180E">
      <w:pPr>
        <w:pStyle w:val="ListParagraph"/>
        <w:numPr>
          <w:ilvl w:val="0"/>
          <w:numId w:val="2"/>
        </w:numPr>
      </w:pPr>
      <w:r w:rsidRPr="0069180E">
        <w:rPr>
          <w:b/>
          <w:bCs/>
        </w:rPr>
        <w:t>ALL</w:t>
      </w:r>
      <w:r>
        <w:t xml:space="preserve"> income accounts will have zero balance</w:t>
      </w:r>
    </w:p>
    <w:p w14:paraId="1C4B5D38" w14:textId="1351CC0C" w:rsidR="0069180E" w:rsidRDefault="0069180E" w:rsidP="0069180E">
      <w:pPr>
        <w:pStyle w:val="ListParagraph"/>
        <w:numPr>
          <w:ilvl w:val="0"/>
          <w:numId w:val="2"/>
        </w:numPr>
      </w:pPr>
      <w:r w:rsidRPr="0069180E">
        <w:rPr>
          <w:b/>
          <w:bCs/>
        </w:rPr>
        <w:t>ALL</w:t>
      </w:r>
      <w:r>
        <w:t xml:space="preserve"> expense accounts will have zero balance</w:t>
      </w:r>
    </w:p>
    <w:p w14:paraId="440DAB58" w14:textId="23E4D19A" w:rsidR="0069180E" w:rsidRDefault="0069180E" w:rsidP="0069180E">
      <w:pPr>
        <w:pStyle w:val="ListParagraph"/>
        <w:numPr>
          <w:ilvl w:val="0"/>
          <w:numId w:val="2"/>
        </w:numPr>
      </w:pPr>
      <w:r>
        <w:t>The drawings (dividends) account will have zero balance</w:t>
      </w:r>
    </w:p>
    <w:p w14:paraId="1C49C55B" w14:textId="27810816" w:rsidR="0069180E" w:rsidRDefault="0069180E" w:rsidP="0069180E">
      <w:pPr>
        <w:pStyle w:val="ListParagraph"/>
        <w:numPr>
          <w:ilvl w:val="0"/>
          <w:numId w:val="2"/>
        </w:numPr>
        <w:rPr>
          <w:b/>
          <w:bCs/>
          <w:color w:val="7030A0"/>
        </w:rPr>
      </w:pPr>
      <w:r w:rsidRPr="0069180E">
        <w:rPr>
          <w:b/>
          <w:bCs/>
          <w:color w:val="7030A0"/>
        </w:rPr>
        <w:t>The Capital (Retained Earnings) accounts has either been increased by the profit, or decreased by the loss and decreased by the drawings (dividends)</w:t>
      </w:r>
    </w:p>
    <w:p w14:paraId="1C1FF09D" w14:textId="7F71EF13" w:rsidR="00343071" w:rsidRDefault="00E42750">
      <w:pPr>
        <w:rPr>
          <w:b/>
          <w:bCs/>
          <w:color w:val="7030A0"/>
        </w:rPr>
      </w:pPr>
      <w:r>
        <w:rPr>
          <w:noProof/>
        </w:rPr>
        <w:drawing>
          <wp:inline distT="0" distB="0" distL="0" distR="0" wp14:anchorId="76EDBE65" wp14:editId="7484AC38">
            <wp:extent cx="5457825" cy="4010025"/>
            <wp:effectExtent l="0" t="0" r="9525" b="9525"/>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20"/>
                    <a:stretch>
                      <a:fillRect/>
                    </a:stretch>
                  </pic:blipFill>
                  <pic:spPr>
                    <a:xfrm>
                      <a:off x="0" y="0"/>
                      <a:ext cx="5457825" cy="4010025"/>
                    </a:xfrm>
                    <a:prstGeom prst="rect">
                      <a:avLst/>
                    </a:prstGeom>
                  </pic:spPr>
                </pic:pic>
              </a:graphicData>
            </a:graphic>
          </wp:inline>
        </w:drawing>
      </w:r>
    </w:p>
    <w:p w14:paraId="50ED9DB8" w14:textId="6F2C42C8" w:rsidR="00E42750" w:rsidRDefault="00E42750" w:rsidP="00E42750">
      <w:pPr>
        <w:pStyle w:val="ListParagraph"/>
        <w:numPr>
          <w:ilvl w:val="0"/>
          <w:numId w:val="2"/>
        </w:numPr>
        <w:rPr>
          <w:b/>
          <w:bCs/>
          <w:color w:val="7030A0"/>
        </w:rPr>
      </w:pPr>
      <w:r>
        <w:rPr>
          <w:b/>
          <w:bCs/>
          <w:color w:val="7030A0"/>
        </w:rPr>
        <w:t>ONLY PERMANENT (REAL) ACCOUNTS LEFT</w:t>
      </w:r>
    </w:p>
    <w:p w14:paraId="100AD93D" w14:textId="08572DF4" w:rsidR="00E42750" w:rsidRPr="00E42750" w:rsidRDefault="00E42750" w:rsidP="00E42750">
      <w:pPr>
        <w:pStyle w:val="ListParagraph"/>
        <w:numPr>
          <w:ilvl w:val="0"/>
          <w:numId w:val="2"/>
        </w:numPr>
        <w:rPr>
          <w:b/>
          <w:bCs/>
          <w:color w:val="7030A0"/>
        </w:rPr>
      </w:pPr>
      <w:r>
        <w:rPr>
          <w:b/>
          <w:bCs/>
          <w:color w:val="7030A0"/>
        </w:rPr>
        <w:t>Cr AND Dr MUST BE IN BALANCE!</w:t>
      </w:r>
    </w:p>
    <w:p w14:paraId="3A74A941" w14:textId="20CFE87E" w:rsidR="00343071" w:rsidRDefault="00343071" w:rsidP="00CC6318">
      <w:pPr>
        <w:pStyle w:val="Heading1"/>
      </w:pPr>
      <w:r>
        <w:t>Week 8</w:t>
      </w:r>
    </w:p>
    <w:p w14:paraId="4643892A" w14:textId="27F1DD49" w:rsidR="00343071" w:rsidRDefault="00343071" w:rsidP="00343071"/>
    <w:p w14:paraId="04C308DF" w14:textId="26E2A184" w:rsidR="00343071" w:rsidRDefault="00343071" w:rsidP="00343071">
      <w:pPr>
        <w:pStyle w:val="Heading2"/>
      </w:pPr>
      <w:r>
        <w:t>Information needed by stakeholders</w:t>
      </w:r>
    </w:p>
    <w:p w14:paraId="63E8218D" w14:textId="352C8269" w:rsidR="00343071" w:rsidRPr="00193674" w:rsidRDefault="00343071" w:rsidP="00343071">
      <w:pPr>
        <w:pStyle w:val="ListParagraph"/>
        <w:numPr>
          <w:ilvl w:val="0"/>
          <w:numId w:val="13"/>
        </w:numPr>
        <w:rPr>
          <w:b/>
          <w:bCs/>
        </w:rPr>
      </w:pPr>
      <w:r w:rsidRPr="00193674">
        <w:rPr>
          <w:b/>
          <w:bCs/>
        </w:rPr>
        <w:t>Financial performance</w:t>
      </w:r>
    </w:p>
    <w:p w14:paraId="0793D3CF" w14:textId="4012BF46" w:rsidR="00343071" w:rsidRDefault="00343071" w:rsidP="00343071">
      <w:r>
        <w:t>Information about the ability of the entity to utilise its assets effectively and efficiently (Profitable? High volume of sales?</w:t>
      </w:r>
      <w:r w:rsidR="004421F1">
        <w:t>)</w:t>
      </w:r>
    </w:p>
    <w:p w14:paraId="350ED4C1" w14:textId="3F767D9F" w:rsidR="00343071" w:rsidRPr="00193674" w:rsidRDefault="00343071" w:rsidP="00343071">
      <w:pPr>
        <w:pStyle w:val="ListParagraph"/>
        <w:numPr>
          <w:ilvl w:val="0"/>
          <w:numId w:val="13"/>
        </w:numPr>
        <w:rPr>
          <w:b/>
          <w:bCs/>
        </w:rPr>
      </w:pPr>
      <w:r w:rsidRPr="00193674">
        <w:rPr>
          <w:b/>
          <w:bCs/>
        </w:rPr>
        <w:t>Financial position</w:t>
      </w:r>
    </w:p>
    <w:p w14:paraId="3FBE0FC8" w14:textId="029B4C2C" w:rsidR="00343071" w:rsidRDefault="00343071" w:rsidP="00343071">
      <w:r>
        <w:lastRenderedPageBreak/>
        <w:t>I</w:t>
      </w:r>
      <w:r w:rsidR="004421F1">
        <w:t>nformation about the financial resources controlled by the entity information about the entity’s financial structure (What is the total liabilit</w:t>
      </w:r>
      <w:r w:rsidR="00193674">
        <w:t>y?)</w:t>
      </w:r>
    </w:p>
    <w:p w14:paraId="4005D8A9" w14:textId="1A71B91A" w:rsidR="00343071" w:rsidRDefault="00343071" w:rsidP="00343071">
      <w:pPr>
        <w:pStyle w:val="ListParagraph"/>
        <w:numPr>
          <w:ilvl w:val="0"/>
          <w:numId w:val="13"/>
        </w:numPr>
        <w:rPr>
          <w:b/>
          <w:bCs/>
        </w:rPr>
      </w:pPr>
      <w:r w:rsidRPr="00193674">
        <w:rPr>
          <w:b/>
          <w:bCs/>
        </w:rPr>
        <w:t>Cash movements</w:t>
      </w:r>
    </w:p>
    <w:p w14:paraId="17D6EA06" w14:textId="065AD7B7" w:rsidR="00193674" w:rsidRDefault="00193674" w:rsidP="00193674">
      <w:r>
        <w:t>Information about the entity’s ability to generate cash flows (Cash inflows vs Cash outflows)</w:t>
      </w:r>
    </w:p>
    <w:p w14:paraId="66123C61" w14:textId="64A33837" w:rsidR="00193674" w:rsidRDefault="00193674" w:rsidP="00193674"/>
    <w:p w14:paraId="64B09428" w14:textId="7F516757" w:rsidR="00193674" w:rsidRDefault="00193674" w:rsidP="00193674">
      <w:pPr>
        <w:pStyle w:val="Heading2"/>
      </w:pPr>
      <w:r>
        <w:t>Income Statement (</w:t>
      </w:r>
      <w:r w:rsidRPr="005F2F4E">
        <w:rPr>
          <w:color w:val="ED7D31" w:themeColor="accent2"/>
        </w:rPr>
        <w:t xml:space="preserve">Statement of Financial Performance </w:t>
      </w:r>
      <w:r w:rsidR="00667200">
        <w:rPr>
          <w:color w:val="auto"/>
        </w:rPr>
        <w:t>OR</w:t>
      </w:r>
      <w:r w:rsidRPr="00844E4A">
        <w:rPr>
          <w:color w:val="auto"/>
        </w:rPr>
        <w:t xml:space="preserve"> </w:t>
      </w:r>
      <w:r w:rsidRPr="005F2F4E">
        <w:rPr>
          <w:color w:val="ED7D31" w:themeColor="accent2"/>
        </w:rPr>
        <w:t xml:space="preserve">Profit </w:t>
      </w:r>
      <w:r w:rsidR="00C43719">
        <w:rPr>
          <w:color w:val="ED7D31" w:themeColor="accent2"/>
        </w:rPr>
        <w:t>or</w:t>
      </w:r>
      <w:r w:rsidRPr="005F2F4E">
        <w:rPr>
          <w:color w:val="ED7D31" w:themeColor="accent2"/>
        </w:rPr>
        <w:t xml:space="preserve"> Loss Statement</w:t>
      </w:r>
      <w:r>
        <w:t>)</w:t>
      </w:r>
    </w:p>
    <w:p w14:paraId="4D3B1D6F" w14:textId="3D1D38DE" w:rsidR="00193674" w:rsidRPr="00AF2CB1" w:rsidRDefault="00AF2CB1" w:rsidP="00AF2CB1">
      <w:pPr>
        <w:pStyle w:val="ListParagraph"/>
        <w:numPr>
          <w:ilvl w:val="0"/>
          <w:numId w:val="2"/>
        </w:numPr>
      </w:pPr>
      <w:r>
        <w:t xml:space="preserve">Shows </w:t>
      </w:r>
      <w:r w:rsidRPr="00AF2CB1">
        <w:rPr>
          <w:b/>
          <w:bCs/>
        </w:rPr>
        <w:t>financial performance</w:t>
      </w:r>
      <w:r>
        <w:t xml:space="preserve"> for a </w:t>
      </w:r>
      <w:r w:rsidRPr="00AF2CB1">
        <w:rPr>
          <w:b/>
          <w:bCs/>
        </w:rPr>
        <w:t>specific time period</w:t>
      </w:r>
    </w:p>
    <w:p w14:paraId="251B6867" w14:textId="53E2B380" w:rsidR="00AF2CB1" w:rsidRDefault="00AF2CB1" w:rsidP="00AF2CB1">
      <w:pPr>
        <w:pStyle w:val="ListParagraph"/>
        <w:numPr>
          <w:ilvl w:val="0"/>
          <w:numId w:val="2"/>
        </w:numPr>
      </w:pPr>
      <w:r>
        <w:t>Shows income and expenses</w:t>
      </w:r>
    </w:p>
    <w:p w14:paraId="3B0D0F7D" w14:textId="5C65EC3C" w:rsidR="00AF2CB1" w:rsidRDefault="00AF2CB1" w:rsidP="00AF2CB1">
      <w:pPr>
        <w:pStyle w:val="ListParagraph"/>
        <w:numPr>
          <w:ilvl w:val="0"/>
          <w:numId w:val="2"/>
        </w:numPr>
      </w:pPr>
      <w:r>
        <w:t>Income &gt; Expenses = Profit</w:t>
      </w:r>
    </w:p>
    <w:p w14:paraId="75E7E5C0" w14:textId="12E75AC8" w:rsidR="00AF2CB1" w:rsidRDefault="00AF2CB1" w:rsidP="00AF2CB1">
      <w:pPr>
        <w:pStyle w:val="ListParagraph"/>
        <w:numPr>
          <w:ilvl w:val="0"/>
          <w:numId w:val="2"/>
        </w:numPr>
      </w:pPr>
      <w:r>
        <w:t>Income &lt; Expenses = Loss</w:t>
      </w:r>
    </w:p>
    <w:p w14:paraId="5092719D" w14:textId="1D59866C" w:rsidR="0053351E" w:rsidRPr="00C41FD4" w:rsidRDefault="0053351E" w:rsidP="0053351E">
      <w:pPr>
        <w:rPr>
          <w:b/>
          <w:bCs/>
          <w:color w:val="ED7D31" w:themeColor="accent2"/>
        </w:rPr>
      </w:pPr>
      <w:r w:rsidRPr="00C41FD4">
        <w:rPr>
          <w:b/>
          <w:bCs/>
          <w:color w:val="ED7D31" w:themeColor="accent2"/>
        </w:rPr>
        <w:t>Example</w:t>
      </w:r>
    </w:p>
    <w:p w14:paraId="56E11A4F" w14:textId="41E72278" w:rsidR="0053351E" w:rsidRDefault="0053351E" w:rsidP="006C3071">
      <w:r>
        <w:rPr>
          <w:noProof/>
        </w:rPr>
        <w:drawing>
          <wp:inline distT="0" distB="0" distL="0" distR="0" wp14:anchorId="4BD72D38" wp14:editId="254887D9">
            <wp:extent cx="3729162" cy="2264104"/>
            <wp:effectExtent l="0" t="0" r="5080" b="3175"/>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21"/>
                    <a:stretch>
                      <a:fillRect/>
                    </a:stretch>
                  </pic:blipFill>
                  <pic:spPr>
                    <a:xfrm>
                      <a:off x="0" y="0"/>
                      <a:ext cx="3738087" cy="2269523"/>
                    </a:xfrm>
                    <a:prstGeom prst="rect">
                      <a:avLst/>
                    </a:prstGeom>
                  </pic:spPr>
                </pic:pic>
              </a:graphicData>
            </a:graphic>
          </wp:inline>
        </w:drawing>
      </w:r>
    </w:p>
    <w:p w14:paraId="17D6254E" w14:textId="301EA01B" w:rsidR="006C3071" w:rsidRDefault="006C3071" w:rsidP="006C3071">
      <w:pPr>
        <w:pStyle w:val="Heading2"/>
      </w:pPr>
      <w:r>
        <w:t>Balance Sheet (</w:t>
      </w:r>
      <w:r w:rsidRPr="004D378E">
        <w:rPr>
          <w:color w:val="ED7D31" w:themeColor="accent2"/>
        </w:rPr>
        <w:t>Statement of Financial Position</w:t>
      </w:r>
      <w:r>
        <w:t>)</w:t>
      </w:r>
    </w:p>
    <w:p w14:paraId="21F0EB33" w14:textId="7BB454C6" w:rsidR="006C3071" w:rsidRPr="00A001B7" w:rsidRDefault="006C3071" w:rsidP="006C3071">
      <w:pPr>
        <w:pStyle w:val="ListParagraph"/>
        <w:numPr>
          <w:ilvl w:val="0"/>
          <w:numId w:val="2"/>
        </w:numPr>
      </w:pPr>
      <w:r>
        <w:t xml:space="preserve">Reports </w:t>
      </w:r>
      <w:r w:rsidRPr="00A001B7">
        <w:rPr>
          <w:b/>
          <w:bCs/>
        </w:rPr>
        <w:t>financial position</w:t>
      </w:r>
      <w:r>
        <w:t xml:space="preserve"> at a </w:t>
      </w:r>
      <w:r w:rsidRPr="00A001B7">
        <w:rPr>
          <w:b/>
          <w:bCs/>
        </w:rPr>
        <w:t>specific point in time</w:t>
      </w:r>
    </w:p>
    <w:p w14:paraId="50252FE9" w14:textId="3EC8B531" w:rsidR="00A001B7" w:rsidRDefault="00A001B7" w:rsidP="006C3071">
      <w:pPr>
        <w:pStyle w:val="ListParagraph"/>
        <w:numPr>
          <w:ilvl w:val="0"/>
          <w:numId w:val="2"/>
        </w:numPr>
      </w:pPr>
      <w:r>
        <w:t>Shows assets, liabilities, and equity</w:t>
      </w:r>
    </w:p>
    <w:p w14:paraId="34DBE1EF" w14:textId="75D0C230" w:rsidR="00A001B7" w:rsidRDefault="00A001B7" w:rsidP="006C3071">
      <w:pPr>
        <w:pStyle w:val="ListParagraph"/>
        <w:numPr>
          <w:ilvl w:val="0"/>
          <w:numId w:val="2"/>
        </w:numPr>
      </w:pPr>
      <w:r>
        <w:t>Represents the accounting equation (Assets = Liabilities + Equities)</w:t>
      </w:r>
    </w:p>
    <w:p w14:paraId="64B6AD49" w14:textId="59E07794" w:rsidR="00A001B7" w:rsidRDefault="00A001B7" w:rsidP="006C3071">
      <w:pPr>
        <w:pStyle w:val="ListParagraph"/>
        <w:numPr>
          <w:ilvl w:val="0"/>
          <w:numId w:val="2"/>
        </w:numPr>
      </w:pPr>
      <w:r>
        <w:t>Two alternative presentation formats</w:t>
      </w:r>
    </w:p>
    <w:p w14:paraId="750229B4" w14:textId="4A2833D2" w:rsidR="00A001B7" w:rsidRPr="00A001B7" w:rsidRDefault="00A001B7" w:rsidP="00A001B7">
      <w:pPr>
        <w:pStyle w:val="ListParagraph"/>
        <w:numPr>
          <w:ilvl w:val="1"/>
          <w:numId w:val="2"/>
        </w:numPr>
      </w:pPr>
      <w:r>
        <w:t xml:space="preserve">Narrative format (vertical) </w:t>
      </w:r>
      <w:r w:rsidRPr="00A001B7">
        <w:rPr>
          <w:b/>
          <w:bCs/>
        </w:rPr>
        <w:t>PREFERRED IN ACCG1000</w:t>
      </w:r>
    </w:p>
    <w:p w14:paraId="041B46D1" w14:textId="77777777" w:rsidR="00A001B7" w:rsidRDefault="00A001B7" w:rsidP="00A001B7">
      <w:pPr>
        <w:pStyle w:val="ListParagraph"/>
        <w:numPr>
          <w:ilvl w:val="0"/>
          <w:numId w:val="2"/>
        </w:numPr>
      </w:pPr>
      <w:r>
        <w:t>Income &gt; Expenses = Profit</w:t>
      </w:r>
    </w:p>
    <w:p w14:paraId="0358E379" w14:textId="0E16E0FC" w:rsidR="00A001B7" w:rsidRDefault="00A001B7" w:rsidP="00A001B7">
      <w:pPr>
        <w:pStyle w:val="ListParagraph"/>
        <w:numPr>
          <w:ilvl w:val="1"/>
          <w:numId w:val="2"/>
        </w:numPr>
      </w:pPr>
      <w:r>
        <w:t>Account format (horizontal)</w:t>
      </w:r>
    </w:p>
    <w:p w14:paraId="1EC1E5B6" w14:textId="5E260D96" w:rsidR="00A001B7" w:rsidRPr="00C41FD4" w:rsidRDefault="002F251C" w:rsidP="00A001B7">
      <w:pPr>
        <w:rPr>
          <w:b/>
          <w:bCs/>
          <w:color w:val="ED7D31" w:themeColor="accent2"/>
        </w:rPr>
      </w:pPr>
      <w:r w:rsidRPr="00C41FD4">
        <w:rPr>
          <w:b/>
          <w:bCs/>
          <w:color w:val="ED7D31" w:themeColor="accent2"/>
        </w:rPr>
        <w:t>Example</w:t>
      </w:r>
    </w:p>
    <w:p w14:paraId="74E4260E" w14:textId="38DE3760" w:rsidR="002F251C" w:rsidRDefault="002F251C" w:rsidP="00A001B7">
      <w:r>
        <w:rPr>
          <w:noProof/>
        </w:rPr>
        <w:lastRenderedPageBreak/>
        <w:drawing>
          <wp:inline distT="0" distB="0" distL="0" distR="0" wp14:anchorId="3FFF3C5C" wp14:editId="4ED65337">
            <wp:extent cx="2854518" cy="3141594"/>
            <wp:effectExtent l="0" t="0" r="3175" b="1905"/>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pic:nvPicPr>
                  <pic:blipFill>
                    <a:blip r:embed="rId22"/>
                    <a:stretch>
                      <a:fillRect/>
                    </a:stretch>
                  </pic:blipFill>
                  <pic:spPr>
                    <a:xfrm>
                      <a:off x="0" y="0"/>
                      <a:ext cx="2873223" cy="3162181"/>
                    </a:xfrm>
                    <a:prstGeom prst="rect">
                      <a:avLst/>
                    </a:prstGeom>
                  </pic:spPr>
                </pic:pic>
              </a:graphicData>
            </a:graphic>
          </wp:inline>
        </w:drawing>
      </w:r>
    </w:p>
    <w:p w14:paraId="6FEB77CD" w14:textId="3322A1A7" w:rsidR="00A001B7" w:rsidRDefault="00A001B7" w:rsidP="00A001B7">
      <w:pPr>
        <w:pStyle w:val="Heading2"/>
      </w:pPr>
      <w:r>
        <w:t>Statement of Changes in Equity</w:t>
      </w:r>
    </w:p>
    <w:p w14:paraId="52A05A5C" w14:textId="492B97E3" w:rsidR="00A001B7" w:rsidRDefault="00A001B7" w:rsidP="00A001B7">
      <w:pPr>
        <w:pStyle w:val="ListParagraph"/>
        <w:numPr>
          <w:ilvl w:val="0"/>
          <w:numId w:val="2"/>
        </w:numPr>
      </w:pPr>
      <w:r>
        <w:t>Reports the changes that took place in equity during the period</w:t>
      </w:r>
    </w:p>
    <w:p w14:paraId="5BC30A40" w14:textId="5A65F1BB" w:rsidR="00A001B7" w:rsidRPr="00A001B7" w:rsidRDefault="00A001B7" w:rsidP="00A001B7">
      <w:pPr>
        <w:pStyle w:val="ListParagraph"/>
        <w:numPr>
          <w:ilvl w:val="0"/>
          <w:numId w:val="2"/>
        </w:numPr>
        <w:rPr>
          <w:b/>
          <w:bCs/>
        </w:rPr>
      </w:pPr>
      <w:r w:rsidRPr="00A001B7">
        <w:rPr>
          <w:b/>
          <w:bCs/>
        </w:rPr>
        <w:t>Shows the opening balance, the movement, and the ending balance of equity</w:t>
      </w:r>
    </w:p>
    <w:p w14:paraId="13F7673B" w14:textId="10F5C6FA" w:rsidR="00A001B7" w:rsidRDefault="00A001B7" w:rsidP="00A001B7">
      <w:pPr>
        <w:pStyle w:val="ListParagraph"/>
        <w:numPr>
          <w:ilvl w:val="0"/>
          <w:numId w:val="2"/>
        </w:numPr>
      </w:pPr>
      <w:r>
        <w:t>Opening balance should match closing balance of previous period</w:t>
      </w:r>
    </w:p>
    <w:p w14:paraId="3FDF269C" w14:textId="3C767FF0" w:rsidR="00A001B7" w:rsidRDefault="00A001B7" w:rsidP="00A001B7">
      <w:pPr>
        <w:pStyle w:val="ListParagraph"/>
        <w:numPr>
          <w:ilvl w:val="0"/>
          <w:numId w:val="2"/>
        </w:numPr>
        <w:rPr>
          <w:b/>
          <w:bCs/>
        </w:rPr>
      </w:pPr>
      <w:r w:rsidRPr="00A001B7">
        <w:rPr>
          <w:b/>
          <w:bCs/>
        </w:rPr>
        <w:t>Both Balance Sheet and Statement of Financial Position show ending balance of equity</w:t>
      </w:r>
    </w:p>
    <w:p w14:paraId="47917925" w14:textId="4F1607C1" w:rsidR="00C6642C" w:rsidRPr="00C41FD4" w:rsidRDefault="00C6642C">
      <w:pPr>
        <w:rPr>
          <w:b/>
          <w:bCs/>
          <w:color w:val="ED7D31" w:themeColor="accent2"/>
        </w:rPr>
      </w:pPr>
      <w:r w:rsidRPr="00C41FD4">
        <w:rPr>
          <w:b/>
          <w:bCs/>
          <w:color w:val="ED7D31" w:themeColor="accent2"/>
        </w:rPr>
        <w:t>Example</w:t>
      </w:r>
    </w:p>
    <w:p w14:paraId="1B3445DE" w14:textId="6489DD7D" w:rsidR="00C6642C" w:rsidRDefault="00C6642C">
      <w:pPr>
        <w:rPr>
          <w:b/>
          <w:bCs/>
        </w:rPr>
      </w:pPr>
      <w:r w:rsidRPr="00C6642C">
        <w:rPr>
          <w:b/>
          <w:bCs/>
          <w:noProof/>
        </w:rPr>
        <mc:AlternateContent>
          <mc:Choice Requires="wps">
            <w:drawing>
              <wp:anchor distT="45720" distB="45720" distL="114300" distR="114300" simplePos="0" relativeHeight="251667456" behindDoc="0" locked="0" layoutInCell="1" allowOverlap="1" wp14:anchorId="1802DE40" wp14:editId="27CCDD5D">
                <wp:simplePos x="0" y="0"/>
                <wp:positionH relativeFrom="column">
                  <wp:posOffset>1661822</wp:posOffset>
                </wp:positionH>
                <wp:positionV relativeFrom="paragraph">
                  <wp:posOffset>1906215</wp:posOffset>
                </wp:positionV>
                <wp:extent cx="2289975" cy="453224"/>
                <wp:effectExtent l="0" t="0" r="15240" b="23495"/>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9975" cy="453224"/>
                        </a:xfrm>
                        <a:prstGeom prst="rect">
                          <a:avLst/>
                        </a:prstGeom>
                        <a:solidFill>
                          <a:srgbClr val="FFFFFF"/>
                        </a:solidFill>
                        <a:ln w="9525">
                          <a:solidFill>
                            <a:srgbClr val="000000"/>
                          </a:solidFill>
                          <a:miter lim="800000"/>
                          <a:headEnd/>
                          <a:tailEnd/>
                        </a:ln>
                      </wps:spPr>
                      <wps:txbx>
                        <w:txbxContent>
                          <w:p w14:paraId="193C7CCC" w14:textId="79A65E58" w:rsidR="00C6642C" w:rsidRPr="00C6642C" w:rsidRDefault="00C6642C" w:rsidP="00C6642C">
                            <w:pPr>
                              <w:rPr>
                                <w:b/>
                                <w:bCs/>
                              </w:rPr>
                            </w:pPr>
                            <w:r w:rsidRPr="00C6642C">
                              <w:rPr>
                                <w:b/>
                                <w:bCs/>
                              </w:rPr>
                              <w:t>Capital is on both Balance Sheet and Statement of Changes in Equity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802DE40" id="_x0000_t202" coordsize="21600,21600" o:spt="202" path="m,l,21600r21600,l21600,xe">
                <v:stroke joinstyle="miter"/>
                <v:path gradientshapeok="t" o:connecttype="rect"/>
              </v:shapetype>
              <v:shape id="Text Box 2" o:spid="_x0000_s1026" type="#_x0000_t202" style="position:absolute;margin-left:130.85pt;margin-top:150.1pt;width:180.3pt;height:35.7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">
                <v:textbox>
                  <w:txbxContent>
                    <w:p w14:paraId="193C7CCC" w14:textId="79A65E58" w:rsidR="00C6642C" w:rsidRPr="00C6642C" w:rsidRDefault="00C6642C" w:rsidP="00C6642C">
                      <w:pPr>
                        <w:rPr>
                          <w:b/>
                          <w:bCs/>
                        </w:rPr>
                      </w:pPr>
                      <w:r w:rsidRPr="00C6642C">
                        <w:rPr>
                          <w:b/>
                          <w:bCs/>
                        </w:rPr>
                        <w:t>Capital is on both Balance Sheet and Statement of Changes in Equity</w:t>
                      </w:r>
                    </w:p>
                  </w:txbxContent>
                </v:textbox>
              </v:shape>
            </w:pict>
          </mc:Fallback>
        </mc:AlternateContent>
      </w:r>
      <w:r w:rsidRPr="00C6642C">
        <w:rPr>
          <w:b/>
          <w:bCs/>
          <w:noProof/>
        </w:rPr>
        <mc:AlternateContent>
          <mc:Choice Requires="wps">
            <w:drawing>
              <wp:anchor distT="45720" distB="45720" distL="114300" distR="114300" simplePos="0" relativeHeight="251665408" behindDoc="0" locked="0" layoutInCell="1" allowOverlap="1" wp14:anchorId="38D4C2AE" wp14:editId="4F3C9D3D">
                <wp:simplePos x="0" y="0"/>
                <wp:positionH relativeFrom="column">
                  <wp:posOffset>4325068</wp:posOffset>
                </wp:positionH>
                <wp:positionV relativeFrom="paragraph">
                  <wp:posOffset>999324</wp:posOffset>
                </wp:positionV>
                <wp:extent cx="1264257" cy="254441"/>
                <wp:effectExtent l="0" t="0" r="12700" b="1270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4257" cy="254441"/>
                        </a:xfrm>
                        <a:prstGeom prst="rect">
                          <a:avLst/>
                        </a:prstGeom>
                        <a:solidFill>
                          <a:srgbClr val="FFFFFF"/>
                        </a:solidFill>
                        <a:ln w="9525">
                          <a:solidFill>
                            <a:srgbClr val="000000"/>
                          </a:solidFill>
                          <a:miter lim="800000"/>
                          <a:headEnd/>
                          <a:tailEnd/>
                        </a:ln>
                      </wps:spPr>
                      <wps:txbx>
                        <w:txbxContent>
                          <w:p w14:paraId="54C6E371" w14:textId="0D22CB4C" w:rsidR="00C6642C" w:rsidRPr="00C6642C" w:rsidRDefault="00C6642C">
                            <w:pPr>
                              <w:rPr>
                                <w:b/>
                                <w:bCs/>
                              </w:rPr>
                            </w:pPr>
                            <w:r w:rsidRPr="00C6642C">
                              <w:rPr>
                                <w:b/>
                                <w:bCs/>
                              </w:rPr>
                              <w:t>Income Statement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D4C2AE" id="_x0000_s1027" type="#_x0000_t202" style="position:absolute;margin-left:340.55pt;margin-top:78.7pt;width:99.55pt;height:20.0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">
                <v:textbox>
                  <w:txbxContent>
                    <w:p w14:paraId="54C6E371" w14:textId="0D22CB4C" w:rsidR="00C6642C" w:rsidRPr="00C6642C" w:rsidRDefault="00C6642C">
                      <w:pPr>
                        <w:rPr>
                          <w:b/>
                          <w:bCs/>
                        </w:rPr>
                      </w:pPr>
                      <w:r w:rsidRPr="00C6642C">
                        <w:rPr>
                          <w:b/>
                          <w:bCs/>
                        </w:rPr>
                        <w:t>Income Statement</w:t>
                      </w:r>
                    </w:p>
                  </w:txbxContent>
                </v:textbox>
              </v:shape>
            </w:pict>
          </mc:Fallback>
        </mc:AlternateContent>
      </w:r>
      <w:r>
        <w:rPr>
          <w:noProof/>
        </w:rPr>
        <w:drawing>
          <wp:inline distT="0" distB="0" distL="0" distR="0" wp14:anchorId="4986E8E9" wp14:editId="725679F5">
            <wp:extent cx="5731510" cy="2531745"/>
            <wp:effectExtent l="0" t="0" r="2540" b="1905"/>
            <wp:docPr id="22" name="Picture 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pic:cNvPicPr/>
                  </pic:nvPicPr>
                  <pic:blipFill>
                    <a:blip r:embed="rId23"/>
                    <a:stretch>
                      <a:fillRect/>
                    </a:stretch>
                  </pic:blipFill>
                  <pic:spPr>
                    <a:xfrm>
                      <a:off x="0" y="0"/>
                      <a:ext cx="5731510" cy="2531745"/>
                    </a:xfrm>
                    <a:prstGeom prst="rect">
                      <a:avLst/>
                    </a:prstGeom>
                  </pic:spPr>
                </pic:pic>
              </a:graphicData>
            </a:graphic>
          </wp:inline>
        </w:drawing>
      </w:r>
    </w:p>
    <w:p w14:paraId="01556711" w14:textId="43F096D6" w:rsidR="00A001B7" w:rsidRDefault="00E73AB1" w:rsidP="00CC6318">
      <w:pPr>
        <w:pStyle w:val="Heading1"/>
      </w:pPr>
      <w:r>
        <w:t>Week 9</w:t>
      </w:r>
    </w:p>
    <w:p w14:paraId="7FD75951" w14:textId="038A86DE" w:rsidR="00E73AB1" w:rsidRDefault="00E73AB1" w:rsidP="00E73AB1"/>
    <w:p w14:paraId="7464B1A9" w14:textId="7B893843" w:rsidR="00E73AB1" w:rsidRPr="00357617" w:rsidRDefault="00357617" w:rsidP="00357617">
      <w:pPr>
        <w:pStyle w:val="Heading2"/>
      </w:pPr>
      <w:r w:rsidRPr="00357617">
        <w:t>Ratio Analysis</w:t>
      </w:r>
    </w:p>
    <w:p w14:paraId="23F039E9" w14:textId="6FCD6972" w:rsidR="00357617" w:rsidRDefault="00357617" w:rsidP="00357617">
      <w:pPr>
        <w:pStyle w:val="ListParagraph"/>
        <w:numPr>
          <w:ilvl w:val="0"/>
          <w:numId w:val="2"/>
        </w:numPr>
      </w:pPr>
      <w:r>
        <w:t>Mathematical relationship between two different quantities</w:t>
      </w:r>
    </w:p>
    <w:p w14:paraId="36531E72" w14:textId="619CE648" w:rsidR="00357617" w:rsidRDefault="00357617" w:rsidP="00357617">
      <w:pPr>
        <w:pStyle w:val="ListParagraph"/>
        <w:numPr>
          <w:ilvl w:val="0"/>
          <w:numId w:val="2"/>
        </w:numPr>
      </w:pPr>
      <w:r>
        <w:t>Used to show relationships among items of financial statement data</w:t>
      </w:r>
    </w:p>
    <w:p w14:paraId="5B3B4600" w14:textId="15C37D55" w:rsidR="00357617" w:rsidRDefault="00357617" w:rsidP="00357617">
      <w:pPr>
        <w:pStyle w:val="ListParagraph"/>
        <w:numPr>
          <w:ilvl w:val="0"/>
          <w:numId w:val="2"/>
        </w:numPr>
      </w:pPr>
      <w:r>
        <w:t>Expressed in terms of percentages, rates, or proportions</w:t>
      </w:r>
    </w:p>
    <w:p w14:paraId="07ABE56C" w14:textId="64890AFF" w:rsidR="00357617" w:rsidRDefault="00357617" w:rsidP="00357617"/>
    <w:p w14:paraId="7877D77D" w14:textId="65DA5FDA" w:rsidR="00357617" w:rsidRDefault="00357617" w:rsidP="00357617">
      <w:pPr>
        <w:pStyle w:val="ListParagraph"/>
        <w:numPr>
          <w:ilvl w:val="0"/>
          <w:numId w:val="14"/>
        </w:numPr>
      </w:pPr>
      <w:r>
        <w:t>Profitability Ratio</w:t>
      </w:r>
    </w:p>
    <w:p w14:paraId="059C1813" w14:textId="65FA2817" w:rsidR="00357617" w:rsidRDefault="00357617" w:rsidP="00357617">
      <w:pPr>
        <w:pStyle w:val="ListParagraph"/>
        <w:numPr>
          <w:ilvl w:val="1"/>
          <w:numId w:val="14"/>
        </w:numPr>
      </w:pPr>
      <w:r>
        <w:t>Return on assets</w:t>
      </w:r>
    </w:p>
    <w:p w14:paraId="48E0D684" w14:textId="73D1785E" w:rsidR="00357617" w:rsidRDefault="00357617" w:rsidP="00357617">
      <w:pPr>
        <w:pStyle w:val="ListParagraph"/>
        <w:numPr>
          <w:ilvl w:val="1"/>
          <w:numId w:val="14"/>
        </w:numPr>
      </w:pPr>
      <w:r>
        <w:t>Profit margin</w:t>
      </w:r>
    </w:p>
    <w:p w14:paraId="4603A476" w14:textId="34419283" w:rsidR="00357617" w:rsidRDefault="00357617" w:rsidP="00357617">
      <w:pPr>
        <w:pStyle w:val="ListParagraph"/>
        <w:numPr>
          <w:ilvl w:val="0"/>
          <w:numId w:val="14"/>
        </w:numPr>
      </w:pPr>
      <w:r>
        <w:t>Liquidity Ratio</w:t>
      </w:r>
    </w:p>
    <w:p w14:paraId="529E7A57" w14:textId="2A134702" w:rsidR="00357617" w:rsidRDefault="00357617" w:rsidP="00357617">
      <w:pPr>
        <w:pStyle w:val="ListParagraph"/>
        <w:numPr>
          <w:ilvl w:val="1"/>
          <w:numId w:val="14"/>
        </w:numPr>
      </w:pPr>
      <w:r>
        <w:t>Current ratio</w:t>
      </w:r>
    </w:p>
    <w:p w14:paraId="4097DD69" w14:textId="1CF1AED0" w:rsidR="00357617" w:rsidRDefault="00357617" w:rsidP="00357617">
      <w:pPr>
        <w:pStyle w:val="ListParagraph"/>
        <w:numPr>
          <w:ilvl w:val="0"/>
          <w:numId w:val="14"/>
        </w:numPr>
      </w:pPr>
      <w:r>
        <w:t>Solvency ratio</w:t>
      </w:r>
    </w:p>
    <w:p w14:paraId="7ECC29B7" w14:textId="199AE2F8" w:rsidR="00357617" w:rsidRDefault="00357617" w:rsidP="00357617">
      <w:pPr>
        <w:pStyle w:val="ListParagraph"/>
        <w:numPr>
          <w:ilvl w:val="1"/>
          <w:numId w:val="14"/>
        </w:numPr>
      </w:pPr>
      <w:r>
        <w:t>Debt to total assets ratio</w:t>
      </w:r>
    </w:p>
    <w:p w14:paraId="6602008F" w14:textId="670B383D" w:rsidR="00357617" w:rsidRDefault="00357617" w:rsidP="00357617"/>
    <w:p w14:paraId="347970AD" w14:textId="0BC22464" w:rsidR="00357617" w:rsidRDefault="00357617" w:rsidP="00357617">
      <w:pPr>
        <w:pStyle w:val="Heading2"/>
      </w:pPr>
      <w:r>
        <w:t>Profitability Ratio</w:t>
      </w:r>
      <w:r w:rsidR="00F35065">
        <w:t xml:space="preserve"> </w:t>
      </w:r>
    </w:p>
    <w:p w14:paraId="62A3A098" w14:textId="31FABBB6" w:rsidR="00357617" w:rsidRDefault="00357617" w:rsidP="00357617">
      <w:pPr>
        <w:pStyle w:val="ListParagraph"/>
        <w:numPr>
          <w:ilvl w:val="0"/>
          <w:numId w:val="2"/>
        </w:numPr>
      </w:pPr>
      <w:r>
        <w:t>Measure operating success of a</w:t>
      </w:r>
      <w:r w:rsidR="009E4635">
        <w:t xml:space="preserve"> company </w:t>
      </w:r>
      <w:r>
        <w:t>for a given period</w:t>
      </w:r>
    </w:p>
    <w:p w14:paraId="2D3D6661" w14:textId="12D16175" w:rsidR="008F53D0" w:rsidRDefault="008F53D0" w:rsidP="00357617">
      <w:pPr>
        <w:pStyle w:val="ListParagraph"/>
        <w:numPr>
          <w:ilvl w:val="0"/>
          <w:numId w:val="2"/>
        </w:numPr>
      </w:pPr>
      <w:r w:rsidRPr="0021569E">
        <w:rPr>
          <w:b/>
          <w:bCs/>
        </w:rPr>
        <w:t>Profit</w:t>
      </w:r>
      <w:r w:rsidR="00515712" w:rsidRPr="0021569E">
        <w:rPr>
          <w:b/>
          <w:bCs/>
        </w:rPr>
        <w:t>/Loss</w:t>
      </w:r>
      <w:r>
        <w:t xml:space="preserve"> = Revenue </w:t>
      </w:r>
      <w:r w:rsidR="002A490B">
        <w:t>–</w:t>
      </w:r>
      <w:r>
        <w:t xml:space="preserve"> Expenses</w:t>
      </w:r>
    </w:p>
    <w:p w14:paraId="05948EA3" w14:textId="65207ACC" w:rsidR="002A490B" w:rsidRDefault="002A490B" w:rsidP="00357617">
      <w:pPr>
        <w:pStyle w:val="ListParagraph"/>
        <w:numPr>
          <w:ilvl w:val="0"/>
          <w:numId w:val="2"/>
        </w:numPr>
      </w:pPr>
      <w:r>
        <w:t>Profit margin – indicated % of profit for EACH DOLLAR of revenue</w:t>
      </w:r>
    </w:p>
    <w:p w14:paraId="65FECFD7" w14:textId="64DC54C8" w:rsidR="007846F0" w:rsidRPr="004453C5" w:rsidRDefault="00357617" w:rsidP="00A57B12">
      <w:pPr>
        <w:pStyle w:val="ListParagraph"/>
        <w:numPr>
          <w:ilvl w:val="0"/>
          <w:numId w:val="2"/>
        </w:numPr>
        <w:rPr>
          <w:b/>
          <w:bCs/>
        </w:rPr>
      </w:pPr>
      <w:r>
        <w:t xml:space="preserve">Return on assets – indicates </w:t>
      </w:r>
      <w:r w:rsidR="002A490B">
        <w:t>% of profit for</w:t>
      </w:r>
      <w:r>
        <w:t xml:space="preserve"> EACH DOLLAR invested in assets</w:t>
      </w:r>
    </w:p>
    <w:p w14:paraId="5ACD3DDF" w14:textId="4C9F903E" w:rsidR="004453C5" w:rsidRDefault="004453C5" w:rsidP="004453C5">
      <w:pPr>
        <w:pStyle w:val="ListParagraph"/>
        <w:numPr>
          <w:ilvl w:val="0"/>
          <w:numId w:val="2"/>
        </w:numPr>
        <w:rPr>
          <w:b/>
          <w:bCs/>
        </w:rPr>
      </w:pPr>
      <w:r w:rsidRPr="00F30275">
        <w:rPr>
          <w:b/>
          <w:bCs/>
          <w:color w:val="ED7D31" w:themeColor="accent2"/>
        </w:rPr>
        <w:t xml:space="preserve">Profit margin </w:t>
      </w:r>
      <w:r>
        <w:rPr>
          <w:b/>
          <w:bCs/>
        </w:rPr>
        <w:t>= Profit / Revenue (% margin)</w:t>
      </w:r>
    </w:p>
    <w:p w14:paraId="206D6EE5" w14:textId="5874390F" w:rsidR="006F12A1" w:rsidRDefault="006F12A1" w:rsidP="004453C5">
      <w:pPr>
        <w:pStyle w:val="ListParagraph"/>
        <w:numPr>
          <w:ilvl w:val="0"/>
          <w:numId w:val="2"/>
        </w:numPr>
        <w:rPr>
          <w:b/>
          <w:bCs/>
        </w:rPr>
      </w:pPr>
      <w:r w:rsidRPr="00F30275">
        <w:rPr>
          <w:b/>
          <w:bCs/>
          <w:color w:val="ED7D31" w:themeColor="accent2"/>
        </w:rPr>
        <w:t xml:space="preserve">Return on Assets </w:t>
      </w:r>
      <w:r>
        <w:rPr>
          <w:b/>
          <w:bCs/>
        </w:rPr>
        <w:t xml:space="preserve">= </w:t>
      </w:r>
      <w:r w:rsidR="00896137">
        <w:rPr>
          <w:b/>
          <w:bCs/>
        </w:rPr>
        <w:t xml:space="preserve">Profit / </w:t>
      </w:r>
      <w:r w:rsidR="00BF17B7" w:rsidRPr="008945FF">
        <w:rPr>
          <w:b/>
          <w:bCs/>
          <w:color w:val="FF0000"/>
        </w:rPr>
        <w:t xml:space="preserve">Average </w:t>
      </w:r>
      <w:r w:rsidR="00896137" w:rsidRPr="008945FF">
        <w:rPr>
          <w:b/>
          <w:bCs/>
          <w:color w:val="FF0000"/>
        </w:rPr>
        <w:t>Total Assets</w:t>
      </w:r>
    </w:p>
    <w:p w14:paraId="7DBDCB83" w14:textId="7C0C215D" w:rsidR="00BF17B7" w:rsidRPr="008059DB" w:rsidRDefault="00BF17B7" w:rsidP="00BF17B7">
      <w:pPr>
        <w:pStyle w:val="ListParagraph"/>
        <w:numPr>
          <w:ilvl w:val="1"/>
          <w:numId w:val="2"/>
        </w:numPr>
        <w:rPr>
          <w:i/>
          <w:iCs/>
        </w:rPr>
      </w:pPr>
      <w:r w:rsidRPr="008A2BDD">
        <w:rPr>
          <w:i/>
          <w:iCs/>
          <w:color w:val="FF0000"/>
        </w:rPr>
        <w:t xml:space="preserve">Average Total Assets </w:t>
      </w:r>
      <w:r w:rsidRPr="008A2BDD">
        <w:rPr>
          <w:i/>
          <w:iCs/>
        </w:rPr>
        <w:t xml:space="preserve">is </w:t>
      </w:r>
      <w:r w:rsidRPr="008059DB">
        <w:rPr>
          <w:i/>
          <w:iCs/>
        </w:rPr>
        <w:t>calculated by taking the average of the current and previous periods total assets from the respective balance sheets</w:t>
      </w:r>
    </w:p>
    <w:p w14:paraId="16C918C7" w14:textId="6932F66A" w:rsidR="00D676CD" w:rsidRDefault="00D676CD" w:rsidP="00D676CD"/>
    <w:p w14:paraId="6324323F" w14:textId="191EB180" w:rsidR="00424175" w:rsidRDefault="00424175" w:rsidP="00424175">
      <w:pPr>
        <w:pStyle w:val="Heading2"/>
      </w:pPr>
      <w:r>
        <w:t>Liquidity Ratio</w:t>
      </w:r>
      <w:r w:rsidR="00F35065">
        <w:t xml:space="preserve"> </w:t>
      </w:r>
    </w:p>
    <w:p w14:paraId="5424739A" w14:textId="5B6E2566" w:rsidR="008F53D0" w:rsidRPr="008F53D0" w:rsidRDefault="008F53D0" w:rsidP="008F53D0">
      <w:pPr>
        <w:pStyle w:val="ListParagraph"/>
        <w:numPr>
          <w:ilvl w:val="0"/>
          <w:numId w:val="2"/>
        </w:numPr>
        <w:rPr>
          <w:b/>
          <w:bCs/>
          <w:color w:val="ED7D31" w:themeColor="accent2"/>
        </w:rPr>
      </w:pPr>
      <w:r w:rsidRPr="008F53D0">
        <w:rPr>
          <w:b/>
          <w:bCs/>
          <w:color w:val="ED7D31" w:themeColor="accent2"/>
        </w:rPr>
        <w:t>Identify risk for company’s ability to pay short-term debt</w:t>
      </w:r>
    </w:p>
    <w:p w14:paraId="0286CFFA" w14:textId="1F851E0A" w:rsidR="00424175" w:rsidRDefault="00424175" w:rsidP="00424175">
      <w:pPr>
        <w:pStyle w:val="ListParagraph"/>
        <w:numPr>
          <w:ilvl w:val="0"/>
          <w:numId w:val="2"/>
        </w:numPr>
      </w:pPr>
      <w:r>
        <w:t>Measures short-term ability of entity to pay its maturing obligations and to meet unexpected needs for cash</w:t>
      </w:r>
    </w:p>
    <w:p w14:paraId="67A707BB" w14:textId="77777777" w:rsidR="00996202" w:rsidRDefault="00424175" w:rsidP="00996202">
      <w:pPr>
        <w:pStyle w:val="ListParagraph"/>
        <w:numPr>
          <w:ilvl w:val="0"/>
          <w:numId w:val="2"/>
        </w:numPr>
      </w:pPr>
      <w:r>
        <w:t>Current ratio – indicated how much current assets EXCEED current liability on a dollar-for-dollar basis (rule of thumb is normally 1.5 : 1)</w:t>
      </w:r>
    </w:p>
    <w:p w14:paraId="04BD4B0B" w14:textId="13B025CE" w:rsidR="00AA74D6" w:rsidRPr="00996202" w:rsidRDefault="00AA74D6" w:rsidP="00996202">
      <w:pPr>
        <w:pStyle w:val="ListParagraph"/>
        <w:numPr>
          <w:ilvl w:val="0"/>
          <w:numId w:val="2"/>
        </w:numPr>
      </w:pPr>
      <w:r w:rsidRPr="00996202">
        <w:rPr>
          <w:b/>
          <w:bCs/>
          <w:color w:val="ED7D31" w:themeColor="accent2"/>
        </w:rPr>
        <w:t xml:space="preserve">Current ratio </w:t>
      </w:r>
      <w:r w:rsidRPr="00996202">
        <w:rPr>
          <w:b/>
          <w:bCs/>
        </w:rPr>
        <w:t>= Current assets / Current liabilities</w:t>
      </w:r>
    </w:p>
    <w:p w14:paraId="5749681E" w14:textId="018D77EA" w:rsidR="00AA74D6" w:rsidRDefault="00AA74D6" w:rsidP="00AA74D6"/>
    <w:p w14:paraId="2B3DF90B" w14:textId="3765E099" w:rsidR="00AA74D6" w:rsidRDefault="00AA74D6" w:rsidP="00AA74D6">
      <w:pPr>
        <w:pStyle w:val="Heading2"/>
      </w:pPr>
      <w:r>
        <w:t>Solvency Ratios</w:t>
      </w:r>
      <w:r w:rsidR="00F35065">
        <w:t xml:space="preserve"> </w:t>
      </w:r>
    </w:p>
    <w:p w14:paraId="2632CBEB" w14:textId="5555FA79" w:rsidR="008F53D0" w:rsidRPr="008F53D0" w:rsidRDefault="008F53D0" w:rsidP="00AA74D6">
      <w:pPr>
        <w:pStyle w:val="ListParagraph"/>
        <w:numPr>
          <w:ilvl w:val="0"/>
          <w:numId w:val="2"/>
        </w:numPr>
        <w:rPr>
          <w:b/>
          <w:bCs/>
          <w:color w:val="ED7D31" w:themeColor="accent2"/>
        </w:rPr>
      </w:pPr>
      <w:r w:rsidRPr="008F53D0">
        <w:rPr>
          <w:b/>
          <w:bCs/>
          <w:color w:val="ED7D31" w:themeColor="accent2"/>
        </w:rPr>
        <w:t>Identify risk for company’s ability to pay long-term debt</w:t>
      </w:r>
    </w:p>
    <w:p w14:paraId="5101750A" w14:textId="4A6F2D89" w:rsidR="00AA74D6" w:rsidRDefault="00AA74D6" w:rsidP="00AA74D6">
      <w:pPr>
        <w:pStyle w:val="ListParagraph"/>
        <w:numPr>
          <w:ilvl w:val="0"/>
          <w:numId w:val="2"/>
        </w:numPr>
      </w:pPr>
      <w:r>
        <w:t>Measures the ability of entity to survive over a long period of time</w:t>
      </w:r>
    </w:p>
    <w:p w14:paraId="1034DF99" w14:textId="77777777" w:rsidR="00132F0C" w:rsidRDefault="00B8473E" w:rsidP="00AA74D6">
      <w:pPr>
        <w:pStyle w:val="ListParagraph"/>
        <w:numPr>
          <w:ilvl w:val="0"/>
          <w:numId w:val="2"/>
        </w:numPr>
      </w:pPr>
      <w:r>
        <w:t>Debt to total assets rati</w:t>
      </w:r>
      <w:r w:rsidR="00132F0C">
        <w:t>o</w:t>
      </w:r>
    </w:p>
    <w:p w14:paraId="0D09E063" w14:textId="63322EF3" w:rsidR="00B8473E" w:rsidRDefault="00132F0C" w:rsidP="00132F0C">
      <w:pPr>
        <w:pStyle w:val="ListParagraph"/>
        <w:numPr>
          <w:ilvl w:val="1"/>
          <w:numId w:val="2"/>
        </w:numPr>
      </w:pPr>
      <w:r>
        <w:t>Measures percentage of assets financed by creditors rather than shareholders</w:t>
      </w:r>
    </w:p>
    <w:p w14:paraId="606C9FC6" w14:textId="59B471A9" w:rsidR="00132F0C" w:rsidRDefault="00132F0C" w:rsidP="00132F0C">
      <w:pPr>
        <w:pStyle w:val="ListParagraph"/>
        <w:numPr>
          <w:ilvl w:val="1"/>
          <w:numId w:val="2"/>
        </w:numPr>
      </w:pPr>
      <w:r>
        <w:t>The higher the ratio, the greater the risk that entity may be unable to pay its debts as they become due</w:t>
      </w:r>
    </w:p>
    <w:p w14:paraId="44247A84" w14:textId="5266A39F" w:rsidR="00FC3A57" w:rsidRDefault="00132F0C" w:rsidP="007B4656">
      <w:pPr>
        <w:pStyle w:val="ListParagraph"/>
        <w:numPr>
          <w:ilvl w:val="1"/>
          <w:numId w:val="2"/>
        </w:numPr>
      </w:pPr>
      <w:r w:rsidRPr="00C250D9">
        <w:rPr>
          <w:b/>
          <w:bCs/>
          <w:color w:val="ED7D31" w:themeColor="accent2"/>
        </w:rPr>
        <w:t xml:space="preserve">Debt to total assets ratio </w:t>
      </w:r>
      <w:r w:rsidRPr="001356A1">
        <w:rPr>
          <w:b/>
          <w:bCs/>
        </w:rPr>
        <w:t>= Total liabilities / Total assets</w:t>
      </w:r>
    </w:p>
    <w:p w14:paraId="3AD9291B" w14:textId="525BEDCA" w:rsidR="00FC3A57" w:rsidRDefault="00FC3A57" w:rsidP="00CC6318">
      <w:pPr>
        <w:pStyle w:val="Heading1"/>
      </w:pPr>
      <w:r>
        <w:t>Week 10</w:t>
      </w:r>
    </w:p>
    <w:p w14:paraId="2BBE4ACE" w14:textId="3E48944E" w:rsidR="00FC3A57" w:rsidRDefault="00FC3A57" w:rsidP="00FC3A57"/>
    <w:p w14:paraId="03C129F2" w14:textId="77777777" w:rsidR="005E63AF" w:rsidRDefault="00FC3A57" w:rsidP="005E63AF">
      <w:pPr>
        <w:pStyle w:val="Heading2"/>
      </w:pPr>
      <w:r w:rsidRPr="00FC3A57">
        <w:t>What is Management Accounting?</w:t>
      </w:r>
    </w:p>
    <w:p w14:paraId="562BF221" w14:textId="5192B1F0" w:rsidR="00FC3A57" w:rsidRDefault="00FC3A57" w:rsidP="00FC3A57">
      <w:r>
        <w:t xml:space="preserve">“Refers to the process and techniques that focus on the </w:t>
      </w:r>
      <w:r w:rsidRPr="00CF3C94">
        <w:rPr>
          <w:b/>
          <w:bCs/>
        </w:rPr>
        <w:t>effective and efficient use of organisational</w:t>
      </w:r>
      <w:r>
        <w:t xml:space="preserve"> </w:t>
      </w:r>
      <w:r w:rsidRPr="00AA6EEE">
        <w:rPr>
          <w:b/>
          <w:bCs/>
          <w:color w:val="FF0000"/>
        </w:rPr>
        <w:t>resources</w:t>
      </w:r>
      <w:r w:rsidR="0052375F">
        <w:rPr>
          <w:b/>
          <w:bCs/>
        </w:rPr>
        <w:t>**</w:t>
      </w:r>
      <w:r>
        <w:t xml:space="preserve"> to support managers in their tasks of enhancing both customer value and shareholder value”</w:t>
      </w:r>
    </w:p>
    <w:p w14:paraId="7BE3173A" w14:textId="6B06CF65" w:rsidR="00FC3A57" w:rsidRDefault="0052375F" w:rsidP="00FC3A57">
      <w:r w:rsidRPr="00AA6EEE">
        <w:rPr>
          <w:b/>
          <w:bCs/>
          <w:color w:val="FF0000"/>
        </w:rPr>
        <w:lastRenderedPageBreak/>
        <w:t>Resources</w:t>
      </w:r>
      <w:r w:rsidRPr="00AA6EEE">
        <w:rPr>
          <w:b/>
          <w:bCs/>
        </w:rPr>
        <w:t>**</w:t>
      </w:r>
      <w:r>
        <w:t xml:space="preserve"> - Can be financial or non-financial, </w:t>
      </w:r>
      <w:r w:rsidR="008D1514">
        <w:t>including</w:t>
      </w:r>
      <w:r>
        <w:t xml:space="preserve"> information, work processes, employees, loyal customers, and committed suppliers</w:t>
      </w:r>
    </w:p>
    <w:p w14:paraId="37720661" w14:textId="7B23C7F5" w:rsidR="0052375F" w:rsidRDefault="0052375F" w:rsidP="00FC3A57"/>
    <w:p w14:paraId="607A0085" w14:textId="2E3AD1DA" w:rsidR="005E63AF" w:rsidRDefault="00FD0352" w:rsidP="00FD0352">
      <w:pPr>
        <w:pStyle w:val="Heading2"/>
      </w:pPr>
      <w:r>
        <w:t>Management Functions</w:t>
      </w:r>
    </w:p>
    <w:p w14:paraId="219154E4" w14:textId="3E4205A8" w:rsidR="00FD0352" w:rsidRDefault="00FD0352" w:rsidP="00FD0352">
      <w:pPr>
        <w:pStyle w:val="ListParagraph"/>
        <w:numPr>
          <w:ilvl w:val="0"/>
          <w:numId w:val="15"/>
        </w:numPr>
      </w:pPr>
      <w:r w:rsidRPr="00FD0352">
        <w:rPr>
          <w:b/>
          <w:bCs/>
        </w:rPr>
        <w:t>Planning</w:t>
      </w:r>
      <w:r>
        <w:t xml:space="preserve"> – Looking ahead and establishing short-term and long-term objectives</w:t>
      </w:r>
    </w:p>
    <w:p w14:paraId="0C7AEE50" w14:textId="16B41CF3" w:rsidR="00FD0352" w:rsidRDefault="00FD0352" w:rsidP="00FD0352">
      <w:pPr>
        <w:pStyle w:val="ListParagraph"/>
        <w:numPr>
          <w:ilvl w:val="0"/>
          <w:numId w:val="15"/>
        </w:numPr>
      </w:pPr>
      <w:r w:rsidRPr="00FD0352">
        <w:rPr>
          <w:b/>
          <w:bCs/>
        </w:rPr>
        <w:t>Directing and Motivating</w:t>
      </w:r>
      <w:r>
        <w:t xml:space="preserve"> – Implementation of plans by coordinating diverse activities and human resources</w:t>
      </w:r>
    </w:p>
    <w:p w14:paraId="4938F107" w14:textId="5C4538C2" w:rsidR="00FD0352" w:rsidRDefault="00FD0352" w:rsidP="00FD0352">
      <w:pPr>
        <w:pStyle w:val="ListParagraph"/>
        <w:numPr>
          <w:ilvl w:val="0"/>
          <w:numId w:val="15"/>
        </w:numPr>
      </w:pPr>
      <w:r w:rsidRPr="00FD0352">
        <w:rPr>
          <w:b/>
          <w:bCs/>
        </w:rPr>
        <w:t>Controlling</w:t>
      </w:r>
      <w:r>
        <w:t xml:space="preserve"> – The process of keeping the entity’s activities on track</w:t>
      </w:r>
    </w:p>
    <w:p w14:paraId="669F62CF" w14:textId="50F50305" w:rsidR="003512F8" w:rsidRDefault="003512F8" w:rsidP="003512F8"/>
    <w:p w14:paraId="6281B2C0" w14:textId="73EA1C42" w:rsidR="003512F8" w:rsidRDefault="003512F8" w:rsidP="003512F8">
      <w:pPr>
        <w:pStyle w:val="Heading2"/>
      </w:pPr>
      <w:r>
        <w:t>Management Cost Concepts</w:t>
      </w:r>
    </w:p>
    <w:p w14:paraId="774B083C" w14:textId="02D79FD8" w:rsidR="003512F8" w:rsidRDefault="003512F8" w:rsidP="003512F8">
      <w:r>
        <w:t xml:space="preserve">“Cost information is crucial for the planning, control, and evaluating functions performed by management. Having accurate and timely information relating to costs enables an assessment to be made of the </w:t>
      </w:r>
      <w:r w:rsidRPr="0041279D">
        <w:rPr>
          <w:b/>
          <w:bCs/>
        </w:rPr>
        <w:t>efficiency and effectiveness</w:t>
      </w:r>
      <w:r w:rsidRPr="0041279D">
        <w:t xml:space="preserve"> </w:t>
      </w:r>
      <w:r>
        <w:t>with which the entity’s scarce economic resources have been managed.”</w:t>
      </w:r>
    </w:p>
    <w:p w14:paraId="251BC583" w14:textId="37F033CD" w:rsidR="0041279D" w:rsidRDefault="0041279D" w:rsidP="003512F8">
      <w:r>
        <w:t>What are costs?</w:t>
      </w:r>
    </w:p>
    <w:p w14:paraId="1500083B" w14:textId="0B0E8F23" w:rsidR="0041279D" w:rsidRDefault="0041279D" w:rsidP="0041279D">
      <w:pPr>
        <w:pStyle w:val="ListParagraph"/>
        <w:numPr>
          <w:ilvl w:val="0"/>
          <w:numId w:val="2"/>
        </w:numPr>
      </w:pPr>
      <w:r>
        <w:t>Resources given up to achieve a particular objective</w:t>
      </w:r>
    </w:p>
    <w:p w14:paraId="4895D801" w14:textId="3B03BD07" w:rsidR="0041279D" w:rsidRDefault="0041279D" w:rsidP="0041279D">
      <w:pPr>
        <w:pStyle w:val="ListParagraph"/>
        <w:numPr>
          <w:ilvl w:val="0"/>
          <w:numId w:val="2"/>
        </w:numPr>
      </w:pPr>
      <w:r>
        <w:t>Measured in monetary terms $$$</w:t>
      </w:r>
    </w:p>
    <w:p w14:paraId="19778857" w14:textId="3FA4CB70" w:rsidR="00F9585F" w:rsidRDefault="00F9585F" w:rsidP="00F9585F">
      <w:r>
        <w:t>Important questions?</w:t>
      </w:r>
    </w:p>
    <w:p w14:paraId="301D4C19" w14:textId="3863A7A3" w:rsidR="00F9585F" w:rsidRDefault="00F9585F" w:rsidP="00F9585F">
      <w:pPr>
        <w:pStyle w:val="ListParagraph"/>
        <w:numPr>
          <w:ilvl w:val="0"/>
          <w:numId w:val="2"/>
        </w:numPr>
      </w:pPr>
      <w:r>
        <w:t>What costs are involved in making a product?</w:t>
      </w:r>
    </w:p>
    <w:p w14:paraId="6222F5CC" w14:textId="4800D8BA" w:rsidR="00F9585F" w:rsidRDefault="00F9585F" w:rsidP="00F9585F">
      <w:pPr>
        <w:pStyle w:val="ListParagraph"/>
        <w:numPr>
          <w:ilvl w:val="0"/>
          <w:numId w:val="2"/>
        </w:numPr>
      </w:pPr>
      <w:r>
        <w:t>If production volume is decreased, how much will costs decrease?</w:t>
      </w:r>
    </w:p>
    <w:p w14:paraId="63873D9F" w14:textId="4875F74C" w:rsidR="00F9585F" w:rsidRDefault="00F9585F" w:rsidP="00F9585F">
      <w:pPr>
        <w:pStyle w:val="ListParagraph"/>
        <w:numPr>
          <w:ilvl w:val="0"/>
          <w:numId w:val="2"/>
        </w:numPr>
      </w:pPr>
      <w:r>
        <w:t>What impact will automation have on total costs?</w:t>
      </w:r>
    </w:p>
    <w:p w14:paraId="709D034F" w14:textId="65FC9F67" w:rsidR="00F9585F" w:rsidRDefault="00832A25" w:rsidP="00F9585F">
      <w:pPr>
        <w:pStyle w:val="ListParagraph"/>
        <w:numPr>
          <w:ilvl w:val="0"/>
          <w:numId w:val="2"/>
        </w:numPr>
      </w:pPr>
      <w:r>
        <w:t>How can costs be best controlled?</w:t>
      </w:r>
    </w:p>
    <w:p w14:paraId="5D40E52B" w14:textId="1D8AF21E" w:rsidR="002057A3" w:rsidRDefault="002057A3">
      <w:pPr>
        <w:rPr>
          <w:rFonts w:asciiTheme="majorHAnsi" w:eastAsiaTheme="majorEastAsia" w:hAnsiTheme="majorHAnsi" w:cstheme="majorBidi"/>
          <w:b/>
          <w:bCs/>
          <w:color w:val="2F5496" w:themeColor="accent1" w:themeShade="BF"/>
          <w:sz w:val="24"/>
          <w:szCs w:val="24"/>
        </w:rPr>
      </w:pPr>
    </w:p>
    <w:p w14:paraId="38ECC43E" w14:textId="0C7E1D90" w:rsidR="00832A25" w:rsidRDefault="00832A25" w:rsidP="00832A25">
      <w:pPr>
        <w:pStyle w:val="Heading2"/>
      </w:pPr>
      <w:r>
        <w:t>Manufacturing Costs</w:t>
      </w:r>
    </w:p>
    <w:p w14:paraId="7C37BEEF" w14:textId="123239F5" w:rsidR="00832A25" w:rsidRDefault="00832A25" w:rsidP="00832A25">
      <w:r>
        <w:t>Associated with converting raw materials into finished goods</w:t>
      </w:r>
    </w:p>
    <w:p w14:paraId="2BE63702" w14:textId="1D6B96B8" w:rsidR="00832A25" w:rsidRDefault="00832A25" w:rsidP="00832A25">
      <w:r>
        <w:t>Major classifications:</w:t>
      </w:r>
    </w:p>
    <w:p w14:paraId="4381D75A" w14:textId="4D542696" w:rsidR="00832A25" w:rsidRDefault="00832A25" w:rsidP="00832A25">
      <w:pPr>
        <w:pStyle w:val="ListParagraph"/>
        <w:numPr>
          <w:ilvl w:val="0"/>
          <w:numId w:val="2"/>
        </w:numPr>
      </w:pPr>
      <w:r>
        <w:t>Direct materials</w:t>
      </w:r>
    </w:p>
    <w:p w14:paraId="30591C57" w14:textId="39C8C764" w:rsidR="00832A25" w:rsidRDefault="00832A25" w:rsidP="00832A25">
      <w:pPr>
        <w:pStyle w:val="ListParagraph"/>
        <w:numPr>
          <w:ilvl w:val="0"/>
          <w:numId w:val="2"/>
        </w:numPr>
      </w:pPr>
      <w:r>
        <w:t>Direct labour</w:t>
      </w:r>
    </w:p>
    <w:p w14:paraId="08962F77" w14:textId="00575F24" w:rsidR="00832A25" w:rsidRDefault="00832A25" w:rsidP="00832A25">
      <w:pPr>
        <w:pStyle w:val="ListParagraph"/>
        <w:numPr>
          <w:ilvl w:val="0"/>
          <w:numId w:val="2"/>
        </w:numPr>
      </w:pPr>
      <w:r>
        <w:t>Manufacturing overheads</w:t>
      </w:r>
    </w:p>
    <w:p w14:paraId="37F78565" w14:textId="4B348926" w:rsidR="00832A25" w:rsidRDefault="00832A25" w:rsidP="00832A25">
      <w:pPr>
        <w:pStyle w:val="Heading2"/>
      </w:pPr>
      <w:r>
        <w:t>Direct Materials</w:t>
      </w:r>
    </w:p>
    <w:p w14:paraId="2BC1EBFC" w14:textId="77777777" w:rsidR="00832A25" w:rsidRDefault="00832A25" w:rsidP="00832A25">
      <w:pPr>
        <w:pStyle w:val="ListParagraph"/>
        <w:numPr>
          <w:ilvl w:val="0"/>
          <w:numId w:val="2"/>
        </w:numPr>
      </w:pPr>
      <w:r>
        <w:t>Cost of raw materials directly traceable to the finished products</w:t>
      </w:r>
    </w:p>
    <w:p w14:paraId="1A62CB5D" w14:textId="48CF2352" w:rsidR="00832A25" w:rsidRDefault="00832A25" w:rsidP="00832A25">
      <w:pPr>
        <w:pStyle w:val="ListParagraph"/>
        <w:numPr>
          <w:ilvl w:val="0"/>
          <w:numId w:val="2"/>
        </w:numPr>
      </w:pPr>
      <w:r>
        <w:t>E.G., flour for bread, timber for furniture</w:t>
      </w:r>
    </w:p>
    <w:p w14:paraId="06B66ACC" w14:textId="14261559" w:rsidR="00832A25" w:rsidRDefault="00832A25" w:rsidP="00832A25">
      <w:pPr>
        <w:pStyle w:val="Heading2"/>
      </w:pPr>
      <w:r>
        <w:t>Direct Labour</w:t>
      </w:r>
    </w:p>
    <w:p w14:paraId="4F889D94" w14:textId="4D8AD77B" w:rsidR="00832A25" w:rsidRDefault="00832A25" w:rsidP="00832A25">
      <w:pPr>
        <w:pStyle w:val="ListParagraph"/>
        <w:numPr>
          <w:ilvl w:val="0"/>
          <w:numId w:val="2"/>
        </w:numPr>
      </w:pPr>
      <w:r>
        <w:t>Wages and salaries paid to employees whose time and costs can be traced directly to products</w:t>
      </w:r>
    </w:p>
    <w:p w14:paraId="62796997" w14:textId="0AF070B4" w:rsidR="00832A25" w:rsidRDefault="00832A25" w:rsidP="00832A25">
      <w:pPr>
        <w:pStyle w:val="ListParagraph"/>
        <w:numPr>
          <w:ilvl w:val="0"/>
          <w:numId w:val="2"/>
        </w:numPr>
      </w:pPr>
      <w:r>
        <w:t>E.G., bakers in a bakery, labour in a furniture factory</w:t>
      </w:r>
    </w:p>
    <w:p w14:paraId="45205500" w14:textId="7AC76CD8" w:rsidR="00832A25" w:rsidRDefault="00832A25" w:rsidP="00832A25">
      <w:pPr>
        <w:pStyle w:val="Heading2"/>
      </w:pPr>
      <w:r>
        <w:t>Manufacturing Overhead</w:t>
      </w:r>
    </w:p>
    <w:p w14:paraId="4FA7993F" w14:textId="43B04BB7" w:rsidR="00832A25" w:rsidRDefault="00832A25" w:rsidP="007C4925">
      <w:r>
        <w:t>Indirectly associated with the manufacture of finished product, it includes:</w:t>
      </w:r>
    </w:p>
    <w:p w14:paraId="5D559162" w14:textId="6A8AD722" w:rsidR="00832A25" w:rsidRDefault="007C4925" w:rsidP="00832A25">
      <w:pPr>
        <w:pStyle w:val="ListParagraph"/>
        <w:numPr>
          <w:ilvl w:val="0"/>
          <w:numId w:val="2"/>
        </w:numPr>
      </w:pPr>
      <w:r>
        <w:lastRenderedPageBreak/>
        <w:t>Indirect materials</w:t>
      </w:r>
    </w:p>
    <w:p w14:paraId="6B6C301B" w14:textId="76A4E985" w:rsidR="007C4925" w:rsidRDefault="007C4925" w:rsidP="007C4925">
      <w:pPr>
        <w:pStyle w:val="ListParagraph"/>
        <w:numPr>
          <w:ilvl w:val="1"/>
          <w:numId w:val="2"/>
        </w:numPr>
      </w:pPr>
      <w:r>
        <w:t>Do not physically become part of the finished product</w:t>
      </w:r>
    </w:p>
    <w:p w14:paraId="2F9F97F1" w14:textId="3BB845EE" w:rsidR="007C4925" w:rsidRDefault="007C4925" w:rsidP="007C4925">
      <w:pPr>
        <w:pStyle w:val="ListParagraph"/>
        <w:numPr>
          <w:ilvl w:val="1"/>
          <w:numId w:val="2"/>
        </w:numPr>
      </w:pPr>
      <w:r>
        <w:t>E.G., oil for lubricating machines, small parts used in production</w:t>
      </w:r>
    </w:p>
    <w:p w14:paraId="275F9899" w14:textId="7204E030" w:rsidR="007C4925" w:rsidRDefault="007C4925" w:rsidP="007C4925">
      <w:pPr>
        <w:pStyle w:val="ListParagraph"/>
        <w:numPr>
          <w:ilvl w:val="0"/>
          <w:numId w:val="2"/>
        </w:numPr>
      </w:pPr>
      <w:r>
        <w:t>Indirect labour</w:t>
      </w:r>
    </w:p>
    <w:p w14:paraId="4019966F" w14:textId="24FBE460" w:rsidR="007C4925" w:rsidRDefault="007C4925" w:rsidP="007C4925">
      <w:pPr>
        <w:pStyle w:val="ListParagraph"/>
        <w:numPr>
          <w:ilvl w:val="1"/>
          <w:numId w:val="2"/>
        </w:numPr>
      </w:pPr>
      <w:r>
        <w:t>Cannot be directly traced to specific goods</w:t>
      </w:r>
    </w:p>
    <w:p w14:paraId="6E74EDA5" w14:textId="1E7656CB" w:rsidR="007C4925" w:rsidRDefault="007C4925" w:rsidP="007C4925">
      <w:pPr>
        <w:pStyle w:val="ListParagraph"/>
        <w:numPr>
          <w:ilvl w:val="1"/>
          <w:numId w:val="2"/>
        </w:numPr>
      </w:pPr>
      <w:r>
        <w:t>E.G., maintenance crew and supervisors</w:t>
      </w:r>
    </w:p>
    <w:p w14:paraId="44B9E283" w14:textId="5FC25D52" w:rsidR="002057A3" w:rsidRDefault="007C4925" w:rsidP="00CC6318">
      <w:pPr>
        <w:pStyle w:val="ListParagraph"/>
        <w:numPr>
          <w:ilvl w:val="0"/>
          <w:numId w:val="2"/>
        </w:numPr>
      </w:pPr>
      <w:r>
        <w:t>Depreciation on factory, buildings and machinery, insurance, and maintenance on factory facilities</w:t>
      </w:r>
    </w:p>
    <w:p w14:paraId="3E82EBBB" w14:textId="77777777" w:rsidR="00CC6318" w:rsidRPr="00CC6318" w:rsidRDefault="00CC6318" w:rsidP="00CC6318"/>
    <w:p w14:paraId="2C4F55C1" w14:textId="32E98C58" w:rsidR="007C4925" w:rsidRDefault="007C4925" w:rsidP="007C4925">
      <w:pPr>
        <w:pStyle w:val="Heading2"/>
      </w:pPr>
      <w:r>
        <w:t>Some Terminologies for Costs</w:t>
      </w:r>
    </w:p>
    <w:p w14:paraId="402025C7" w14:textId="4659AE63" w:rsidR="007C4925" w:rsidRPr="004F2FC9" w:rsidRDefault="007C4925" w:rsidP="007C4925">
      <w:pPr>
        <w:rPr>
          <w:i/>
          <w:iCs/>
          <w:sz w:val="20"/>
          <w:szCs w:val="20"/>
        </w:rPr>
      </w:pPr>
      <w:r w:rsidRPr="004F2FC9">
        <w:rPr>
          <w:i/>
          <w:iCs/>
          <w:sz w:val="20"/>
          <w:szCs w:val="20"/>
        </w:rPr>
        <w:t>All Costs = Product Costs + Period Costs</w:t>
      </w:r>
    </w:p>
    <w:p w14:paraId="410005F6" w14:textId="1A46DE8E" w:rsidR="009E0D63" w:rsidRDefault="009E0D63" w:rsidP="007C4925">
      <w:pPr>
        <w:rPr>
          <w:b/>
          <w:bCs/>
        </w:rPr>
      </w:pPr>
      <w:r>
        <w:rPr>
          <w:b/>
          <w:bCs/>
        </w:rPr>
        <w:t>Product Costs:</w:t>
      </w:r>
    </w:p>
    <w:p w14:paraId="2BD4AB1B" w14:textId="6E4E58FC" w:rsidR="009E0D63" w:rsidRPr="009E0D63" w:rsidRDefault="009E0D63" w:rsidP="009E0D63">
      <w:pPr>
        <w:pStyle w:val="ListParagraph"/>
        <w:numPr>
          <w:ilvl w:val="0"/>
          <w:numId w:val="2"/>
        </w:numPr>
        <w:rPr>
          <w:b/>
          <w:bCs/>
        </w:rPr>
      </w:pPr>
      <w:r>
        <w:t>Costs that are a necessary and integral part of producing the finished product</w:t>
      </w:r>
    </w:p>
    <w:p w14:paraId="4EB89BC1" w14:textId="35702691" w:rsidR="009E0D63" w:rsidRPr="009E0D63" w:rsidRDefault="009E0D63" w:rsidP="009E0D63">
      <w:pPr>
        <w:pStyle w:val="ListParagraph"/>
        <w:numPr>
          <w:ilvl w:val="0"/>
          <w:numId w:val="2"/>
        </w:numPr>
        <w:rPr>
          <w:b/>
          <w:bCs/>
        </w:rPr>
      </w:pPr>
      <w:r>
        <w:t>E.G., direct materials, direct labour, manufacturing overhead</w:t>
      </w:r>
    </w:p>
    <w:p w14:paraId="2A845FBE" w14:textId="627F5CB3" w:rsidR="009E0D63" w:rsidRDefault="009E0D63" w:rsidP="009E0D63">
      <w:pPr>
        <w:rPr>
          <w:b/>
          <w:bCs/>
        </w:rPr>
      </w:pPr>
      <w:r>
        <w:rPr>
          <w:b/>
          <w:bCs/>
        </w:rPr>
        <w:t>Period Costs:</w:t>
      </w:r>
    </w:p>
    <w:p w14:paraId="4B142D8C" w14:textId="157B585C" w:rsidR="009E0D63" w:rsidRDefault="009E0D63" w:rsidP="009E0D63">
      <w:pPr>
        <w:pStyle w:val="ListParagraph"/>
        <w:numPr>
          <w:ilvl w:val="0"/>
          <w:numId w:val="2"/>
        </w:numPr>
      </w:pPr>
      <w:r>
        <w:t xml:space="preserve">Costs that are identified with a specific period rather than with a saleable product </w:t>
      </w:r>
      <w:r>
        <w:sym w:font="Wingdings" w:char="F0E0"/>
      </w:r>
      <w:r>
        <w:t xml:space="preserve"> non-manufacturing costs</w:t>
      </w:r>
    </w:p>
    <w:p w14:paraId="37F97CFE" w14:textId="29D1B53E" w:rsidR="009E0D63" w:rsidRDefault="009E0D63" w:rsidP="009E0D63">
      <w:pPr>
        <w:pStyle w:val="ListParagraph"/>
        <w:numPr>
          <w:ilvl w:val="0"/>
          <w:numId w:val="2"/>
        </w:numPr>
      </w:pPr>
      <w:r>
        <w:t>E.G., selling expenses, administrative expenses, financial expenses</w:t>
      </w:r>
    </w:p>
    <w:p w14:paraId="6D22D434" w14:textId="43DECEE2" w:rsidR="009E0D63" w:rsidRDefault="009E0D63" w:rsidP="009E0D63">
      <w:pPr>
        <w:rPr>
          <w:b/>
          <w:bCs/>
        </w:rPr>
      </w:pPr>
      <w:r>
        <w:rPr>
          <w:b/>
          <w:bCs/>
        </w:rPr>
        <w:t>Conversion Costs:</w:t>
      </w:r>
    </w:p>
    <w:p w14:paraId="55B3986E" w14:textId="18F133D0" w:rsidR="009E0D63" w:rsidRDefault="009E0D63" w:rsidP="009E0D63">
      <w:pPr>
        <w:pStyle w:val="ListParagraph"/>
        <w:numPr>
          <w:ilvl w:val="0"/>
          <w:numId w:val="2"/>
        </w:numPr>
      </w:pPr>
      <w:r>
        <w:t>Direct labour and manufacturing overhead are incurred in converting direct materials into finished goods</w:t>
      </w:r>
    </w:p>
    <w:p w14:paraId="785D789E" w14:textId="32F24165" w:rsidR="009E0D63" w:rsidRDefault="009E0D63" w:rsidP="009E0D63">
      <w:pPr>
        <w:pStyle w:val="ListParagraph"/>
        <w:numPr>
          <w:ilvl w:val="0"/>
          <w:numId w:val="2"/>
        </w:numPr>
      </w:pPr>
      <w:r>
        <w:t>Conversion Costs = Direct Labour Costs + Manufacturing Overhead</w:t>
      </w:r>
    </w:p>
    <w:p w14:paraId="12C39D94" w14:textId="62DFE43B" w:rsidR="009E0D63" w:rsidRDefault="006E5D49" w:rsidP="009E0D63">
      <w:r>
        <w:rPr>
          <w:b/>
          <w:bCs/>
        </w:rPr>
        <w:t>Prime Costs:</w:t>
      </w:r>
    </w:p>
    <w:p w14:paraId="4243978E" w14:textId="3B1B6811" w:rsidR="006E5D49" w:rsidRDefault="006E5D49" w:rsidP="006E5D49">
      <w:pPr>
        <w:pStyle w:val="ListParagraph"/>
        <w:numPr>
          <w:ilvl w:val="0"/>
          <w:numId w:val="2"/>
        </w:numPr>
      </w:pPr>
      <w:r>
        <w:t>The major costs associated with producing a product</w:t>
      </w:r>
    </w:p>
    <w:p w14:paraId="09B747FE" w14:textId="7959BCAD" w:rsidR="006319FD" w:rsidRDefault="006E5D49" w:rsidP="006319FD">
      <w:pPr>
        <w:pStyle w:val="ListParagraph"/>
        <w:numPr>
          <w:ilvl w:val="0"/>
          <w:numId w:val="2"/>
        </w:numPr>
      </w:pPr>
      <w:r>
        <w:t>Prime Costs = Direct Labour Costs</w:t>
      </w:r>
      <w:r w:rsidR="00224574">
        <w:t xml:space="preserve"> + Direct Material Costs</w:t>
      </w:r>
    </w:p>
    <w:p w14:paraId="18F28362" w14:textId="77777777" w:rsidR="002057A3" w:rsidRDefault="002057A3" w:rsidP="002057A3"/>
    <w:p w14:paraId="35B93584" w14:textId="54A7A81A" w:rsidR="006319FD" w:rsidRDefault="006319FD">
      <w:r>
        <w:rPr>
          <w:noProof/>
        </w:rPr>
        <w:lastRenderedPageBreak/>
        <w:drawing>
          <wp:inline distT="0" distB="0" distL="0" distR="0" wp14:anchorId="1BE2C5D1" wp14:editId="2A416612">
            <wp:extent cx="4659464" cy="3106136"/>
            <wp:effectExtent l="0" t="0" r="8255"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4"/>
                    <a:stretch>
                      <a:fillRect/>
                    </a:stretch>
                  </pic:blipFill>
                  <pic:spPr>
                    <a:xfrm>
                      <a:off x="0" y="0"/>
                      <a:ext cx="4824810" cy="3216360"/>
                    </a:xfrm>
                    <a:prstGeom prst="rect">
                      <a:avLst/>
                    </a:prstGeom>
                  </pic:spPr>
                </pic:pic>
              </a:graphicData>
            </a:graphic>
          </wp:inline>
        </w:drawing>
      </w:r>
    </w:p>
    <w:p w14:paraId="240BA90B" w14:textId="059776DF" w:rsidR="006319FD" w:rsidRDefault="006319FD" w:rsidP="00CC6318">
      <w:pPr>
        <w:pStyle w:val="Heading1"/>
      </w:pPr>
      <w:r>
        <w:t>Week 11</w:t>
      </w:r>
    </w:p>
    <w:p w14:paraId="1EB7FCCA" w14:textId="66AB8C5A" w:rsidR="006319FD" w:rsidRDefault="006319FD" w:rsidP="006319FD"/>
    <w:p w14:paraId="5E344112" w14:textId="650390DB" w:rsidR="003E5BC2" w:rsidRDefault="003E5BC2" w:rsidP="003E5BC2">
      <w:pPr>
        <w:pStyle w:val="Heading2"/>
      </w:pPr>
      <w:r>
        <w:t>Variable Costs</w:t>
      </w:r>
      <w:r w:rsidR="00605092">
        <w:t xml:space="preserve"> (AKA PRODUCT COSTS</w:t>
      </w:r>
      <w:r w:rsidR="006947E9">
        <w:t xml:space="preserve"> – WK1</w:t>
      </w:r>
      <w:r w:rsidR="00443819">
        <w:t>0</w:t>
      </w:r>
      <w:r w:rsidR="00605092">
        <w:t>)</w:t>
      </w:r>
    </w:p>
    <w:p w14:paraId="18D781DC" w14:textId="1A532122" w:rsidR="003E5BC2" w:rsidRDefault="003E5BC2" w:rsidP="003E5BC2">
      <w:pPr>
        <w:pStyle w:val="ListParagraph"/>
        <w:numPr>
          <w:ilvl w:val="0"/>
          <w:numId w:val="2"/>
        </w:numPr>
      </w:pPr>
      <w:r>
        <w:t>Costs that vary in total directly and proportionately with changes in the activity level</w:t>
      </w:r>
    </w:p>
    <w:p w14:paraId="022AE156" w14:textId="1A99FEE3" w:rsidR="003E5BC2" w:rsidRDefault="003E5BC2" w:rsidP="003E5BC2">
      <w:pPr>
        <w:pStyle w:val="ListParagraph"/>
        <w:numPr>
          <w:ilvl w:val="0"/>
          <w:numId w:val="2"/>
        </w:numPr>
      </w:pPr>
      <w:r>
        <w:t>E.G., materials used to produce goods</w:t>
      </w:r>
    </w:p>
    <w:p w14:paraId="20D419D1" w14:textId="3A22A027" w:rsidR="003E5BC2" w:rsidRDefault="003E5BC2" w:rsidP="003E5BC2">
      <w:pPr>
        <w:pStyle w:val="ListParagraph"/>
        <w:numPr>
          <w:ilvl w:val="0"/>
          <w:numId w:val="2"/>
        </w:numPr>
        <w:rPr>
          <w:b/>
          <w:bCs/>
        </w:rPr>
      </w:pPr>
      <w:r w:rsidRPr="00142DB4">
        <w:rPr>
          <w:b/>
          <w:bCs/>
        </w:rPr>
        <w:t>Cost per unit is constant, total cost increases with volume increase</w:t>
      </w:r>
    </w:p>
    <w:p w14:paraId="5D66D9F3" w14:textId="507E0F14" w:rsidR="00605092" w:rsidRDefault="00605092" w:rsidP="003E5BC2">
      <w:pPr>
        <w:pStyle w:val="ListParagraph"/>
        <w:numPr>
          <w:ilvl w:val="0"/>
          <w:numId w:val="2"/>
        </w:numPr>
        <w:rPr>
          <w:b/>
          <w:bCs/>
        </w:rPr>
      </w:pPr>
      <w:r>
        <w:rPr>
          <w:b/>
          <w:bCs/>
        </w:rPr>
        <w:t>INCLUDES DIRECT MATERIAL, DIRECT LABOUR, AND OVERHEAD</w:t>
      </w:r>
    </w:p>
    <w:p w14:paraId="12A5C4DC" w14:textId="495ED2FB" w:rsidR="003129FE" w:rsidRPr="003129FE" w:rsidRDefault="003129FE" w:rsidP="003129FE">
      <w:pPr>
        <w:rPr>
          <w:b/>
          <w:bCs/>
        </w:rPr>
      </w:pPr>
      <w:r>
        <w:rPr>
          <w:noProof/>
        </w:rPr>
        <w:drawing>
          <wp:inline distT="0" distB="0" distL="0" distR="0" wp14:anchorId="55D0D1A8" wp14:editId="57CA4C90">
            <wp:extent cx="4881233" cy="2703444"/>
            <wp:effectExtent l="0" t="0" r="0" b="1905"/>
            <wp:docPr id="2" name="Picture 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histogram&#10;&#10;Description automatically generated"/>
                    <pic:cNvPicPr/>
                  </pic:nvPicPr>
                  <pic:blipFill>
                    <a:blip r:embed="rId25"/>
                    <a:stretch>
                      <a:fillRect/>
                    </a:stretch>
                  </pic:blipFill>
                  <pic:spPr>
                    <a:xfrm>
                      <a:off x="0" y="0"/>
                      <a:ext cx="4888884" cy="2707681"/>
                    </a:xfrm>
                    <a:prstGeom prst="rect">
                      <a:avLst/>
                    </a:prstGeom>
                  </pic:spPr>
                </pic:pic>
              </a:graphicData>
            </a:graphic>
          </wp:inline>
        </w:drawing>
      </w:r>
    </w:p>
    <w:p w14:paraId="4AC5621E" w14:textId="78480DA4" w:rsidR="003E5BC2" w:rsidRDefault="003E5BC2" w:rsidP="003E5BC2"/>
    <w:p w14:paraId="7F405398" w14:textId="27309BB0" w:rsidR="003E5BC2" w:rsidRDefault="003E5BC2" w:rsidP="003E5BC2">
      <w:pPr>
        <w:pStyle w:val="Heading2"/>
      </w:pPr>
      <w:r>
        <w:t>Fixed Costs</w:t>
      </w:r>
      <w:r w:rsidR="00605092">
        <w:t xml:space="preserve"> (AKA PERIOD COSTS</w:t>
      </w:r>
      <w:r w:rsidR="006947E9">
        <w:t xml:space="preserve"> – WK1</w:t>
      </w:r>
      <w:r w:rsidR="00443819">
        <w:t>0</w:t>
      </w:r>
      <w:r w:rsidR="00605092">
        <w:t>)</w:t>
      </w:r>
    </w:p>
    <w:p w14:paraId="7E416B69" w14:textId="5CFBDD45" w:rsidR="003E5BC2" w:rsidRDefault="00DC3992" w:rsidP="003E5BC2">
      <w:pPr>
        <w:pStyle w:val="ListParagraph"/>
        <w:numPr>
          <w:ilvl w:val="0"/>
          <w:numId w:val="2"/>
        </w:numPr>
      </w:pPr>
      <w:r>
        <w:t>Costs which remain relatively constant regardless of the activity level</w:t>
      </w:r>
    </w:p>
    <w:p w14:paraId="45647F3A" w14:textId="7FD5C528" w:rsidR="00DC3992" w:rsidRDefault="00DC3992" w:rsidP="003E5BC2">
      <w:pPr>
        <w:pStyle w:val="ListParagraph"/>
        <w:numPr>
          <w:ilvl w:val="0"/>
          <w:numId w:val="2"/>
        </w:numPr>
      </w:pPr>
      <w:r>
        <w:t>E.G., rent and insurance paid for factory</w:t>
      </w:r>
    </w:p>
    <w:p w14:paraId="46F9938E" w14:textId="198A9275" w:rsidR="00DC3992" w:rsidRDefault="00DC3992" w:rsidP="003E5BC2">
      <w:pPr>
        <w:pStyle w:val="ListParagraph"/>
        <w:numPr>
          <w:ilvl w:val="0"/>
          <w:numId w:val="2"/>
        </w:numPr>
      </w:pPr>
      <w:r>
        <w:t>Fixed cost per unit = total cost divided by units of activity level</w:t>
      </w:r>
    </w:p>
    <w:p w14:paraId="16106B21" w14:textId="59FC5E75" w:rsidR="000D51C8" w:rsidRPr="003129FE" w:rsidRDefault="00DC3992" w:rsidP="000D51C8">
      <w:pPr>
        <w:pStyle w:val="ListParagraph"/>
        <w:numPr>
          <w:ilvl w:val="0"/>
          <w:numId w:val="2"/>
        </w:numPr>
        <w:rPr>
          <w:b/>
          <w:bCs/>
        </w:rPr>
      </w:pPr>
      <w:r w:rsidRPr="00142DB4">
        <w:rPr>
          <w:b/>
          <w:bCs/>
        </w:rPr>
        <w:lastRenderedPageBreak/>
        <w:t>Total cost is constant, cost per unit decreases with volume increase</w:t>
      </w:r>
    </w:p>
    <w:p w14:paraId="464E63C7" w14:textId="0C70E920" w:rsidR="003129FE" w:rsidRDefault="003129FE" w:rsidP="000D51C8">
      <w:r>
        <w:rPr>
          <w:noProof/>
        </w:rPr>
        <w:drawing>
          <wp:inline distT="0" distB="0" distL="0" distR="0" wp14:anchorId="62AC22AD" wp14:editId="5A15FC36">
            <wp:extent cx="4971477" cy="2735249"/>
            <wp:effectExtent l="0" t="0" r="635" b="8255"/>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26"/>
                    <a:stretch>
                      <a:fillRect/>
                    </a:stretch>
                  </pic:blipFill>
                  <pic:spPr>
                    <a:xfrm>
                      <a:off x="0" y="0"/>
                      <a:ext cx="4979142" cy="2739466"/>
                    </a:xfrm>
                    <a:prstGeom prst="rect">
                      <a:avLst/>
                    </a:prstGeom>
                  </pic:spPr>
                </pic:pic>
              </a:graphicData>
            </a:graphic>
          </wp:inline>
        </w:drawing>
      </w:r>
    </w:p>
    <w:p w14:paraId="3DF9A9D1" w14:textId="09E1D5B2" w:rsidR="003129FE" w:rsidRDefault="003129FE" w:rsidP="00571F38">
      <w:pPr>
        <w:pStyle w:val="Heading2"/>
      </w:pPr>
      <w:r>
        <w:t>CVP Analysis</w:t>
      </w:r>
    </w:p>
    <w:p w14:paraId="7BA51B46" w14:textId="77777777" w:rsidR="003F3352" w:rsidRDefault="003129FE" w:rsidP="003F3352">
      <w:r>
        <w:t>CVP</w:t>
      </w:r>
      <w:r w:rsidR="003F3352">
        <w:t xml:space="preserve"> (</w:t>
      </w:r>
      <w:r w:rsidR="003F3352" w:rsidRPr="003F3352">
        <w:rPr>
          <w:b/>
          <w:bCs/>
        </w:rPr>
        <w:t>Cost-volume-profit</w:t>
      </w:r>
      <w:r w:rsidR="003F3352">
        <w:t>)</w:t>
      </w:r>
      <w:r>
        <w:t xml:space="preserve"> analysis can answer the following questions:</w:t>
      </w:r>
    </w:p>
    <w:p w14:paraId="2679F264" w14:textId="77777777" w:rsidR="003F3352" w:rsidRDefault="003129FE" w:rsidP="003F3352">
      <w:pPr>
        <w:pStyle w:val="ListParagraph"/>
        <w:numPr>
          <w:ilvl w:val="0"/>
          <w:numId w:val="16"/>
        </w:numPr>
      </w:pPr>
      <w:r>
        <w:t>Entity’s breakeven point</w:t>
      </w:r>
    </w:p>
    <w:p w14:paraId="352BFA66" w14:textId="077173F3" w:rsidR="003129FE" w:rsidRDefault="003129FE" w:rsidP="003F3352">
      <w:pPr>
        <w:pStyle w:val="ListParagraph"/>
        <w:numPr>
          <w:ilvl w:val="0"/>
          <w:numId w:val="16"/>
        </w:numPr>
      </w:pPr>
      <w:r>
        <w:t>Impact on sales volume and profit of increased costs</w:t>
      </w:r>
    </w:p>
    <w:p w14:paraId="6A8F4BE7" w14:textId="38588383" w:rsidR="003129FE" w:rsidRDefault="003129FE" w:rsidP="003F3352">
      <w:pPr>
        <w:pStyle w:val="ListParagraph"/>
        <w:numPr>
          <w:ilvl w:val="0"/>
          <w:numId w:val="16"/>
        </w:numPr>
      </w:pPr>
      <w:r>
        <w:t>Sales level needed to make a profit</w:t>
      </w:r>
    </w:p>
    <w:p w14:paraId="14A71DE2" w14:textId="77777777" w:rsidR="008F05FF" w:rsidRDefault="003129FE" w:rsidP="003F3352">
      <w:pPr>
        <w:pStyle w:val="ListParagraph"/>
        <w:numPr>
          <w:ilvl w:val="0"/>
          <w:numId w:val="16"/>
        </w:numPr>
      </w:pPr>
      <w:r>
        <w:t>Impact of changes in selling price</w:t>
      </w:r>
    </w:p>
    <w:p w14:paraId="08059161" w14:textId="7A418229" w:rsidR="003129FE" w:rsidRDefault="003129FE" w:rsidP="003F3352">
      <w:pPr>
        <w:pStyle w:val="ListParagraph"/>
        <w:numPr>
          <w:ilvl w:val="0"/>
          <w:numId w:val="16"/>
        </w:numPr>
      </w:pPr>
      <w:r>
        <w:t>Most profitable sales mix (NOT COVERED IN ACC</w:t>
      </w:r>
      <w:r w:rsidR="00E65F13">
        <w:t>G1000)</w:t>
      </w:r>
    </w:p>
    <w:p w14:paraId="3E2B6A43" w14:textId="726478C6" w:rsidR="00315CEB" w:rsidRDefault="00315CEB" w:rsidP="00315CEB"/>
    <w:p w14:paraId="137A36DF" w14:textId="3A451BD3" w:rsidR="00315CEB" w:rsidRDefault="003F5F3C" w:rsidP="005D5950">
      <w:pPr>
        <w:pStyle w:val="Heading3"/>
      </w:pPr>
      <w:r>
        <w:t>Five Basic Assumptions of CVP</w:t>
      </w:r>
    </w:p>
    <w:p w14:paraId="2E984A85" w14:textId="4DC03845" w:rsidR="003F5F3C" w:rsidRDefault="003F5F3C" w:rsidP="003F5F3C">
      <w:pPr>
        <w:pStyle w:val="ListParagraph"/>
        <w:numPr>
          <w:ilvl w:val="0"/>
          <w:numId w:val="17"/>
        </w:numPr>
      </w:pPr>
      <w:r>
        <w:t xml:space="preserve">Costs and revenues are </w:t>
      </w:r>
      <w:r w:rsidRPr="005144D2">
        <w:rPr>
          <w:b/>
          <w:bCs/>
        </w:rPr>
        <w:t>linear</w:t>
      </w:r>
      <w:r>
        <w:t xml:space="preserve"> within the </w:t>
      </w:r>
      <w:r w:rsidRPr="005144D2">
        <w:rPr>
          <w:b/>
          <w:bCs/>
        </w:rPr>
        <w:t>relevant range</w:t>
      </w:r>
    </w:p>
    <w:p w14:paraId="623B7E57" w14:textId="092119D7" w:rsidR="003F5F3C" w:rsidRPr="006519D9" w:rsidRDefault="003F5F3C" w:rsidP="003F5F3C">
      <w:pPr>
        <w:pStyle w:val="ListParagraph"/>
        <w:numPr>
          <w:ilvl w:val="0"/>
          <w:numId w:val="17"/>
        </w:numPr>
      </w:pPr>
      <w:r>
        <w:t xml:space="preserve">All costs are identifiable as </w:t>
      </w:r>
      <w:r w:rsidRPr="005144D2">
        <w:rPr>
          <w:b/>
          <w:bCs/>
        </w:rPr>
        <w:t>variable or fixed</w:t>
      </w:r>
    </w:p>
    <w:p w14:paraId="55E90873" w14:textId="30BF186D" w:rsidR="003F5F3C" w:rsidRPr="006519D9" w:rsidRDefault="003F5F3C" w:rsidP="003F5F3C">
      <w:pPr>
        <w:pStyle w:val="ListParagraph"/>
        <w:numPr>
          <w:ilvl w:val="0"/>
          <w:numId w:val="17"/>
        </w:numPr>
      </w:pPr>
      <w:r>
        <w:t xml:space="preserve">Costs are affected only by changes in </w:t>
      </w:r>
      <w:r w:rsidRPr="005144D2">
        <w:rPr>
          <w:b/>
          <w:bCs/>
        </w:rPr>
        <w:t>activity level</w:t>
      </w:r>
    </w:p>
    <w:p w14:paraId="2E18C9FE" w14:textId="04F57ECB" w:rsidR="003F5F3C" w:rsidRDefault="003F5F3C" w:rsidP="003F5F3C">
      <w:pPr>
        <w:pStyle w:val="ListParagraph"/>
        <w:numPr>
          <w:ilvl w:val="0"/>
          <w:numId w:val="17"/>
        </w:numPr>
      </w:pPr>
      <w:r>
        <w:t>All units produced are sold</w:t>
      </w:r>
    </w:p>
    <w:p w14:paraId="590DF4BB" w14:textId="7E5200C3" w:rsidR="003F5F3C" w:rsidRDefault="003F5F3C" w:rsidP="003F5F3C">
      <w:pPr>
        <w:pStyle w:val="ListParagraph"/>
        <w:numPr>
          <w:ilvl w:val="0"/>
          <w:numId w:val="17"/>
        </w:numPr>
      </w:pPr>
      <w:r>
        <w:t xml:space="preserve">Sales mix is </w:t>
      </w:r>
      <w:r w:rsidRPr="005144D2">
        <w:rPr>
          <w:b/>
          <w:bCs/>
        </w:rPr>
        <w:t>constant</w:t>
      </w:r>
      <w:r>
        <w:t xml:space="preserve"> if there is more than one product (NOT COVERED IN ACCG1000)</w:t>
      </w:r>
    </w:p>
    <w:p w14:paraId="2AF43EBD" w14:textId="5895343D" w:rsidR="001E2A64" w:rsidRDefault="004B4680" w:rsidP="004B4680">
      <w:pPr>
        <w:pStyle w:val="Heading3"/>
      </w:pPr>
      <w:r>
        <w:t>CVP “Master Formula”</w:t>
      </w:r>
    </w:p>
    <w:p w14:paraId="6F01E3CB" w14:textId="72B89EE1" w:rsidR="004B4680" w:rsidRPr="00B60432" w:rsidRDefault="004B4680" w:rsidP="004B4680">
      <w:pPr>
        <w:pStyle w:val="ListParagraph"/>
        <w:numPr>
          <w:ilvl w:val="0"/>
          <w:numId w:val="2"/>
        </w:numPr>
        <w:rPr>
          <w:highlight w:val="yellow"/>
        </w:rPr>
      </w:pPr>
      <w:r w:rsidRPr="00B60432">
        <w:rPr>
          <w:highlight w:val="yellow"/>
        </w:rPr>
        <w:t>Revenue – Variable Costs – Fixed Costs = Profit</w:t>
      </w:r>
    </w:p>
    <w:p w14:paraId="4DC2F3C4" w14:textId="4324CC26" w:rsidR="00293999" w:rsidRPr="00293999" w:rsidRDefault="001E2A64" w:rsidP="00293999">
      <w:pPr>
        <w:pStyle w:val="Heading3"/>
      </w:pPr>
      <w:r>
        <w:t>Contribution Margin (CM)</w:t>
      </w:r>
    </w:p>
    <w:p w14:paraId="0B73B81C" w14:textId="04DC1F5E" w:rsidR="001E2A64" w:rsidRPr="00373376" w:rsidRDefault="001E2A64" w:rsidP="001E2A64">
      <w:pPr>
        <w:pStyle w:val="ListParagraph"/>
        <w:numPr>
          <w:ilvl w:val="0"/>
          <w:numId w:val="2"/>
        </w:numPr>
      </w:pPr>
      <w:r w:rsidRPr="00373376">
        <w:t>CM = the amount of revenue remaining after deducting variable costs</w:t>
      </w:r>
      <w:r w:rsidRPr="00373376">
        <w:br/>
      </w:r>
      <w:r w:rsidR="0031776C" w:rsidRPr="00373376">
        <w:rPr>
          <w:b/>
          <w:bCs/>
          <w:highlight w:val="yellow"/>
        </w:rPr>
        <w:t xml:space="preserve">CM </w:t>
      </w:r>
      <w:r w:rsidRPr="00373376">
        <w:rPr>
          <w:b/>
          <w:bCs/>
          <w:highlight w:val="yellow"/>
        </w:rPr>
        <w:t>= Revenue – variable costs</w:t>
      </w:r>
    </w:p>
    <w:p w14:paraId="1000404E" w14:textId="46DD9B7D" w:rsidR="00DC0B5B" w:rsidRDefault="00DC0B5B" w:rsidP="001E2A64">
      <w:pPr>
        <w:pStyle w:val="ListParagraph"/>
        <w:numPr>
          <w:ilvl w:val="0"/>
          <w:numId w:val="2"/>
        </w:numPr>
      </w:pPr>
      <w:r>
        <w:t>Can be expressed as a total amount, or on a per-unit basis</w:t>
      </w:r>
      <w:r>
        <w:br/>
      </w:r>
      <w:r w:rsidRPr="00E071F4">
        <w:rPr>
          <w:b/>
          <w:bCs/>
        </w:rPr>
        <w:t>CM/unit = Unit selling price – unit variable cost</w:t>
      </w:r>
    </w:p>
    <w:p w14:paraId="3EA2DF28" w14:textId="061EDEF8" w:rsidR="00DC0B5B" w:rsidRDefault="00DC0B5B" w:rsidP="001E2A64">
      <w:pPr>
        <w:pStyle w:val="ListParagraph"/>
        <w:numPr>
          <w:ilvl w:val="0"/>
          <w:numId w:val="2"/>
        </w:numPr>
      </w:pPr>
      <w:r>
        <w:t>Can be expressed as a ratio (Contributing Margin Ratio)</w:t>
      </w:r>
    </w:p>
    <w:p w14:paraId="7BD64506" w14:textId="1EE27608" w:rsidR="00DC0B5B" w:rsidRDefault="00DC0B5B" w:rsidP="00DC0B5B">
      <w:pPr>
        <w:pStyle w:val="ListParagraph"/>
        <w:numPr>
          <w:ilvl w:val="1"/>
          <w:numId w:val="2"/>
        </w:numPr>
      </w:pPr>
      <w:r>
        <w:t>This indicates the proportion of each sales dollar available to cover fixed costs and earn a profit</w:t>
      </w:r>
    </w:p>
    <w:p w14:paraId="003480FE" w14:textId="5920865E" w:rsidR="00DC0B5B" w:rsidRDefault="00DC0B5B" w:rsidP="005D5950">
      <w:pPr>
        <w:pStyle w:val="Heading3"/>
      </w:pPr>
      <w:r>
        <w:t>Break-Even Point (BEP)</w:t>
      </w:r>
    </w:p>
    <w:p w14:paraId="273DC84C" w14:textId="7A7664AF" w:rsidR="00DC0B5B" w:rsidRDefault="00DC0B5B" w:rsidP="00DC0B5B">
      <w:pPr>
        <w:pStyle w:val="ListParagraph"/>
        <w:numPr>
          <w:ilvl w:val="0"/>
          <w:numId w:val="2"/>
        </w:numPr>
      </w:pPr>
      <w:r>
        <w:t xml:space="preserve">BEP is the point at which the level of activity will result in </w:t>
      </w:r>
      <w:r w:rsidRPr="00DC0B5B">
        <w:rPr>
          <w:b/>
          <w:bCs/>
        </w:rPr>
        <w:t>ZERO</w:t>
      </w:r>
      <w:r>
        <w:t xml:space="preserve"> profit</w:t>
      </w:r>
    </w:p>
    <w:p w14:paraId="2B0194D2" w14:textId="58C860C3" w:rsidR="00DC0B5B" w:rsidRDefault="00DC0B5B" w:rsidP="00DC0B5B">
      <w:pPr>
        <w:pStyle w:val="ListParagraph"/>
        <w:numPr>
          <w:ilvl w:val="0"/>
          <w:numId w:val="2"/>
        </w:numPr>
      </w:pPr>
      <w:r>
        <w:t>Can be expressed in terms of sales dollars or sales units</w:t>
      </w:r>
    </w:p>
    <w:p w14:paraId="1A34FADA" w14:textId="3AB3FAFC" w:rsidR="00DC0B5B" w:rsidRDefault="00DC0B5B" w:rsidP="00DC0B5B">
      <w:pPr>
        <w:pStyle w:val="ListParagraph"/>
        <w:numPr>
          <w:ilvl w:val="0"/>
          <w:numId w:val="2"/>
        </w:numPr>
      </w:pPr>
      <w:r>
        <w:lastRenderedPageBreak/>
        <w:t>Can be determined using:</w:t>
      </w:r>
    </w:p>
    <w:p w14:paraId="25B05BFB" w14:textId="71B259F4" w:rsidR="00DC0B5B" w:rsidRDefault="00DC0B5B" w:rsidP="00DC0B5B">
      <w:pPr>
        <w:pStyle w:val="ListParagraph"/>
        <w:numPr>
          <w:ilvl w:val="1"/>
          <w:numId w:val="2"/>
        </w:numPr>
      </w:pPr>
      <w:r>
        <w:t>Mathematical equation</w:t>
      </w:r>
    </w:p>
    <w:p w14:paraId="6231EA30" w14:textId="0D8E407F" w:rsidR="00DC0B5B" w:rsidRDefault="00DC0B5B" w:rsidP="00DC0B5B">
      <w:pPr>
        <w:pStyle w:val="ListParagraph"/>
        <w:numPr>
          <w:ilvl w:val="1"/>
          <w:numId w:val="2"/>
        </w:numPr>
      </w:pPr>
      <w:r>
        <w:t>Contribution margin approach</w:t>
      </w:r>
    </w:p>
    <w:p w14:paraId="254CFACA" w14:textId="6C4E54AC" w:rsidR="00661F4A" w:rsidRPr="005D5950" w:rsidRDefault="00661F4A" w:rsidP="005D5950">
      <w:pPr>
        <w:pStyle w:val="Heading3"/>
      </w:pPr>
      <w:r>
        <w:t>Contribution Margin Approach</w:t>
      </w:r>
    </w:p>
    <w:p w14:paraId="756C3EF0" w14:textId="1DAE9E0A" w:rsidR="00661F4A" w:rsidRDefault="00661F4A" w:rsidP="00661F4A">
      <w:pPr>
        <w:pStyle w:val="ListParagraph"/>
        <w:numPr>
          <w:ilvl w:val="0"/>
          <w:numId w:val="2"/>
        </w:numPr>
      </w:pPr>
      <w:r>
        <w:t xml:space="preserve">Break-even point can be defined in terms of sales units </w:t>
      </w:r>
    </w:p>
    <w:p w14:paraId="4EF1A133" w14:textId="7E7A53B2" w:rsidR="00661F4A" w:rsidRPr="0018709E" w:rsidRDefault="00661F4A" w:rsidP="00661F4A">
      <w:pPr>
        <w:pStyle w:val="ListParagraph"/>
        <w:numPr>
          <w:ilvl w:val="1"/>
          <w:numId w:val="2"/>
        </w:numPr>
        <w:rPr>
          <w:b/>
          <w:bCs/>
          <w:highlight w:val="yellow"/>
        </w:rPr>
      </w:pPr>
      <w:r w:rsidRPr="0018709E">
        <w:rPr>
          <w:b/>
          <w:bCs/>
          <w:highlight w:val="yellow"/>
        </w:rPr>
        <w:t>BEP (# of units) = Fixed costs / Contribution Margin per unit</w:t>
      </w:r>
    </w:p>
    <w:p w14:paraId="35E9C5EE" w14:textId="26E0E0B3" w:rsidR="00661F4A" w:rsidRDefault="00661F4A" w:rsidP="00661F4A">
      <w:pPr>
        <w:pStyle w:val="ListParagraph"/>
        <w:numPr>
          <w:ilvl w:val="0"/>
          <w:numId w:val="2"/>
        </w:numPr>
      </w:pPr>
      <w:r>
        <w:t>Break-even point can be defined in terms of sales dollars</w:t>
      </w:r>
    </w:p>
    <w:p w14:paraId="1C18EA7A" w14:textId="75597E1C" w:rsidR="00661F4A" w:rsidRPr="0018709E" w:rsidRDefault="00661F4A" w:rsidP="00661F4A">
      <w:pPr>
        <w:pStyle w:val="ListParagraph"/>
        <w:numPr>
          <w:ilvl w:val="1"/>
          <w:numId w:val="2"/>
        </w:numPr>
        <w:rPr>
          <w:b/>
          <w:bCs/>
          <w:highlight w:val="yellow"/>
        </w:rPr>
      </w:pPr>
      <w:r w:rsidRPr="0018709E">
        <w:rPr>
          <w:b/>
          <w:bCs/>
          <w:highlight w:val="yellow"/>
        </w:rPr>
        <w:t>BEP ($$$) = Fixed costs / Contribution Margin Ratio</w:t>
      </w:r>
    </w:p>
    <w:p w14:paraId="3550A174" w14:textId="7AE05906" w:rsidR="00661F4A" w:rsidRPr="005D5950" w:rsidRDefault="00661F4A" w:rsidP="005D5950">
      <w:pPr>
        <w:pStyle w:val="Heading3"/>
      </w:pPr>
      <w:r>
        <w:t>Margin of Safety</w:t>
      </w:r>
      <w:r w:rsidR="004915DF">
        <w:t xml:space="preserve"> </w:t>
      </w:r>
    </w:p>
    <w:p w14:paraId="4B1F3D89" w14:textId="40FF1410" w:rsidR="00661F4A" w:rsidRDefault="00661F4A" w:rsidP="00661F4A">
      <w:pPr>
        <w:pStyle w:val="ListParagraph"/>
        <w:numPr>
          <w:ilvl w:val="0"/>
          <w:numId w:val="2"/>
        </w:numPr>
      </w:pPr>
      <w:r>
        <w:t>The difference between actual (or expected) sales and break-even sales</w:t>
      </w:r>
    </w:p>
    <w:p w14:paraId="14B179EA" w14:textId="6259F299" w:rsidR="00661F4A" w:rsidRDefault="00661F4A" w:rsidP="00661F4A">
      <w:pPr>
        <w:pStyle w:val="ListParagraph"/>
        <w:numPr>
          <w:ilvl w:val="0"/>
          <w:numId w:val="2"/>
        </w:numPr>
      </w:pPr>
      <w:r>
        <w:t>Can be expressed in dollars or as a ratio</w:t>
      </w:r>
    </w:p>
    <w:p w14:paraId="523383D3" w14:textId="5933E1BF" w:rsidR="007D66F0" w:rsidRPr="00070CB7" w:rsidRDefault="00661F4A" w:rsidP="00070CB7">
      <w:pPr>
        <w:pStyle w:val="ListParagraph"/>
        <w:numPr>
          <w:ilvl w:val="0"/>
          <w:numId w:val="2"/>
        </w:numPr>
      </w:pPr>
      <w:r>
        <w:t xml:space="preserve">Gives a feel for how close projected operations are to the break-even point </w:t>
      </w:r>
      <w:r>
        <w:sym w:font="Wingdings" w:char="F0E0"/>
      </w:r>
      <w:r>
        <w:t xml:space="preserve"> indicates the amount by which sales can drop before a loss is incurred</w:t>
      </w:r>
    </w:p>
    <w:p w14:paraId="547146CE" w14:textId="5D6D0961" w:rsidR="00661F4A" w:rsidRDefault="00661F4A" w:rsidP="00661F4A">
      <w:pPr>
        <w:pStyle w:val="Heading3"/>
      </w:pPr>
      <w:r>
        <w:t>Target Profit</w:t>
      </w:r>
      <w:r w:rsidR="004915DF">
        <w:t xml:space="preserve"> </w:t>
      </w:r>
    </w:p>
    <w:p w14:paraId="387EA6E9" w14:textId="67041C53" w:rsidR="00661F4A" w:rsidRDefault="00661F4A" w:rsidP="00661F4A">
      <w:pPr>
        <w:pStyle w:val="ListParagraph"/>
        <w:numPr>
          <w:ilvl w:val="0"/>
          <w:numId w:val="2"/>
        </w:numPr>
      </w:pPr>
      <w:r>
        <w:t>A profit objective for the product line</w:t>
      </w:r>
    </w:p>
    <w:p w14:paraId="23BF82BB" w14:textId="4F7BA116" w:rsidR="00661F4A" w:rsidRDefault="00661F4A" w:rsidP="00661F4A">
      <w:pPr>
        <w:pStyle w:val="ListParagraph"/>
        <w:numPr>
          <w:ilvl w:val="0"/>
          <w:numId w:val="2"/>
        </w:numPr>
      </w:pPr>
      <w:r>
        <w:t>Break-even analysis is expanded by adding target net profit to total costs</w:t>
      </w:r>
    </w:p>
    <w:p w14:paraId="54DFA587" w14:textId="1D865E59" w:rsidR="00661F4A" w:rsidRDefault="00661F4A" w:rsidP="00661F4A">
      <w:pPr>
        <w:pStyle w:val="ListParagraph"/>
        <w:numPr>
          <w:ilvl w:val="0"/>
          <w:numId w:val="2"/>
        </w:numPr>
      </w:pPr>
      <w:r>
        <w:t>Can be determined using:</w:t>
      </w:r>
    </w:p>
    <w:p w14:paraId="46DE338E" w14:textId="5ABE7232" w:rsidR="00661F4A" w:rsidRDefault="00661F4A" w:rsidP="00661F4A">
      <w:pPr>
        <w:pStyle w:val="ListParagraph"/>
        <w:numPr>
          <w:ilvl w:val="1"/>
          <w:numId w:val="2"/>
        </w:numPr>
      </w:pPr>
      <w:r>
        <w:t>Mathematical equation</w:t>
      </w:r>
    </w:p>
    <w:p w14:paraId="572FCC1E" w14:textId="77255640" w:rsidR="00661F4A" w:rsidRDefault="00661F4A" w:rsidP="00661F4A">
      <w:pPr>
        <w:pStyle w:val="ListParagraph"/>
        <w:numPr>
          <w:ilvl w:val="1"/>
          <w:numId w:val="2"/>
        </w:numPr>
      </w:pPr>
      <w:r>
        <w:t>Contribution margin approach</w:t>
      </w:r>
    </w:p>
    <w:p w14:paraId="6E6AD0F4" w14:textId="6CA40989" w:rsidR="00661F4A" w:rsidRPr="00750179" w:rsidRDefault="00661F4A" w:rsidP="00661F4A">
      <w:pPr>
        <w:pStyle w:val="ListParagraph"/>
        <w:numPr>
          <w:ilvl w:val="0"/>
          <w:numId w:val="2"/>
        </w:numPr>
        <w:rPr>
          <w:b/>
          <w:bCs/>
          <w:highlight w:val="yellow"/>
        </w:rPr>
      </w:pPr>
      <w:r w:rsidRPr="00750179">
        <w:rPr>
          <w:b/>
          <w:bCs/>
          <w:highlight w:val="yellow"/>
        </w:rPr>
        <w:t xml:space="preserve">Required Sales = (Fixed Costs + Target Profit) / Contribution Margin Ratio </w:t>
      </w:r>
    </w:p>
    <w:p w14:paraId="09294C8E" w14:textId="5330FC20" w:rsidR="0042760F" w:rsidRDefault="0042760F">
      <w:pPr>
        <w:rPr>
          <w:b/>
          <w:bCs/>
        </w:rPr>
      </w:pPr>
    </w:p>
    <w:p w14:paraId="61A86FB6" w14:textId="2D86D3DD" w:rsidR="0042760F" w:rsidRPr="00CC6318" w:rsidRDefault="0042760F" w:rsidP="00CC6318">
      <w:pPr>
        <w:pStyle w:val="Heading1"/>
      </w:pPr>
      <w:r w:rsidRPr="00CC6318">
        <w:t>Week 12</w:t>
      </w:r>
    </w:p>
    <w:p w14:paraId="287A90AA" w14:textId="181C20E7" w:rsidR="0042760F" w:rsidRDefault="0042760F" w:rsidP="0042760F"/>
    <w:p w14:paraId="0A26FDFC" w14:textId="2F057FAF" w:rsidR="00BA7732" w:rsidRDefault="00BA7732" w:rsidP="00BA7732">
      <w:pPr>
        <w:pStyle w:val="Heading2"/>
      </w:pPr>
      <w:r>
        <w:t>What is Sustainability?</w:t>
      </w:r>
    </w:p>
    <w:p w14:paraId="010027F5" w14:textId="3394DC4E" w:rsidR="00BA7732" w:rsidRDefault="00BA7732" w:rsidP="00BA7732">
      <w:r>
        <w:t>“Development that meets the needs of the present without compromising the ability of future generations to meet their own needs”</w:t>
      </w:r>
    </w:p>
    <w:p w14:paraId="70D46FF4" w14:textId="20D7D8C1" w:rsidR="00024764" w:rsidRDefault="00024764" w:rsidP="00BA7732"/>
    <w:p w14:paraId="13A33A5C" w14:textId="21BD3F76" w:rsidR="00024764" w:rsidRDefault="00024764" w:rsidP="00024764">
      <w:pPr>
        <w:pStyle w:val="Heading2"/>
      </w:pPr>
      <w:r>
        <w:t>Key Drivers of Sustainability</w:t>
      </w:r>
    </w:p>
    <w:p w14:paraId="74386689" w14:textId="26F0B9A9" w:rsidR="00024764" w:rsidRDefault="00024764" w:rsidP="00024764">
      <w:pPr>
        <w:pStyle w:val="ListParagraph"/>
        <w:numPr>
          <w:ilvl w:val="0"/>
          <w:numId w:val="2"/>
        </w:numPr>
      </w:pPr>
      <w:r>
        <w:t>Competition for resources</w:t>
      </w:r>
    </w:p>
    <w:p w14:paraId="7C0F5DF6" w14:textId="70BA18E9" w:rsidR="00024764" w:rsidRDefault="00024764" w:rsidP="00024764">
      <w:pPr>
        <w:pStyle w:val="ListParagraph"/>
        <w:numPr>
          <w:ilvl w:val="0"/>
          <w:numId w:val="2"/>
        </w:numPr>
      </w:pPr>
      <w:r>
        <w:t>Climate change</w:t>
      </w:r>
    </w:p>
    <w:p w14:paraId="2E5A8FE4" w14:textId="3502CC2F" w:rsidR="00024764" w:rsidRDefault="00024764" w:rsidP="00024764">
      <w:pPr>
        <w:pStyle w:val="ListParagraph"/>
        <w:numPr>
          <w:ilvl w:val="0"/>
          <w:numId w:val="2"/>
        </w:numPr>
      </w:pPr>
      <w:r>
        <w:t>Economic globalisation</w:t>
      </w:r>
    </w:p>
    <w:p w14:paraId="475FFDB1" w14:textId="68DA5718" w:rsidR="00024764" w:rsidRDefault="00024764" w:rsidP="00024764">
      <w:pPr>
        <w:pStyle w:val="ListParagraph"/>
        <w:numPr>
          <w:ilvl w:val="0"/>
          <w:numId w:val="2"/>
        </w:numPr>
      </w:pPr>
      <w:r>
        <w:t>Connectivity and communication</w:t>
      </w:r>
    </w:p>
    <w:p w14:paraId="1B4C16B4" w14:textId="48731E0E" w:rsidR="00024764" w:rsidRDefault="00024764" w:rsidP="00024764"/>
    <w:p w14:paraId="0354D3C2" w14:textId="47487424" w:rsidR="00024764" w:rsidRDefault="00024764" w:rsidP="00024764">
      <w:pPr>
        <w:pStyle w:val="Heading2"/>
      </w:pPr>
      <w:r>
        <w:t>Three Pillars of Sustainable Development</w:t>
      </w:r>
    </w:p>
    <w:p w14:paraId="79D3B5D8" w14:textId="5C951BFF" w:rsidR="00024764" w:rsidRDefault="00024764" w:rsidP="00024764">
      <w:pPr>
        <w:pStyle w:val="ListParagraph"/>
        <w:numPr>
          <w:ilvl w:val="0"/>
          <w:numId w:val="18"/>
        </w:numPr>
      </w:pPr>
      <w:r w:rsidRPr="00024764">
        <w:rPr>
          <w:b/>
          <w:bCs/>
        </w:rPr>
        <w:t>Environmental</w:t>
      </w:r>
      <w:r>
        <w:t xml:space="preserve"> protection</w:t>
      </w:r>
    </w:p>
    <w:p w14:paraId="5F5FDE46" w14:textId="4372358B" w:rsidR="00024764" w:rsidRDefault="00024764" w:rsidP="00024764">
      <w:pPr>
        <w:pStyle w:val="ListParagraph"/>
        <w:numPr>
          <w:ilvl w:val="0"/>
          <w:numId w:val="18"/>
        </w:numPr>
      </w:pPr>
      <w:r w:rsidRPr="00024764">
        <w:rPr>
          <w:b/>
          <w:bCs/>
        </w:rPr>
        <w:t>Social</w:t>
      </w:r>
      <w:r>
        <w:t xml:space="preserve"> equity</w:t>
      </w:r>
    </w:p>
    <w:p w14:paraId="0F7CE60C" w14:textId="7133D98E" w:rsidR="00024764" w:rsidRDefault="00024764" w:rsidP="00024764">
      <w:pPr>
        <w:pStyle w:val="ListParagraph"/>
        <w:numPr>
          <w:ilvl w:val="0"/>
          <w:numId w:val="18"/>
        </w:numPr>
      </w:pPr>
      <w:r w:rsidRPr="00024764">
        <w:rPr>
          <w:b/>
          <w:bCs/>
        </w:rPr>
        <w:t>Economic</w:t>
      </w:r>
      <w:r>
        <w:t xml:space="preserve"> performance</w:t>
      </w:r>
    </w:p>
    <w:p w14:paraId="6D2E1166" w14:textId="0DECB7C5" w:rsidR="00024764" w:rsidRDefault="00024764" w:rsidP="00024764">
      <w:r>
        <w:rPr>
          <w:noProof/>
        </w:rPr>
        <w:lastRenderedPageBreak/>
        <w:drawing>
          <wp:inline distT="0" distB="0" distL="0" distR="0" wp14:anchorId="46A2038D" wp14:editId="01C36E2F">
            <wp:extent cx="2504661" cy="2241284"/>
            <wp:effectExtent l="0" t="0" r="0" b="6985"/>
            <wp:docPr id="4" name="Picture 4" descr="Diagram, venn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venn diagram&#10;&#10;Description automatically generated"/>
                    <pic:cNvPicPr/>
                  </pic:nvPicPr>
                  <pic:blipFill>
                    <a:blip r:embed="rId27"/>
                    <a:stretch>
                      <a:fillRect/>
                    </a:stretch>
                  </pic:blipFill>
                  <pic:spPr>
                    <a:xfrm>
                      <a:off x="0" y="0"/>
                      <a:ext cx="2513852" cy="2249508"/>
                    </a:xfrm>
                    <a:prstGeom prst="rect">
                      <a:avLst/>
                    </a:prstGeom>
                  </pic:spPr>
                </pic:pic>
              </a:graphicData>
            </a:graphic>
          </wp:inline>
        </w:drawing>
      </w:r>
    </w:p>
    <w:p w14:paraId="4D52C44D" w14:textId="4166B73F" w:rsidR="00024764" w:rsidRDefault="00024764" w:rsidP="00024764"/>
    <w:p w14:paraId="1C90D23E" w14:textId="3C2D8FDB" w:rsidR="00AB1FED" w:rsidRPr="004B053F" w:rsidRDefault="00017DC6" w:rsidP="00017DC6">
      <w:pPr>
        <w:pStyle w:val="Heading2"/>
      </w:pPr>
      <w:r>
        <w:t xml:space="preserve">Limitations of Traditional Accounting </w:t>
      </w:r>
      <w:r w:rsidRPr="004B053F">
        <w:rPr>
          <w:b w:val="0"/>
          <w:bCs w:val="0"/>
        </w:rPr>
        <w:t>(ONLY FOCUSSED ON THE ECONOMY PILLAR)</w:t>
      </w:r>
    </w:p>
    <w:p w14:paraId="3AF4A956" w14:textId="254FB9CC" w:rsidR="005D3DBA" w:rsidRDefault="00D337FB" w:rsidP="00D337FB">
      <w:pPr>
        <w:pStyle w:val="ListParagraph"/>
        <w:numPr>
          <w:ilvl w:val="0"/>
          <w:numId w:val="2"/>
        </w:numPr>
      </w:pPr>
      <w:r>
        <w:t>Focus on economic performance</w:t>
      </w:r>
    </w:p>
    <w:p w14:paraId="7E977F61" w14:textId="59FD217E" w:rsidR="00D337FB" w:rsidRDefault="00D337FB" w:rsidP="00D337FB">
      <w:pPr>
        <w:pStyle w:val="ListParagraph"/>
        <w:numPr>
          <w:ilvl w:val="0"/>
          <w:numId w:val="2"/>
        </w:numPr>
      </w:pPr>
      <w:r>
        <w:t>Remain silent on social and environmental issues</w:t>
      </w:r>
    </w:p>
    <w:p w14:paraId="5EFAC161" w14:textId="4733CD8B" w:rsidR="00D337FB" w:rsidRDefault="00D337FB" w:rsidP="00D337FB">
      <w:pPr>
        <w:pStyle w:val="ListParagraph"/>
        <w:numPr>
          <w:ilvl w:val="0"/>
          <w:numId w:val="2"/>
        </w:numPr>
      </w:pPr>
      <w:r>
        <w:t>How is success calculated?</w:t>
      </w:r>
    </w:p>
    <w:p w14:paraId="2961186D" w14:textId="70D260FB" w:rsidR="00D337FB" w:rsidRDefault="00D337FB" w:rsidP="00D337FB"/>
    <w:p w14:paraId="51DF65A2" w14:textId="2C7F0F01" w:rsidR="00D337FB" w:rsidRDefault="00D337FB" w:rsidP="00D337FB">
      <w:pPr>
        <w:pStyle w:val="Heading2"/>
      </w:pPr>
      <w:r>
        <w:t>What we try to do now?</w:t>
      </w:r>
    </w:p>
    <w:p w14:paraId="216F7574" w14:textId="5AE208F0" w:rsidR="00D337FB" w:rsidRDefault="00D337FB" w:rsidP="00D337FB">
      <w:pPr>
        <w:pStyle w:val="ListParagraph"/>
        <w:numPr>
          <w:ilvl w:val="0"/>
          <w:numId w:val="2"/>
        </w:numPr>
      </w:pPr>
      <w:r>
        <w:t>Explore the unmarked and unreported voices in social and environmental issues, and the attributing consequences</w:t>
      </w:r>
    </w:p>
    <w:p w14:paraId="2C7DB714" w14:textId="624955DB" w:rsidR="00D337FB" w:rsidRDefault="00D337FB" w:rsidP="00D337FB"/>
    <w:p w14:paraId="326F9F48" w14:textId="3C7CE727" w:rsidR="00D337FB" w:rsidRDefault="00D337FB" w:rsidP="00D337FB"/>
    <w:p w14:paraId="1EBC9332" w14:textId="338D467C" w:rsidR="00D337FB" w:rsidRDefault="00D337FB" w:rsidP="00D337FB">
      <w:pPr>
        <w:pStyle w:val="Heading2"/>
      </w:pPr>
      <w:r>
        <w:t>Environmental Accounting</w:t>
      </w:r>
    </w:p>
    <w:p w14:paraId="4DD5CF2C" w14:textId="6010ECE9" w:rsidR="00D337FB" w:rsidRPr="00F80464" w:rsidRDefault="00D337FB" w:rsidP="00D337FB">
      <w:pPr>
        <w:rPr>
          <w:i/>
          <w:iCs/>
        </w:rPr>
      </w:pPr>
      <w:r w:rsidRPr="00F80464">
        <w:rPr>
          <w:i/>
          <w:iCs/>
        </w:rPr>
        <w:t>Carbon Emissions</w:t>
      </w:r>
    </w:p>
    <w:p w14:paraId="045D8821" w14:textId="4450E093" w:rsidR="00D337FB" w:rsidRDefault="00D337FB" w:rsidP="00D337FB">
      <w:pPr>
        <w:pStyle w:val="ListParagraph"/>
        <w:numPr>
          <w:ilvl w:val="0"/>
          <w:numId w:val="2"/>
        </w:numPr>
      </w:pPr>
      <w:r>
        <w:t>Emissions trading schemes (ETS) are designed to control emissions aby allowing participants to trade excess emissions permits</w:t>
      </w:r>
    </w:p>
    <w:p w14:paraId="6DC44C41" w14:textId="5D8ECD29" w:rsidR="00D337FB" w:rsidRDefault="00D337FB" w:rsidP="00D337FB">
      <w:pPr>
        <w:pStyle w:val="ListParagraph"/>
        <w:numPr>
          <w:ilvl w:val="0"/>
          <w:numId w:val="2"/>
        </w:numPr>
      </w:pPr>
      <w:r>
        <w:t>Carbon tax where a levy is paid based on the amount of emissions of greenhouse gases (GHGs)</w:t>
      </w:r>
    </w:p>
    <w:p w14:paraId="4A61922F" w14:textId="02546780" w:rsidR="00D337FB" w:rsidRPr="00F80464" w:rsidRDefault="00D337FB" w:rsidP="00D337FB">
      <w:pPr>
        <w:rPr>
          <w:i/>
          <w:iCs/>
        </w:rPr>
      </w:pPr>
      <w:r w:rsidRPr="00F80464">
        <w:rPr>
          <w:i/>
          <w:iCs/>
        </w:rPr>
        <w:t>Water Accounting</w:t>
      </w:r>
    </w:p>
    <w:p w14:paraId="7B134FD2" w14:textId="7FE73200" w:rsidR="00D337FB" w:rsidRDefault="00D337FB" w:rsidP="00D337FB">
      <w:pPr>
        <w:pStyle w:val="ListParagraph"/>
        <w:numPr>
          <w:ilvl w:val="0"/>
          <w:numId w:val="2"/>
        </w:numPr>
      </w:pPr>
      <w:r>
        <w:t xml:space="preserve">Australian Water Accounting Standards – provide guidance and explanatory material to assist </w:t>
      </w:r>
      <w:r w:rsidR="004E7D83">
        <w:t>in preparing, presenting, and assuring general purpose water accounting reports</w:t>
      </w:r>
    </w:p>
    <w:p w14:paraId="63762F38" w14:textId="08E6377D" w:rsidR="004E7D83" w:rsidRDefault="004E7D83" w:rsidP="004E7D83"/>
    <w:p w14:paraId="02EB71D5" w14:textId="7AC9AD75" w:rsidR="004E7D83" w:rsidRDefault="004E7D83" w:rsidP="004E7D83">
      <w:pPr>
        <w:pStyle w:val="Heading2"/>
      </w:pPr>
      <w:r>
        <w:t>Social Accounting</w:t>
      </w:r>
    </w:p>
    <w:p w14:paraId="16771368" w14:textId="3FDFEF98" w:rsidR="004E7D83" w:rsidRDefault="004E7D83" w:rsidP="004E7D83">
      <w:pPr>
        <w:pStyle w:val="ListParagraph"/>
        <w:numPr>
          <w:ilvl w:val="0"/>
          <w:numId w:val="2"/>
        </w:numPr>
      </w:pPr>
      <w:r>
        <w:t>Acts as a mechanism to offer greater corporate accountability and transparency</w:t>
      </w:r>
    </w:p>
    <w:p w14:paraId="4F5C5444" w14:textId="77777777" w:rsidR="00383E4F" w:rsidRDefault="004E7D83" w:rsidP="004E7D83">
      <w:pPr>
        <w:pStyle w:val="ListParagraph"/>
        <w:numPr>
          <w:ilvl w:val="0"/>
          <w:numId w:val="2"/>
        </w:numPr>
      </w:pPr>
      <w:r>
        <w:t xml:space="preserve">“Involves the preparation and publication of an account about an organisation’s </w:t>
      </w:r>
      <w:r>
        <w:rPr>
          <w:b/>
          <w:bCs/>
        </w:rPr>
        <w:t>social, environmental, employee, community, customer, and other stakeholder interactions and activities</w:t>
      </w:r>
      <w:r>
        <w:t>, and where possible, the consequences of those interactions and activities”</w:t>
      </w:r>
    </w:p>
    <w:p w14:paraId="259D41DB" w14:textId="77777777" w:rsidR="00383E4F" w:rsidRPr="00F80464" w:rsidRDefault="00383E4F" w:rsidP="00383E4F">
      <w:pPr>
        <w:rPr>
          <w:i/>
          <w:iCs/>
        </w:rPr>
      </w:pPr>
      <w:r w:rsidRPr="00F80464">
        <w:rPr>
          <w:i/>
          <w:iCs/>
        </w:rPr>
        <w:t>Objectives of Social Accounting:</w:t>
      </w:r>
    </w:p>
    <w:p w14:paraId="13253318" w14:textId="77777777" w:rsidR="00383E4F" w:rsidRDefault="00383E4F" w:rsidP="00383E4F">
      <w:pPr>
        <w:pStyle w:val="ListParagraph"/>
        <w:numPr>
          <w:ilvl w:val="0"/>
          <w:numId w:val="2"/>
        </w:numPr>
      </w:pPr>
      <w:r>
        <w:lastRenderedPageBreak/>
        <w:t>Challenges traditional (financial) accounting</w:t>
      </w:r>
    </w:p>
    <w:p w14:paraId="033C156D" w14:textId="77777777" w:rsidR="00383E4F" w:rsidRDefault="00383E4F" w:rsidP="00383E4F">
      <w:pPr>
        <w:pStyle w:val="ListParagraph"/>
        <w:numPr>
          <w:ilvl w:val="0"/>
          <w:numId w:val="2"/>
        </w:numPr>
      </w:pPr>
      <w:r>
        <w:t>Challenges the absences of traditional accounting</w:t>
      </w:r>
    </w:p>
    <w:p w14:paraId="74AEA460" w14:textId="77777777" w:rsidR="00383E4F" w:rsidRDefault="00383E4F" w:rsidP="00383E4F">
      <w:pPr>
        <w:pStyle w:val="ListParagraph"/>
        <w:numPr>
          <w:ilvl w:val="0"/>
          <w:numId w:val="2"/>
        </w:numPr>
      </w:pPr>
      <w:r>
        <w:t>Gives accountability beyond the shareholders</w:t>
      </w:r>
    </w:p>
    <w:p w14:paraId="2CFB187F" w14:textId="6923F2E2" w:rsidR="00383E4F" w:rsidRDefault="00383E4F" w:rsidP="00383E4F">
      <w:pPr>
        <w:pStyle w:val="ListParagraph"/>
        <w:numPr>
          <w:ilvl w:val="0"/>
          <w:numId w:val="2"/>
        </w:numPr>
      </w:pPr>
      <w:r>
        <w:t>Ensures the corporation acknowledges the responsibility it has towards the ethical, social, and environmental performance</w:t>
      </w:r>
      <w:r w:rsidR="006E2D98">
        <w:br/>
      </w:r>
    </w:p>
    <w:p w14:paraId="0BA6E21F" w14:textId="7B879A5D" w:rsidR="00383E4F" w:rsidRDefault="00383E4F" w:rsidP="00383E4F">
      <w:pPr>
        <w:pStyle w:val="Heading2"/>
      </w:pPr>
      <w:r>
        <w:t>Integrated Reporting &lt;IR&gt;</w:t>
      </w:r>
      <w:r w:rsidR="00F31B9E">
        <w:t xml:space="preserve"> </w:t>
      </w:r>
      <w:r w:rsidR="00F31B9E" w:rsidRPr="00F31B9E">
        <w:rPr>
          <w:color w:val="ED7D31" w:themeColor="accent2"/>
        </w:rPr>
        <w:t>???</w:t>
      </w:r>
    </w:p>
    <w:p w14:paraId="096A711E" w14:textId="77777777" w:rsidR="00383E4F" w:rsidRDefault="00383E4F" w:rsidP="00383E4F">
      <w:pPr>
        <w:pStyle w:val="ListParagraph"/>
        <w:numPr>
          <w:ilvl w:val="0"/>
          <w:numId w:val="2"/>
        </w:numPr>
      </w:pPr>
      <w:r>
        <w:t>A holistic approach that shows stakeholders how an organisation creates value over time</w:t>
      </w:r>
    </w:p>
    <w:p w14:paraId="0CF78226" w14:textId="72A0C7B0" w:rsidR="004E7D83" w:rsidRDefault="00383E4F" w:rsidP="00383E4F">
      <w:pPr>
        <w:pStyle w:val="ListParagraph"/>
        <w:numPr>
          <w:ilvl w:val="0"/>
          <w:numId w:val="2"/>
        </w:numPr>
      </w:pPr>
      <w:r>
        <w:t>Shows the links between an organisation’s strategy, governance, and business model</w:t>
      </w:r>
    </w:p>
    <w:p w14:paraId="6B5B27A0" w14:textId="6A3E0A74" w:rsidR="00383E4F" w:rsidRDefault="00383E4F" w:rsidP="00383E4F">
      <w:pPr>
        <w:pStyle w:val="ListParagraph"/>
        <w:numPr>
          <w:ilvl w:val="0"/>
          <w:numId w:val="2"/>
        </w:numPr>
      </w:pPr>
      <w:r>
        <w:t>Integrated reporting is voluntary in Australia and New Zealand</w:t>
      </w:r>
      <w:r w:rsidR="006E2D98">
        <w:br/>
      </w:r>
    </w:p>
    <w:p w14:paraId="6B46957A" w14:textId="38A5ADBA" w:rsidR="00383E4F" w:rsidRDefault="00360839" w:rsidP="00360839">
      <w:pPr>
        <w:pStyle w:val="Heading2"/>
      </w:pPr>
      <w:r>
        <w:t>Do Stakeholders Care?</w:t>
      </w:r>
    </w:p>
    <w:p w14:paraId="470683B9" w14:textId="5B7B95F1" w:rsidR="00360839" w:rsidRDefault="00360839" w:rsidP="00360839">
      <w:pPr>
        <w:pStyle w:val="ListParagraph"/>
        <w:numPr>
          <w:ilvl w:val="0"/>
          <w:numId w:val="2"/>
        </w:numPr>
      </w:pPr>
      <w:r>
        <w:t>Shareholders – can improve entity value</w:t>
      </w:r>
    </w:p>
    <w:p w14:paraId="3BDF5B73" w14:textId="445C8061" w:rsidR="00360839" w:rsidRDefault="00360839" w:rsidP="00360839">
      <w:pPr>
        <w:pStyle w:val="ListParagraph"/>
        <w:numPr>
          <w:ilvl w:val="0"/>
          <w:numId w:val="2"/>
        </w:numPr>
      </w:pPr>
      <w:r>
        <w:t>Customers – some are interested in the source of products and actively seek ‘green’ or ‘fair trade’ products</w:t>
      </w:r>
    </w:p>
    <w:p w14:paraId="3BE9893F" w14:textId="2949B987" w:rsidR="00360839" w:rsidRDefault="00360839" w:rsidP="00360839">
      <w:pPr>
        <w:pStyle w:val="ListParagraph"/>
        <w:numPr>
          <w:ilvl w:val="0"/>
          <w:numId w:val="2"/>
        </w:numPr>
      </w:pPr>
      <w:r>
        <w:t>Creditor or banks – financial institutions need to consider the environmental impacts of projects they fund</w:t>
      </w:r>
    </w:p>
    <w:p w14:paraId="0C5F35E1" w14:textId="5EACF96D" w:rsidR="00360839" w:rsidRDefault="00360839" w:rsidP="00360839">
      <w:pPr>
        <w:pStyle w:val="ListParagraph"/>
        <w:numPr>
          <w:ilvl w:val="0"/>
          <w:numId w:val="2"/>
        </w:numPr>
      </w:pPr>
      <w:r>
        <w:t xml:space="preserve">Media – can voice concerns of other stakeholders as well as set the public agenda relating to corporate sustainability issues </w:t>
      </w:r>
    </w:p>
    <w:p w14:paraId="2CE9C029" w14:textId="26DDC81B" w:rsidR="00360839" w:rsidRDefault="00360839" w:rsidP="00360839">
      <w:pPr>
        <w:pStyle w:val="ListParagraph"/>
        <w:numPr>
          <w:ilvl w:val="0"/>
          <w:numId w:val="2"/>
        </w:numPr>
      </w:pPr>
      <w:r>
        <w:t>Government – in some jurisdictions, governments are required to monitor mandatory reporting of sustainability or environmental issues</w:t>
      </w:r>
    </w:p>
    <w:p w14:paraId="255273CD" w14:textId="6440C83E" w:rsidR="00E737BE" w:rsidRDefault="00E737BE" w:rsidP="00E737BE"/>
    <w:p w14:paraId="1D0242B9" w14:textId="77777777" w:rsidR="0003732C" w:rsidRDefault="0003732C" w:rsidP="000B5DFB">
      <w:pPr>
        <w:pStyle w:val="Heading2"/>
      </w:pPr>
    </w:p>
    <w:p w14:paraId="244EDB6D" w14:textId="2EF58BD5" w:rsidR="00E737BE" w:rsidRDefault="000B5DFB" w:rsidP="000B5DFB">
      <w:pPr>
        <w:pStyle w:val="Heading2"/>
      </w:pPr>
      <w:r>
        <w:t>Roles of Accounting in Sustainability</w:t>
      </w:r>
    </w:p>
    <w:p w14:paraId="21180D8C" w14:textId="159B9236" w:rsidR="000B5DFB" w:rsidRDefault="000B5DFB" w:rsidP="000B5DFB">
      <w:pPr>
        <w:pStyle w:val="ListParagraph"/>
        <w:numPr>
          <w:ilvl w:val="0"/>
          <w:numId w:val="2"/>
        </w:numPr>
      </w:pPr>
      <w:r>
        <w:t>Reporting</w:t>
      </w:r>
    </w:p>
    <w:p w14:paraId="0C44DACA" w14:textId="62860AF9" w:rsidR="000B5DFB" w:rsidRDefault="000B5DFB" w:rsidP="000B5DFB">
      <w:pPr>
        <w:pStyle w:val="ListParagraph"/>
        <w:numPr>
          <w:ilvl w:val="0"/>
          <w:numId w:val="2"/>
        </w:numPr>
      </w:pPr>
      <w:r>
        <w:t>Cost Analysis</w:t>
      </w:r>
    </w:p>
    <w:p w14:paraId="4B5FD849" w14:textId="66E7926E" w:rsidR="000B5DFB" w:rsidRDefault="000B5DFB" w:rsidP="000B5DFB">
      <w:pPr>
        <w:pStyle w:val="ListParagraph"/>
        <w:numPr>
          <w:ilvl w:val="0"/>
          <w:numId w:val="2"/>
        </w:numPr>
      </w:pPr>
      <w:r>
        <w:t>Audit and Assurance Services</w:t>
      </w:r>
    </w:p>
    <w:p w14:paraId="5CE97707" w14:textId="676841AD" w:rsidR="000B5DFB" w:rsidRDefault="000B5DFB" w:rsidP="000B5DFB"/>
    <w:p w14:paraId="25AC6F27" w14:textId="0D52766E" w:rsidR="000B5DFB" w:rsidRDefault="000B5DFB" w:rsidP="000B5DFB">
      <w:pPr>
        <w:pStyle w:val="Heading2"/>
      </w:pPr>
      <w:r>
        <w:t>Limitations of Environmental and Social Accounting</w:t>
      </w:r>
    </w:p>
    <w:p w14:paraId="2F961707" w14:textId="5B815515" w:rsidR="000B5DFB" w:rsidRDefault="000B5DFB" w:rsidP="000B5DFB">
      <w:pPr>
        <w:pStyle w:val="ListParagraph"/>
        <w:numPr>
          <w:ilvl w:val="0"/>
          <w:numId w:val="2"/>
        </w:numPr>
      </w:pPr>
      <w:r>
        <w:t>Criticised for lack of completeness</w:t>
      </w:r>
    </w:p>
    <w:p w14:paraId="0BA9EF3B" w14:textId="62C55B09" w:rsidR="000B5DFB" w:rsidRDefault="000B5DFB" w:rsidP="000B5DFB">
      <w:pPr>
        <w:pStyle w:val="ListParagraph"/>
        <w:numPr>
          <w:ilvl w:val="0"/>
          <w:numId w:val="2"/>
        </w:numPr>
      </w:pPr>
      <w:r>
        <w:t>Subjectivity in recording social and environmental issues</w:t>
      </w:r>
    </w:p>
    <w:p w14:paraId="6747AF74" w14:textId="7FEEDFCC" w:rsidR="000B5DFB" w:rsidRDefault="000B5DFB" w:rsidP="000B5DFB">
      <w:pPr>
        <w:pStyle w:val="ListParagraph"/>
        <w:numPr>
          <w:ilvl w:val="0"/>
          <w:numId w:val="2"/>
        </w:numPr>
      </w:pPr>
      <w:r>
        <w:t>Lack of ‘numbers’ – difficult to measure</w:t>
      </w:r>
    </w:p>
    <w:p w14:paraId="0A0C88BA" w14:textId="03C62400" w:rsidR="000B5DFB" w:rsidRDefault="000B5DFB" w:rsidP="000B5DFB">
      <w:pPr>
        <w:pStyle w:val="ListParagraph"/>
        <w:numPr>
          <w:ilvl w:val="0"/>
          <w:numId w:val="2"/>
        </w:numPr>
      </w:pPr>
      <w:r>
        <w:t>Who should prepare a corporations social account?</w:t>
      </w:r>
    </w:p>
    <w:p w14:paraId="635FD350" w14:textId="33F2018C" w:rsidR="000B5DFB" w:rsidRDefault="000B5DFB" w:rsidP="000B5DFB">
      <w:pPr>
        <w:pStyle w:val="ListParagraph"/>
        <w:numPr>
          <w:ilvl w:val="0"/>
          <w:numId w:val="2"/>
        </w:numPr>
      </w:pPr>
      <w:r>
        <w:t>Can a corporation adequately take responsibility for that which is external?</w:t>
      </w:r>
    </w:p>
    <w:p w14:paraId="5E6A0C2F" w14:textId="250BBE9E" w:rsidR="000B5DFB" w:rsidRPr="000B5DFB" w:rsidRDefault="000B5DFB" w:rsidP="000B5DFB"/>
    <w:sectPr w:rsidR="000B5DFB" w:rsidRPr="000B5DF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AAE9F3" w14:textId="77777777" w:rsidR="00556F17" w:rsidRDefault="00556F17" w:rsidP="00304899">
      <w:pPr>
        <w:spacing w:after="0" w:line="240" w:lineRule="auto"/>
      </w:pPr>
      <w:r>
        <w:separator/>
      </w:r>
    </w:p>
  </w:endnote>
  <w:endnote w:type="continuationSeparator" w:id="0">
    <w:p w14:paraId="70AB0FEA" w14:textId="77777777" w:rsidR="00556F17" w:rsidRDefault="00556F17" w:rsidP="003048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101D08" w14:textId="77777777" w:rsidR="00556F17" w:rsidRDefault="00556F17" w:rsidP="00304899">
      <w:pPr>
        <w:spacing w:after="0" w:line="240" w:lineRule="auto"/>
      </w:pPr>
      <w:r>
        <w:separator/>
      </w:r>
    </w:p>
  </w:footnote>
  <w:footnote w:type="continuationSeparator" w:id="0">
    <w:p w14:paraId="00530928" w14:textId="77777777" w:rsidR="00556F17" w:rsidRDefault="00556F17" w:rsidP="0030489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07E7B"/>
    <w:multiLevelType w:val="hybridMultilevel"/>
    <w:tmpl w:val="FCBC46BC"/>
    <w:lvl w:ilvl="0" w:tplc="C61CA3A8">
      <w:start w:val="3"/>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54A0F25"/>
    <w:multiLevelType w:val="hybridMultilevel"/>
    <w:tmpl w:val="3E9C610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05D15766"/>
    <w:multiLevelType w:val="hybridMultilevel"/>
    <w:tmpl w:val="9BE2A9CC"/>
    <w:lvl w:ilvl="0" w:tplc="90B27F28">
      <w:numFmt w:val="bullet"/>
      <w:lvlText w:val=""/>
      <w:lvlJc w:val="left"/>
      <w:pPr>
        <w:ind w:left="720" w:hanging="360"/>
      </w:pPr>
      <w:rPr>
        <w:rFonts w:ascii="Symbol" w:eastAsiaTheme="minorHAnsi" w:hAnsi="Symbol" w:cstheme="minorBidi"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06227D02"/>
    <w:multiLevelType w:val="hybridMultilevel"/>
    <w:tmpl w:val="E770537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087B03D3"/>
    <w:multiLevelType w:val="hybridMultilevel"/>
    <w:tmpl w:val="BDF887B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1BA70228"/>
    <w:multiLevelType w:val="hybridMultilevel"/>
    <w:tmpl w:val="B8A87352"/>
    <w:lvl w:ilvl="0" w:tplc="30440880">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21A31FCB"/>
    <w:multiLevelType w:val="hybridMultilevel"/>
    <w:tmpl w:val="CA7C8E7C"/>
    <w:lvl w:ilvl="0" w:tplc="90B27F28">
      <w:numFmt w:val="bullet"/>
      <w:lvlText w:val=""/>
      <w:lvlJc w:val="left"/>
      <w:pPr>
        <w:ind w:left="720" w:hanging="360"/>
      </w:pPr>
      <w:rPr>
        <w:rFonts w:ascii="Symbol" w:eastAsiaTheme="minorHAnsi" w:hAnsi="Symbol" w:cstheme="minorBidi"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283D6A99"/>
    <w:multiLevelType w:val="hybridMultilevel"/>
    <w:tmpl w:val="88967188"/>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32AA4F9A"/>
    <w:multiLevelType w:val="hybridMultilevel"/>
    <w:tmpl w:val="37E8179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35C20AC4"/>
    <w:multiLevelType w:val="hybridMultilevel"/>
    <w:tmpl w:val="64EAE942"/>
    <w:lvl w:ilvl="0" w:tplc="30440880">
      <w:start w:val="4"/>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361C1330"/>
    <w:multiLevelType w:val="hybridMultilevel"/>
    <w:tmpl w:val="A36E636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40925F5D"/>
    <w:multiLevelType w:val="hybridMultilevel"/>
    <w:tmpl w:val="68DEA06E"/>
    <w:lvl w:ilvl="0" w:tplc="46547D38">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497E23F3"/>
    <w:multiLevelType w:val="hybridMultilevel"/>
    <w:tmpl w:val="EAD46F54"/>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4A0D12CA"/>
    <w:multiLevelType w:val="hybridMultilevel"/>
    <w:tmpl w:val="375A027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4C826CF7"/>
    <w:multiLevelType w:val="hybridMultilevel"/>
    <w:tmpl w:val="97A87BF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57E24C02"/>
    <w:multiLevelType w:val="hybridMultilevel"/>
    <w:tmpl w:val="57DE3C6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15:restartNumberingAfterBreak="0">
    <w:nsid w:val="601A238B"/>
    <w:multiLevelType w:val="hybridMultilevel"/>
    <w:tmpl w:val="8CBC9A44"/>
    <w:lvl w:ilvl="0" w:tplc="90B27F28">
      <w:numFmt w:val="bullet"/>
      <w:lvlText w:val=""/>
      <w:lvlJc w:val="left"/>
      <w:pPr>
        <w:ind w:left="720" w:hanging="360"/>
      </w:pPr>
      <w:rPr>
        <w:rFonts w:ascii="Symbol" w:eastAsiaTheme="minorHAnsi" w:hAnsi="Symbol" w:cstheme="minorBidi"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61FC5918"/>
    <w:multiLevelType w:val="hybridMultilevel"/>
    <w:tmpl w:val="B9E2AC6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15:restartNumberingAfterBreak="0">
    <w:nsid w:val="6ADF47A8"/>
    <w:multiLevelType w:val="hybridMultilevel"/>
    <w:tmpl w:val="CB867F8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7AB67B85"/>
    <w:multiLevelType w:val="hybridMultilevel"/>
    <w:tmpl w:val="A6B2A22C"/>
    <w:lvl w:ilvl="0" w:tplc="CCE02C4C">
      <w:start w:val="1"/>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7C9C372A"/>
    <w:multiLevelType w:val="hybridMultilevel"/>
    <w:tmpl w:val="F236952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15:restartNumberingAfterBreak="0">
    <w:nsid w:val="7F92665C"/>
    <w:multiLevelType w:val="hybridMultilevel"/>
    <w:tmpl w:val="FCBC46BC"/>
    <w:lvl w:ilvl="0" w:tplc="FFFFFFFF">
      <w:start w:val="3"/>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2"/>
  </w:num>
  <w:num w:numId="2">
    <w:abstractNumId w:val="6"/>
  </w:num>
  <w:num w:numId="3">
    <w:abstractNumId w:val="13"/>
  </w:num>
  <w:num w:numId="4">
    <w:abstractNumId w:val="3"/>
  </w:num>
  <w:num w:numId="5">
    <w:abstractNumId w:val="16"/>
  </w:num>
  <w:num w:numId="6">
    <w:abstractNumId w:val="18"/>
  </w:num>
  <w:num w:numId="7">
    <w:abstractNumId w:val="20"/>
  </w:num>
  <w:num w:numId="8">
    <w:abstractNumId w:val="11"/>
  </w:num>
  <w:num w:numId="9">
    <w:abstractNumId w:val="7"/>
  </w:num>
  <w:num w:numId="10">
    <w:abstractNumId w:val="0"/>
  </w:num>
  <w:num w:numId="11">
    <w:abstractNumId w:val="21"/>
  </w:num>
  <w:num w:numId="12">
    <w:abstractNumId w:val="9"/>
  </w:num>
  <w:num w:numId="13">
    <w:abstractNumId w:val="5"/>
  </w:num>
  <w:num w:numId="14">
    <w:abstractNumId w:val="12"/>
  </w:num>
  <w:num w:numId="15">
    <w:abstractNumId w:val="4"/>
  </w:num>
  <w:num w:numId="16">
    <w:abstractNumId w:val="1"/>
  </w:num>
  <w:num w:numId="17">
    <w:abstractNumId w:val="17"/>
  </w:num>
  <w:num w:numId="18">
    <w:abstractNumId w:val="8"/>
  </w:num>
  <w:num w:numId="19">
    <w:abstractNumId w:val="10"/>
  </w:num>
  <w:num w:numId="20">
    <w:abstractNumId w:val="15"/>
  </w:num>
  <w:num w:numId="21">
    <w:abstractNumId w:val="14"/>
  </w:num>
  <w:num w:numId="2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5A11"/>
    <w:rsid w:val="000008F3"/>
    <w:rsid w:val="000056BF"/>
    <w:rsid w:val="00005C83"/>
    <w:rsid w:val="000102FB"/>
    <w:rsid w:val="000126C0"/>
    <w:rsid w:val="00013948"/>
    <w:rsid w:val="00017DC6"/>
    <w:rsid w:val="000216B7"/>
    <w:rsid w:val="00024764"/>
    <w:rsid w:val="00025D2B"/>
    <w:rsid w:val="0003732C"/>
    <w:rsid w:val="000431D8"/>
    <w:rsid w:val="00065668"/>
    <w:rsid w:val="000668EF"/>
    <w:rsid w:val="00070CB7"/>
    <w:rsid w:val="000A466A"/>
    <w:rsid w:val="000A7369"/>
    <w:rsid w:val="000B5DFB"/>
    <w:rsid w:val="000C1EA6"/>
    <w:rsid w:val="000D4006"/>
    <w:rsid w:val="000D51C8"/>
    <w:rsid w:val="000E2B2C"/>
    <w:rsid w:val="000F5B0F"/>
    <w:rsid w:val="00104823"/>
    <w:rsid w:val="0010680D"/>
    <w:rsid w:val="00110455"/>
    <w:rsid w:val="00117399"/>
    <w:rsid w:val="00121EA4"/>
    <w:rsid w:val="00126BCE"/>
    <w:rsid w:val="00130D0C"/>
    <w:rsid w:val="00132F0C"/>
    <w:rsid w:val="001356A1"/>
    <w:rsid w:val="00137397"/>
    <w:rsid w:val="0014028B"/>
    <w:rsid w:val="001415FC"/>
    <w:rsid w:val="00141D95"/>
    <w:rsid w:val="00142DB4"/>
    <w:rsid w:val="0016162E"/>
    <w:rsid w:val="00170C30"/>
    <w:rsid w:val="00182026"/>
    <w:rsid w:val="00184450"/>
    <w:rsid w:val="0018709E"/>
    <w:rsid w:val="0019123A"/>
    <w:rsid w:val="00193674"/>
    <w:rsid w:val="001A285F"/>
    <w:rsid w:val="001B6013"/>
    <w:rsid w:val="001C2EF7"/>
    <w:rsid w:val="001C2FB8"/>
    <w:rsid w:val="001D27D4"/>
    <w:rsid w:val="001D51A1"/>
    <w:rsid w:val="001E2A64"/>
    <w:rsid w:val="001E7E07"/>
    <w:rsid w:val="001F54EF"/>
    <w:rsid w:val="002057A3"/>
    <w:rsid w:val="00211167"/>
    <w:rsid w:val="0021569E"/>
    <w:rsid w:val="00224574"/>
    <w:rsid w:val="00233713"/>
    <w:rsid w:val="00234580"/>
    <w:rsid w:val="0023667D"/>
    <w:rsid w:val="00252182"/>
    <w:rsid w:val="00255AD0"/>
    <w:rsid w:val="002709F3"/>
    <w:rsid w:val="00274249"/>
    <w:rsid w:val="00281FE5"/>
    <w:rsid w:val="00282DC0"/>
    <w:rsid w:val="00283D8F"/>
    <w:rsid w:val="00284547"/>
    <w:rsid w:val="00286FA4"/>
    <w:rsid w:val="00293999"/>
    <w:rsid w:val="00295028"/>
    <w:rsid w:val="002962FA"/>
    <w:rsid w:val="00296B64"/>
    <w:rsid w:val="002A050A"/>
    <w:rsid w:val="002A490B"/>
    <w:rsid w:val="002B0490"/>
    <w:rsid w:val="002C28F4"/>
    <w:rsid w:val="002D0549"/>
    <w:rsid w:val="002D71F3"/>
    <w:rsid w:val="002E396C"/>
    <w:rsid w:val="002F251C"/>
    <w:rsid w:val="002F4DC8"/>
    <w:rsid w:val="002F5AC4"/>
    <w:rsid w:val="003034C6"/>
    <w:rsid w:val="00304557"/>
    <w:rsid w:val="00304899"/>
    <w:rsid w:val="00310220"/>
    <w:rsid w:val="003129FE"/>
    <w:rsid w:val="00315CEB"/>
    <w:rsid w:val="0031776C"/>
    <w:rsid w:val="00325BFC"/>
    <w:rsid w:val="00340E0A"/>
    <w:rsid w:val="00340F1F"/>
    <w:rsid w:val="00343071"/>
    <w:rsid w:val="00343CF9"/>
    <w:rsid w:val="003469FC"/>
    <w:rsid w:val="003512F8"/>
    <w:rsid w:val="0035154A"/>
    <w:rsid w:val="00352783"/>
    <w:rsid w:val="00357617"/>
    <w:rsid w:val="00360839"/>
    <w:rsid w:val="0036243A"/>
    <w:rsid w:val="00363FBF"/>
    <w:rsid w:val="00365432"/>
    <w:rsid w:val="00373376"/>
    <w:rsid w:val="00380176"/>
    <w:rsid w:val="00383E4F"/>
    <w:rsid w:val="003A0EC6"/>
    <w:rsid w:val="003A25E0"/>
    <w:rsid w:val="003A36E1"/>
    <w:rsid w:val="003A5669"/>
    <w:rsid w:val="003C5A11"/>
    <w:rsid w:val="003C6E04"/>
    <w:rsid w:val="003C7B52"/>
    <w:rsid w:val="003D031A"/>
    <w:rsid w:val="003E077C"/>
    <w:rsid w:val="003E0DA8"/>
    <w:rsid w:val="003E5BC2"/>
    <w:rsid w:val="003E7EC1"/>
    <w:rsid w:val="003F0584"/>
    <w:rsid w:val="003F06CA"/>
    <w:rsid w:val="003F3352"/>
    <w:rsid w:val="003F3786"/>
    <w:rsid w:val="003F5C41"/>
    <w:rsid w:val="003F5F3C"/>
    <w:rsid w:val="003F7E81"/>
    <w:rsid w:val="00401AFC"/>
    <w:rsid w:val="00410D8B"/>
    <w:rsid w:val="0041279D"/>
    <w:rsid w:val="00420F5E"/>
    <w:rsid w:val="00424175"/>
    <w:rsid w:val="0042760F"/>
    <w:rsid w:val="00432198"/>
    <w:rsid w:val="0043543A"/>
    <w:rsid w:val="004421F1"/>
    <w:rsid w:val="004426CC"/>
    <w:rsid w:val="00443364"/>
    <w:rsid w:val="00443819"/>
    <w:rsid w:val="004453C5"/>
    <w:rsid w:val="0045540F"/>
    <w:rsid w:val="004664A4"/>
    <w:rsid w:val="004826BD"/>
    <w:rsid w:val="00483C3C"/>
    <w:rsid w:val="004915DF"/>
    <w:rsid w:val="00494145"/>
    <w:rsid w:val="004B053F"/>
    <w:rsid w:val="004B153C"/>
    <w:rsid w:val="004B2883"/>
    <w:rsid w:val="004B4680"/>
    <w:rsid w:val="004D378E"/>
    <w:rsid w:val="004D5F59"/>
    <w:rsid w:val="004E4099"/>
    <w:rsid w:val="004E6081"/>
    <w:rsid w:val="004E6E5A"/>
    <w:rsid w:val="004E7D83"/>
    <w:rsid w:val="004F2FC9"/>
    <w:rsid w:val="004F375C"/>
    <w:rsid w:val="005023BC"/>
    <w:rsid w:val="005144D2"/>
    <w:rsid w:val="00515712"/>
    <w:rsid w:val="0052228C"/>
    <w:rsid w:val="0052375F"/>
    <w:rsid w:val="0053351E"/>
    <w:rsid w:val="0053738D"/>
    <w:rsid w:val="0054402B"/>
    <w:rsid w:val="005460E1"/>
    <w:rsid w:val="005508C4"/>
    <w:rsid w:val="00554ACB"/>
    <w:rsid w:val="00556F17"/>
    <w:rsid w:val="005625A9"/>
    <w:rsid w:val="00564670"/>
    <w:rsid w:val="00571F38"/>
    <w:rsid w:val="00590116"/>
    <w:rsid w:val="005940CB"/>
    <w:rsid w:val="0059781A"/>
    <w:rsid w:val="005A3085"/>
    <w:rsid w:val="005B2AEE"/>
    <w:rsid w:val="005B5B57"/>
    <w:rsid w:val="005B6417"/>
    <w:rsid w:val="005B7257"/>
    <w:rsid w:val="005C44EC"/>
    <w:rsid w:val="005D3DBA"/>
    <w:rsid w:val="005D5950"/>
    <w:rsid w:val="005E63AF"/>
    <w:rsid w:val="005E7388"/>
    <w:rsid w:val="005F03A5"/>
    <w:rsid w:val="005F2F4E"/>
    <w:rsid w:val="005F6059"/>
    <w:rsid w:val="00605092"/>
    <w:rsid w:val="0060620A"/>
    <w:rsid w:val="00610D51"/>
    <w:rsid w:val="006115DC"/>
    <w:rsid w:val="00611CC3"/>
    <w:rsid w:val="00616CD6"/>
    <w:rsid w:val="00621B32"/>
    <w:rsid w:val="0063031F"/>
    <w:rsid w:val="00630BD5"/>
    <w:rsid w:val="0063108D"/>
    <w:rsid w:val="006319FD"/>
    <w:rsid w:val="00632BA5"/>
    <w:rsid w:val="006519D9"/>
    <w:rsid w:val="00652B9E"/>
    <w:rsid w:val="00661F4A"/>
    <w:rsid w:val="0066359D"/>
    <w:rsid w:val="00667200"/>
    <w:rsid w:val="00682DD2"/>
    <w:rsid w:val="006878AC"/>
    <w:rsid w:val="00690CFF"/>
    <w:rsid w:val="0069180E"/>
    <w:rsid w:val="006924C1"/>
    <w:rsid w:val="006947E9"/>
    <w:rsid w:val="00695FAB"/>
    <w:rsid w:val="006C3071"/>
    <w:rsid w:val="006C3251"/>
    <w:rsid w:val="006D2F70"/>
    <w:rsid w:val="006E2D98"/>
    <w:rsid w:val="006E5D49"/>
    <w:rsid w:val="006E7A94"/>
    <w:rsid w:val="006F12A1"/>
    <w:rsid w:val="006F2BA7"/>
    <w:rsid w:val="007039AB"/>
    <w:rsid w:val="00705013"/>
    <w:rsid w:val="0074313C"/>
    <w:rsid w:val="00750179"/>
    <w:rsid w:val="007511EB"/>
    <w:rsid w:val="00755BAF"/>
    <w:rsid w:val="00762694"/>
    <w:rsid w:val="007846F0"/>
    <w:rsid w:val="00784D99"/>
    <w:rsid w:val="00785D34"/>
    <w:rsid w:val="00793EF2"/>
    <w:rsid w:val="007978D1"/>
    <w:rsid w:val="007A6B29"/>
    <w:rsid w:val="007B4656"/>
    <w:rsid w:val="007C145F"/>
    <w:rsid w:val="007C14AE"/>
    <w:rsid w:val="007C2243"/>
    <w:rsid w:val="007C4925"/>
    <w:rsid w:val="007C6376"/>
    <w:rsid w:val="007D3E63"/>
    <w:rsid w:val="007D66F0"/>
    <w:rsid w:val="007E6DCE"/>
    <w:rsid w:val="007F08C7"/>
    <w:rsid w:val="007F11CA"/>
    <w:rsid w:val="007F2322"/>
    <w:rsid w:val="007F4972"/>
    <w:rsid w:val="008059DB"/>
    <w:rsid w:val="00814E3D"/>
    <w:rsid w:val="00817BE2"/>
    <w:rsid w:val="008266DD"/>
    <w:rsid w:val="008279FE"/>
    <w:rsid w:val="00831748"/>
    <w:rsid w:val="008324D6"/>
    <w:rsid w:val="00832A25"/>
    <w:rsid w:val="008362BF"/>
    <w:rsid w:val="008362FB"/>
    <w:rsid w:val="00844E4A"/>
    <w:rsid w:val="008461BA"/>
    <w:rsid w:val="00847D66"/>
    <w:rsid w:val="008554DF"/>
    <w:rsid w:val="008611E7"/>
    <w:rsid w:val="0086319F"/>
    <w:rsid w:val="00874EBD"/>
    <w:rsid w:val="00875994"/>
    <w:rsid w:val="008846B8"/>
    <w:rsid w:val="0088629F"/>
    <w:rsid w:val="00890216"/>
    <w:rsid w:val="008945FF"/>
    <w:rsid w:val="00894BD5"/>
    <w:rsid w:val="00896137"/>
    <w:rsid w:val="008A2A2E"/>
    <w:rsid w:val="008A2BDD"/>
    <w:rsid w:val="008B6578"/>
    <w:rsid w:val="008B7561"/>
    <w:rsid w:val="008C1473"/>
    <w:rsid w:val="008C1CB0"/>
    <w:rsid w:val="008C3668"/>
    <w:rsid w:val="008C6218"/>
    <w:rsid w:val="008D060C"/>
    <w:rsid w:val="008D1514"/>
    <w:rsid w:val="008D6B10"/>
    <w:rsid w:val="008E785B"/>
    <w:rsid w:val="008F05FF"/>
    <w:rsid w:val="008F53D0"/>
    <w:rsid w:val="00906700"/>
    <w:rsid w:val="00911E64"/>
    <w:rsid w:val="00916536"/>
    <w:rsid w:val="009222CB"/>
    <w:rsid w:val="00926E57"/>
    <w:rsid w:val="00932589"/>
    <w:rsid w:val="00937C49"/>
    <w:rsid w:val="00944CD1"/>
    <w:rsid w:val="00946D92"/>
    <w:rsid w:val="00956763"/>
    <w:rsid w:val="00957F47"/>
    <w:rsid w:val="009625A3"/>
    <w:rsid w:val="00963AE6"/>
    <w:rsid w:val="00973689"/>
    <w:rsid w:val="00977818"/>
    <w:rsid w:val="009808F2"/>
    <w:rsid w:val="00982300"/>
    <w:rsid w:val="00982F45"/>
    <w:rsid w:val="0098470D"/>
    <w:rsid w:val="00994966"/>
    <w:rsid w:val="00996202"/>
    <w:rsid w:val="009973EE"/>
    <w:rsid w:val="009A087B"/>
    <w:rsid w:val="009A7F4E"/>
    <w:rsid w:val="009C5A8A"/>
    <w:rsid w:val="009D7122"/>
    <w:rsid w:val="009E0D63"/>
    <w:rsid w:val="009E18EB"/>
    <w:rsid w:val="009E4635"/>
    <w:rsid w:val="009F24A1"/>
    <w:rsid w:val="00A001B7"/>
    <w:rsid w:val="00A03642"/>
    <w:rsid w:val="00A07110"/>
    <w:rsid w:val="00A25B69"/>
    <w:rsid w:val="00A307D9"/>
    <w:rsid w:val="00A33A0C"/>
    <w:rsid w:val="00A34743"/>
    <w:rsid w:val="00A454E9"/>
    <w:rsid w:val="00A53966"/>
    <w:rsid w:val="00A57B12"/>
    <w:rsid w:val="00A63893"/>
    <w:rsid w:val="00A65E60"/>
    <w:rsid w:val="00A71CA2"/>
    <w:rsid w:val="00A76F98"/>
    <w:rsid w:val="00A815C9"/>
    <w:rsid w:val="00A819A1"/>
    <w:rsid w:val="00A82E3D"/>
    <w:rsid w:val="00A93C2E"/>
    <w:rsid w:val="00AA04F3"/>
    <w:rsid w:val="00AA6EEE"/>
    <w:rsid w:val="00AA74D6"/>
    <w:rsid w:val="00AB15DC"/>
    <w:rsid w:val="00AB1FED"/>
    <w:rsid w:val="00AC6F81"/>
    <w:rsid w:val="00AD3B87"/>
    <w:rsid w:val="00AE1991"/>
    <w:rsid w:val="00AF2CB1"/>
    <w:rsid w:val="00AF31C3"/>
    <w:rsid w:val="00AF6FF2"/>
    <w:rsid w:val="00AF799A"/>
    <w:rsid w:val="00B03C05"/>
    <w:rsid w:val="00B11096"/>
    <w:rsid w:val="00B12A7E"/>
    <w:rsid w:val="00B14C09"/>
    <w:rsid w:val="00B22136"/>
    <w:rsid w:val="00B24EBE"/>
    <w:rsid w:val="00B40538"/>
    <w:rsid w:val="00B427CC"/>
    <w:rsid w:val="00B463F6"/>
    <w:rsid w:val="00B46554"/>
    <w:rsid w:val="00B6041E"/>
    <w:rsid w:val="00B60432"/>
    <w:rsid w:val="00B6313A"/>
    <w:rsid w:val="00B65951"/>
    <w:rsid w:val="00B71556"/>
    <w:rsid w:val="00B75545"/>
    <w:rsid w:val="00B76B70"/>
    <w:rsid w:val="00B8473E"/>
    <w:rsid w:val="00B908FB"/>
    <w:rsid w:val="00BA2B67"/>
    <w:rsid w:val="00BA4D49"/>
    <w:rsid w:val="00BA57CF"/>
    <w:rsid w:val="00BA7732"/>
    <w:rsid w:val="00BA791F"/>
    <w:rsid w:val="00BB0004"/>
    <w:rsid w:val="00BB1F55"/>
    <w:rsid w:val="00BB3D3F"/>
    <w:rsid w:val="00BB6D1C"/>
    <w:rsid w:val="00BC7010"/>
    <w:rsid w:val="00BD36A5"/>
    <w:rsid w:val="00BD4B60"/>
    <w:rsid w:val="00BD62CD"/>
    <w:rsid w:val="00BE2A85"/>
    <w:rsid w:val="00BE612A"/>
    <w:rsid w:val="00BF02E0"/>
    <w:rsid w:val="00BF17B7"/>
    <w:rsid w:val="00BF65AC"/>
    <w:rsid w:val="00BF70E5"/>
    <w:rsid w:val="00C0009B"/>
    <w:rsid w:val="00C15962"/>
    <w:rsid w:val="00C21957"/>
    <w:rsid w:val="00C223E2"/>
    <w:rsid w:val="00C22B74"/>
    <w:rsid w:val="00C22C51"/>
    <w:rsid w:val="00C250D9"/>
    <w:rsid w:val="00C2727D"/>
    <w:rsid w:val="00C41FD4"/>
    <w:rsid w:val="00C43719"/>
    <w:rsid w:val="00C52DB9"/>
    <w:rsid w:val="00C55C91"/>
    <w:rsid w:val="00C61E49"/>
    <w:rsid w:val="00C6642C"/>
    <w:rsid w:val="00C66656"/>
    <w:rsid w:val="00C83514"/>
    <w:rsid w:val="00C873FA"/>
    <w:rsid w:val="00C90119"/>
    <w:rsid w:val="00CA796E"/>
    <w:rsid w:val="00CB3759"/>
    <w:rsid w:val="00CC156F"/>
    <w:rsid w:val="00CC6318"/>
    <w:rsid w:val="00CD2B0D"/>
    <w:rsid w:val="00CE2EB6"/>
    <w:rsid w:val="00CE6FE2"/>
    <w:rsid w:val="00CE73AC"/>
    <w:rsid w:val="00CF3C94"/>
    <w:rsid w:val="00D02972"/>
    <w:rsid w:val="00D07B73"/>
    <w:rsid w:val="00D12484"/>
    <w:rsid w:val="00D27033"/>
    <w:rsid w:val="00D30919"/>
    <w:rsid w:val="00D330D5"/>
    <w:rsid w:val="00D337FB"/>
    <w:rsid w:val="00D3732C"/>
    <w:rsid w:val="00D44111"/>
    <w:rsid w:val="00D5174F"/>
    <w:rsid w:val="00D62493"/>
    <w:rsid w:val="00D65BCE"/>
    <w:rsid w:val="00D676CD"/>
    <w:rsid w:val="00D71BF7"/>
    <w:rsid w:val="00D75151"/>
    <w:rsid w:val="00D75CA4"/>
    <w:rsid w:val="00D844CA"/>
    <w:rsid w:val="00D926B5"/>
    <w:rsid w:val="00DA1E4A"/>
    <w:rsid w:val="00DA617D"/>
    <w:rsid w:val="00DB1785"/>
    <w:rsid w:val="00DB3EA4"/>
    <w:rsid w:val="00DC0B5B"/>
    <w:rsid w:val="00DC1FC2"/>
    <w:rsid w:val="00DC3992"/>
    <w:rsid w:val="00DD1B53"/>
    <w:rsid w:val="00DD31E4"/>
    <w:rsid w:val="00DE1A08"/>
    <w:rsid w:val="00DE2FAD"/>
    <w:rsid w:val="00E071F4"/>
    <w:rsid w:val="00E103BB"/>
    <w:rsid w:val="00E156C0"/>
    <w:rsid w:val="00E24F44"/>
    <w:rsid w:val="00E27CD5"/>
    <w:rsid w:val="00E32589"/>
    <w:rsid w:val="00E3490F"/>
    <w:rsid w:val="00E35C0A"/>
    <w:rsid w:val="00E42750"/>
    <w:rsid w:val="00E43218"/>
    <w:rsid w:val="00E533A6"/>
    <w:rsid w:val="00E57E61"/>
    <w:rsid w:val="00E65F13"/>
    <w:rsid w:val="00E737BE"/>
    <w:rsid w:val="00E73AB1"/>
    <w:rsid w:val="00E77098"/>
    <w:rsid w:val="00E80D80"/>
    <w:rsid w:val="00E8311F"/>
    <w:rsid w:val="00E86D47"/>
    <w:rsid w:val="00EA1A30"/>
    <w:rsid w:val="00EB0CB9"/>
    <w:rsid w:val="00EB2245"/>
    <w:rsid w:val="00ED0C50"/>
    <w:rsid w:val="00ED4282"/>
    <w:rsid w:val="00EE38E1"/>
    <w:rsid w:val="00EE3B32"/>
    <w:rsid w:val="00EE7CA2"/>
    <w:rsid w:val="00EF194D"/>
    <w:rsid w:val="00EF214D"/>
    <w:rsid w:val="00F020EC"/>
    <w:rsid w:val="00F05046"/>
    <w:rsid w:val="00F16B6D"/>
    <w:rsid w:val="00F20685"/>
    <w:rsid w:val="00F21A1C"/>
    <w:rsid w:val="00F30275"/>
    <w:rsid w:val="00F31B9E"/>
    <w:rsid w:val="00F33992"/>
    <w:rsid w:val="00F35065"/>
    <w:rsid w:val="00F421A6"/>
    <w:rsid w:val="00F527DE"/>
    <w:rsid w:val="00F56FCA"/>
    <w:rsid w:val="00F64739"/>
    <w:rsid w:val="00F72930"/>
    <w:rsid w:val="00F80464"/>
    <w:rsid w:val="00F8055E"/>
    <w:rsid w:val="00F8057E"/>
    <w:rsid w:val="00F85505"/>
    <w:rsid w:val="00F9585F"/>
    <w:rsid w:val="00F9750C"/>
    <w:rsid w:val="00FA1BF0"/>
    <w:rsid w:val="00FB4B40"/>
    <w:rsid w:val="00FB7ECA"/>
    <w:rsid w:val="00FC30A3"/>
    <w:rsid w:val="00FC3A57"/>
    <w:rsid w:val="00FC6BD7"/>
    <w:rsid w:val="00FD0352"/>
    <w:rsid w:val="00FD733A"/>
    <w:rsid w:val="00FE2D29"/>
    <w:rsid w:val="00FE4B7E"/>
    <w:rsid w:val="00FF3A97"/>
    <w:rsid w:val="00FF6B8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18421A"/>
  <w15:chartTrackingRefBased/>
  <w15:docId w15:val="{4DED0049-C992-45A4-8690-2D93B798A7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C6318"/>
    <w:pPr>
      <w:keepNext/>
      <w:keepLines/>
      <w:spacing w:before="240" w:after="0"/>
      <w:outlineLvl w:val="0"/>
    </w:pPr>
    <w:rPr>
      <w:rFonts w:asciiTheme="majorHAnsi" w:eastAsiaTheme="majorEastAsia" w:hAnsiTheme="majorHAnsi" w:cstheme="majorBidi"/>
      <w:b/>
      <w:bCs/>
      <w:i/>
      <w:iCs/>
      <w:color w:val="2F5496" w:themeColor="accent1" w:themeShade="BF"/>
      <w:sz w:val="44"/>
      <w:szCs w:val="44"/>
      <w:u w:val="single"/>
    </w:rPr>
  </w:style>
  <w:style w:type="paragraph" w:styleId="Heading2">
    <w:name w:val="heading 2"/>
    <w:basedOn w:val="Normal"/>
    <w:next w:val="Normal"/>
    <w:link w:val="Heading2Char"/>
    <w:uiPriority w:val="9"/>
    <w:unhideWhenUsed/>
    <w:qFormat/>
    <w:rsid w:val="00B14C09"/>
    <w:pPr>
      <w:keepNext/>
      <w:keepLines/>
      <w:spacing w:before="40" w:after="0"/>
      <w:outlineLvl w:val="1"/>
    </w:pPr>
    <w:rPr>
      <w:rFonts w:asciiTheme="majorHAnsi" w:eastAsiaTheme="majorEastAsia" w:hAnsiTheme="majorHAnsi" w:cstheme="majorBidi"/>
      <w:b/>
      <w:bCs/>
      <w:color w:val="2F5496" w:themeColor="accent1" w:themeShade="BF"/>
      <w:sz w:val="24"/>
      <w:szCs w:val="24"/>
    </w:rPr>
  </w:style>
  <w:style w:type="paragraph" w:styleId="Heading3">
    <w:name w:val="heading 3"/>
    <w:basedOn w:val="Normal"/>
    <w:next w:val="Normal"/>
    <w:link w:val="Heading3Char"/>
    <w:uiPriority w:val="9"/>
    <w:unhideWhenUsed/>
    <w:qFormat/>
    <w:rsid w:val="005023B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C5A11"/>
    <w:pPr>
      <w:ind w:left="720"/>
      <w:contextualSpacing/>
    </w:pPr>
  </w:style>
  <w:style w:type="character" w:customStyle="1" w:styleId="Heading1Char">
    <w:name w:val="Heading 1 Char"/>
    <w:basedOn w:val="DefaultParagraphFont"/>
    <w:link w:val="Heading1"/>
    <w:uiPriority w:val="9"/>
    <w:rsid w:val="00CC6318"/>
    <w:rPr>
      <w:rFonts w:asciiTheme="majorHAnsi" w:eastAsiaTheme="majorEastAsia" w:hAnsiTheme="majorHAnsi" w:cstheme="majorBidi"/>
      <w:b/>
      <w:bCs/>
      <w:i/>
      <w:iCs/>
      <w:color w:val="2F5496" w:themeColor="accent1" w:themeShade="BF"/>
      <w:sz w:val="44"/>
      <w:szCs w:val="44"/>
      <w:u w:val="single"/>
    </w:rPr>
  </w:style>
  <w:style w:type="table" w:styleId="TableGrid">
    <w:name w:val="Table Grid"/>
    <w:basedOn w:val="TableNormal"/>
    <w:uiPriority w:val="39"/>
    <w:rsid w:val="005460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B14C09"/>
    <w:rPr>
      <w:rFonts w:asciiTheme="majorHAnsi" w:eastAsiaTheme="majorEastAsia" w:hAnsiTheme="majorHAnsi" w:cstheme="majorBidi"/>
      <w:b/>
      <w:bCs/>
      <w:color w:val="2F5496" w:themeColor="accent1" w:themeShade="BF"/>
      <w:sz w:val="24"/>
      <w:szCs w:val="24"/>
    </w:rPr>
  </w:style>
  <w:style w:type="character" w:customStyle="1" w:styleId="Heading3Char">
    <w:name w:val="Heading 3 Char"/>
    <w:basedOn w:val="DefaultParagraphFont"/>
    <w:link w:val="Heading3"/>
    <w:uiPriority w:val="9"/>
    <w:rsid w:val="005023BC"/>
    <w:rPr>
      <w:rFonts w:asciiTheme="majorHAnsi" w:eastAsiaTheme="majorEastAsia" w:hAnsiTheme="majorHAnsi" w:cstheme="majorBidi"/>
      <w:color w:val="1F3763" w:themeColor="accent1" w:themeShade="7F"/>
      <w:sz w:val="24"/>
      <w:szCs w:val="24"/>
    </w:rPr>
  </w:style>
  <w:style w:type="paragraph" w:customStyle="1" w:styleId="TableParagraph">
    <w:name w:val="Table Paragraph"/>
    <w:basedOn w:val="Normal"/>
    <w:uiPriority w:val="1"/>
    <w:qFormat/>
    <w:rsid w:val="00025D2B"/>
    <w:pPr>
      <w:widowControl w:val="0"/>
      <w:autoSpaceDE w:val="0"/>
      <w:autoSpaceDN w:val="0"/>
      <w:spacing w:after="0" w:line="240" w:lineRule="auto"/>
      <w:ind w:left="554"/>
    </w:pPr>
    <w:rPr>
      <w:rFonts w:ascii="Georgia" w:eastAsia="Georgia" w:hAnsi="Georgia" w:cs="Georgia"/>
      <w:lang w:val="en-US"/>
    </w:rPr>
  </w:style>
  <w:style w:type="paragraph" w:styleId="Header">
    <w:name w:val="header"/>
    <w:basedOn w:val="Normal"/>
    <w:link w:val="HeaderChar"/>
    <w:uiPriority w:val="99"/>
    <w:unhideWhenUsed/>
    <w:rsid w:val="00304899"/>
    <w:pPr>
      <w:tabs>
        <w:tab w:val="center" w:pos="4513"/>
        <w:tab w:val="right" w:pos="9026"/>
      </w:tabs>
      <w:spacing w:after="0" w:line="240" w:lineRule="auto"/>
    </w:pPr>
  </w:style>
  <w:style w:type="character" w:customStyle="1" w:styleId="HeaderChar">
    <w:name w:val="Header Char"/>
    <w:basedOn w:val="DefaultParagraphFont"/>
    <w:link w:val="Header"/>
    <w:uiPriority w:val="99"/>
    <w:rsid w:val="00304899"/>
  </w:style>
  <w:style w:type="paragraph" w:styleId="Footer">
    <w:name w:val="footer"/>
    <w:basedOn w:val="Normal"/>
    <w:link w:val="FooterChar"/>
    <w:uiPriority w:val="99"/>
    <w:unhideWhenUsed/>
    <w:rsid w:val="00304899"/>
    <w:pPr>
      <w:tabs>
        <w:tab w:val="center" w:pos="4513"/>
        <w:tab w:val="right" w:pos="9026"/>
      </w:tabs>
      <w:spacing w:after="0" w:line="240" w:lineRule="auto"/>
    </w:pPr>
  </w:style>
  <w:style w:type="character" w:customStyle="1" w:styleId="FooterChar">
    <w:name w:val="Footer Char"/>
    <w:basedOn w:val="DefaultParagraphFont"/>
    <w:link w:val="Footer"/>
    <w:uiPriority w:val="99"/>
    <w:rsid w:val="00304899"/>
  </w:style>
  <w:style w:type="paragraph" w:styleId="BodyText">
    <w:name w:val="Body Text"/>
    <w:basedOn w:val="Normal"/>
    <w:link w:val="BodyTextChar"/>
    <w:uiPriority w:val="1"/>
    <w:qFormat/>
    <w:rsid w:val="0088629F"/>
    <w:pPr>
      <w:widowControl w:val="0"/>
      <w:autoSpaceDE w:val="0"/>
      <w:autoSpaceDN w:val="0"/>
      <w:spacing w:after="0" w:line="240" w:lineRule="auto"/>
    </w:pPr>
    <w:rPr>
      <w:rFonts w:ascii="Georgia" w:eastAsia="Georgia" w:hAnsi="Georgia" w:cs="Georgia"/>
      <w:lang w:val="en-US"/>
    </w:rPr>
  </w:style>
  <w:style w:type="character" w:customStyle="1" w:styleId="BodyTextChar">
    <w:name w:val="Body Text Char"/>
    <w:basedOn w:val="DefaultParagraphFont"/>
    <w:link w:val="BodyText"/>
    <w:uiPriority w:val="1"/>
    <w:rsid w:val="0088629F"/>
    <w:rPr>
      <w:rFonts w:ascii="Georgia" w:eastAsia="Georgia" w:hAnsi="Georgia" w:cs="Georg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206204">
      <w:bodyDiv w:val="1"/>
      <w:marLeft w:val="0"/>
      <w:marRight w:val="0"/>
      <w:marTop w:val="0"/>
      <w:marBottom w:val="0"/>
      <w:divBdr>
        <w:top w:val="none" w:sz="0" w:space="0" w:color="auto"/>
        <w:left w:val="none" w:sz="0" w:space="0" w:color="auto"/>
        <w:bottom w:val="none" w:sz="0" w:space="0" w:color="auto"/>
        <w:right w:val="none" w:sz="0" w:space="0" w:color="auto"/>
      </w:divBdr>
      <w:divsChild>
        <w:div w:id="268707603">
          <w:marLeft w:val="0"/>
          <w:marRight w:val="0"/>
          <w:marTop w:val="0"/>
          <w:marBottom w:val="0"/>
          <w:divBdr>
            <w:top w:val="none" w:sz="0" w:space="0" w:color="auto"/>
            <w:left w:val="none" w:sz="0" w:space="0" w:color="auto"/>
            <w:bottom w:val="none" w:sz="0" w:space="0" w:color="auto"/>
            <w:right w:val="none" w:sz="0" w:space="0" w:color="auto"/>
          </w:divBdr>
          <w:divsChild>
            <w:div w:id="1867019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649513">
      <w:bodyDiv w:val="1"/>
      <w:marLeft w:val="0"/>
      <w:marRight w:val="0"/>
      <w:marTop w:val="0"/>
      <w:marBottom w:val="0"/>
      <w:divBdr>
        <w:top w:val="none" w:sz="0" w:space="0" w:color="auto"/>
        <w:left w:val="none" w:sz="0" w:space="0" w:color="auto"/>
        <w:bottom w:val="none" w:sz="0" w:space="0" w:color="auto"/>
        <w:right w:val="none" w:sz="0" w:space="0" w:color="auto"/>
      </w:divBdr>
      <w:divsChild>
        <w:div w:id="1299800545">
          <w:marLeft w:val="0"/>
          <w:marRight w:val="0"/>
          <w:marTop w:val="0"/>
          <w:marBottom w:val="0"/>
          <w:divBdr>
            <w:top w:val="none" w:sz="0" w:space="0" w:color="auto"/>
            <w:left w:val="none" w:sz="0" w:space="0" w:color="auto"/>
            <w:bottom w:val="none" w:sz="0" w:space="0" w:color="auto"/>
            <w:right w:val="none" w:sz="0" w:space="0" w:color="auto"/>
          </w:divBdr>
          <w:divsChild>
            <w:div w:id="1706827497">
              <w:marLeft w:val="0"/>
              <w:marRight w:val="0"/>
              <w:marTop w:val="0"/>
              <w:marBottom w:val="0"/>
              <w:divBdr>
                <w:top w:val="none" w:sz="0" w:space="0" w:color="auto"/>
                <w:left w:val="none" w:sz="0" w:space="0" w:color="auto"/>
                <w:bottom w:val="none" w:sz="0" w:space="0" w:color="auto"/>
                <w:right w:val="none" w:sz="0" w:space="0" w:color="auto"/>
              </w:divBdr>
            </w:div>
            <w:div w:id="1867407008">
              <w:marLeft w:val="0"/>
              <w:marRight w:val="0"/>
              <w:marTop w:val="0"/>
              <w:marBottom w:val="0"/>
              <w:divBdr>
                <w:top w:val="none" w:sz="0" w:space="0" w:color="auto"/>
                <w:left w:val="none" w:sz="0" w:space="0" w:color="auto"/>
                <w:bottom w:val="none" w:sz="0" w:space="0" w:color="auto"/>
                <w:right w:val="none" w:sz="0" w:space="0" w:color="auto"/>
              </w:divBdr>
            </w:div>
            <w:div w:id="849952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788160">
      <w:bodyDiv w:val="1"/>
      <w:marLeft w:val="0"/>
      <w:marRight w:val="0"/>
      <w:marTop w:val="0"/>
      <w:marBottom w:val="0"/>
      <w:divBdr>
        <w:top w:val="none" w:sz="0" w:space="0" w:color="auto"/>
        <w:left w:val="none" w:sz="0" w:space="0" w:color="auto"/>
        <w:bottom w:val="none" w:sz="0" w:space="0" w:color="auto"/>
        <w:right w:val="none" w:sz="0" w:space="0" w:color="auto"/>
      </w:divBdr>
      <w:divsChild>
        <w:div w:id="2101951061">
          <w:marLeft w:val="0"/>
          <w:marRight w:val="0"/>
          <w:marTop w:val="0"/>
          <w:marBottom w:val="0"/>
          <w:divBdr>
            <w:top w:val="none" w:sz="0" w:space="0" w:color="auto"/>
            <w:left w:val="none" w:sz="0" w:space="0" w:color="auto"/>
            <w:bottom w:val="none" w:sz="0" w:space="0" w:color="auto"/>
            <w:right w:val="none" w:sz="0" w:space="0" w:color="auto"/>
          </w:divBdr>
          <w:divsChild>
            <w:div w:id="472908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D7E0D7-D0D0-48A5-882C-73104B8539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1456</TotalTime>
  <Pages>27</Pages>
  <Words>4522</Words>
  <Characters>25776</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jai carey</dc:creator>
  <cp:keywords/>
  <dc:description/>
  <cp:lastModifiedBy>jai carey</cp:lastModifiedBy>
  <cp:revision>463</cp:revision>
  <dcterms:created xsi:type="dcterms:W3CDTF">2021-12-12T21:42:00Z</dcterms:created>
  <dcterms:modified xsi:type="dcterms:W3CDTF">2022-01-19T05:25:00Z</dcterms:modified>
</cp:coreProperties>
</file>