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86B2" w14:textId="79BC56DA" w:rsidR="00185BBA" w:rsidRDefault="007D532E">
      <w:pPr>
        <w:rPr>
          <w:b/>
          <w:bCs/>
        </w:rPr>
      </w:pPr>
      <w:r w:rsidRPr="00FA56BA">
        <w:rPr>
          <w:b/>
          <w:bCs/>
        </w:rPr>
        <w:t xml:space="preserve">Token </w:t>
      </w:r>
      <w:r w:rsidR="00FA56BA">
        <w:rPr>
          <w:b/>
          <w:bCs/>
        </w:rPr>
        <w:t>Ring Research</w:t>
      </w:r>
      <w:r w:rsidR="006507F4">
        <w:rPr>
          <w:b/>
          <w:bCs/>
        </w:rPr>
        <w:t xml:space="preserve"> (</w:t>
      </w:r>
      <w:hyperlink r:id="rId5" w:history="1">
        <w:r w:rsidR="008C2D74" w:rsidRPr="005A2B00">
          <w:rPr>
            <w:rStyle w:val="Hyperlink"/>
            <w:b/>
            <w:bCs/>
          </w:rPr>
          <w:t>https://www.youtube.com/watch?v=p72R2uGglnU</w:t>
        </w:r>
      </w:hyperlink>
      <w:r w:rsidR="008C2D74">
        <w:rPr>
          <w:b/>
          <w:bCs/>
        </w:rPr>
        <w:t>)</w:t>
      </w:r>
      <w:r w:rsidR="00940A4A">
        <w:rPr>
          <w:b/>
          <w:bCs/>
        </w:rPr>
        <w:br/>
      </w:r>
    </w:p>
    <w:p w14:paraId="0DBBB6FD" w14:textId="15044ACD" w:rsidR="00E74CB7" w:rsidRPr="00FA56BA" w:rsidRDefault="00E74CB7">
      <w:pPr>
        <w:rPr>
          <w:b/>
          <w:bCs/>
        </w:rPr>
      </w:pPr>
      <w:r>
        <w:rPr>
          <w:b/>
          <w:bCs/>
        </w:rPr>
        <w:t>Generic Features and Method</w:t>
      </w:r>
    </w:p>
    <w:p w14:paraId="76FF89E5" w14:textId="7D59FB22" w:rsidR="007D532E" w:rsidRDefault="007D532E" w:rsidP="007D532E">
      <w:pPr>
        <w:pStyle w:val="ListParagraph"/>
        <w:numPr>
          <w:ilvl w:val="0"/>
          <w:numId w:val="1"/>
        </w:numPr>
      </w:pPr>
      <w:r>
        <w:t>Developed by IBM in 1980s</w:t>
      </w:r>
    </w:p>
    <w:p w14:paraId="3DA597EB" w14:textId="34D66FC3" w:rsidR="007D532E" w:rsidRDefault="007D532E" w:rsidP="007D532E">
      <w:pPr>
        <w:pStyle w:val="ListParagraph"/>
        <w:numPr>
          <w:ilvl w:val="0"/>
          <w:numId w:val="1"/>
        </w:numPr>
      </w:pPr>
      <w:r>
        <w:t>Used for Local Area Networks (LAN)</w:t>
      </w:r>
    </w:p>
    <w:p w14:paraId="218A6C46" w14:textId="7FB467CF" w:rsidR="007D532E" w:rsidRDefault="007D532E" w:rsidP="007D532E">
      <w:pPr>
        <w:pStyle w:val="ListParagraph"/>
        <w:numPr>
          <w:ilvl w:val="0"/>
          <w:numId w:val="1"/>
        </w:numPr>
      </w:pPr>
      <w:r>
        <w:t>Direct competitor to Ethernet</w:t>
      </w:r>
    </w:p>
    <w:p w14:paraId="46FF60D1" w14:textId="3A0A633F" w:rsidR="0066638A" w:rsidRDefault="0066638A" w:rsidP="007D532E">
      <w:pPr>
        <w:pStyle w:val="ListParagraph"/>
        <w:numPr>
          <w:ilvl w:val="0"/>
          <w:numId w:val="1"/>
        </w:numPr>
      </w:pPr>
      <w:r>
        <w:t xml:space="preserve">Sparked lots of debate </w:t>
      </w:r>
      <w:r w:rsidR="00F042A9">
        <w:t xml:space="preserve">between </w:t>
      </w:r>
      <w:r w:rsidR="00F042A9">
        <w:t xml:space="preserve">Token Ring </w:t>
      </w:r>
      <w:r w:rsidR="00F042A9">
        <w:t>and</w:t>
      </w:r>
      <w:r w:rsidR="00F042A9">
        <w:t xml:space="preserve"> Ethernet</w:t>
      </w:r>
      <w:r w:rsidR="00F042A9">
        <w:t xml:space="preserve"> as the Data-Link Layer of choice</w:t>
      </w:r>
    </w:p>
    <w:p w14:paraId="3FCEAC72" w14:textId="75B30413" w:rsidR="007D532E" w:rsidRDefault="007D532E" w:rsidP="007D532E">
      <w:pPr>
        <w:pStyle w:val="ListParagraph"/>
        <w:numPr>
          <w:ilvl w:val="0"/>
          <w:numId w:val="1"/>
        </w:numPr>
      </w:pPr>
      <w:r>
        <w:t>All hosts are connected in a ring topology</w:t>
      </w:r>
    </w:p>
    <w:p w14:paraId="6FB054E5" w14:textId="20A69C62" w:rsidR="007D532E" w:rsidRDefault="007D532E" w:rsidP="007D532E">
      <w:pPr>
        <w:pStyle w:val="ListParagraph"/>
        <w:numPr>
          <w:ilvl w:val="0"/>
          <w:numId w:val="1"/>
        </w:numPr>
      </w:pPr>
      <w:r>
        <w:t>The token, an empty framework, is continuously circulated on the ring</w:t>
      </w:r>
    </w:p>
    <w:p w14:paraId="32CA2961" w14:textId="25976F57" w:rsidR="007D532E" w:rsidRDefault="00753AE6" w:rsidP="007D532E">
      <w:pPr>
        <w:pStyle w:val="ListParagraph"/>
        <w:numPr>
          <w:ilvl w:val="0"/>
          <w:numId w:val="1"/>
        </w:numPr>
      </w:pPr>
      <w:r>
        <w:t>An empty token consists of 3 fields</w:t>
      </w:r>
      <w:r w:rsidR="00F80DDB">
        <w:t xml:space="preserve"> (FRAME)</w:t>
      </w:r>
    </w:p>
    <w:p w14:paraId="3E52C54F" w14:textId="1E19810E" w:rsidR="00753AE6" w:rsidRDefault="00753AE6" w:rsidP="00753AE6">
      <w:pPr>
        <w:pStyle w:val="ListParagraph"/>
        <w:numPr>
          <w:ilvl w:val="1"/>
          <w:numId w:val="1"/>
        </w:numPr>
      </w:pPr>
      <w:r>
        <w:t>Start Delimiter</w:t>
      </w:r>
    </w:p>
    <w:p w14:paraId="5378C2D0" w14:textId="5699CAE0" w:rsidR="00753AE6" w:rsidRDefault="00753AE6" w:rsidP="00753AE6">
      <w:pPr>
        <w:pStyle w:val="ListParagraph"/>
        <w:numPr>
          <w:ilvl w:val="1"/>
          <w:numId w:val="1"/>
        </w:numPr>
      </w:pPr>
      <w:r>
        <w:t>Access Control</w:t>
      </w:r>
    </w:p>
    <w:p w14:paraId="6508C4F8" w14:textId="2EC5B9A2" w:rsidR="00753AE6" w:rsidRDefault="00753AE6" w:rsidP="00753AE6">
      <w:pPr>
        <w:pStyle w:val="ListParagraph"/>
        <w:numPr>
          <w:ilvl w:val="1"/>
          <w:numId w:val="1"/>
        </w:numPr>
      </w:pPr>
      <w:r>
        <w:t>End Delimiter</w:t>
      </w:r>
    </w:p>
    <w:p w14:paraId="726F3E03" w14:textId="1079214E" w:rsidR="00753AE6" w:rsidRDefault="00753AE6" w:rsidP="00753AE6">
      <w:pPr>
        <w:pStyle w:val="ListParagraph"/>
        <w:numPr>
          <w:ilvl w:val="0"/>
          <w:numId w:val="1"/>
        </w:numPr>
      </w:pPr>
      <w:r>
        <w:t>If Computer A wants to pass information to Computer B</w:t>
      </w:r>
    </w:p>
    <w:p w14:paraId="11FF6CCE" w14:textId="0CDCFA7B" w:rsidR="00CD32CD" w:rsidRDefault="00CD32CD" w:rsidP="00CD32CD">
      <w:pPr>
        <w:pStyle w:val="ListParagraph"/>
        <w:numPr>
          <w:ilvl w:val="1"/>
          <w:numId w:val="1"/>
        </w:numPr>
      </w:pPr>
      <w:r>
        <w:t>Catch the token as it passes Computer A</w:t>
      </w:r>
    </w:p>
    <w:p w14:paraId="1481E686" w14:textId="19B15F7F" w:rsidR="00CD32CD" w:rsidRDefault="00CD32CD" w:rsidP="00CD32CD">
      <w:pPr>
        <w:pStyle w:val="ListParagraph"/>
        <w:numPr>
          <w:ilvl w:val="1"/>
          <w:numId w:val="1"/>
        </w:numPr>
      </w:pPr>
      <w:r>
        <w:t>Inserts data as headers between the Access Control and End Delimiter fields</w:t>
      </w:r>
    </w:p>
    <w:p w14:paraId="44A9480E" w14:textId="67646635" w:rsidR="00CD32CD" w:rsidRDefault="00CD32CD" w:rsidP="00CD32CD">
      <w:pPr>
        <w:pStyle w:val="ListParagraph"/>
        <w:numPr>
          <w:ilvl w:val="1"/>
          <w:numId w:val="1"/>
        </w:numPr>
      </w:pPr>
      <w:r>
        <w:t xml:space="preserve">Token </w:t>
      </w:r>
      <w:r w:rsidR="003C2860">
        <w:t>has now become a data/command frame</w:t>
      </w:r>
    </w:p>
    <w:p w14:paraId="11B1DB58" w14:textId="35FCF29B" w:rsidR="003C2860" w:rsidRDefault="00F449DE" w:rsidP="00CD32CD">
      <w:pPr>
        <w:pStyle w:val="ListParagraph"/>
        <w:numPr>
          <w:ilvl w:val="1"/>
          <w:numId w:val="1"/>
        </w:numPr>
      </w:pPr>
      <w:r>
        <w:t>Token is released back to the ring</w:t>
      </w:r>
    </w:p>
    <w:p w14:paraId="43F3E605" w14:textId="53E9E131" w:rsidR="0088785C" w:rsidRDefault="0088785C" w:rsidP="00CD32CD">
      <w:pPr>
        <w:pStyle w:val="ListParagraph"/>
        <w:numPr>
          <w:ilvl w:val="1"/>
          <w:numId w:val="1"/>
        </w:numPr>
      </w:pPr>
      <w:r>
        <w:t>Examined by each ***SUCCESSIVE*** workstation</w:t>
      </w:r>
    </w:p>
    <w:p w14:paraId="4E70ECD7" w14:textId="6E8C45D4" w:rsidR="0088785C" w:rsidRDefault="0088785C" w:rsidP="00CD32CD">
      <w:pPr>
        <w:pStyle w:val="ListParagraph"/>
        <w:numPr>
          <w:ilvl w:val="1"/>
          <w:numId w:val="1"/>
        </w:numPr>
      </w:pPr>
      <w:r>
        <w:t>Checks the destination address against their own address</w:t>
      </w:r>
    </w:p>
    <w:p w14:paraId="165FCECE" w14:textId="4A4F35AD" w:rsidR="0088785C" w:rsidRDefault="0088785C" w:rsidP="00CD32CD">
      <w:pPr>
        <w:pStyle w:val="ListParagraph"/>
        <w:numPr>
          <w:ilvl w:val="1"/>
          <w:numId w:val="1"/>
        </w:numPr>
      </w:pPr>
      <w:r>
        <w:t>Passes any computers that do not match</w:t>
      </w:r>
    </w:p>
    <w:p w14:paraId="69BB9424" w14:textId="5585EE00" w:rsidR="0088785C" w:rsidRDefault="0088785C" w:rsidP="00CD32CD">
      <w:pPr>
        <w:pStyle w:val="ListParagraph"/>
        <w:numPr>
          <w:ilvl w:val="1"/>
          <w:numId w:val="1"/>
        </w:numPr>
      </w:pPr>
      <w:r>
        <w:t xml:space="preserve">When reaches the destination, token is read, and a flag is appended to the end of the token called “Frame Status”.  This is a flag that </w:t>
      </w:r>
      <w:r w:rsidR="00CF4A54">
        <w:t xml:space="preserve">acts as an </w:t>
      </w:r>
      <w:r w:rsidR="000B05A6">
        <w:t>“</w:t>
      </w:r>
      <w:r w:rsidR="00E8625F">
        <w:t>Acknowledgement</w:t>
      </w:r>
      <w:r w:rsidR="000B05A6">
        <w:t>”</w:t>
      </w:r>
      <w:r w:rsidR="00CF4A54">
        <w:t xml:space="preserve"> to the sender</w:t>
      </w:r>
    </w:p>
    <w:p w14:paraId="0E085D54" w14:textId="5E5A4DD6" w:rsidR="001E6B54" w:rsidRDefault="001E6B54" w:rsidP="00CD32CD">
      <w:pPr>
        <w:pStyle w:val="ListParagraph"/>
        <w:numPr>
          <w:ilvl w:val="1"/>
          <w:numId w:val="1"/>
        </w:numPr>
      </w:pPr>
      <w:r>
        <w:t xml:space="preserve">Once </w:t>
      </w:r>
      <w:r w:rsidR="00102904">
        <w:t>Computer A receives the token with the “Acknowledgement” flag, the token and cleared and ready for the next message.</w:t>
      </w:r>
    </w:p>
    <w:p w14:paraId="4968F298" w14:textId="5423154C" w:rsidR="00150EE0" w:rsidRDefault="00150EE0" w:rsidP="00150EE0">
      <w:pPr>
        <w:pStyle w:val="ListParagraph"/>
        <w:numPr>
          <w:ilvl w:val="0"/>
          <w:numId w:val="1"/>
        </w:numPr>
      </w:pPr>
      <w:r>
        <w:t>The Media Access Method is called Token Passing</w:t>
      </w:r>
    </w:p>
    <w:p w14:paraId="60F4DDFF" w14:textId="0B81F794" w:rsidR="008F7590" w:rsidRDefault="008F7590" w:rsidP="00150EE0">
      <w:pPr>
        <w:pStyle w:val="ListParagraph"/>
        <w:numPr>
          <w:ilvl w:val="0"/>
          <w:numId w:val="1"/>
        </w:numPr>
      </w:pPr>
      <w:r>
        <w:t>When a host wants to transmit data, it should hold the token until it is done</w:t>
      </w:r>
    </w:p>
    <w:p w14:paraId="4523BF4B" w14:textId="6EC2C64C" w:rsidR="008F7590" w:rsidRDefault="008F7590" w:rsidP="008F7590">
      <w:pPr>
        <w:pStyle w:val="ListParagraph"/>
        <w:numPr>
          <w:ilvl w:val="0"/>
          <w:numId w:val="1"/>
        </w:numPr>
      </w:pPr>
      <w:r>
        <w:t>When another host wants to send data, it should wait</w:t>
      </w:r>
    </w:p>
    <w:p w14:paraId="002FC13F" w14:textId="4ACD0A6B" w:rsidR="008F7590" w:rsidRPr="00E74CB7" w:rsidRDefault="008F7590" w:rsidP="008F7590">
      <w:pPr>
        <w:rPr>
          <w:b/>
          <w:bCs/>
        </w:rPr>
      </w:pPr>
      <w:r w:rsidRPr="00E74CB7">
        <w:rPr>
          <w:b/>
          <w:bCs/>
        </w:rPr>
        <w:t>Benefits over Ethernet (the current standard)</w:t>
      </w:r>
    </w:p>
    <w:p w14:paraId="37158157" w14:textId="3C827B85" w:rsidR="008F7590" w:rsidRDefault="008F7590" w:rsidP="00E74CB7">
      <w:pPr>
        <w:pStyle w:val="ListParagraph"/>
        <w:numPr>
          <w:ilvl w:val="0"/>
          <w:numId w:val="1"/>
        </w:numPr>
      </w:pPr>
      <w:r>
        <w:t>Token passing access method won’t cause collisions as Ethernet (CSMA/CD) will</w:t>
      </w:r>
    </w:p>
    <w:p w14:paraId="74C974AE" w14:textId="3D4E60B8" w:rsidR="00542EC9" w:rsidRDefault="00542EC9" w:rsidP="00542EC9">
      <w:pPr>
        <w:pStyle w:val="ListParagraph"/>
        <w:numPr>
          <w:ilvl w:val="1"/>
          <w:numId w:val="1"/>
        </w:numPr>
      </w:pPr>
      <w:r>
        <w:t>The empty frame is what stopped the cause of collisions</w:t>
      </w:r>
    </w:p>
    <w:p w14:paraId="636E2CAE" w14:textId="0E8CFC64" w:rsidR="008F7590" w:rsidRDefault="00E74CB7" w:rsidP="00E74CB7">
      <w:pPr>
        <w:pStyle w:val="ListParagraph"/>
        <w:numPr>
          <w:ilvl w:val="0"/>
          <w:numId w:val="1"/>
        </w:numPr>
      </w:pPr>
      <w:r>
        <w:t>Token ring allows for larger frame size</w:t>
      </w:r>
    </w:p>
    <w:p w14:paraId="51BB42C5" w14:textId="60E71FD4" w:rsidR="00E74CB7" w:rsidRDefault="00E74CB7" w:rsidP="00E74CB7">
      <w:pPr>
        <w:pStyle w:val="ListParagraph"/>
        <w:numPr>
          <w:ilvl w:val="0"/>
          <w:numId w:val="1"/>
        </w:numPr>
      </w:pPr>
      <w:r>
        <w:t>Its speed was faster than Ethernet when Token Ring was introduced</w:t>
      </w:r>
    </w:p>
    <w:p w14:paraId="1DBCEEE5" w14:textId="49714137" w:rsidR="00E74CB7" w:rsidRDefault="00E74CB7" w:rsidP="00E74CB7">
      <w:pPr>
        <w:rPr>
          <w:b/>
          <w:bCs/>
        </w:rPr>
      </w:pPr>
      <w:r w:rsidRPr="00A700B2">
        <w:rPr>
          <w:b/>
          <w:bCs/>
        </w:rPr>
        <w:t>Why did it fail?</w:t>
      </w:r>
    </w:p>
    <w:p w14:paraId="4CF12A8B" w14:textId="078EB5D5" w:rsidR="00071565" w:rsidRDefault="007F3C6C" w:rsidP="00A700B2">
      <w:pPr>
        <w:pStyle w:val="ListParagraph"/>
        <w:numPr>
          <w:ilvl w:val="0"/>
          <w:numId w:val="1"/>
        </w:numPr>
      </w:pPr>
      <w:r>
        <w:t>Ethernet costs were significantly lower, with IBM costing 5-6 times more</w:t>
      </w:r>
    </w:p>
    <w:p w14:paraId="7047CE99" w14:textId="16420034" w:rsidR="00ED2092" w:rsidRDefault="00ED2092" w:rsidP="00A700B2">
      <w:pPr>
        <w:pStyle w:val="ListParagraph"/>
        <w:numPr>
          <w:ilvl w:val="0"/>
          <w:numId w:val="1"/>
        </w:numPr>
      </w:pPr>
      <w:r>
        <w:t>Ethernet speeds eventually surpassed Token Ring</w:t>
      </w:r>
    </w:p>
    <w:p w14:paraId="2521EC89" w14:textId="77777777" w:rsidR="00071565" w:rsidRDefault="00071565">
      <w:r>
        <w:br w:type="page"/>
      </w:r>
    </w:p>
    <w:p w14:paraId="048867BC" w14:textId="62618FC6" w:rsidR="00A700B2" w:rsidRDefault="008C4350" w:rsidP="00071565">
      <w:pPr>
        <w:rPr>
          <w:b/>
          <w:bCs/>
        </w:rPr>
      </w:pPr>
      <w:r w:rsidRPr="0062566D">
        <w:rPr>
          <w:b/>
          <w:bCs/>
        </w:rPr>
        <w:lastRenderedPageBreak/>
        <w:t>Data Link Layer Protocol</w:t>
      </w:r>
      <w:r w:rsidR="00775AED">
        <w:rPr>
          <w:b/>
          <w:bCs/>
        </w:rPr>
        <w:t xml:space="preserve"> </w:t>
      </w:r>
      <w:r w:rsidR="00775AED" w:rsidRPr="009E7ACA">
        <w:rPr>
          <w:b/>
          <w:bCs/>
        </w:rPr>
        <w:t>(Fundamentals of Data Communication Networks</w:t>
      </w:r>
      <w:r w:rsidR="00775AED">
        <w:rPr>
          <w:b/>
          <w:bCs/>
        </w:rPr>
        <w:t xml:space="preserve"> – Oliver CC. lbe – Nov 2017</w:t>
      </w:r>
      <w:r w:rsidR="005C19FF">
        <w:rPr>
          <w:b/>
          <w:bCs/>
        </w:rPr>
        <w:t xml:space="preserve"> - </w:t>
      </w:r>
      <w:hyperlink r:id="rId6" w:history="1">
        <w:r w:rsidR="005C19FF" w:rsidRPr="002928B2">
          <w:rPr>
            <w:rStyle w:val="Hyperlink"/>
            <w:b/>
            <w:bCs/>
          </w:rPr>
          <w:t>https://learning.oreilly.com/library/view/fundamentals-of-data/9781119436256/</w:t>
        </w:r>
      </w:hyperlink>
      <w:r w:rsidR="005C19FF">
        <w:rPr>
          <w:b/>
          <w:bCs/>
        </w:rPr>
        <w:t>)</w:t>
      </w:r>
    </w:p>
    <w:p w14:paraId="3DC4E6A5" w14:textId="77777777" w:rsidR="00304B24" w:rsidRDefault="00304B24" w:rsidP="00071565">
      <w:pPr>
        <w:rPr>
          <w:b/>
          <w:bCs/>
        </w:rPr>
      </w:pPr>
    </w:p>
    <w:p w14:paraId="035763D7" w14:textId="0132BD1D" w:rsidR="00304B24" w:rsidRDefault="00304B24" w:rsidP="00071565">
      <w:pPr>
        <w:rPr>
          <w:b/>
          <w:bCs/>
        </w:rPr>
      </w:pPr>
      <w:r>
        <w:rPr>
          <w:b/>
          <w:bCs/>
        </w:rPr>
        <w:t>Flow Control (technique used to ensure that a sender transmits data at a rate that the receiver can accept / manage):</w:t>
      </w:r>
    </w:p>
    <w:p w14:paraId="5F3AE6F5" w14:textId="12B818B5" w:rsidR="00660F8D" w:rsidRPr="008277F5" w:rsidRDefault="002B117C" w:rsidP="008277F5">
      <w:pPr>
        <w:rPr>
          <w:b/>
          <w:bCs/>
        </w:rPr>
      </w:pPr>
      <w:r w:rsidRPr="008277F5">
        <w:rPr>
          <w:b/>
          <w:bCs/>
        </w:rPr>
        <w:t>The Stop-and-Wait Protocol</w:t>
      </w:r>
      <w:r w:rsidR="009E7ACA" w:rsidRPr="008277F5">
        <w:rPr>
          <w:b/>
          <w:bCs/>
        </w:rPr>
        <w:br/>
      </w:r>
      <w:r>
        <w:t>The sender</w:t>
      </w:r>
      <w:r w:rsidR="006819DB">
        <w:t xml:space="preserve"> sends 1 frame and then waits for an acknowledgement (ACK) from the receiver before sending another frame.</w:t>
      </w:r>
      <w:r w:rsidR="008B266D">
        <w:t xml:space="preserve"> As the sender is waiting for the ACK response from the receiver, protocols ensure that the sender is transmitting at a rate that the receiver can handle.</w:t>
      </w:r>
      <w:r w:rsidR="009E7ACA">
        <w:br/>
      </w:r>
      <w:r w:rsidR="009E7ACA">
        <w:br/>
      </w:r>
      <w:r w:rsidR="008B266D">
        <w:t>A key drawback is that this leads to poor channel utilization due to round trip delay</w:t>
      </w:r>
      <w:r w:rsidR="00623CFD">
        <w:t>.</w:t>
      </w:r>
      <w:r w:rsidR="009E7ACA">
        <w:br/>
      </w:r>
      <w:r w:rsidR="009E7ACA">
        <w:br/>
      </w:r>
      <w:r w:rsidR="00623CFD">
        <w:t>A key advantage is that senders can be certain that packets are reaching the receiver.</w:t>
      </w:r>
    </w:p>
    <w:p w14:paraId="3B989485" w14:textId="77777777" w:rsidR="00963300" w:rsidRPr="008277F5" w:rsidRDefault="00963300" w:rsidP="008277F5">
      <w:pPr>
        <w:rPr>
          <w:b/>
          <w:bCs/>
        </w:rPr>
      </w:pPr>
    </w:p>
    <w:p w14:paraId="289C89FD" w14:textId="2B94AA69" w:rsidR="0062566D" w:rsidRPr="0062566D" w:rsidRDefault="008277F5" w:rsidP="00E23191">
      <w:pPr>
        <w:tabs>
          <w:tab w:val="left" w:pos="5115"/>
        </w:tabs>
      </w:pPr>
      <w:r>
        <w:t>Token Ring is a point-to-point</w:t>
      </w:r>
      <w:r w:rsidR="00E23191">
        <w:tab/>
      </w:r>
    </w:p>
    <w:sectPr w:rsidR="0062566D" w:rsidRPr="0062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406D"/>
    <w:multiLevelType w:val="hybridMultilevel"/>
    <w:tmpl w:val="A51C9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45FC1"/>
    <w:multiLevelType w:val="hybridMultilevel"/>
    <w:tmpl w:val="1DFA7204"/>
    <w:lvl w:ilvl="0" w:tplc="F7D2EB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2E"/>
    <w:rsid w:val="00071565"/>
    <w:rsid w:val="000B05A6"/>
    <w:rsid w:val="00102904"/>
    <w:rsid w:val="00150EE0"/>
    <w:rsid w:val="00185BBA"/>
    <w:rsid w:val="001E6B54"/>
    <w:rsid w:val="002B117C"/>
    <w:rsid w:val="00304B24"/>
    <w:rsid w:val="00344253"/>
    <w:rsid w:val="003C2860"/>
    <w:rsid w:val="004B20FB"/>
    <w:rsid w:val="00537947"/>
    <w:rsid w:val="00542EC9"/>
    <w:rsid w:val="005C19FF"/>
    <w:rsid w:val="00623CFD"/>
    <w:rsid w:val="0062566D"/>
    <w:rsid w:val="006507F4"/>
    <w:rsid w:val="00660F8D"/>
    <w:rsid w:val="0066638A"/>
    <w:rsid w:val="006819DB"/>
    <w:rsid w:val="00753AE6"/>
    <w:rsid w:val="00775AED"/>
    <w:rsid w:val="007D532E"/>
    <w:rsid w:val="007F3C6C"/>
    <w:rsid w:val="008277F5"/>
    <w:rsid w:val="00856AAA"/>
    <w:rsid w:val="0088785C"/>
    <w:rsid w:val="008B266D"/>
    <w:rsid w:val="008C2D74"/>
    <w:rsid w:val="008C4350"/>
    <w:rsid w:val="008F7590"/>
    <w:rsid w:val="00940A4A"/>
    <w:rsid w:val="00963300"/>
    <w:rsid w:val="009E7ACA"/>
    <w:rsid w:val="00A700B2"/>
    <w:rsid w:val="00AB1F88"/>
    <w:rsid w:val="00B50CE3"/>
    <w:rsid w:val="00B60E67"/>
    <w:rsid w:val="00CD32CD"/>
    <w:rsid w:val="00CF4A54"/>
    <w:rsid w:val="00DA7B15"/>
    <w:rsid w:val="00E23191"/>
    <w:rsid w:val="00E74CB7"/>
    <w:rsid w:val="00E8625F"/>
    <w:rsid w:val="00ED2092"/>
    <w:rsid w:val="00F042A9"/>
    <w:rsid w:val="00F449DE"/>
    <w:rsid w:val="00F80DDB"/>
    <w:rsid w:val="00F96A3C"/>
    <w:rsid w:val="00F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B9C9"/>
  <w15:chartTrackingRefBased/>
  <w15:docId w15:val="{2E8568A7-99D0-4FA2-AA99-4E89A373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D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fundamentals-of-data/9781119436256/" TargetMode="External"/><Relationship Id="rId5" Type="http://schemas.openxmlformats.org/officeDocument/2006/relationships/hyperlink" Target="https://www.youtube.com/watch?v=p72R2uGgl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cp:keywords/>
  <dc:description/>
  <cp:lastModifiedBy>jai carey</cp:lastModifiedBy>
  <cp:revision>42</cp:revision>
  <dcterms:created xsi:type="dcterms:W3CDTF">2021-12-14T21:47:00Z</dcterms:created>
  <dcterms:modified xsi:type="dcterms:W3CDTF">2021-12-15T04:15:00Z</dcterms:modified>
</cp:coreProperties>
</file>