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174A" w14:textId="25FA60A7" w:rsidR="00840F3F" w:rsidRDefault="00840F3F" w:rsidP="00FD290B">
      <w:r>
        <w:t>COMP2250 Proposal</w:t>
      </w:r>
    </w:p>
    <w:p w14:paraId="3B1D0D43" w14:textId="77777777" w:rsidR="00D612E7" w:rsidRDefault="00D612E7" w:rsidP="00FD290B"/>
    <w:p w14:paraId="0D0D2C78" w14:textId="57E45B0B" w:rsidR="00D612E7" w:rsidRPr="00C423EA" w:rsidRDefault="005357B8" w:rsidP="00C423EA">
      <w:pPr>
        <w:pStyle w:val="Heading1"/>
      </w:pPr>
      <w:r w:rsidRPr="00C423EA">
        <w:t>Introduction</w:t>
      </w:r>
    </w:p>
    <w:p w14:paraId="52850E83" w14:textId="7F63B07B" w:rsidR="0073689D" w:rsidRDefault="00D612E7" w:rsidP="00FD290B">
      <w:r>
        <w:t>The objective when making business and technical decisions should not focussed on the quality of the outcome,</w:t>
      </w:r>
    </w:p>
    <w:p w14:paraId="2546A34C" w14:textId="528CF3AC" w:rsidR="00F37D3F" w:rsidRPr="00F37D3F" w:rsidRDefault="00F34FC5" w:rsidP="00C423EA">
      <w:pPr>
        <w:pStyle w:val="Heading1"/>
      </w:pPr>
      <w:r>
        <w:t xml:space="preserve">Bancroft Systems’ </w:t>
      </w:r>
      <w:r w:rsidR="00D612E7">
        <w:t>Wireless Network (</w:t>
      </w:r>
      <w:r w:rsidR="006A74E7">
        <w:t>Warehouse)</w:t>
      </w:r>
    </w:p>
    <w:p w14:paraId="7C8F6F2F" w14:textId="109C95EC" w:rsidR="006A74E7" w:rsidRDefault="000F267A" w:rsidP="00FD290B">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all of the </w:t>
      </w:r>
      <w:r w:rsidR="00B151BD">
        <w:t xml:space="preserve">identified requirements </w:t>
      </w:r>
      <w:r w:rsidR="0087267F">
        <w:t>as accurately as possible.</w:t>
      </w:r>
    </w:p>
    <w:p w14:paraId="62303CFF" w14:textId="3AECBD8F" w:rsidR="00F37D3F" w:rsidRDefault="0036661D" w:rsidP="00FD290B">
      <w:pPr>
        <w:pStyle w:val="Heading2"/>
      </w:pPr>
      <w:r>
        <w:t xml:space="preserve">Bancroft Systems’ </w:t>
      </w:r>
      <w:r w:rsidR="00BA037C">
        <w:t>B</w:t>
      </w:r>
      <w:r w:rsidR="00F37D3F">
        <w:t xml:space="preserve">usiness </w:t>
      </w:r>
      <w:r w:rsidR="00BA037C">
        <w:t>R</w:t>
      </w:r>
      <w:r w:rsidR="00F37D3F">
        <w:t>equirements</w:t>
      </w:r>
    </w:p>
    <w:p w14:paraId="7B0A72CF" w14:textId="474DF9A5" w:rsidR="001B1619" w:rsidRDefault="00D701C3" w:rsidP="00FD290B">
      <w:r>
        <w:t xml:space="preserve">Through use of this methodology, </w:t>
      </w:r>
      <w:r w:rsidR="000167BF">
        <w:t xml:space="preserve">Bancroft Systems have clearly stated the following business requirements. Strong wireless coverage is required throughout the entire area of the warehouse so that workers </w:t>
      </w:r>
      <w:r w:rsidR="00D74D72">
        <w:t>can</w:t>
      </w:r>
      <w:r w:rsidR="000167BF">
        <w:t xml:space="preserve">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26C915E" w:rsidR="00F37D3F" w:rsidRDefault="0057663F" w:rsidP="00FD290B">
      <w:pPr>
        <w:pStyle w:val="Heading2"/>
      </w:pPr>
      <w:r>
        <w:t xml:space="preserve">Warehouse </w:t>
      </w:r>
      <w:r w:rsidR="00BA037C">
        <w:t>N</w:t>
      </w:r>
      <w:r w:rsidR="004504F9">
        <w:t xml:space="preserve">etwork </w:t>
      </w:r>
      <w:r w:rsidR="00BA037C">
        <w:t>C</w:t>
      </w:r>
      <w:r w:rsidR="004504F9">
        <w:t>onstraints</w:t>
      </w:r>
    </w:p>
    <w:p w14:paraId="100D0FB1" w14:textId="65B231D2" w:rsidR="00D701C3" w:rsidRDefault="001B1619" w:rsidP="00FD290B">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FD290B">
      <w:pPr>
        <w:pStyle w:val="Heading2"/>
      </w:pPr>
      <w:r>
        <w:t>802.11x Technology</w:t>
      </w:r>
    </w:p>
    <w:p w14:paraId="459D0916" w14:textId="610D6024" w:rsidR="00257E94" w:rsidRDefault="00257E94" w:rsidP="00FD290B">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developed by the IEEE.  The sequence of characters</w:t>
      </w:r>
      <w:r w:rsidR="00DA0ECC">
        <w:t xml:space="preserve"> that follow</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w:t>
      </w:r>
      <w:r w:rsidR="00E60217">
        <w:t>“</w:t>
      </w:r>
      <w:r w:rsidR="00FE743D">
        <w:t>ax</w:t>
      </w:r>
      <w:r w:rsidR="00E60217">
        <w:t>”</w:t>
      </w:r>
      <w:r w:rsidR="00EA09DF">
        <w:t>, etc</w:t>
      </w:r>
      <w:r w:rsidR="00FE743D">
        <w:t xml:space="preserve">, refers to the generation within that family. </w:t>
      </w:r>
      <w:r w:rsidR="00D134FD">
        <w:t>WLAN hardware, such as an access point (AP),</w:t>
      </w:r>
      <w:r w:rsidR="00E60217">
        <w:t xml:space="preserve"> </w:t>
      </w:r>
      <w:r w:rsidR="00FE743D">
        <w:t xml:space="preserve">will implement at least one </w:t>
      </w:r>
      <w:r w:rsidR="00E60217">
        <w:t xml:space="preserve">of these </w:t>
      </w:r>
      <w:r w:rsidR="00FE743D">
        <w:t>802.11 generation</w:t>
      </w:r>
      <w:r w:rsidR="00245A6D">
        <w:t>s</w:t>
      </w:r>
      <w:r w:rsidR="00E60217">
        <w:t xml:space="preserve">. </w:t>
      </w:r>
      <w:r w:rsidR="00290DC3">
        <w:t xml:space="preserve">It can also be assumed that each subsequent generation of 802.11x will be more expensive than its predecessor. For example, an access point (AP) using the 802.11ac standard will often be more expensive than an AP using the 802.11n standard. </w:t>
      </w:r>
      <w:r w:rsidR="00E60217">
        <w:t xml:space="preserve">Using these standards, we can benchmark the expected performance of </w:t>
      </w:r>
      <w:r w:rsidR="00B41449">
        <w:t>different</w:t>
      </w:r>
      <w:r w:rsidR="00E60217">
        <w:t xml:space="preserve"> hardware</w:t>
      </w:r>
      <w:r w:rsidR="00D134FD">
        <w:t xml:space="preserve"> to </w:t>
      </w:r>
      <w:r w:rsidR="00B53789">
        <w:t>make</w:t>
      </w:r>
      <w:r w:rsidR="00622B52">
        <w:t xml:space="preserve"> </w:t>
      </w:r>
      <w:r w:rsidR="00673604">
        <w:t xml:space="preserve">more </w:t>
      </w:r>
      <w:r w:rsidR="00622B52">
        <w:t>informed</w:t>
      </w:r>
      <w:r w:rsidR="00B53789">
        <w:t xml:space="preserve"> </w:t>
      </w:r>
      <w:r w:rsidR="00B8504F">
        <w:t>decisions</w:t>
      </w:r>
      <w:r w:rsidR="00F156C3">
        <w:t>.</w:t>
      </w:r>
    </w:p>
    <w:p w14:paraId="4505C40D" w14:textId="244C8218" w:rsidR="009731DC" w:rsidRDefault="008E0B16" w:rsidP="00FD290B">
      <w:r>
        <w:t>The most common</w:t>
      </w:r>
      <w:r w:rsidR="00C52F94">
        <w:t xml:space="preserve"> </w:t>
      </w:r>
      <w:r>
        <w:t xml:space="preserve">method of </w:t>
      </w:r>
      <w:r w:rsidR="00525F4A">
        <w:t>wireless communication</w:t>
      </w:r>
      <w:r>
        <w:t xml:space="preserve"> </w:t>
      </w:r>
      <w:r w:rsidR="00E0085E">
        <w:t>makes use of</w:t>
      </w:r>
      <w:r>
        <w:t xml:space="preserve"> the </w:t>
      </w:r>
      <w:r w:rsidR="00525F4A">
        <w:t>electromagnetic spectrum</w:t>
      </w:r>
      <w:r w:rsidR="00F07E81">
        <w:t>, commonly</w:t>
      </w:r>
      <w:r>
        <w:t xml:space="preserve"> referred to as radio waves. </w:t>
      </w:r>
      <w:r w:rsidR="005B1C3F">
        <w:t>Data is encoded and used to manipulate the</w:t>
      </w:r>
      <w:r w:rsidR="00852AF4" w:rsidRPr="00852AF4">
        <w:t xml:space="preserve"> </w:t>
      </w:r>
      <w:r w:rsidR="00852AF4">
        <w:t>waves</w:t>
      </w:r>
      <w:r w:rsidR="005B1C3F">
        <w:t xml:space="preserve"> </w:t>
      </w:r>
      <w:r w:rsidR="00852AF4">
        <w:t xml:space="preserve">which are </w:t>
      </w:r>
      <w:r w:rsidR="005B1C3F">
        <w:t>transmitted</w:t>
      </w:r>
      <w:r w:rsidR="00852AF4">
        <w:t xml:space="preserve"> over-the-air</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 xml:space="preserve">electromagnetic spectrum. This means that </w:t>
      </w:r>
      <w:r w:rsidR="00266280">
        <w:t>electromagnetic spectrum has been divided up and its use has been categorised</w:t>
      </w:r>
      <w:r w:rsidR="00240AA6">
        <w:t>.</w:t>
      </w:r>
      <w:r w:rsidR="00266280">
        <w:t xml:space="preserve"> </w:t>
      </w:r>
      <w:r w:rsidR="002032E4">
        <w:t>For example, in Australia, the 2.4GHz radio frequency range for “Low Interference Potential Devices”</w:t>
      </w:r>
      <w:r w:rsidR="00266280">
        <w:t xml:space="preserve"> </w:t>
      </w:r>
      <w:r w:rsidR="002032E4">
        <w:t>is between 2400 and 2483.5 MHz</w:t>
      </w:r>
      <w:r w:rsidR="00E0234A">
        <w:t xml:space="preserve"> (</w:t>
      </w:r>
      <w:hyperlink r:id="rId7" w:history="1">
        <w:r w:rsidR="00E0234A">
          <w:rPr>
            <w:rStyle w:val="Hyperlink"/>
          </w:rPr>
          <w:t>src</w:t>
        </w:r>
      </w:hyperlink>
      <w:r w:rsidR="00E0234A">
        <w:t>)</w:t>
      </w:r>
      <w:r w:rsidR="002032E4">
        <w:t>,</w:t>
      </w:r>
      <w:r w:rsidR="00D954AF">
        <w:t xml:space="preserve"> commonly used with WLAN devices</w:t>
      </w:r>
      <w:r w:rsidR="002032E4">
        <w:t>.</w:t>
      </w:r>
      <w:r w:rsidR="00240AA6">
        <w:t xml:space="preserve"> Sending and receiving devices will operate within this frequency </w:t>
      </w:r>
      <w:r w:rsidR="00F33AF9">
        <w:t>range</w:t>
      </w:r>
      <w:r w:rsidR="00240AA6">
        <w:t xml:space="preserve"> and</w:t>
      </w:r>
      <w:r w:rsidR="001616AD">
        <w:t xml:space="preserve"> </w:t>
      </w:r>
      <w:r w:rsidR="00240AA6">
        <w:t>will ignore waves of other frequencies</w:t>
      </w:r>
      <w:r w:rsidR="00A97E80">
        <w:t>.</w:t>
      </w:r>
    </w:p>
    <w:p w14:paraId="525A5735" w14:textId="2169BA75" w:rsidR="004F6A12" w:rsidRDefault="007B3656" w:rsidP="00FD290B">
      <w:r>
        <w:t>T</w:t>
      </w:r>
      <w:r w:rsidR="003C7000">
        <w:t>he two most common frequency bands used for WLAN are the 2.4</w:t>
      </w:r>
      <w:r w:rsidR="00AB121B">
        <w:t xml:space="preserve"> </w:t>
      </w:r>
      <w:r w:rsidR="003C7000">
        <w:t>GHz and 5</w:t>
      </w:r>
      <w:r w:rsidR="00AB121B">
        <w:t xml:space="preserve"> </w:t>
      </w:r>
      <w:r w:rsidR="003C7000">
        <w:t xml:space="preserve">GHz range. These different values represent their </w:t>
      </w:r>
      <w:r w:rsidR="001C3843">
        <w:t>wave frequency</w:t>
      </w:r>
      <w:r w:rsidR="003C7000">
        <w:t xml:space="preserve"> in the </w:t>
      </w:r>
      <w:r w:rsidR="001C3843">
        <w:t>electromagnetic spectrum</w:t>
      </w:r>
      <w:r w:rsidR="003C7000">
        <w:t xml:space="preserve">. </w:t>
      </w:r>
      <w:r w:rsidR="00DF614D">
        <w:t>An electromagnetic wave has different physics properties depending on its length. A longer wav</w:t>
      </w:r>
      <w:r w:rsidR="00D761B9">
        <w:t>e</w:t>
      </w:r>
      <w:r w:rsidR="00DF614D">
        <w:t>length will travel further and penetrate solid objects more effectively</w:t>
      </w:r>
      <w:r w:rsidR="00665D1B">
        <w:t xml:space="preserve"> and </w:t>
      </w:r>
      <w:r w:rsidR="006A2DAD">
        <w:t>s</w:t>
      </w:r>
      <w:r w:rsidR="00D761B9">
        <w:t xml:space="preserve">horter wavelengths do not penetrate solid objects as well and do not travel as far. However, </w:t>
      </w:r>
      <w:r w:rsidR="00AB121B">
        <w:t>the 5 GHz frequency band has a much higher total frequency width</w:t>
      </w:r>
      <w:r w:rsidR="006D3610">
        <w:t xml:space="preserve"> (</w:t>
      </w:r>
      <w:hyperlink r:id="rId8" w:history="1">
        <w:r w:rsidR="006D3610">
          <w:rPr>
            <w:rStyle w:val="Hyperlink"/>
          </w:rPr>
          <w:t>src</w:t>
        </w:r>
      </w:hyperlink>
      <w:r w:rsidR="006D3610">
        <w:t>)</w:t>
      </w:r>
      <w:r w:rsidR="00AB121B">
        <w:t xml:space="preserve">, allowing for either </w:t>
      </w:r>
      <w:r w:rsidR="00AB121B">
        <w:lastRenderedPageBreak/>
        <w:t>larger sized channels,</w:t>
      </w:r>
      <w:r w:rsidR="001C1C01">
        <w:t xml:space="preserve"> massively</w:t>
      </w:r>
      <w:r w:rsidR="00AB121B">
        <w:t xml:space="preserve"> increasing bandwidth, or reduc</w:t>
      </w:r>
      <w:r w:rsidR="00D564DF">
        <w:t xml:space="preserve">ing </w:t>
      </w:r>
      <w:r w:rsidR="00AB121B">
        <w:t xml:space="preserve">interference. </w:t>
      </w:r>
      <w:r w:rsidR="00BB70EF">
        <w:t xml:space="preserve">Given these </w:t>
      </w:r>
      <w:r w:rsidR="00603A14">
        <w:t>details</w:t>
      </w:r>
      <w:r w:rsidR="00BB70EF">
        <w:t>,</w:t>
      </w:r>
      <w:r w:rsidR="00C70CA5">
        <w:t xml:space="preserve"> </w:t>
      </w:r>
      <w:r w:rsidR="00477049">
        <w:t xml:space="preserve">a 2.4GHz WLAN solution </w:t>
      </w:r>
      <w:r w:rsidR="00E42A46">
        <w:t xml:space="preserve">is a </w:t>
      </w:r>
      <w:r w:rsidR="00477049">
        <w:t xml:space="preserve">more suitable </w:t>
      </w:r>
      <w:r w:rsidR="00146C5A">
        <w:t xml:space="preserve">choice </w:t>
      </w:r>
      <w:r w:rsidR="004451B3">
        <w:t xml:space="preserve">for Bancroft Systems </w:t>
      </w:r>
      <w:r w:rsidR="00477049">
        <w:t xml:space="preserve">due to the size of the </w:t>
      </w:r>
      <w:r w:rsidR="002347C1">
        <w:t>warehouse</w:t>
      </w:r>
      <w:r w:rsidR="004F6A12">
        <w:t xml:space="preserve">, low bandwidth requirement, and </w:t>
      </w:r>
      <w:r w:rsidR="00477049">
        <w:t xml:space="preserve">the potential for </w:t>
      </w:r>
      <w:r w:rsidR="004F6A12">
        <w:t>many physical obstacles.</w:t>
      </w:r>
    </w:p>
    <w:p w14:paraId="29FC35DC" w14:textId="63323579" w:rsidR="00171804" w:rsidRDefault="00031BEE" w:rsidP="00FD290B">
      <w:r>
        <w:t xml:space="preserve">WLAN technologies implement similar techniques, allowing for multiple channels across the frequency bands they operate in. </w:t>
      </w:r>
      <w:r w:rsidR="004F6A12">
        <w:t>The 2.</w:t>
      </w:r>
      <w:r w:rsidR="00322282">
        <w:t>4 GHz</w:t>
      </w:r>
      <w:r w:rsidR="004F6A12">
        <w:t xml:space="preserve"> band</w:t>
      </w:r>
      <w:r w:rsidR="00322282">
        <w:t xml:space="preserve"> is </w:t>
      </w:r>
      <w:r w:rsidR="004F6A12">
        <w:t xml:space="preserve">dissected into </w:t>
      </w:r>
      <w:r w:rsidR="00322282">
        <w:t>a total of 1</w:t>
      </w:r>
      <w:r w:rsidR="005C4F2E">
        <w:t>4</w:t>
      </w:r>
      <w:r w:rsidR="00322282">
        <w:t xml:space="preserve"> </w:t>
      </w:r>
      <w:r w:rsidR="004F6A12">
        <w:t xml:space="preserve">channels to </w:t>
      </w:r>
      <w:r w:rsidR="00FF3E1B">
        <w:t xml:space="preserve">allow for efficient use </w:t>
      </w:r>
      <w:r w:rsidR="004F6A12">
        <w:t>of the allowable radio frequenc</w:t>
      </w:r>
      <w:r w:rsidR="00322282">
        <w:t>y range</w:t>
      </w:r>
      <w:r w:rsidR="004F6A12">
        <w:t xml:space="preserve">. These </w:t>
      </w:r>
      <w:r w:rsidR="00443B81">
        <w:t>values are determine</w:t>
      </w:r>
      <w:r w:rsidR="003F1D9E">
        <w:t xml:space="preserve">d by the country of which the network </w:t>
      </w:r>
      <w:r w:rsidR="000E35B2">
        <w:t>is in</w:t>
      </w:r>
      <w:r w:rsidR="002E042D">
        <w:t xml:space="preserve">, </w:t>
      </w:r>
      <w:r w:rsidR="003F1D9E">
        <w:t xml:space="preserve">as </w:t>
      </w:r>
      <w:r w:rsidR="002E042D">
        <w:t xml:space="preserve">each </w:t>
      </w:r>
      <w:r w:rsidR="003F1D9E">
        <w:t xml:space="preserve">nation has </w:t>
      </w:r>
      <w:r w:rsidR="002E042D">
        <w:t xml:space="preserve">set their own </w:t>
      </w:r>
      <w:r w:rsidR="00D70C06">
        <w:t xml:space="preserve">radio frequency </w:t>
      </w:r>
      <w:r w:rsidR="002E042D">
        <w:t xml:space="preserve">regulations. </w:t>
      </w:r>
      <w:r w:rsidR="00A15182">
        <w:t>For example, t</w:t>
      </w:r>
      <w:r w:rsidR="00FB78F5">
        <w:t xml:space="preserve">he 2.4GHz frequency band consists of a total width of </w:t>
      </w:r>
      <w:r w:rsidR="000B6529">
        <w:t>83.5</w:t>
      </w:r>
      <w:r w:rsidR="00FB78F5">
        <w:t>MHz</w:t>
      </w:r>
      <w:r w:rsidR="000B6529">
        <w:t xml:space="preserve"> in Australia, further broken down into 13 channels of 20 MHz width. </w:t>
      </w:r>
      <w:r w:rsidR="00FB78F5">
        <w:t>Given that 1</w:t>
      </w:r>
      <w:r w:rsidR="00BE4A7B">
        <w:t>3</w:t>
      </w:r>
      <w:r w:rsidR="00FB78F5">
        <w:t xml:space="preserve"> channels with a width of 2</w:t>
      </w:r>
      <w:r w:rsidR="00BE4A7B">
        <w:t xml:space="preserve">0 </w:t>
      </w:r>
      <w:r w:rsidR="00FB78F5">
        <w:t xml:space="preserve">MHz equals a total of </w:t>
      </w:r>
      <w:r w:rsidR="00BE4A7B">
        <w:t xml:space="preserve">160 </w:t>
      </w:r>
      <w:r w:rsidR="00FB78F5">
        <w:t xml:space="preserve">MHz, channels </w:t>
      </w:r>
      <w:r w:rsidR="00E4673C">
        <w:t xml:space="preserve">must </w:t>
      </w:r>
      <w:r w:rsidR="00FB78F5">
        <w:t xml:space="preserve">overlap one another to fit within the </w:t>
      </w:r>
      <w:r w:rsidR="00BE4A7B">
        <w:t>83.5</w:t>
      </w:r>
      <w:r w:rsidR="0003609D">
        <w:t xml:space="preserve"> </w:t>
      </w:r>
      <w:r w:rsidR="00FB78F5">
        <w:t>MHz requirement.</w:t>
      </w:r>
    </w:p>
    <w:p w14:paraId="0FEC464C" w14:textId="79B3AAE0" w:rsidR="00B82D39" w:rsidRDefault="00047A29" w:rsidP="00FD290B">
      <w:r>
        <w:t>R</w:t>
      </w:r>
      <w:r w:rsidR="002151C8">
        <w:t>adio waves are a half-duplex</w:t>
      </w:r>
      <w:r>
        <w:t xml:space="preserve"> networking medium</w:t>
      </w:r>
      <w:r w:rsidR="002151C8">
        <w:t>, meaning that data</w:t>
      </w:r>
      <w:r>
        <w:t xml:space="preserve"> can only flow in a single direction</w:t>
      </w:r>
      <w:r w:rsidR="002151C8">
        <w:t xml:space="preserve"> cannot be both sent and received at the same time. </w:t>
      </w:r>
      <w:r w:rsidR="00A42D82">
        <w:t xml:space="preserve">To alleviate the issues of lost data, like the Ethernet protocol, 802.11x implements </w:t>
      </w:r>
      <w:r w:rsidR="00F9718A">
        <w:t>Carrier-Sense Multiple Access (CSMA) and Collision Avoidance</w:t>
      </w:r>
      <w:r w:rsidR="00A42D82">
        <w:t xml:space="preserve"> </w:t>
      </w:r>
      <w:r w:rsidR="00F9718A">
        <w:t xml:space="preserve">(CA) to manage the network when collisions do occur. This is important to understand as CSMA/CA protocols consume most of the bandwidth. In a </w:t>
      </w:r>
      <w:r w:rsidR="0038423C">
        <w:t>best-case</w:t>
      </w:r>
      <w:r w:rsidR="00F9718A">
        <w:t xml:space="preserve"> scenario, and whilst controlling all possible variables, real world bandwidth speeds can only reach 50% of the theoretical maximum. These inefficiencies </w:t>
      </w:r>
      <w:r w:rsidR="00767818">
        <w:t xml:space="preserve">cause by CSMA/CA protocols </w:t>
      </w:r>
      <w:r w:rsidR="00F9718A">
        <w:t>only become worse as</w:t>
      </w:r>
      <w:r w:rsidR="00767818">
        <w:t xml:space="preserve"> the number of users increase.</w:t>
      </w:r>
    </w:p>
    <w:p w14:paraId="6753E410" w14:textId="6E6EA5EB" w:rsidR="007939C1" w:rsidRDefault="007939C1" w:rsidP="00FD290B">
      <w:pPr>
        <w:pStyle w:val="Heading2"/>
      </w:pPr>
      <w:r>
        <w:t>Access Point Placement</w:t>
      </w:r>
    </w:p>
    <w:p w14:paraId="44247742" w14:textId="478D7E5B" w:rsidR="00143987" w:rsidRDefault="00171804" w:rsidP="00FD290B">
      <w:r>
        <w:t xml:space="preserve">When designing </w:t>
      </w:r>
      <w:r w:rsidR="00571153">
        <w:t xml:space="preserve">a WLAN solution, overlapping channels </w:t>
      </w:r>
      <w:r w:rsidR="006B163C">
        <w:t xml:space="preserve">are </w:t>
      </w:r>
      <w:r w:rsidR="00571153">
        <w:t xml:space="preserve">undesirable and increases </w:t>
      </w:r>
      <w:r w:rsidR="00C150E1">
        <w:t xml:space="preserve">the probability of </w:t>
      </w:r>
      <w:r w:rsidR="00571153">
        <w:t xml:space="preserve">wave collision. Within the usable channels </w:t>
      </w:r>
      <w:r w:rsidR="009731DC">
        <w:t>13 usable channels of 2.4</w:t>
      </w:r>
      <w:r w:rsidR="00974479">
        <w:t xml:space="preserve"> GHz, channels 1, 6 and 11 </w:t>
      </w:r>
      <w:r w:rsidR="00B05F05">
        <w:t xml:space="preserve">with a width of 20 MHz </w:t>
      </w:r>
      <w:r w:rsidR="00974479">
        <w:t>do not overlap</w:t>
      </w:r>
      <w:r w:rsidR="00F2222D">
        <w:t xml:space="preserve">.  This </w:t>
      </w:r>
      <w:r w:rsidR="00B779F6">
        <w:t>reducing wave collision risks and improving the efficiency of the network.</w:t>
      </w:r>
      <w:r w:rsidR="005527E7">
        <w:t xml:space="preserve"> When positioning the wireless access points (WAPs) around the warehouse to achieve strong and complete coverage, these channels can be used to minimise collisions between each other.</w:t>
      </w:r>
      <w:r w:rsidR="009468C7">
        <w:t xml:space="preserve"> </w:t>
      </w:r>
      <w:r w:rsidR="00F636F7">
        <w:t xml:space="preserve">With a </w:t>
      </w:r>
      <w:r w:rsidR="009468C7">
        <w:t>typical AP using the 802.11n standard</w:t>
      </w:r>
      <w:r w:rsidR="00F636F7">
        <w:t xml:space="preserve">, a range of 50 meters can be expected indoors. This range value can be impacted by the size, number, and material of the physical obstacles. </w:t>
      </w:r>
      <w:r w:rsidR="005527E7">
        <w:t>Below is a concept diagram of WAP placements around the warehouse, including each WAP’s frequency channel to best manage wave collision and maximise the wireless network’s efficiency.</w:t>
      </w:r>
      <w:r w:rsidR="00F45A5B">
        <w:t xml:space="preserve"> The yellow circles represent the position of an access point, the </w:t>
      </w:r>
      <w:r w:rsidR="00E64A1A">
        <w:t xml:space="preserve">light </w:t>
      </w:r>
      <w:r w:rsidR="00F45A5B">
        <w:t>blue circle</w:t>
      </w:r>
      <w:r w:rsidR="00290F56">
        <w:t>s and blue area</w:t>
      </w:r>
      <w:r w:rsidR="00F45A5B">
        <w:t xml:space="preserve"> represent</w:t>
      </w:r>
      <w:r w:rsidR="00E64A1A">
        <w:t xml:space="preserve"> estimated </w:t>
      </w:r>
      <w:r w:rsidR="00F45A5B">
        <w:t xml:space="preserve">coverage with an assumed </w:t>
      </w:r>
      <w:r w:rsidR="00474E82">
        <w:t>40-meter</w:t>
      </w:r>
      <w:r w:rsidR="00F45A5B">
        <w:t xml:space="preserve"> range</w:t>
      </w:r>
      <w:r w:rsidR="00474E82">
        <w:t>,</w:t>
      </w:r>
      <w:r w:rsidR="00F45A5B">
        <w:t xml:space="preserve"> and the red number</w:t>
      </w:r>
      <w:r w:rsidR="00E87B56">
        <w:t>s</w:t>
      </w:r>
      <w:r w:rsidR="00F45A5B">
        <w:t xml:space="preserve"> represent</w:t>
      </w:r>
      <w:r w:rsidR="00E87B56">
        <w:t xml:space="preserve"> </w:t>
      </w:r>
      <w:r w:rsidR="00F45A5B">
        <w:t>the channel of the access point.</w:t>
      </w:r>
    </w:p>
    <w:p w14:paraId="3BA26F04" w14:textId="6189B67C" w:rsidR="00776406" w:rsidRDefault="003613E4" w:rsidP="00FD290B">
      <w:r>
        <w:rPr>
          <w:noProof/>
        </w:rPr>
        <w:drawing>
          <wp:inline distT="0" distB="0" distL="0" distR="0" wp14:anchorId="0617BC23" wp14:editId="3E048A33">
            <wp:extent cx="4483767" cy="2511188"/>
            <wp:effectExtent l="0" t="0" r="0" b="3810"/>
            <wp:docPr id="1" name="Picture 1" descr="Diagram, venn diagram,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 funnel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83767" cy="2511188"/>
                    </a:xfrm>
                    <a:prstGeom prst="rect">
                      <a:avLst/>
                    </a:prstGeom>
                  </pic:spPr>
                </pic:pic>
              </a:graphicData>
            </a:graphic>
          </wp:inline>
        </w:drawing>
      </w:r>
    </w:p>
    <w:p w14:paraId="02D6A9DE" w14:textId="5E61275A" w:rsidR="00E56106" w:rsidRDefault="00E56106" w:rsidP="00FD290B">
      <w:pPr>
        <w:pStyle w:val="Heading2"/>
      </w:pPr>
      <w:r>
        <w:t>Chosen Solution</w:t>
      </w:r>
    </w:p>
    <w:p w14:paraId="734709FA" w14:textId="795DD0DC" w:rsidR="000B4C93" w:rsidRDefault="00290DC3" w:rsidP="00FD290B">
      <w:r>
        <w:t>Through careful consideration of Bancroft Systems’ business requirements and our understanding</w:t>
      </w:r>
      <w:r w:rsidR="006E0F36">
        <w:t xml:space="preserve"> of the physical constraints of the warehouse, the most appropriate solution would be the use of </w:t>
      </w:r>
      <w:r w:rsidR="00DF59CF">
        <w:t>six</w:t>
      </w:r>
      <w:r w:rsidR="006E0F36">
        <w:t xml:space="preserve"> wireless access points strategically positions around the warehouse. This will ensure that the Bancroft Systems’ warehouse staff have strong signal at all locations of the warehouse. Each of these access points should implement the </w:t>
      </w:r>
      <w:r w:rsidR="006E0F36">
        <w:lastRenderedPageBreak/>
        <w:t xml:space="preserve">802.11n standard as this best meet the business requirements whilst keeping costs to a minimum, maximising Bancroft Systems’ return on investment. These </w:t>
      </w:r>
      <w:r w:rsidR="00EA5031">
        <w:t xml:space="preserve">access points should be positioned in such a way that it matches the previous diagram of this report, which have been carefully placed to maximise wireless coverage of the warehouse. The access points should be configured to use the 2.4 GHz frequency band as this will maximise their reach and allow them to penetrate any unplanned physical obstacles as best as possible, minimising wireless blackspots and </w:t>
      </w:r>
      <w:r w:rsidR="007F3D5C">
        <w:t>inefficiencies for the staff. Each of the access points should be configured to match the appropriate frequency channels as per the above diagram. Each access point should be configured with a channel width of 20 MHz to minimise wave collisions and maximise wireless efficiency, improving all aspects of the business. This design and configuration will best meet the Bancroft System’s business requirements whilst appropriately managing the constraints caused by the physical layout of the warehouse.</w:t>
      </w:r>
    </w:p>
    <w:p w14:paraId="5A244CB8" w14:textId="140E0F51" w:rsidR="006A74E7" w:rsidRPr="00F5142E" w:rsidRDefault="007C56C2" w:rsidP="00C423EA">
      <w:pPr>
        <w:pStyle w:val="Heading1"/>
      </w:pPr>
      <w:r w:rsidRPr="00F5142E">
        <w:t xml:space="preserve">Bancroft Systems’ </w:t>
      </w:r>
      <w:r w:rsidR="006A74E7" w:rsidRPr="00F5142E">
        <w:t>Network Security</w:t>
      </w:r>
      <w:r w:rsidRPr="00F5142E">
        <w:t xml:space="preserve"> Posture</w:t>
      </w:r>
    </w:p>
    <w:p w14:paraId="6CCA0528" w14:textId="76348221" w:rsidR="0073689D" w:rsidRDefault="0070654A" w:rsidP="00FD290B">
      <w:r>
        <w:t xml:space="preserve">The security of a network </w:t>
      </w:r>
      <w:r w:rsidR="0055090D">
        <w:t xml:space="preserve">can be very </w:t>
      </w:r>
      <w:r>
        <w:t>complicated, must consider many</w:t>
      </w:r>
      <w:r w:rsidR="006C0521">
        <w:t xml:space="preserve"> known and unknown</w:t>
      </w:r>
      <w:r>
        <w:t xml:space="preserve"> variables, and is best </w:t>
      </w:r>
      <w:r w:rsidR="00D60089">
        <w:t>managed</w:t>
      </w:r>
      <w:r>
        <w:t xml:space="preserve"> with an </w:t>
      </w:r>
      <w:r w:rsidR="005642E5">
        <w:t>effective</w:t>
      </w:r>
      <w:r>
        <w:t xml:space="preserve"> cybersecurity strategy</w:t>
      </w:r>
      <w:r w:rsidR="00725943">
        <w:t>. Cyber risk ha</w:t>
      </w:r>
      <w:r w:rsidR="00E90322">
        <w:t>s</w:t>
      </w:r>
      <w:r w:rsidR="00725943">
        <w:t xml:space="preserve"> been escalated through </w:t>
      </w:r>
      <w:r w:rsidR="0080507A">
        <w:t xml:space="preserve">the rise of cybercrime, </w:t>
      </w:r>
      <w:r w:rsidR="00725943">
        <w:t xml:space="preserve">the </w:t>
      </w:r>
      <w:r w:rsidR="007273EE">
        <w:t>large-scale</w:t>
      </w:r>
      <w:r w:rsidR="00725943">
        <w:t xml:space="preserve"> negative publicity </w:t>
      </w:r>
      <w:r w:rsidR="001A02B4">
        <w:t>it causes for businesses</w:t>
      </w:r>
      <w:r w:rsidR="00725943">
        <w:t xml:space="preserve">, </w:t>
      </w:r>
      <w:r w:rsidR="0080507A">
        <w:t xml:space="preserve">and </w:t>
      </w:r>
      <w:r w:rsidR="002F6548">
        <w:t xml:space="preserve">the </w:t>
      </w:r>
      <w:r w:rsidR="00F15429">
        <w:t xml:space="preserve">rapidly </w:t>
      </w:r>
      <w:r w:rsidR="0080507A">
        <w:t xml:space="preserve">growing number of </w:t>
      </w:r>
      <w:r w:rsidR="00CC7476">
        <w:t xml:space="preserve">cyberattacking </w:t>
      </w:r>
      <w:r w:rsidR="00A1273A">
        <w:t>methods</w:t>
      </w:r>
      <w:r w:rsidR="008E10E2">
        <w:t xml:space="preserve">. </w:t>
      </w:r>
      <w:r w:rsidR="00FD6C40">
        <w:t>Adequate</w:t>
      </w:r>
      <w:r w:rsidR="007273EE">
        <w:t xml:space="preserve"> management of a company’s cyber landscape is crucial. However, </w:t>
      </w:r>
      <w:r w:rsidR="00ED1433">
        <w:t xml:space="preserve">given the massive number of variables, </w:t>
      </w:r>
      <w:r w:rsidR="007273EE">
        <w:t xml:space="preserve">no one size fits all </w:t>
      </w:r>
      <w:r w:rsidR="00645B7E">
        <w:t xml:space="preserve">cybersecurity </w:t>
      </w:r>
      <w:r w:rsidR="007273EE">
        <w:t>solution exists</w:t>
      </w:r>
      <w:r w:rsidR="003525D4">
        <w:t xml:space="preserve">. </w:t>
      </w:r>
      <w:r w:rsidR="005713DF">
        <w:t xml:space="preserve">Furthermore, a company’s cyber objective should be to maximise return on investment for every dollar spent on cyber protection. This does not necessary look like </w:t>
      </w:r>
      <w:r w:rsidR="00C376B7">
        <w:t xml:space="preserve">an expensive and near impenetrable cyber front but should also include a strategy around expense mitigation </w:t>
      </w:r>
      <w:r w:rsidR="009E6A71">
        <w:t xml:space="preserve">and recouperation </w:t>
      </w:r>
      <w:r w:rsidR="00C376B7">
        <w:t>if, and when, a cyber attack occurs. With</w:t>
      </w:r>
      <w:r w:rsidR="006B091A">
        <w:t xml:space="preserve"> a strategy focused on return on investment, </w:t>
      </w:r>
      <w:r w:rsidR="00886B0A">
        <w:t>a company</w:t>
      </w:r>
      <w:r w:rsidR="006B091A">
        <w:t xml:space="preserve"> can rest easy knowing they have planned for breach, and contingency plan</w:t>
      </w:r>
      <w:r w:rsidR="0084543F">
        <w:t>s</w:t>
      </w:r>
      <w:r w:rsidR="006B091A">
        <w:t xml:space="preserve"> </w:t>
      </w:r>
      <w:r w:rsidR="006C7861">
        <w:t>are used to manage the event</w:t>
      </w:r>
      <w:r w:rsidR="00FB35D7">
        <w:t>’</w:t>
      </w:r>
      <w:r w:rsidR="006C7861">
        <w:t xml:space="preserve">s </w:t>
      </w:r>
      <w:r w:rsidR="006B091A">
        <w:t>overall business expense.</w:t>
      </w:r>
    </w:p>
    <w:p w14:paraId="4DB166CD" w14:textId="235D0A16" w:rsidR="00604B93" w:rsidRDefault="00604B93" w:rsidP="00FD290B">
      <w:pPr>
        <w:pStyle w:val="Heading2"/>
      </w:pPr>
      <w:r>
        <w:t xml:space="preserve">Return On Investment </w:t>
      </w:r>
      <w:r w:rsidR="00334FAC">
        <w:t xml:space="preserve">Cyber Security </w:t>
      </w:r>
      <w:r>
        <w:t>Strategy</w:t>
      </w:r>
    </w:p>
    <w:p w14:paraId="0D9DF16F" w14:textId="345788E6" w:rsidR="00604B93" w:rsidRDefault="00604B93" w:rsidP="00FD290B">
      <w:r>
        <w:t>Bancroft Systems</w:t>
      </w:r>
      <w:r w:rsidR="00334FAC">
        <w:t xml:space="preserve"> should not seek to patch every hole of their existing cyber landscape. Whilst </w:t>
      </w:r>
      <w:r w:rsidR="009A4D58">
        <w:t xml:space="preserve">attempting to block all entrances and stop all attacks is the most desirable outcome, it is not realistic. Cyber criminals only need to find one vulnerability in the network, whereas businesses </w:t>
      </w:r>
      <w:r w:rsidR="009D5E4E">
        <w:t xml:space="preserve">must attempt to </w:t>
      </w:r>
      <w:r w:rsidR="009A4D58">
        <w:t xml:space="preserve">manage all </w:t>
      </w:r>
      <w:r w:rsidR="006665AD">
        <w:t xml:space="preserve">possible </w:t>
      </w:r>
      <w:r w:rsidR="009A4D58">
        <w:t xml:space="preserve">vulnerabilities. </w:t>
      </w:r>
      <w:r w:rsidR="008B33F9">
        <w:t>C</w:t>
      </w:r>
      <w:r w:rsidR="009A4D58">
        <w:t xml:space="preserve">yber strategies </w:t>
      </w:r>
      <w:r w:rsidR="008B33F9">
        <w:t xml:space="preserve">based </w:t>
      </w:r>
      <w:r w:rsidR="009A4D58">
        <w:t xml:space="preserve">around </w:t>
      </w:r>
      <w:r w:rsidR="008B33F9">
        <w:t>preventing all cyber attack possibilities are not only near</w:t>
      </w:r>
      <w:r w:rsidR="008F5310">
        <w:t xml:space="preserve"> </w:t>
      </w:r>
      <w:r w:rsidR="008B33F9">
        <w:t xml:space="preserve">impossible, but </w:t>
      </w:r>
      <w:r w:rsidR="00BE7281">
        <w:t xml:space="preserve">incredibly </w:t>
      </w:r>
      <w:r w:rsidR="008B33F9">
        <w:t>expensive.</w:t>
      </w:r>
      <w:r w:rsidR="00472B71">
        <w:t xml:space="preserve"> It is proposed that Bancroft Systems adopt a strategy </w:t>
      </w:r>
      <w:r w:rsidR="00CD5C56">
        <w:t xml:space="preserve">based </w:t>
      </w:r>
      <w:r w:rsidR="003C68C1">
        <w:t xml:space="preserve">around </w:t>
      </w:r>
      <w:r w:rsidR="00472B71">
        <w:t>return on investment</w:t>
      </w:r>
      <w:r w:rsidR="00352FF6">
        <w:t xml:space="preserve">. </w:t>
      </w:r>
      <w:r w:rsidR="00F93FC6">
        <w:t xml:space="preserve">At its core, this involves </w:t>
      </w:r>
      <w:r w:rsidR="004D4F8D">
        <w:t>adequately</w:t>
      </w:r>
      <w:r w:rsidR="00B9294D">
        <w:t xml:space="preserve"> </w:t>
      </w:r>
      <w:r w:rsidR="00472B71">
        <w:t>balanc</w:t>
      </w:r>
      <w:r w:rsidR="00F93FC6">
        <w:t>ing</w:t>
      </w:r>
      <w:r w:rsidR="00E122D6">
        <w:t xml:space="preserve"> monetary and resource</w:t>
      </w:r>
      <w:r w:rsidR="00F93FC6">
        <w:t xml:space="preserve"> investment</w:t>
      </w:r>
      <w:r w:rsidR="00EF0281">
        <w:t>s</w:t>
      </w:r>
      <w:r w:rsidR="00F93FC6">
        <w:t xml:space="preserve"> into </w:t>
      </w:r>
      <w:r w:rsidR="00472B71">
        <w:t xml:space="preserve">cyber security </w:t>
      </w:r>
      <w:r w:rsidR="00D86C80">
        <w:t xml:space="preserve">solutions </w:t>
      </w:r>
      <w:r w:rsidR="00F66327">
        <w:t>and processes</w:t>
      </w:r>
      <w:r w:rsidR="00472B71">
        <w:t xml:space="preserve">, cyber forensics tooling, and cyber insurance. This strategy inherently understands the risks of the cyber landscape, comprehends the uphill battle for the company, and plans for the breach. A business should invest in core cyber security products with high value propositions and return on investment per dollar spent. These appliances, applications and processes should aid in the prevention of </w:t>
      </w:r>
      <w:r w:rsidR="00FF2A8D">
        <w:t>most</w:t>
      </w:r>
      <w:r w:rsidR="00472B71">
        <w:t xml:space="preserve"> </w:t>
      </w:r>
      <w:r w:rsidR="00FF2A8D">
        <w:t xml:space="preserve">cyber threats. Investments into an appropriate level of cyber insurance should be adopted. The level of cover should be chosen based on Bancroft Systems’ </w:t>
      </w:r>
      <w:r w:rsidR="005B4D5B">
        <w:t xml:space="preserve">business </w:t>
      </w:r>
      <w:r w:rsidR="00FF2A8D">
        <w:t>requirements</w:t>
      </w:r>
      <w:r w:rsidR="00B578A7">
        <w:t>, cyber risk analysis,</w:t>
      </w:r>
      <w:r w:rsidR="00FF2A8D">
        <w:t xml:space="preserve"> and </w:t>
      </w:r>
      <w:r w:rsidR="00AE34C9">
        <w:t xml:space="preserve">the </w:t>
      </w:r>
      <w:r w:rsidR="005738AF">
        <w:t>estimated</w:t>
      </w:r>
      <w:r w:rsidR="00B9148A">
        <w:t xml:space="preserve"> </w:t>
      </w:r>
      <w:r w:rsidR="00FF2A8D">
        <w:t xml:space="preserve">expenses that occur </w:t>
      </w:r>
      <w:r w:rsidR="00892F78">
        <w:t xml:space="preserve">should </w:t>
      </w:r>
      <w:r w:rsidR="00FF2A8D">
        <w:t>a cyberattack occur. Finally, investments of effective cyber forensics tooling are used to prove Bancroft Systems’ case to the insurance company when a cyber-attack occurs. Investments into these three aspects of the strategy will ensure a maximum return on investment regarding Bancroft Systems’ cyber spending.</w:t>
      </w:r>
    </w:p>
    <w:p w14:paraId="42ECC8C9" w14:textId="161E2558" w:rsidR="00FF2A8D" w:rsidRDefault="00A834BA" w:rsidP="00FD290B">
      <w:pPr>
        <w:pStyle w:val="Heading2"/>
      </w:pPr>
      <w:r>
        <w:t>Crucial</w:t>
      </w:r>
      <w:r w:rsidR="00FF2A8D">
        <w:t xml:space="preserve"> Cyber Security Appliances</w:t>
      </w:r>
      <w:r w:rsidR="00720DF8">
        <w:t xml:space="preserve">, </w:t>
      </w:r>
      <w:r w:rsidR="00FF2A8D">
        <w:t>Applications</w:t>
      </w:r>
      <w:r w:rsidR="00720DF8">
        <w:t>, and Processes</w:t>
      </w:r>
    </w:p>
    <w:p w14:paraId="4B7D3E43" w14:textId="77777777" w:rsidR="00EA7624" w:rsidRDefault="00720DF8" w:rsidP="00FD290B">
      <w:r>
        <w:t xml:space="preserve">Using the proposed return on investment cyber security strategy, Bancroft Systems should consider the following core cyber security appliances, applications, and processes. Implementing the following suggestions will ensure that Bancroft Systems have a strong cyber landscape, protecting the company from most threats, whilst maintaining a focus on value for money. </w:t>
      </w:r>
    </w:p>
    <w:p w14:paraId="5618FB3A" w14:textId="4836C20C" w:rsidR="00EA7624" w:rsidRDefault="00EA7624" w:rsidP="006E2C3F">
      <w:pPr>
        <w:pStyle w:val="Heading3"/>
      </w:pPr>
      <w:r>
        <w:t>Firewall</w:t>
      </w:r>
    </w:p>
    <w:p w14:paraId="66E2369D" w14:textId="7F01C27A" w:rsidR="00FF2A8D" w:rsidRDefault="00720DF8" w:rsidP="00FD290B">
      <w:r>
        <w:t>The first crucial appliance that should be implemented is an enterprise grade next-generation firewall. Firewalls sit in front of an entire network and all traffic must pass through a firewall before reaching the external facing network router.</w:t>
      </w:r>
      <w:r w:rsidR="00EA7624">
        <w:t xml:space="preserve"> The firewall’s purpose is the either allow or block external network traffic using a set of rules. Rules can be set to not only prevent cyber threats, but also to prevent outbound traffic from </w:t>
      </w:r>
      <w:r w:rsidR="00EA7624">
        <w:lastRenderedPageBreak/>
        <w:t xml:space="preserve">employees or internal stakeholders alike from accessing undesirable network traffic. Firewalls provide stateful inspection of network traffic, bringing smarts to the firewall and allowing it to make informed decisions and threat analysis based on the network packet. Next-generation firewalls take this concept to the next level, </w:t>
      </w:r>
      <w:r w:rsidR="00F60CA3">
        <w:t>implementing application-level inspection, awareness, and control. Furthermore, next-generation firewalls often include integrated intrusion detection and prevention processes, maximising cyber protection and value for money from a single appliance.</w:t>
      </w:r>
      <w:r w:rsidR="00EA7624">
        <w:t xml:space="preserve"> A firewall is a company’s first line of defence</w:t>
      </w:r>
      <w:r w:rsidR="00F60CA3">
        <w:t xml:space="preserve"> and is a crucial aspect of network security the Bancroft Systems </w:t>
      </w:r>
      <w:r w:rsidR="00070EB8">
        <w:t>should</w:t>
      </w:r>
      <w:r w:rsidR="00F60CA3">
        <w:t xml:space="preserve"> implement. (</w:t>
      </w:r>
      <w:hyperlink r:id="rId10" w:history="1">
        <w:r w:rsidR="00F60CA3">
          <w:rPr>
            <w:rStyle w:val="Hyperlink"/>
          </w:rPr>
          <w:t>src</w:t>
        </w:r>
      </w:hyperlink>
      <w:r w:rsidR="00F60CA3">
        <w:t>)</w:t>
      </w:r>
    </w:p>
    <w:p w14:paraId="2ABAF44F" w14:textId="22E3BAE1" w:rsidR="00F60CA3" w:rsidRPr="006E2C3F" w:rsidRDefault="007A5685" w:rsidP="006E2C3F">
      <w:pPr>
        <w:pStyle w:val="Heading3"/>
      </w:pPr>
      <w:r w:rsidRPr="006E2C3F">
        <w:t>Endpoint Protection</w:t>
      </w:r>
    </w:p>
    <w:p w14:paraId="0927353B" w14:textId="543C3D00" w:rsidR="0073689D" w:rsidRDefault="007A5685" w:rsidP="00FD290B">
      <w:r>
        <w:t xml:space="preserve">Another crucial application that should be implemented into the Bancroft Systems’ repertoire is endpoint protection. This application will be installed onto and monitor the end-user devices of a network such as personal computers, laptops, smartphones, printers, cameras, etc. The purpose pf endpoint security is to detect intrusion, malware, ransomware, or any other form of cyber attack and prevent it from </w:t>
      </w:r>
      <w:r w:rsidR="00714749">
        <w:t xml:space="preserve">creating further issues within a network. In contrast to a firewall, endpoint security applications act as a last line of defence, stopping cyber threats that may have made it through a firewall or any other cyber security appliance. The endpoint security industry have made many recent and crucial innovations causing traditional anti-virus to become relatively obsolete. When choosing an appropriate endpoint security solution, Bancroft Solutions should consider the following features. Firstly, Bancroft Systems should choose a technology built around machine learning. These applications outperform traditional </w:t>
      </w:r>
      <w:r w:rsidR="00657427">
        <w:t>signature based</w:t>
      </w:r>
      <w:r w:rsidR="00657427">
        <w:t xml:space="preserve"> anti-virus</w:t>
      </w:r>
      <w:r w:rsidR="009479F7">
        <w:t xml:space="preserve"> (</w:t>
      </w:r>
      <w:hyperlink r:id="rId11" w:history="1">
        <w:r w:rsidR="009479F7">
          <w:rPr>
            <w:rStyle w:val="Hyperlink"/>
          </w:rPr>
          <w:t>src</w:t>
        </w:r>
      </w:hyperlink>
      <w:r w:rsidR="009479F7">
        <w:t>)</w:t>
      </w:r>
      <w:r w:rsidR="00657427">
        <w:t xml:space="preserve"> due to its ability to identify new threats quickly and prevent them causing damage. Often, machine learning based endpoint security applications operate as a mesh-like network with use of the cloud, meaning that all endpoints using the software globally will learn from each other endpoint, maximising cyber protection and return on investment. Secondly, Bancroft Systems should select an endpoint security solution that includes an in-built management platform, allowing for easier management of cyber threats. This will provide </w:t>
      </w:r>
      <w:r w:rsidR="00B44814">
        <w:t xml:space="preserve">a </w:t>
      </w:r>
      <w:r w:rsidR="00657427">
        <w:t xml:space="preserve">clearer analysis </w:t>
      </w:r>
      <w:r w:rsidR="00B44814">
        <w:t xml:space="preserve">of the existing cyber threat landscape </w:t>
      </w:r>
      <w:r w:rsidR="00657427">
        <w:t xml:space="preserve">and </w:t>
      </w:r>
      <w:r w:rsidR="00B44814">
        <w:t>allow management to make informed decisions to improve upon the Bancroft Systems’ cyber strategy.</w:t>
      </w:r>
      <w:r w:rsidR="00CC19F7">
        <w:t xml:space="preserve"> Endpoint protection is crucial, acts as a last line of defence, and will protect Bancroft Systems from many cyber threats and </w:t>
      </w:r>
      <w:r w:rsidR="00415225">
        <w:t>should</w:t>
      </w:r>
      <w:r w:rsidR="00CC19F7">
        <w:t xml:space="preserve"> be implemented.</w:t>
      </w:r>
    </w:p>
    <w:p w14:paraId="3C1501D1" w14:textId="46F0784F" w:rsidR="00556F22" w:rsidRDefault="008837D7" w:rsidP="006E2C3F">
      <w:pPr>
        <w:pStyle w:val="Heading3"/>
      </w:pPr>
      <w:r>
        <w:t>Disaster Recovery</w:t>
      </w:r>
    </w:p>
    <w:p w14:paraId="7728A97B" w14:textId="1A4B83CC" w:rsidR="00556F22" w:rsidRDefault="00D6494D" w:rsidP="00FD290B">
      <w:r>
        <w:t xml:space="preserve">In the modern world of business, appropriate data collection, use and analysis </w:t>
      </w:r>
      <w:r w:rsidR="001A1163">
        <w:t>is crucial for when streamlining, automating, and creating business process efficiencies</w:t>
      </w:r>
      <w:r>
        <w:t>. In the event of a cyber-attack</w:t>
      </w:r>
      <w:r w:rsidR="002716A4">
        <w:t>,</w:t>
      </w:r>
      <w:r>
        <w:t xml:space="preserve"> or an event that causes a failure of the database</w:t>
      </w:r>
      <w:r w:rsidR="002716A4">
        <w:t>,</w:t>
      </w:r>
      <w:r>
        <w:t xml:space="preserve"> this data can be </w:t>
      </w:r>
      <w:r w:rsidR="002716A4">
        <w:t xml:space="preserve">inaccessible, </w:t>
      </w:r>
      <w:r>
        <w:t>lost</w:t>
      </w:r>
      <w:r w:rsidR="002716A4">
        <w:t>,</w:t>
      </w:r>
      <w:r w:rsidR="007357CE">
        <w:t xml:space="preserve"> </w:t>
      </w:r>
      <w:r>
        <w:t>corrupted</w:t>
      </w:r>
      <w:r w:rsidR="007357CE">
        <w:t>, or destroyed</w:t>
      </w:r>
      <w:r>
        <w:t xml:space="preserve">. </w:t>
      </w:r>
      <w:r w:rsidR="004C5990">
        <w:t xml:space="preserve">This can leave the business in a vulnerable state, drastically reducing process efficiency, or, worst-case, stops a business from functioning at all. </w:t>
      </w:r>
      <w:r>
        <w:t xml:space="preserve">Disaster recovery is a process implemented by many businesses globally of which data is stored and secured in multiple physical locations. In the event of an emergency, and when data is lost, the disaster recovery site will be utilised allowing for the business to continue its operations as normal as possible. </w:t>
      </w:r>
      <w:r w:rsidR="004C5990">
        <w:t>The implementation of a disaster recovery site will massively increase Bancroft Systems’</w:t>
      </w:r>
      <w:r w:rsidR="006E32BE">
        <w:t xml:space="preserve"> level of redundancy</w:t>
      </w:r>
      <w:r w:rsidR="009573BB">
        <w:t>, allowing them to continue business operations in the event of a cyber-attack or any other form of emergency that causes data loss.</w:t>
      </w:r>
    </w:p>
    <w:p w14:paraId="4BCD4F8F" w14:textId="62691849" w:rsidR="00556F22" w:rsidRDefault="005B4B3E" w:rsidP="006E2C3F">
      <w:pPr>
        <w:pStyle w:val="Heading3"/>
      </w:pPr>
      <w:r>
        <w:t>Employee Cyber Security Awareness Training</w:t>
      </w:r>
    </w:p>
    <w:p w14:paraId="74D5825B" w14:textId="64F5F987" w:rsidR="005B4B3E" w:rsidRPr="005B4B3E" w:rsidRDefault="005B4B3E" w:rsidP="00FD290B">
      <w:r>
        <w:t xml:space="preserve">Nearly all companies implement cyber security appliances, applications and processes of some kind. Many of these tools are </w:t>
      </w:r>
      <w:r w:rsidRPr="00FD290B">
        <w:t xml:space="preserve">used to </w:t>
      </w:r>
      <w:r w:rsidR="001E6D2E" w:rsidRPr="00FD290B">
        <w:t>monitor, identify</w:t>
      </w:r>
      <w:r w:rsidR="00581CE6" w:rsidRPr="00FD290B">
        <w:t>,</w:t>
      </w:r>
      <w:r w:rsidR="001E6D2E" w:rsidRPr="00FD290B">
        <w:t xml:space="preserve"> and </w:t>
      </w:r>
      <w:r w:rsidRPr="00FD290B">
        <w:t xml:space="preserve">prevent </w:t>
      </w:r>
      <w:r w:rsidR="003E6AF8" w:rsidRPr="00FD290B">
        <w:t xml:space="preserve">a multitude of </w:t>
      </w:r>
      <w:r w:rsidR="001E6D2E" w:rsidRPr="00FD290B">
        <w:t xml:space="preserve">cyber </w:t>
      </w:r>
      <w:r w:rsidR="00CE5ABD" w:rsidRPr="00FD290B">
        <w:t xml:space="preserve">related </w:t>
      </w:r>
      <w:r w:rsidR="001E6D2E" w:rsidRPr="00FD290B">
        <w:t xml:space="preserve">threats. These tools are </w:t>
      </w:r>
      <w:r w:rsidR="004B7418" w:rsidRPr="00FD290B">
        <w:t>incredibly</w:t>
      </w:r>
      <w:r w:rsidR="001E6D2E" w:rsidRPr="00FD290B">
        <w:t xml:space="preserve"> effective </w:t>
      </w:r>
      <w:r w:rsidR="004B7418">
        <w:t xml:space="preserve">at </w:t>
      </w:r>
      <w:r w:rsidR="001E6D2E">
        <w:t xml:space="preserve">preventing many different </w:t>
      </w:r>
      <w:r w:rsidR="006B309A">
        <w:t>forms</w:t>
      </w:r>
      <w:r w:rsidR="001E6D2E">
        <w:t xml:space="preserve"> of </w:t>
      </w:r>
      <w:r w:rsidR="001E6D2E">
        <w:t>brute force</w:t>
      </w:r>
      <w:r w:rsidR="001E6D2E">
        <w:t xml:space="preserve"> attacks.</w:t>
      </w:r>
      <w:r w:rsidR="004B7418">
        <w:t xml:space="preserve"> However, these tools are also used to manage the threat of human error caused by the internal employees and stakeholders of the company. </w:t>
      </w:r>
      <w:r w:rsidR="00364889">
        <w:t>According to Cybint, 95% of all cybersecurity breaches are caused by human error</w:t>
      </w:r>
      <w:r w:rsidR="00CF36A1">
        <w:t xml:space="preserve"> (</w:t>
      </w:r>
      <w:hyperlink r:id="rId12" w:history="1">
        <w:r w:rsidR="00CF36A1">
          <w:rPr>
            <w:rStyle w:val="Hyperlink"/>
          </w:rPr>
          <w:t>src</w:t>
        </w:r>
      </w:hyperlink>
      <w:r w:rsidR="00CF36A1">
        <w:t>)</w:t>
      </w:r>
      <w:r w:rsidR="00364889">
        <w:t xml:space="preserve">. </w:t>
      </w:r>
      <w:r w:rsidR="004A6B5E">
        <w:t xml:space="preserve">Phishing is a type of social engineering attack often used by cyber criminals </w:t>
      </w:r>
      <w:r w:rsidR="00CF36A1">
        <w:t xml:space="preserve">targeting </w:t>
      </w:r>
      <w:r w:rsidR="004A6B5E">
        <w:t>internal stakeholders</w:t>
      </w:r>
      <w:r w:rsidR="00CF36A1">
        <w:t xml:space="preserve"> (</w:t>
      </w:r>
      <w:hyperlink r:id="rId13" w:history="1">
        <w:r w:rsidR="00CF36A1">
          <w:rPr>
            <w:rStyle w:val="Hyperlink"/>
          </w:rPr>
          <w:t>src</w:t>
        </w:r>
      </w:hyperlink>
      <w:r w:rsidR="00CF36A1">
        <w:t xml:space="preserve">). This method seeks to gain access to a network by portraying a friendly character, often trying to convince unsuspecting people to click on a link, open or download a file, or install software, all with the malicious intent. </w:t>
      </w:r>
      <w:r w:rsidR="004B7418">
        <w:t xml:space="preserve">IBM’s </w:t>
      </w:r>
      <w:r w:rsidR="00CF36A1">
        <w:t>2021 study</w:t>
      </w:r>
      <w:r w:rsidR="004B7418">
        <w:t xml:space="preserve"> found that 33% of </w:t>
      </w:r>
      <w:r w:rsidR="00CF36A1">
        <w:t>cyber-attacks were caused by some form of phishing</w:t>
      </w:r>
      <w:r w:rsidR="00B62EC1">
        <w:t xml:space="preserve"> (</w:t>
      </w:r>
      <w:hyperlink r:id="rId14" w:history="1">
        <w:r w:rsidR="00B62EC1">
          <w:rPr>
            <w:rStyle w:val="Hyperlink"/>
          </w:rPr>
          <w:t>src</w:t>
        </w:r>
      </w:hyperlink>
      <w:r w:rsidR="00B62EC1">
        <w:t>)</w:t>
      </w:r>
      <w:r w:rsidR="00CF36A1">
        <w:t>.</w:t>
      </w:r>
      <w:r w:rsidR="007939C1">
        <w:t xml:space="preserve"> These statistics display that, no matter the level of investment into cybersecurity, people are often the weakest link of a network. Hence, </w:t>
      </w:r>
      <w:r w:rsidR="00B1261D">
        <w:t xml:space="preserve">adequate cybersecurity and awareness training should be provided to all stakeholders that have any level of access to the network. Whilst this does not guarantee results, training will reduce risks of </w:t>
      </w:r>
      <w:r w:rsidR="00B1261D">
        <w:lastRenderedPageBreak/>
        <w:t xml:space="preserve">these stakeholders being caught out by phishing or similar cyberattacks. This training will also assist when making </w:t>
      </w:r>
      <w:r w:rsidR="00B1261D">
        <w:t xml:space="preserve">cyber insurance </w:t>
      </w:r>
      <w:r w:rsidR="00B1261D">
        <w:t>claims, will act as proof that Bancroft Systems has attempted to mitigate all reasonable risks human error risks, and improve the speed of which an insurance company will pay Bancroft Systems to alleviate damages occurred from cyberattacks.</w:t>
      </w:r>
      <w:r w:rsidR="00861A3F">
        <w:t xml:space="preserve"> </w:t>
      </w:r>
      <w:r w:rsidR="00EB0A16">
        <w:t xml:space="preserve">Cyber security and awareness training is a crucial aspect of cyber threat mitigation and </w:t>
      </w:r>
      <w:r w:rsidR="00CC1706">
        <w:t>should</w:t>
      </w:r>
      <w:r w:rsidR="00EB0A16">
        <w:t xml:space="preserve"> be implemented by Bancroft Systems to maximise </w:t>
      </w:r>
      <w:r w:rsidR="00524750">
        <w:t xml:space="preserve">their </w:t>
      </w:r>
      <w:r w:rsidR="00EB0A16">
        <w:t>cyber security</w:t>
      </w:r>
      <w:r w:rsidR="00524750">
        <w:t xml:space="preserve"> posture</w:t>
      </w:r>
      <w:r w:rsidR="00EB0A16">
        <w:t>.</w:t>
      </w:r>
    </w:p>
    <w:p w14:paraId="4FBF9B64" w14:textId="7C114EBF" w:rsidR="006A74E7" w:rsidRDefault="00FD290B" w:rsidP="00F95ACE">
      <w:pPr>
        <w:pStyle w:val="Heading2"/>
      </w:pPr>
      <w:r>
        <w:t>Cyber Insurance</w:t>
      </w:r>
    </w:p>
    <w:p w14:paraId="3F06EB06" w14:textId="7D4A4347" w:rsidR="00FD290B" w:rsidRPr="00FD290B" w:rsidRDefault="00FD290B" w:rsidP="00FD290B">
      <w:r>
        <w:t xml:space="preserve">The core principles of this cyber strategy </w:t>
      </w:r>
      <w:r w:rsidR="00BC2737">
        <w:t xml:space="preserve">revolve around the concept that cyberattacks are inevitable. Cyber insurance is </w:t>
      </w:r>
      <w:r w:rsidR="00390A97">
        <w:t xml:space="preserve">one of the most important </w:t>
      </w:r>
      <w:r w:rsidR="00A91194">
        <w:t>aspects</w:t>
      </w:r>
      <w:r w:rsidR="00BC2737">
        <w:t xml:space="preserve"> of this strategy and is used to mitigate the financial expenses </w:t>
      </w:r>
      <w:r w:rsidR="00491BC1">
        <w:t xml:space="preserve">caused by </w:t>
      </w:r>
      <w:r w:rsidR="00BC2737">
        <w:t>cyberattack</w:t>
      </w:r>
      <w:r w:rsidR="0099574B">
        <w:t>s</w:t>
      </w:r>
      <w:r w:rsidR="00BC2737">
        <w:t xml:space="preserve">. </w:t>
      </w:r>
      <w:r w:rsidR="00F50638">
        <w:t>Depending on chosen cover, cyber insurance can cover expenses such as loss of revenue due to business interruptions, hiring negotiators and paying ransoms, defence against legal claims, marketing expenses, etc.</w:t>
      </w:r>
      <w:r w:rsidR="00731443">
        <w:t xml:space="preserve"> Bancroft Systems should first </w:t>
      </w:r>
      <w:r w:rsidR="00C33482">
        <w:t>perform a risk analysis of their existing cyber security landscape. Once this information has been uncovered, it can be used to select an appropriate level of insurance cover to suit these risks and estimated expenses that could occur. With an appropriate cyber insurance policy, Bancroft Systems can have a higher level of confidence that risk of failed business operations and unexpected costs of any type will be mitigated</w:t>
      </w:r>
      <w:r w:rsidR="00E70555">
        <w:t xml:space="preserve">.  This will allow </w:t>
      </w:r>
      <w:r w:rsidR="00C33482">
        <w:t xml:space="preserve">the business to focus </w:t>
      </w:r>
      <w:r w:rsidR="0095590D">
        <w:t xml:space="preserve">on </w:t>
      </w:r>
      <w:r w:rsidR="00C33482">
        <w:t>providing value to their customer base and scale without fear of their growing cyber footprint</w:t>
      </w:r>
      <w:r w:rsidR="00983DFF">
        <w:t xml:space="preserve"> and the inherent risks this creates</w:t>
      </w:r>
      <w:r w:rsidR="00C33482">
        <w:t>.</w:t>
      </w:r>
    </w:p>
    <w:p w14:paraId="3049D251" w14:textId="195E19BF" w:rsidR="00F95ACE" w:rsidRDefault="00F95ACE" w:rsidP="00F95ACE">
      <w:pPr>
        <w:pStyle w:val="Heading2"/>
      </w:pPr>
      <w:r>
        <w:t>Cyber Forensics Tools</w:t>
      </w:r>
    </w:p>
    <w:p w14:paraId="5BFB03C4" w14:textId="4A53C978" w:rsidR="00FD290B" w:rsidRDefault="00F95ACE" w:rsidP="00FD290B">
      <w:r>
        <w:t xml:space="preserve">As Bancroft Systems scale their network, the risk of cyber </w:t>
      </w:r>
      <w:r w:rsidR="00753980">
        <w:t>threats increases.</w:t>
      </w:r>
      <w:r w:rsidR="005408F0">
        <w:t xml:space="preserve"> With the adoption of a strong and well thought out cyber insurance policy to mitigate financial and any other resource expenses of an attack, rapid and solid insurance claims are a must. This means when Bancroft Systems seek to make a claim against their chosen cyber insurance policy, strong and complete evidence of the attack, the cause, and the damages must be quickly collected and provided to the insurance company. Given that </w:t>
      </w:r>
      <w:r w:rsidR="00345736">
        <w:t>an</w:t>
      </w:r>
      <w:r w:rsidR="005408F0">
        <w:t xml:space="preserve"> insurance company business model inherently seeks to either delay payment, </w:t>
      </w:r>
      <w:r w:rsidR="00345736">
        <w:t xml:space="preserve">only provide partial payment, </w:t>
      </w:r>
      <w:r w:rsidR="005408F0">
        <w:t xml:space="preserve">or not fulfill </w:t>
      </w:r>
      <w:r w:rsidR="00345736">
        <w:t xml:space="preserve">the claim’s payment request at all, </w:t>
      </w:r>
      <w:r w:rsidR="00096784">
        <w:t>evidence of a cyberattack claim will allow Bancroft Systems to maximise the effectiveness and speed of any cyber insurance claims</w:t>
      </w:r>
      <w:r w:rsidR="004837CD">
        <w:t xml:space="preserve">. This will ensure that Bancroft Systems maintain a high level of </w:t>
      </w:r>
      <w:r w:rsidR="00A321F5">
        <w:t xml:space="preserve">operational </w:t>
      </w:r>
      <w:r w:rsidR="004837CD">
        <w:t>uptime</w:t>
      </w:r>
      <w:r w:rsidR="003617FE">
        <w:t>,</w:t>
      </w:r>
      <w:r w:rsidR="004837CD">
        <w:t xml:space="preserve"> minimal expense</w:t>
      </w:r>
      <w:r w:rsidR="003617FE">
        <w:t xml:space="preserve">, and quick alleviation of any damages caused. Cyber forensics tools used to collect accurate evidence and quickly build strong insurance claim cases should be implemented by Bancroft Systems to maximise their return on investment of their cyber security </w:t>
      </w:r>
      <w:r w:rsidR="00AD2CC5">
        <w:t>strategy.</w:t>
      </w:r>
    </w:p>
    <w:p w14:paraId="5DB303BB" w14:textId="2C9F0EE6" w:rsidR="0073689D" w:rsidRDefault="000343FD" w:rsidP="000343FD">
      <w:pPr>
        <w:pStyle w:val="Heading1"/>
      </w:pPr>
      <w:r>
        <w:t xml:space="preserve">Bancroft Systems’ </w:t>
      </w:r>
      <w:r w:rsidR="00992DB2">
        <w:t>WAN</w:t>
      </w:r>
      <w:r w:rsidR="006A74E7">
        <w:t xml:space="preserve"> </w:t>
      </w:r>
      <w:r>
        <w:t>Solution</w:t>
      </w:r>
      <w:r w:rsidR="00A26A42">
        <w:t>s</w:t>
      </w:r>
    </w:p>
    <w:p w14:paraId="513D3AB5" w14:textId="77777777" w:rsidR="008E6C37" w:rsidRDefault="00992DB2" w:rsidP="008E6C37">
      <w:r>
        <w:t>As Bancroft Systems expands as a business, adequate management of a networked sprawled over many locations is critical efficient networking communications, network management, and network security. Wide Are</w:t>
      </w:r>
      <w:r w:rsidR="00C40C2B">
        <w:t>a Networks (WANs) are used to connect multiple sites or locations together allowing, not only communication between the sites, but more effective management and monitoring of a network as it grows with the business.</w:t>
      </w:r>
      <w:r w:rsidR="00264C81">
        <w:t xml:space="preserve"> </w:t>
      </w:r>
      <w:r w:rsidR="00232087">
        <w:t xml:space="preserve">Given that Bancroft Systems has now grown from one single office to two sites in total, the business must now consider its strategy around how it will enable cross-site </w:t>
      </w:r>
      <w:r w:rsidR="00370FFF">
        <w:t>networking</w:t>
      </w:r>
      <w:r w:rsidR="00232087">
        <w:t>.</w:t>
      </w:r>
      <w:r w:rsidR="00807E6F">
        <w:t xml:space="preserve"> As Bancroft Systems have not provided clear requirements of a WAN solution, the following assumptions </w:t>
      </w:r>
      <w:r w:rsidR="00650E18">
        <w:t xml:space="preserve">will be made </w:t>
      </w:r>
      <w:r w:rsidR="00807E6F">
        <w:t xml:space="preserve">based on </w:t>
      </w:r>
      <w:r w:rsidR="00650E18">
        <w:t xml:space="preserve">previous </w:t>
      </w:r>
      <w:r w:rsidR="00807E6F">
        <w:t>specifications, business requirements, and networking constraints.</w:t>
      </w:r>
      <w:r w:rsidR="00650E18">
        <w:t xml:space="preserve"> </w:t>
      </w:r>
      <w:r w:rsidR="004F53FB">
        <w:t>A total of two different WAN solutions will be proposed, each with their own advantages and disadvantages, of which Bancroft Systems will be able to choose the more appropriate proposition.</w:t>
      </w:r>
      <w:r w:rsidR="00D44EFA">
        <w:t xml:space="preserve"> The assumptions include minimal cost, strong level of network management, scalable WAN solution, </w:t>
      </w:r>
      <w:r w:rsidR="00075E1F">
        <w:t xml:space="preserve">and </w:t>
      </w:r>
      <w:r w:rsidR="00D44EFA">
        <w:t>can utilise multiple different methods of data transmission</w:t>
      </w:r>
      <w:r w:rsidR="00075E1F">
        <w:t xml:space="preserve">. </w:t>
      </w:r>
    </w:p>
    <w:p w14:paraId="0875829D" w14:textId="77777777" w:rsidR="0041294C" w:rsidRDefault="0041294C" w:rsidP="0041294C">
      <w:pPr>
        <w:pStyle w:val="Heading2"/>
      </w:pPr>
    </w:p>
    <w:p w14:paraId="75C5C9CF" w14:textId="0C21D1AD" w:rsidR="0041294C" w:rsidRDefault="008E6C37" w:rsidP="008E6C37">
      <w:r>
        <w:t xml:space="preserve">As the consumption of business applications have begun moving from on-premises to cloud or Software as a Service (SaaS) consumption models, the requirements for the flow of data has drastically changed. An excellent example of this transition is the </w:t>
      </w:r>
      <w:r w:rsidR="00D63C4E">
        <w:t>birth</w:t>
      </w:r>
      <w:r>
        <w:t xml:space="preserve"> of Salesforce.com, who provide </w:t>
      </w:r>
      <w:r w:rsidR="003B420A">
        <w:t xml:space="preserve">a customer relationship management (CRM) application </w:t>
      </w:r>
      <w:r w:rsidR="005E3B60">
        <w:t xml:space="preserve">through </w:t>
      </w:r>
      <w:r w:rsidR="003B420A">
        <w:t>the browser. This is consumed using a SaaS business model and has</w:t>
      </w:r>
      <w:r w:rsidR="003B188A">
        <w:t xml:space="preserve">, for the most part, </w:t>
      </w:r>
      <w:r w:rsidR="003B420A">
        <w:t xml:space="preserve">removed </w:t>
      </w:r>
      <w:r w:rsidR="003B188A">
        <w:t xml:space="preserve">any </w:t>
      </w:r>
      <w:r w:rsidR="00290A60">
        <w:t xml:space="preserve">upfront </w:t>
      </w:r>
      <w:r w:rsidR="003B420A">
        <w:t>CAPEX expenses in favour of a predictable pay-for-use OPEX model. Whilst this alone is an enormous benefit for a company, the CRM platform also does not need to be updated or managed like traditional business applications and the platform is highly accessible and efficient.</w:t>
      </w:r>
      <w:r w:rsidR="00D63C4E">
        <w:t xml:space="preserve"> </w:t>
      </w:r>
      <w:r w:rsidR="00D63C4E">
        <w:lastRenderedPageBreak/>
        <w:t>Traditionally, WAN solutions involved an expensive MPLS cable purchased from a telecommunications company and privately connected a company’s many sites together. Through communication innovations such as high-speed broadband and 4G/LTE, the value proposition of traditional MPLS cable WAN solutions that route all traffic to a company’s head office has become too expensive and slow in comparison to these new technologies. Furthermore, through the ‘Great Resign’ caused by Covid-19, employees are opting for employment opportunities that allow for working from home</w:t>
      </w:r>
      <w:r w:rsidR="00FA1EFB">
        <w:t xml:space="preserve"> and work-life balance (</w:t>
      </w:r>
      <w:hyperlink r:id="rId15" w:history="1">
        <w:r w:rsidR="00FA1EFB">
          <w:rPr>
            <w:rStyle w:val="Hyperlink"/>
          </w:rPr>
          <w:t>src</w:t>
        </w:r>
      </w:hyperlink>
      <w:r w:rsidR="00FA1EFB">
        <w:t>)</w:t>
      </w:r>
      <w:r w:rsidR="00D63C4E">
        <w:t xml:space="preserve">. </w:t>
      </w:r>
    </w:p>
    <w:p w14:paraId="1B5435F7" w14:textId="2D63F47F" w:rsidR="0041294C" w:rsidRDefault="0041294C" w:rsidP="008E6C37">
      <w:r>
        <w:t>Clearly summarised</w:t>
      </w:r>
      <w:r w:rsidR="00920843">
        <w:t xml:space="preserve">, the business challenges these </w:t>
      </w:r>
      <w:r w:rsidR="00DA171F">
        <w:t xml:space="preserve">examples cause are </w:t>
      </w:r>
      <w:r w:rsidR="00920843">
        <w:t>as follows. Companies are opting for cloud or SaaS business application consumption models with preferred predictable OPEX spending.</w:t>
      </w:r>
      <w:r>
        <w:t xml:space="preserve"> Companies</w:t>
      </w:r>
    </w:p>
    <w:p w14:paraId="08A7101D" w14:textId="77777777" w:rsidR="0041294C" w:rsidRDefault="0041294C" w:rsidP="0041294C">
      <w:pPr>
        <w:pStyle w:val="Heading2"/>
      </w:pPr>
      <w:r>
        <w:t>SD WAN</w:t>
      </w:r>
    </w:p>
    <w:p w14:paraId="5B566A59" w14:textId="2D2FBC36" w:rsidR="000343FD" w:rsidRPr="008E6C37" w:rsidRDefault="000343FD" w:rsidP="008E6C37">
      <w:r>
        <w:br w:type="page"/>
      </w:r>
    </w:p>
    <w:p w14:paraId="71E01BFD" w14:textId="77777777" w:rsidR="000343FD" w:rsidRPr="000343FD" w:rsidRDefault="000343FD" w:rsidP="000343FD"/>
    <w:p w14:paraId="7C9F2624" w14:textId="60D5F856" w:rsidR="00840F3F" w:rsidRDefault="0073689D" w:rsidP="00FD290B">
      <w:r>
        <w:t>Q4 – Network Diagram</w:t>
      </w:r>
    </w:p>
    <w:p w14:paraId="0BA4E3B2" w14:textId="764DE48C" w:rsidR="0073689D" w:rsidRDefault="0073689D" w:rsidP="00FD290B"/>
    <w:p w14:paraId="2545C4CC" w14:textId="77777777" w:rsidR="0073689D" w:rsidRDefault="0073689D" w:rsidP="00FD290B"/>
    <w:sectPr w:rsidR="007368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2510" w14:textId="77777777" w:rsidR="00CB5945" w:rsidRDefault="00CB5945" w:rsidP="00FD290B">
      <w:r>
        <w:separator/>
      </w:r>
    </w:p>
  </w:endnote>
  <w:endnote w:type="continuationSeparator" w:id="0">
    <w:p w14:paraId="1CB9FD2A" w14:textId="77777777" w:rsidR="00CB5945" w:rsidRDefault="00CB5945" w:rsidP="00FD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9C9C" w14:textId="77777777" w:rsidR="00CB5945" w:rsidRDefault="00CB5945" w:rsidP="00FD290B">
      <w:r>
        <w:separator/>
      </w:r>
    </w:p>
  </w:footnote>
  <w:footnote w:type="continuationSeparator" w:id="0">
    <w:p w14:paraId="5AB2DDEA" w14:textId="77777777" w:rsidR="00CB5945" w:rsidRDefault="00CB5945" w:rsidP="00FD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4978"/>
    <w:rsid w:val="0001610B"/>
    <w:rsid w:val="000167BF"/>
    <w:rsid w:val="00022C15"/>
    <w:rsid w:val="00031BEE"/>
    <w:rsid w:val="000343FD"/>
    <w:rsid w:val="0003609D"/>
    <w:rsid w:val="00040B42"/>
    <w:rsid w:val="00041691"/>
    <w:rsid w:val="00047A29"/>
    <w:rsid w:val="000534B5"/>
    <w:rsid w:val="00053B61"/>
    <w:rsid w:val="00070EB8"/>
    <w:rsid w:val="00075E1F"/>
    <w:rsid w:val="00076A8F"/>
    <w:rsid w:val="00077D4C"/>
    <w:rsid w:val="00096784"/>
    <w:rsid w:val="000A2B18"/>
    <w:rsid w:val="000B4C93"/>
    <w:rsid w:val="000B6529"/>
    <w:rsid w:val="000E35B2"/>
    <w:rsid w:val="000F267A"/>
    <w:rsid w:val="0010040D"/>
    <w:rsid w:val="0010669B"/>
    <w:rsid w:val="0012635C"/>
    <w:rsid w:val="00143987"/>
    <w:rsid w:val="00146C5A"/>
    <w:rsid w:val="001616AD"/>
    <w:rsid w:val="001651CC"/>
    <w:rsid w:val="00170A0A"/>
    <w:rsid w:val="00171804"/>
    <w:rsid w:val="00177035"/>
    <w:rsid w:val="00181998"/>
    <w:rsid w:val="00181DB2"/>
    <w:rsid w:val="00195E3A"/>
    <w:rsid w:val="001A02B4"/>
    <w:rsid w:val="001A1163"/>
    <w:rsid w:val="001B1619"/>
    <w:rsid w:val="001C1C01"/>
    <w:rsid w:val="001C3843"/>
    <w:rsid w:val="001D35B4"/>
    <w:rsid w:val="001E6D2E"/>
    <w:rsid w:val="00201F28"/>
    <w:rsid w:val="002032E4"/>
    <w:rsid w:val="002151C8"/>
    <w:rsid w:val="00226F37"/>
    <w:rsid w:val="00232087"/>
    <w:rsid w:val="00233B62"/>
    <w:rsid w:val="002347C1"/>
    <w:rsid w:val="00240AA6"/>
    <w:rsid w:val="00245A6D"/>
    <w:rsid w:val="00257E94"/>
    <w:rsid w:val="00264C81"/>
    <w:rsid w:val="00266280"/>
    <w:rsid w:val="002716A4"/>
    <w:rsid w:val="00271917"/>
    <w:rsid w:val="00277EDE"/>
    <w:rsid w:val="00290A60"/>
    <w:rsid w:val="00290DC3"/>
    <w:rsid w:val="00290F56"/>
    <w:rsid w:val="002A1F42"/>
    <w:rsid w:val="002B6692"/>
    <w:rsid w:val="002D7530"/>
    <w:rsid w:val="002E042D"/>
    <w:rsid w:val="002F20C6"/>
    <w:rsid w:val="002F6548"/>
    <w:rsid w:val="00322282"/>
    <w:rsid w:val="00333660"/>
    <w:rsid w:val="00334FAC"/>
    <w:rsid w:val="00345736"/>
    <w:rsid w:val="003525D4"/>
    <w:rsid w:val="00352FF6"/>
    <w:rsid w:val="003613E4"/>
    <w:rsid w:val="003617FE"/>
    <w:rsid w:val="00364889"/>
    <w:rsid w:val="0036661D"/>
    <w:rsid w:val="00370B06"/>
    <w:rsid w:val="00370FFF"/>
    <w:rsid w:val="003737DC"/>
    <w:rsid w:val="00374AA1"/>
    <w:rsid w:val="00382046"/>
    <w:rsid w:val="003838C7"/>
    <w:rsid w:val="0038423C"/>
    <w:rsid w:val="00390A97"/>
    <w:rsid w:val="003A31D2"/>
    <w:rsid w:val="003A4697"/>
    <w:rsid w:val="003B188A"/>
    <w:rsid w:val="003B420A"/>
    <w:rsid w:val="003B473A"/>
    <w:rsid w:val="003C57AA"/>
    <w:rsid w:val="003C68C1"/>
    <w:rsid w:val="003C7000"/>
    <w:rsid w:val="003C75AC"/>
    <w:rsid w:val="003E33B8"/>
    <w:rsid w:val="003E6AF8"/>
    <w:rsid w:val="003F1D9E"/>
    <w:rsid w:val="0041294C"/>
    <w:rsid w:val="00415194"/>
    <w:rsid w:val="00415225"/>
    <w:rsid w:val="00420932"/>
    <w:rsid w:val="00435119"/>
    <w:rsid w:val="00435DC7"/>
    <w:rsid w:val="00443B81"/>
    <w:rsid w:val="004451B3"/>
    <w:rsid w:val="00447F04"/>
    <w:rsid w:val="004504F9"/>
    <w:rsid w:val="00472B71"/>
    <w:rsid w:val="00474712"/>
    <w:rsid w:val="00474E82"/>
    <w:rsid w:val="00476396"/>
    <w:rsid w:val="00477049"/>
    <w:rsid w:val="00477269"/>
    <w:rsid w:val="004837CD"/>
    <w:rsid w:val="00491BC1"/>
    <w:rsid w:val="0049227F"/>
    <w:rsid w:val="004A6B5E"/>
    <w:rsid w:val="004B7418"/>
    <w:rsid w:val="004C5990"/>
    <w:rsid w:val="004D4F8D"/>
    <w:rsid w:val="004E67E5"/>
    <w:rsid w:val="004F3F38"/>
    <w:rsid w:val="004F53FB"/>
    <w:rsid w:val="004F6A12"/>
    <w:rsid w:val="00522A68"/>
    <w:rsid w:val="00522DCB"/>
    <w:rsid w:val="00524750"/>
    <w:rsid w:val="00525F4A"/>
    <w:rsid w:val="005357B8"/>
    <w:rsid w:val="005408F0"/>
    <w:rsid w:val="00541BA4"/>
    <w:rsid w:val="00544590"/>
    <w:rsid w:val="0055090D"/>
    <w:rsid w:val="005527E7"/>
    <w:rsid w:val="0055377A"/>
    <w:rsid w:val="00556F22"/>
    <w:rsid w:val="005642E5"/>
    <w:rsid w:val="0056681C"/>
    <w:rsid w:val="00571153"/>
    <w:rsid w:val="005713DF"/>
    <w:rsid w:val="005738AF"/>
    <w:rsid w:val="0057663F"/>
    <w:rsid w:val="00581CE6"/>
    <w:rsid w:val="0058357F"/>
    <w:rsid w:val="005B1C3F"/>
    <w:rsid w:val="005B4B3E"/>
    <w:rsid w:val="005B4D5B"/>
    <w:rsid w:val="005C4F2E"/>
    <w:rsid w:val="005D02B0"/>
    <w:rsid w:val="005E32CE"/>
    <w:rsid w:val="005E3B60"/>
    <w:rsid w:val="005F4C71"/>
    <w:rsid w:val="00603A14"/>
    <w:rsid w:val="00603DE0"/>
    <w:rsid w:val="00604B93"/>
    <w:rsid w:val="006057C6"/>
    <w:rsid w:val="00613DA8"/>
    <w:rsid w:val="00622B52"/>
    <w:rsid w:val="00645B7E"/>
    <w:rsid w:val="00645FBC"/>
    <w:rsid w:val="00650E18"/>
    <w:rsid w:val="00657427"/>
    <w:rsid w:val="00665D1B"/>
    <w:rsid w:val="006665AD"/>
    <w:rsid w:val="00666BEC"/>
    <w:rsid w:val="00673604"/>
    <w:rsid w:val="006A2DAD"/>
    <w:rsid w:val="006A74E7"/>
    <w:rsid w:val="006B091A"/>
    <w:rsid w:val="006B163C"/>
    <w:rsid w:val="006B309A"/>
    <w:rsid w:val="006C0521"/>
    <w:rsid w:val="006C082B"/>
    <w:rsid w:val="006C664A"/>
    <w:rsid w:val="006C7861"/>
    <w:rsid w:val="006D003A"/>
    <w:rsid w:val="006D3610"/>
    <w:rsid w:val="006E0F36"/>
    <w:rsid w:val="006E19C9"/>
    <w:rsid w:val="006E2C3F"/>
    <w:rsid w:val="006E32BE"/>
    <w:rsid w:val="0070654A"/>
    <w:rsid w:val="00714749"/>
    <w:rsid w:val="00720DF8"/>
    <w:rsid w:val="0072520B"/>
    <w:rsid w:val="00725943"/>
    <w:rsid w:val="007273EE"/>
    <w:rsid w:val="00731443"/>
    <w:rsid w:val="007357CE"/>
    <w:rsid w:val="0073689D"/>
    <w:rsid w:val="0075111C"/>
    <w:rsid w:val="00753980"/>
    <w:rsid w:val="00767818"/>
    <w:rsid w:val="00776406"/>
    <w:rsid w:val="0078016E"/>
    <w:rsid w:val="007939C1"/>
    <w:rsid w:val="007A5685"/>
    <w:rsid w:val="007B3656"/>
    <w:rsid w:val="007C0CCB"/>
    <w:rsid w:val="007C1830"/>
    <w:rsid w:val="007C56C2"/>
    <w:rsid w:val="007E17DB"/>
    <w:rsid w:val="007F36B0"/>
    <w:rsid w:val="007F3D5C"/>
    <w:rsid w:val="007F6A86"/>
    <w:rsid w:val="00800801"/>
    <w:rsid w:val="0080507A"/>
    <w:rsid w:val="00807E6F"/>
    <w:rsid w:val="008370C9"/>
    <w:rsid w:val="00840F3F"/>
    <w:rsid w:val="00842EFC"/>
    <w:rsid w:val="0084543F"/>
    <w:rsid w:val="00852AF4"/>
    <w:rsid w:val="00857F25"/>
    <w:rsid w:val="00861A3F"/>
    <w:rsid w:val="0087267F"/>
    <w:rsid w:val="00873252"/>
    <w:rsid w:val="008734B1"/>
    <w:rsid w:val="008837D7"/>
    <w:rsid w:val="00886B0A"/>
    <w:rsid w:val="0089060E"/>
    <w:rsid w:val="00891EC7"/>
    <w:rsid w:val="00892F78"/>
    <w:rsid w:val="008A47CD"/>
    <w:rsid w:val="008B33F9"/>
    <w:rsid w:val="008C6562"/>
    <w:rsid w:val="008E0B16"/>
    <w:rsid w:val="008E10E2"/>
    <w:rsid w:val="008E6C37"/>
    <w:rsid w:val="008F4CC6"/>
    <w:rsid w:val="008F5310"/>
    <w:rsid w:val="009106F9"/>
    <w:rsid w:val="0091300A"/>
    <w:rsid w:val="00920843"/>
    <w:rsid w:val="00921B19"/>
    <w:rsid w:val="00921B21"/>
    <w:rsid w:val="00930247"/>
    <w:rsid w:val="0093374C"/>
    <w:rsid w:val="009353F7"/>
    <w:rsid w:val="009468C7"/>
    <w:rsid w:val="009479F7"/>
    <w:rsid w:val="00951FC7"/>
    <w:rsid w:val="0095590D"/>
    <w:rsid w:val="009573BB"/>
    <w:rsid w:val="00970FBC"/>
    <w:rsid w:val="009731DC"/>
    <w:rsid w:val="00974479"/>
    <w:rsid w:val="00977D31"/>
    <w:rsid w:val="00981BCE"/>
    <w:rsid w:val="00983DFF"/>
    <w:rsid w:val="00992DB2"/>
    <w:rsid w:val="0099574B"/>
    <w:rsid w:val="009A4D58"/>
    <w:rsid w:val="009C1AED"/>
    <w:rsid w:val="009D5659"/>
    <w:rsid w:val="009D5E4E"/>
    <w:rsid w:val="009D62A6"/>
    <w:rsid w:val="009E6A71"/>
    <w:rsid w:val="009F73BF"/>
    <w:rsid w:val="00A11977"/>
    <w:rsid w:val="00A1273A"/>
    <w:rsid w:val="00A15182"/>
    <w:rsid w:val="00A2242A"/>
    <w:rsid w:val="00A26A42"/>
    <w:rsid w:val="00A26FBC"/>
    <w:rsid w:val="00A321F5"/>
    <w:rsid w:val="00A41864"/>
    <w:rsid w:val="00A42D82"/>
    <w:rsid w:val="00A834BA"/>
    <w:rsid w:val="00A87E18"/>
    <w:rsid w:val="00A91194"/>
    <w:rsid w:val="00A92E38"/>
    <w:rsid w:val="00A97B8F"/>
    <w:rsid w:val="00A97E80"/>
    <w:rsid w:val="00A97F26"/>
    <w:rsid w:val="00AA1BF9"/>
    <w:rsid w:val="00AA5BD0"/>
    <w:rsid w:val="00AB121B"/>
    <w:rsid w:val="00AD2CC5"/>
    <w:rsid w:val="00AD44F2"/>
    <w:rsid w:val="00AE1229"/>
    <w:rsid w:val="00AE1E0B"/>
    <w:rsid w:val="00AE34C9"/>
    <w:rsid w:val="00AE42FE"/>
    <w:rsid w:val="00AE5419"/>
    <w:rsid w:val="00AF1201"/>
    <w:rsid w:val="00B01F27"/>
    <w:rsid w:val="00B05F05"/>
    <w:rsid w:val="00B1261D"/>
    <w:rsid w:val="00B151BD"/>
    <w:rsid w:val="00B20FA3"/>
    <w:rsid w:val="00B23315"/>
    <w:rsid w:val="00B41449"/>
    <w:rsid w:val="00B44814"/>
    <w:rsid w:val="00B53789"/>
    <w:rsid w:val="00B578A7"/>
    <w:rsid w:val="00B62EC1"/>
    <w:rsid w:val="00B779F6"/>
    <w:rsid w:val="00B77FC2"/>
    <w:rsid w:val="00B82D39"/>
    <w:rsid w:val="00B8327B"/>
    <w:rsid w:val="00B8504F"/>
    <w:rsid w:val="00B9148A"/>
    <w:rsid w:val="00B9294D"/>
    <w:rsid w:val="00B96C7C"/>
    <w:rsid w:val="00BA037C"/>
    <w:rsid w:val="00BA1A94"/>
    <w:rsid w:val="00BA3C4B"/>
    <w:rsid w:val="00BB70EF"/>
    <w:rsid w:val="00BC2737"/>
    <w:rsid w:val="00BE4A7B"/>
    <w:rsid w:val="00BE7281"/>
    <w:rsid w:val="00C13ACC"/>
    <w:rsid w:val="00C150E1"/>
    <w:rsid w:val="00C33482"/>
    <w:rsid w:val="00C376B7"/>
    <w:rsid w:val="00C40C2B"/>
    <w:rsid w:val="00C423EA"/>
    <w:rsid w:val="00C44257"/>
    <w:rsid w:val="00C52F94"/>
    <w:rsid w:val="00C60B22"/>
    <w:rsid w:val="00C70CA5"/>
    <w:rsid w:val="00C714E6"/>
    <w:rsid w:val="00CB5945"/>
    <w:rsid w:val="00CB78AA"/>
    <w:rsid w:val="00CC1706"/>
    <w:rsid w:val="00CC19F7"/>
    <w:rsid w:val="00CC7476"/>
    <w:rsid w:val="00CD5C56"/>
    <w:rsid w:val="00CE1F59"/>
    <w:rsid w:val="00CE5ABD"/>
    <w:rsid w:val="00CF0692"/>
    <w:rsid w:val="00CF36A1"/>
    <w:rsid w:val="00D108C3"/>
    <w:rsid w:val="00D134FD"/>
    <w:rsid w:val="00D16788"/>
    <w:rsid w:val="00D44EFA"/>
    <w:rsid w:val="00D564DF"/>
    <w:rsid w:val="00D60089"/>
    <w:rsid w:val="00D612E7"/>
    <w:rsid w:val="00D6398E"/>
    <w:rsid w:val="00D63C4E"/>
    <w:rsid w:val="00D648A8"/>
    <w:rsid w:val="00D6494D"/>
    <w:rsid w:val="00D652B6"/>
    <w:rsid w:val="00D701C3"/>
    <w:rsid w:val="00D70C06"/>
    <w:rsid w:val="00D74D72"/>
    <w:rsid w:val="00D761B9"/>
    <w:rsid w:val="00D847AA"/>
    <w:rsid w:val="00D86C80"/>
    <w:rsid w:val="00D94C85"/>
    <w:rsid w:val="00D954AF"/>
    <w:rsid w:val="00DA0ECC"/>
    <w:rsid w:val="00DA171F"/>
    <w:rsid w:val="00DA2B49"/>
    <w:rsid w:val="00DA6D21"/>
    <w:rsid w:val="00DC1D2D"/>
    <w:rsid w:val="00DC5E9E"/>
    <w:rsid w:val="00DE1959"/>
    <w:rsid w:val="00DF4C76"/>
    <w:rsid w:val="00DF59CF"/>
    <w:rsid w:val="00DF614D"/>
    <w:rsid w:val="00E0085E"/>
    <w:rsid w:val="00E01AEF"/>
    <w:rsid w:val="00E0234A"/>
    <w:rsid w:val="00E039C8"/>
    <w:rsid w:val="00E122D6"/>
    <w:rsid w:val="00E42A46"/>
    <w:rsid w:val="00E4673C"/>
    <w:rsid w:val="00E56106"/>
    <w:rsid w:val="00E60217"/>
    <w:rsid w:val="00E64A1A"/>
    <w:rsid w:val="00E70555"/>
    <w:rsid w:val="00E70C31"/>
    <w:rsid w:val="00E87B56"/>
    <w:rsid w:val="00E90322"/>
    <w:rsid w:val="00EA09DF"/>
    <w:rsid w:val="00EA5031"/>
    <w:rsid w:val="00EA7624"/>
    <w:rsid w:val="00EB0A16"/>
    <w:rsid w:val="00EC59FF"/>
    <w:rsid w:val="00EC61A1"/>
    <w:rsid w:val="00ED1433"/>
    <w:rsid w:val="00EE2462"/>
    <w:rsid w:val="00EE687F"/>
    <w:rsid w:val="00EF0281"/>
    <w:rsid w:val="00EF2029"/>
    <w:rsid w:val="00EF41E6"/>
    <w:rsid w:val="00EF446C"/>
    <w:rsid w:val="00F07E81"/>
    <w:rsid w:val="00F15429"/>
    <w:rsid w:val="00F156C3"/>
    <w:rsid w:val="00F16B56"/>
    <w:rsid w:val="00F2222D"/>
    <w:rsid w:val="00F33AF9"/>
    <w:rsid w:val="00F34FC5"/>
    <w:rsid w:val="00F37D3F"/>
    <w:rsid w:val="00F45A5B"/>
    <w:rsid w:val="00F50638"/>
    <w:rsid w:val="00F5142E"/>
    <w:rsid w:val="00F60571"/>
    <w:rsid w:val="00F60CA3"/>
    <w:rsid w:val="00F636F7"/>
    <w:rsid w:val="00F66327"/>
    <w:rsid w:val="00F6707F"/>
    <w:rsid w:val="00F93FC6"/>
    <w:rsid w:val="00F95ACE"/>
    <w:rsid w:val="00F9718A"/>
    <w:rsid w:val="00FA1EFB"/>
    <w:rsid w:val="00FA5175"/>
    <w:rsid w:val="00FB35D7"/>
    <w:rsid w:val="00FB6F49"/>
    <w:rsid w:val="00FB78F5"/>
    <w:rsid w:val="00FC724A"/>
    <w:rsid w:val="00FD290B"/>
    <w:rsid w:val="00FD43A2"/>
    <w:rsid w:val="00FD6C40"/>
    <w:rsid w:val="00FE529D"/>
    <w:rsid w:val="00FE623F"/>
    <w:rsid w:val="00FE743D"/>
    <w:rsid w:val="00FF2A8D"/>
    <w:rsid w:val="00FF3E1B"/>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0B"/>
    <w:rPr>
      <w:sz w:val="20"/>
      <w:szCs w:val="20"/>
    </w:rPr>
  </w:style>
  <w:style w:type="paragraph" w:styleId="Heading1">
    <w:name w:val="heading 1"/>
    <w:basedOn w:val="Normal"/>
    <w:next w:val="Normal"/>
    <w:link w:val="Heading1Char"/>
    <w:uiPriority w:val="9"/>
    <w:qFormat/>
    <w:rsid w:val="00C423EA"/>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C3F"/>
    <w:pPr>
      <w:keepNext/>
      <w:keepLines/>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EA76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2C3F"/>
    <w:rPr>
      <w:rFonts w:asciiTheme="majorHAnsi" w:eastAsiaTheme="majorEastAsia" w:hAnsiTheme="majorHAnsi" w:cstheme="majorBidi"/>
      <w:i/>
      <w:iCs/>
      <w:color w:val="1F3763" w:themeColor="accent1" w:themeShade="7F"/>
      <w:sz w:val="24"/>
      <w:szCs w:val="24"/>
    </w:rPr>
  </w:style>
  <w:style w:type="paragraph" w:styleId="Header">
    <w:name w:val="header"/>
    <w:basedOn w:val="Normal"/>
    <w:link w:val="HeaderChar"/>
    <w:uiPriority w:val="99"/>
    <w:unhideWhenUsed/>
    <w:rsid w:val="00AD4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2"/>
  </w:style>
  <w:style w:type="paragraph" w:styleId="Footer">
    <w:name w:val="footer"/>
    <w:basedOn w:val="Normal"/>
    <w:link w:val="FooterChar"/>
    <w:uiPriority w:val="99"/>
    <w:unhideWhenUsed/>
    <w:rsid w:val="00AD4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2"/>
  </w:style>
  <w:style w:type="character" w:styleId="Hyperlink">
    <w:name w:val="Hyperlink"/>
    <w:basedOn w:val="DefaultParagraphFont"/>
    <w:uiPriority w:val="99"/>
    <w:unhideWhenUsed/>
    <w:rsid w:val="00E0234A"/>
    <w:rPr>
      <w:color w:val="0563C1" w:themeColor="hyperlink"/>
      <w:u w:val="single"/>
    </w:rPr>
  </w:style>
  <w:style w:type="character" w:styleId="UnresolvedMention">
    <w:name w:val="Unresolved Mention"/>
    <w:basedOn w:val="DefaultParagraphFont"/>
    <w:uiPriority w:val="99"/>
    <w:semiHidden/>
    <w:unhideWhenUsed/>
    <w:rsid w:val="00E0234A"/>
    <w:rPr>
      <w:color w:val="605E5C"/>
      <w:shd w:val="clear" w:color="auto" w:fill="E1DFDD"/>
    </w:rPr>
  </w:style>
  <w:style w:type="character" w:customStyle="1" w:styleId="Heading4Char">
    <w:name w:val="Heading 4 Char"/>
    <w:basedOn w:val="DefaultParagraphFont"/>
    <w:link w:val="Heading4"/>
    <w:uiPriority w:val="9"/>
    <w:rsid w:val="00EA76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423E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datto.com/s/article/KB115005589863" TargetMode="External"/><Relationship Id="rId13" Type="http://schemas.openxmlformats.org/officeDocument/2006/relationships/hyperlink" Target="https://www.imperva.com/learn/application-security/phishing-attack-scam/" TargetMode="External"/><Relationship Id="rId3" Type="http://schemas.openxmlformats.org/officeDocument/2006/relationships/settings" Target="settings.xml"/><Relationship Id="rId7" Type="http://schemas.openxmlformats.org/officeDocument/2006/relationships/hyperlink" Target="https://r-spectrum.com.au/resources/countries-nations/australia/wireless-bands/2400-24835-mhz-4-w" TargetMode="External"/><Relationship Id="rId12" Type="http://schemas.openxmlformats.org/officeDocument/2006/relationships/hyperlink" Target="https://www.varonis.com/blog/cybersecurity-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gixconsulting.com/2020/12/15/what-is-signature-based-malware-detection/" TargetMode="External"/><Relationship Id="rId5" Type="http://schemas.openxmlformats.org/officeDocument/2006/relationships/footnotes" Target="footnotes.xml"/><Relationship Id="rId15" Type="http://schemas.openxmlformats.org/officeDocument/2006/relationships/hyperlink" Target="https://www.weforum.org/agenda/2021/11/what-is-the-great-resignation-and-what-can-we-learn-from-it/" TargetMode="External"/><Relationship Id="rId10" Type="http://schemas.openxmlformats.org/officeDocument/2006/relationships/hyperlink" Target="https://www.cisco.com/c/en_au/products/security/firewalls/what-is-a-next-generation-firewall.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ecurityintelligence.com/posts/phishing-attacks-top-cyber-threat-create-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7</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361</cp:revision>
  <dcterms:created xsi:type="dcterms:W3CDTF">2022-01-12T05:11:00Z</dcterms:created>
  <dcterms:modified xsi:type="dcterms:W3CDTF">2022-01-14T02:14:00Z</dcterms:modified>
</cp:coreProperties>
</file>