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080" w:bottom="1440" w:left="108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The One 影響力會員 Demo｜技術開發手冊</w:t>
      </w:r>
    </w:p>
    <w:p>
      <w:pPr>
        <w:spacing w:lineRule="auto"/>
      </w:pPr>
      <w:r>
        <w:rPr/>
        <w:t xml:space="preserve">文件日期：2026-08-28</w:t>
      </w:r>
    </w:p>
    <w:p>
      <w:pPr>
        <w:spacing w:lineRule="auto"/>
      </w:pPr>
      <w:r>
        <w:rPr/>
        <w:t xml:space="preserve">對應規格：三層架構 v2.1（知遇卡／知音卡／知己卡）</w:t>
      </w:r>
    </w:p>
    <w:p>
      <w:pPr>
        <w:spacing w:lineRule="auto"/>
      </w:pPr>
      <w:r>
        <w:rPr/>
        <w:t xml:space="preserve">正式站：https://the-one-influence-membership.vercel.app</w:t>
      </w:r>
    </w:p>
    <w:p>
      <w:pPr>
        <w:spacing w:lineRule="auto"/>
      </w:pPr>
      <w:r>
        <w:rPr/>
        <w:t xml:space="preserve">原始碼：https://github.com/goodylin123-design/the-one-influence-membership</w:t>
      </w:r>
    </w:p>
    <w:p>
      <w:pPr>
        <w:pStyle w:val="Heading2"/>
        <w:spacing w:lineRule="auto"/>
      </w:pPr>
      <w:r>
        <w:rPr/>
        <w:t xml:space="preserve">1. 這份 Demo 是什麼</w:t>
      </w:r>
    </w:p>
    <w:p>
      <w:pPr>
        <w:spacing w:lineRule="auto"/>
      </w:pPr>
      <w:r>
        <w:rPr/>
        <w:t xml:space="preserve">這是給內部利害關係人操作的單頁示範，用來走一遍「影響力消費 → 選卡 → 鎖定年度支持計畫 → 未來提貨券 → 每年核對」的機制。</w:t>
      </w:r>
      <w:r>
        <w:rPr>
          <w:b/>
        </w:rPr>
        <w:t xml:space="preserve">不是正式上線產品。</w:t>
      </w:r>
    </w:p>
    <w:p>
      <w:pPr>
        <w:spacing w:lineRule="auto"/>
      </w:pPr>
      <w:r>
        <w:rPr/>
        <w:t xml:space="preserve">刻意不做的事：</w:t>
      </w:r>
    </w:p>
    <w:p>
      <w:pPr>
        <w:numPr>
          <w:ilvl w:val="0"/>
          <w:numId w:val="1"/>
        </w:numPr>
        <w:spacing w:lineRule="auto"/>
      </w:pPr>
      <w:r>
        <w:rPr/>
        <w:t xml:space="preserve">真實登入、註冊、權限</w:t>
      </w:r>
    </w:p>
    <w:p>
      <w:pPr>
        <w:numPr>
          <w:ilvl w:val="0"/>
          <w:numId w:val="1"/>
        </w:numPr>
        <w:spacing w:lineRule="auto"/>
      </w:pPr>
      <w:r>
        <w:rPr/>
        <w:t xml:space="preserve">金流、發票、退款</w:t>
      </w:r>
    </w:p>
    <w:p>
      <w:pPr>
        <w:numPr>
          <w:ilvl w:val="0"/>
          <w:numId w:val="1"/>
        </w:numPr>
        <w:spacing w:lineRule="auto"/>
      </w:pPr>
      <w:r>
        <w:rPr/>
        <w:t xml:space="preserve">後端 API、資料庫、多會員帳號</w:t>
      </w:r>
    </w:p>
    <w:p>
      <w:pPr>
        <w:numPr>
          <w:ilvl w:val="0"/>
          <w:numId w:val="1"/>
        </w:numPr>
        <w:spacing w:lineRule="auto"/>
      </w:pPr>
      <w:r>
        <w:rPr/>
        <w:t xml:space="preserve">後台管理、Email／推播</w:t>
      </w:r>
    </w:p>
    <w:p>
      <w:pPr>
        <w:numPr>
          <w:ilvl w:val="0"/>
          <w:numId w:val="1"/>
        </w:numPr>
        <w:spacing w:lineRule="auto"/>
      </w:pPr>
      <w:r>
        <w:rPr/>
        <w:t xml:space="preserve">真實邀請碼核銷或庫存控管</w:t>
      </w:r>
    </w:p>
    <w:p>
      <w:pPr>
        <w:spacing w:lineRule="auto"/>
      </w:pPr>
      <w:r>
        <w:rPr/>
        <w:t xml:space="preserve">所有內容是 mock data，狀態只活在瀏覽器記憶體。重新整理或按「重新體驗」即重置。</w:t>
      </w:r>
    </w:p>
    <w:p>
      <w:pPr>
        <w:pStyle w:val="Heading2"/>
        <w:spacing w:lineRule="auto"/>
      </w:pPr>
      <w:r>
        <w:rPr/>
        <w:t xml:space="preserve">2. 技術棧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選擇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說明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執行環境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Node.js（本機開發用）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靜態前端，無伺服器邏輯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Vite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base: "./"</w:t>
            </w:r>
          </w:p>
          <w:p>
            <w:pPr>
              <w:spacing w:lineRule="auto"/>
            </w:pPr>
            <w:r>
              <w:rPr/>
              <w:t xml:space="preserve">，可放子路徑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19 + 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嚴格型別，畫面用前端 state 切換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樣式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 CSS 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經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@tailwindcss/vite</w:t>
            </w:r>
          </w:p>
          <w:p>
            <w:pPr>
              <w:spacing w:lineRule="auto"/>
            </w:pPr>
            <w:r>
              <w:rPr/>
              <w:t xml:space="preserve"> 接入；色票寫在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src/index.css</w:t>
            </w:r>
          </w:p>
          <w:p>
            <w:pPr>
              <w:spacing w:lineRule="auto"/>
            </w:pPr>
            <w:r>
              <w:rPr/>
              <w:t xml:space="preserve"> 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@theme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狀態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src/context/AppContext.tsx</w:t>
            </w:r>
          </w:p>
          <w:p>
            <w:pPr>
              <w:spacing w:lineRule="auto"/>
            </w:pPr>
            <w:r>
              <w:rPr/>
              <w:t xml:space="preserve">，不使用 Redux／路由庫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標題 Noto Serif TC、內文 Noto Sans TC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Vercel 靜態站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帳號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goodylin123-design</w:t>
            </w:r>
          </w:p>
          <w:p>
            <w:pPr>
              <w:spacing w:lineRule="auto"/>
            </w:pPr>
            <w:r>
              <w:rPr/>
              <w:t xml:space="preserve">，production alias 如下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本機：</w:t>
      </w:r>
    </w:p>
    <w:p>
      <w:pPr>
        <w:spacing w:lineRule="auto"/>
      </w:pPr>
      <w:r>
        <w:rPr>
          <w:rFonts w:ascii="Courier" w:hAnsi="Courier"/>
        </w:rPr>
        <w:t xml:space="preserve">npm install npm run dev          # http://localhost:5173/ npm run build        # tsc -b &amp;&amp; vite build npm run preview</w:t>
      </w:r>
    </w:p>
    <w:p>
      <w:pPr>
        <w:spacing w:lineRule="auto"/>
      </w:pPr>
      <w:r>
        <w:rPr/>
        <w:t xml:space="preserve">發佈正式站（需已登入 Vercel CLI，且工作目錄為專案根）：</w:t>
      </w:r>
    </w:p>
    <w:p>
      <w:pPr>
        <w:spacing w:lineRule="auto"/>
      </w:pPr>
      <w:r>
        <w:rPr>
          <w:rFonts w:ascii="Courier" w:hAnsi="Courier"/>
        </w:rPr>
        <w:t xml:space="preserve">vercel --prod --yes</w:t>
      </w:r>
    </w:p>
    <w:p>
      <w:pPr>
        <w:spacing w:lineRule="auto"/>
      </w:pPr>
      <w:r>
        <w:rPr/>
        <w:t xml:space="preserve">推送到 GitHub 的 </w:t>
      </w:r>
      <w:r>
        <w:rPr/>
        <w:t xml:space="preserve">main</w:t>
      </w:r>
      <w:r>
        <w:rPr/>
        <w:t xml:space="preserve"> 後，正式站也應對齊同一份原始碼，避免 CLI 部署與 Git 部署互相覆蓋。</w:t>
      </w:r>
    </w:p>
    <w:p>
      <w:pPr>
        <w:pStyle w:val="Heading2"/>
        <w:spacing w:lineRule="auto"/>
      </w:pPr>
      <w:r>
        <w:rPr/>
        <w:t xml:space="preserve">3. 目錄與職責</w:t>
      </w:r>
    </w:p>
    <w:p>
      <w:pPr>
        <w:spacing w:lineRule="auto"/>
      </w:pPr>
      <w:r>
        <w:rPr>
          <w:rFonts w:ascii="Courier" w:hAnsi="Courier"/>
        </w:rPr>
        <w:t xml:space="preserve">src/   main.tsx                 掛上 AppProvider   App.tsx                  依 screen 渲染單一畫面   index.css                品牌色、字體、panel／會員卡／票券樣式   types.ts                 領域型別（唯一來源）   context/AppContext.tsx   全域狀態與流程動作   data/mock.ts             卡別、計畫、附加禮遇、示範會員   lib/format.ts            年費、日期、券號、依模擬時間推導券狀態   screens/                 七個畫面   components/              共用 UI（頂欄、鎖定彈窗、提貨券、附加禮遇表、圖示）</w:t>
      </w:r>
    </w:p>
    <w:p>
      <w:pPr>
        <w:spacing w:lineRule="auto"/>
      </w:pPr>
      <w:r>
        <w:rPr/>
        <w:t xml:space="preserve">新增畫面時：在 </w:t>
      </w:r>
      <w:r>
        <w:rPr/>
        <w:t xml:space="preserve">types.ts</w:t>
      </w:r>
      <w:r>
        <w:rPr/>
        <w:t xml:space="preserve"> 的 </w:t>
      </w:r>
      <w:r>
        <w:rPr/>
        <w:t xml:space="preserve">Screen</w:t>
      </w:r>
      <w:r>
        <w:rPr/>
        <w:t xml:space="preserve"> 加字串 → </w:t>
      </w:r>
      <w:r>
        <w:rPr/>
        <w:t xml:space="preserve">App.tsx</w:t>
      </w:r>
      <w:r>
        <w:rPr/>
        <w:t xml:space="preserve"> 分支 → Context 提供導向動作。不要引入 React Router，除非產品已確定要可分享的深層網址。</w:t>
      </w:r>
    </w:p>
    <w:p>
      <w:pPr>
        <w:pStyle w:val="Heading2"/>
        <w:spacing w:lineRule="auto"/>
      </w:pPr>
      <w:r>
        <w:rPr/>
        <w:t xml:space="preserve">4. 產品規則（實作必須遵守）</w:t>
      </w:r>
    </w:p>
    <w:p>
      <w:pPr>
        <w:pStyle w:val="Heading3"/>
        <w:spacing w:lineRule="auto"/>
      </w:pPr>
      <w:r>
        <w:rPr/>
        <w:t xml:space="preserve">4.1 核心與加碼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核心</w:t>
      </w:r>
      <w:r>
        <w:rPr/>
        <w:t xml:space="preserve">：年度支持計畫 + 對應的未來提貨券。券是憑證（有編號、鎖定日、確定兌現日），不是點數。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附加禮遇</w:t>
      </w:r>
      <w:r>
        <w:rPr/>
        <w:t xml:space="preserve">：依卡別逐級累加，不得搶走核心的敘事位置。知音含知遇全部，知己再往上加。</w:t>
      </w:r>
    </w:p>
    <w:p>
      <w:pPr>
        <w:pStyle w:val="Heading3"/>
        <w:spacing w:lineRule="auto"/>
      </w:pPr>
      <w:r>
        <w:rPr/>
        <w:t xml:space="preserve">4.2 三張卡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卡別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計畫上限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可選規格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申請</w:t>
            </w:r>
          </w:p>
        </w:tc>
      </w:t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知遇卡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zhiyu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NT$30,000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標準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開放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知音卡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zhiyin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NT$100,000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標準＋進階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開放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知己卡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zhiji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NT$500,000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標準＋進階＋最高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邀請制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卡面顏色：知遇藍灰 </w:t>
      </w:r>
      <w:r>
        <w:rPr/>
        <w:t xml:space="preserve">#4A6B7A</w:t>
      </w:r>
      <w:r>
        <w:rPr/>
        <w:t xml:space="preserve">、知音墨綠 </w:t>
      </w:r>
      <w:r>
        <w:rPr/>
        <w:t xml:space="preserve">#24422F</w:t>
      </w:r>
      <w:r>
        <w:rPr/>
        <w:t xml:space="preserve">、知己酒紅 </w:t>
      </w:r>
      <w:r>
        <w:rPr/>
        <w:t xml:space="preserve">#7B0E0E</w:t>
      </w:r>
      <w:r>
        <w:rPr/>
        <w:t xml:space="preserve">（以使用者提供色票為準，不要改成泛用磚紅）。</w:t>
      </w:r>
    </w:p>
    <w:p>
      <w:pPr>
        <w:spacing w:lineRule="auto"/>
      </w:pPr>
      <w:r>
        <w:rPr/>
        <w:t xml:space="preserve">累加判定用 </w:t>
      </w:r>
      <w:r>
        <w:rPr/>
        <w:t xml:space="preserve">TIER_RANK</w:t>
      </w:r>
      <w:r>
        <w:rPr/>
        <w:t xml:space="preserve">（1／2／3）與 </w:t>
      </w:r>
      <w:r>
        <w:rPr/>
        <w:t xml:space="preserve">addOnsForTier()</w:t>
      </w:r>
      <w:r>
        <w:rPr/>
        <w:t xml:space="preserve">，不要在畫面裡硬寫「這張卡有哪幾項」。</w:t>
      </w:r>
    </w:p>
    <w:p>
      <w:pPr>
        <w:pStyle w:val="Heading3"/>
        <w:spacing w:lineRule="auto"/>
      </w:pPr>
      <w:r>
        <w:rPr/>
        <w:t xml:space="preserve">4.3 年度支持計畫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規格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年限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tofu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封藏豆腐乳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標準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concert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專屬音樂會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進階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plumwine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工藝重現與熟成梅酒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選計畫時以 </w:t>
      </w:r>
      <w:r>
        <w:rPr/>
        <w:t xml:space="preserve">projectAllowed(tier.projectTierAllowed, project.qualityTier)</w:t>
      </w:r>
      <w:r>
        <w:rPr/>
        <w:t xml:space="preserve"> 過濾；達上限則不能再加。知己卡 </w:t>
      </w:r>
      <w:r>
        <w:rPr/>
        <w:t xml:space="preserve">maxProjects === null</w:t>
      </w:r>
      <w:r>
        <w:rPr/>
        <w:t xml:space="preserve"> 表示不限項數。</w:t>
      </w:r>
    </w:p>
    <w:p>
      <w:pPr>
        <w:pStyle w:val="Heading3"/>
        <w:spacing w:lineRule="auto"/>
      </w:pPr>
      <w:r>
        <w:rPr/>
        <w:t xml:space="preserve">4.4 邀請制</w:t>
      </w:r>
    </w:p>
    <w:p>
      <w:pPr>
        <w:spacing w:lineRule="auto"/>
      </w:pPr>
      <w:r>
        <w:rPr/>
        <w:t xml:space="preserve">知己卡按「下一步」會進 </w:t>
      </w:r>
      <w:r>
        <w:rPr/>
        <w:t xml:space="preserve">invite</w:t>
      </w:r>
      <w:r>
        <w:rPr/>
        <w:t xml:space="preserve">。Demo 規則：</w:t>
      </w:r>
      <w:r>
        <w:rPr>
          <w:b/>
        </w:rPr>
        <w:t xml:space="preserve">任一非空白字串即通過</w:t>
      </w:r>
      <w:r>
        <w:rPr/>
        <w:t xml:space="preserve">。正式產品必須改成伺服器核銷，不可沿用此捷徑。</w:t>
      </w:r>
    </w:p>
    <w:p>
      <w:pPr>
        <w:pStyle w:val="Heading2"/>
        <w:spacing w:lineRule="auto"/>
      </w:pPr>
      <w:r>
        <w:rPr/>
        <w:t xml:space="preserve">5. 畫面流</w:t>
      </w:r>
    </w:p>
    <w:p>
      <w:pPr>
        <w:spacing w:lineRule="auto"/>
      </w:pPr>
      <w:r>
        <w:rPr>
          <w:rFonts w:ascii="Courier" w:hAnsi="Courier"/>
        </w:rPr>
        <w:t xml:space="preserve">landing   → selectTier       → invite（僅知己卡）       → selectProjects           → LockModal（勾選同意後 confirmLock）           → voucherReveal           → dashboard               → verify（時間快轉或點「核對」）</w:t>
      </w:r>
    </w:p>
    <w:p>
      <w:pPr>
        <w:spacing w:lineRule="auto"/>
      </w:pPr>
      <w:r>
        <w:rPr/>
        <w:t xml:space="preserve">TopBar</w:t>
      </w:r>
      <w:r>
        <w:rPr/>
        <w:t xml:space="preserve"> 的 The One 標誌回到 </w:t>
      </w:r>
      <w:r>
        <w:rPr/>
        <w:t xml:space="preserve">landing</w:t>
      </w:r>
      <w:r>
        <w:rPr/>
        <w:t xml:space="preserve">；「重新體驗」呼叫 </w:t>
      </w:r>
      <w:r>
        <w:rPr/>
        <w:t xml:space="preserve">resetDemo()</w:t>
      </w:r>
      <w:r>
        <w:rPr/>
        <w:t xml:space="preserve"> 回到初始狀態。</w:t>
      </w:r>
    </w:p>
    <w:p>
      <w:pPr>
        <w:spacing w:lineRule="auto"/>
      </w:pPr>
      <w:r>
        <w:rPr/>
        <w:t xml:space="preserve">畫面沒有 URL，無法用網址還原進度。展示時請從頭走一遍，或改完程式後整頁重新整理。</w:t>
      </w:r>
    </w:p>
    <w:p>
      <w:pPr>
        <w:pStyle w:val="Heading2"/>
        <w:spacing w:lineRule="auto"/>
      </w:pPr>
      <w:r>
        <w:rPr/>
        <w:t xml:space="preserve">6. 狀態模型</w:t>
      </w:r>
    </w:p>
    <w:p>
      <w:pPr>
        <w:spacing w:lineRule="auto"/>
      </w:pPr>
      <w:r>
        <w:rPr/>
        <w:t xml:space="preserve">AppContext</w:t>
      </w:r>
      <w:r>
        <w:rPr/>
        <w:t xml:space="preserve"> 持有：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欄位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目前畫面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selectedTierId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已選卡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invitationVerified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知己邀請是否通過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selectedProjectIds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尚未鎖定的勾選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vouchers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鎖定後產生的未來提貨券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simulatedNow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專用「現在」，所有進度以此計算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lockModalOpen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鎖定確認層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verifySnapshot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核對頁前後對照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鎖定（</w:t>
      </w:r>
      <w:r>
        <w:rPr/>
        <w:t xml:space="preserve">confirmLock</w:t>
      </w:r>
      <w:r>
        <w:rPr/>
        <w:t xml:space="preserve">）時：依每個已選計畫建立 </w:t>
      </w:r>
      <w:r>
        <w:rPr/>
        <w:t xml:space="preserve">FutureVoucher</w:t>
      </w:r>
      <w:r>
        <w:rPr/>
        <w:t xml:space="preserve">，兌現日 = 鎖定日 + </w:t>
      </w:r>
      <w:r>
        <w:rPr/>
        <w:t xml:space="preserve">maturityYears</w:t>
      </w:r>
      <w:r>
        <w:rPr/>
        <w:t xml:space="preserve">，編號由 </w:t>
      </w:r>
      <w:r>
        <w:rPr/>
        <w:t xml:space="preserve">makeVoucherNumber()</w:t>
      </w:r>
      <w:r>
        <w:rPr/>
        <w:t xml:space="preserve"> 產生（格式 </w:t>
      </w:r>
      <w:r>
        <w:rPr/>
        <w:t xml:space="preserve">TO-FV-{年}-{四位流水}</w:t>
      </w:r>
      <w:r>
        <w:rPr/>
        <w:t xml:space="preserve">，Demo 用，非正式發行規則）。</w:t>
      </w:r>
    </w:p>
    <w:p>
      <w:pPr>
        <w:spacing w:lineRule="auto"/>
      </w:pPr>
      <w:r>
        <w:rPr/>
        <w:t xml:space="preserve">進度（</w:t>
      </w:r>
      <w:r>
        <w:rPr/>
        <w:t xml:space="preserve">deriveVoucherState</w:t>
      </w:r>
      <w:r>
        <w:rPr/>
        <w:t xml:space="preserve">）：用鎖定日到 </w:t>
      </w:r>
      <w:r>
        <w:rPr/>
        <w:t xml:space="preserve">simulatedNow</w:t>
      </w:r>
      <w:r>
        <w:rPr/>
        <w:t xml:space="preserve"> 的整年數對應 </w:t>
      </w:r>
      <w:r>
        <w:rPr/>
        <w:t xml:space="preserve">project.stages</w:t>
      </w:r>
      <w:r>
        <w:rPr/>
        <w:t xml:space="preserve"> 的 index；達兌現年則 </w:t>
      </w:r>
      <w:r>
        <w:rPr/>
        <w:t xml:space="preserve">status = redeemable</w:t>
      </w:r>
      <w:r>
        <w:rPr/>
        <w:t xml:space="preserve">。</w:t>
      </w:r>
    </w:p>
    <w:p>
      <w:pPr>
        <w:spacing w:lineRule="auto"/>
      </w:pPr>
      <w:r>
        <w:rPr/>
        <w:t xml:space="preserve">「模擬時間前進一年」會把 </w:t>
      </w:r>
      <w:r>
        <w:rPr/>
        <w:t xml:space="preserve">simulatedNow</w:t>
      </w:r>
      <w:r>
        <w:rPr/>
        <w:t xml:space="preserve"> +1 年、重算所有券，並帶一筆 </w:t>
      </w:r>
      <w:r>
        <w:rPr/>
        <w:t xml:space="preserve">VerifySnapshot</w:t>
      </w:r>
      <w:r>
        <w:rPr/>
        <w:t xml:space="preserve"> 進核對頁。優先展示梅酒或豆腐乳的階段變化，方便講「核對」這一步。</w:t>
      </w:r>
    </w:p>
    <w:p>
      <w:pPr>
        <w:pStyle w:val="Heading2"/>
        <w:spacing w:lineRule="auto"/>
      </w:pPr>
      <w:r>
        <w:rPr/>
        <w:t xml:space="preserve">7. 改內容時改哪裡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要改什麼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檔案</w:t>
            </w:r>
          </w:p>
        </w:tc>
      </w:tr>
      <w:tblGrid>
        <w:gridCol w:w="5040"/>
        <w:gridCol w:w="50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年費、卡別文案、計畫上限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src/data/mock.ts</w:t>
            </w:r>
          </w:p>
          <w:p>
            <w:pPr>
              <w:spacing w:lineRule="auto"/>
            </w:pPr>
            <w:r>
              <w:rPr/>
              <w:t xml:space="preserve"> 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TIERS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附加禮遇項目與從哪一卡開始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ADD_ON_BENEFITS</w:t>
            </w:r>
          </w:p>
          <w:p>
            <w:pPr>
              <w:spacing w:lineRule="auto"/>
            </w:pPr>
            <w:r>
              <w:rPr/>
              <w:t xml:space="preserve">（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minTierId</w:t>
            </w:r>
          </w:p>
          <w:p>
            <w:pPr>
              <w:spacing w:lineRule="auto"/>
            </w:pPr>
            <w:r>
              <w:rPr/>
              <w:t xml:space="preserve">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計畫故事、階段文案、年限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PROJECTS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對照表／儀表板呈現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AddOnTable.tsx</w:t>
            </w:r>
          </w:p>
          <w:p>
            <w:pPr>
              <w:spacing w:lineRule="auto"/>
            </w:pPr>
            <w:r>
              <w:rPr/>
              <w:t xml:space="preserve">、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Dashboard.tsx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禮遇圖示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Icons.tsx</w:t>
            </w:r>
          </w:p>
          <w:p>
            <w:pPr>
              <w:spacing w:lineRule="auto"/>
            </w:pPr>
            <w:r>
              <w:rPr/>
              <w:t xml:space="preserve"> 的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benefitIcon(id)</w:t>
            </w:r>
          </w:p>
          <w:p>
            <w:pPr>
              <w:spacing w:lineRule="auto"/>
            </w:pPr>
            <w:r>
              <w:rPr/>
              <w:t xml:space="preserve">，id 必須對上禮遇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色票與字級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src/index.css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流程規則（邀請、上限、鎖定）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AppContext.tsx</w:t>
            </w:r>
          </w:p>
          <w:p>
            <w:pPr>
              <w:spacing w:lineRule="auto"/>
            </w:pPr>
            <w:r>
              <w:rPr/>
              <w:t xml:space="preserve">，不要只改畫面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改 </w:t>
      </w:r>
      <w:r>
        <w:rPr/>
        <w:t xml:space="preserve">types.ts</w:t>
      </w:r>
      <w:r>
        <w:rPr/>
        <w:t xml:space="preserve"> 時同步改 mock 與使用處，避免畫面出現 </w:t>
      </w:r>
      <w:r>
        <w:rPr/>
        <w:t xml:space="preserve">undefined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8. 視覺約定</w:t>
      </w:r>
    </w:p>
    <w:p>
      <w:pPr>
        <w:spacing w:lineRule="auto"/>
      </w:pPr>
      <w:r>
        <w:rPr/>
        <w:t xml:space="preserve">對齊 The One CRM Demo（https://the-one-crm-demo.vercel.app/）的溫度，不是 SaaS 藍紫風。</w:t>
      </w:r>
    </w:p>
    <w:p>
      <w:pPr>
        <w:numPr>
          <w:ilvl w:val="0"/>
          <w:numId w:val="3"/>
        </w:numPr>
        <w:spacing w:lineRule="auto"/>
      </w:pPr>
      <w:r>
        <w:rPr/>
        <w:t xml:space="preserve">背景奶油 </w:t>
      </w:r>
      <w:r>
        <w:rPr/>
        <w:t xml:space="preserve">#FBF5E7</w:t>
      </w:r>
      <w:r>
        <w:rPr/>
        <w:t xml:space="preserve">，標題墨綠，強調焦橘 </w:t>
      </w:r>
      <w:r>
        <w:rPr/>
        <w:t xml:space="preserve">#C25B2E</w:t>
      </w:r>
      <w:r>
        <w:rPr/>
        <w:t xml:space="preserve">，分隔金 </w:t>
      </w:r>
      <w:r>
        <w:rPr/>
        <w:t xml:space="preserve">#D9A441</w:t>
      </w:r>
    </w:p>
    <w:p>
      <w:pPr>
        <w:numPr>
          <w:ilvl w:val="0"/>
          <w:numId w:val="3"/>
        </w:numPr>
        <w:spacing w:lineRule="auto"/>
      </w:pPr>
      <w:r>
        <w:rPr/>
        <w:t xml:space="preserve">白底圓角卡片（</w:t>
      </w:r>
      <w:r>
        <w:rPr/>
        <w:t xml:space="preserve">.panel</w:t>
      </w:r>
      <w:r>
        <w:rPr/>
        <w:t xml:space="preserve">），動效偏慢（</w:t>
      </w:r>
      <w:r>
        <w:rPr/>
        <w:t xml:space="preserve">.page-in</w:t>
      </w:r>
      <w:r>
        <w:rPr/>
        <w:t xml:space="preserve">）</w:t>
      </w:r>
    </w:p>
    <w:p>
      <w:pPr>
        <w:numPr>
          <w:ilvl w:val="0"/>
          <w:numId w:val="3"/>
        </w:numPr>
        <w:spacing w:lineRule="auto"/>
      </w:pPr>
      <w:r>
        <w:rPr/>
        <w:t xml:space="preserve">提貨券做成票根／印章感（</w:t>
      </w:r>
      <w:r>
        <w:rPr/>
        <w:t xml:space="preserve">.ticket</w:t>
      </w:r>
      <w:r>
        <w:rPr/>
        <w:t xml:space="preserve">），不要做成一般 app 列表列</w:t>
      </w:r>
    </w:p>
    <w:p>
      <w:pPr>
        <w:numPr>
          <w:ilvl w:val="0"/>
          <w:numId w:val="3"/>
        </w:numPr>
        <w:spacing w:lineRule="auto"/>
      </w:pPr>
      <w:r>
        <w:rPr/>
        <w:t xml:space="preserve">附加禮遇對照：色點勾選＝享有，金圈＝未含；欄位色對應三張卡，不要用「有／無」文字矩陣</w:t>
      </w:r>
    </w:p>
    <w:p>
      <w:pPr>
        <w:pStyle w:val="Heading2"/>
        <w:spacing w:lineRule="auto"/>
      </w:pPr>
      <w:r>
        <w:rPr/>
        <w:t xml:space="preserve">9. 展示腳本（給操作者）</w:t>
      </w:r>
    </w:p>
    <w:p>
      <w:pPr>
        <w:numPr>
          <w:ilvl w:val="0"/>
          <w:numId w:val="4"/>
        </w:numPr>
        <w:spacing w:lineRule="auto"/>
      </w:pPr>
      <w:r>
        <w:rPr/>
        <w:t xml:space="preserve">Landing：預見／回應現在 vs 回應未來。</w:t>
      </w:r>
    </w:p>
    <w:p>
      <w:pPr>
        <w:numPr>
          <w:ilvl w:val="0"/>
          <w:numId w:val="4"/>
        </w:numPr>
        <w:spacing w:lineRule="auto"/>
      </w:pPr>
      <w:r>
        <w:rPr/>
        <w:t xml:space="preserve">選卡：說明三張卡差異（項數、規格、知己邀請制），捲到附加禮遇對照。</w:t>
      </w:r>
    </w:p>
    <w:p>
      <w:pPr>
        <w:numPr>
          <w:ilvl w:val="0"/>
          <w:numId w:val="4"/>
        </w:numPr>
        <w:spacing w:lineRule="auto"/>
      </w:pPr>
      <w:r>
        <w:rPr/>
        <w:t xml:space="preserve">建議走知音卡：可選標準＋進階，對照表與儀表板都會看到第二層禮遇。</w:t>
      </w:r>
    </w:p>
    <w:p>
      <w:pPr>
        <w:numPr>
          <w:ilvl w:val="0"/>
          <w:numId w:val="4"/>
        </w:numPr>
        <w:spacing w:lineRule="auto"/>
      </w:pPr>
      <w:r>
        <w:rPr/>
        <w:t xml:space="preserve">選「封藏豆腐乳」（必要時再加音樂會）。</w:t>
      </w:r>
    </w:p>
    <w:p>
      <w:pPr>
        <w:numPr>
          <w:ilvl w:val="0"/>
          <w:numId w:val="4"/>
        </w:numPr>
        <w:spacing w:lineRule="auto"/>
      </w:pPr>
      <w:r>
        <w:rPr/>
        <w:t xml:space="preserve">鎖定彈窗：勾選、強調恕不退費。</w:t>
      </w:r>
    </w:p>
    <w:p>
      <w:pPr>
        <w:numPr>
          <w:ilvl w:val="0"/>
          <w:numId w:val="4"/>
        </w:numPr>
        <w:spacing w:lineRule="auto"/>
      </w:pPr>
      <w:r>
        <w:rPr/>
        <w:t xml:space="preserve">提貨券畫面：指出編號與兌現日，「這不是點數」。</w:t>
      </w:r>
    </w:p>
    <w:p>
      <w:pPr>
        <w:numPr>
          <w:ilvl w:val="0"/>
          <w:numId w:val="4"/>
        </w:numPr>
        <w:spacing w:lineRule="auto"/>
      </w:pPr>
      <w:r>
        <w:rPr/>
        <w:t xml:space="preserve">儀表板按「模擬時間前進一年」，看核對頁前後文案。</w:t>
      </w:r>
    </w:p>
    <w:p>
      <w:pPr>
        <w:numPr>
          <w:ilvl w:val="0"/>
          <w:numId w:val="4"/>
        </w:numPr>
        <w:spacing w:lineRule="auto"/>
      </w:pPr>
      <w:r>
        <w:rPr/>
        <w:t xml:space="preserve">需要重來：按「重新體驗」。</w:t>
      </w:r>
    </w:p>
    <w:p>
      <w:pPr>
        <w:spacing w:lineRule="auto"/>
      </w:pPr>
      <w:r>
        <w:rPr/>
        <w:t xml:space="preserve">知己卡展示：選知己 → 邀請畫面任意輸入 → 可選梅酒（最高規格）。</w:t>
      </w:r>
    </w:p>
    <w:p>
      <w:pPr>
        <w:pStyle w:val="Heading2"/>
        <w:spacing w:lineRule="auto"/>
      </w:pPr>
      <w:r>
        <w:rPr/>
        <w:t xml:space="preserve">10. 開發注意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不要把 Demo 捷徑帶進正式產品</w:t>
      </w:r>
      <w:r>
        <w:rPr/>
        <w:t xml:space="preserve">：空白即過的邀請碼、本機時間快轉、單一「示範會員」。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不要做金流樣板</w:t>
      </w:r>
      <w:r>
        <w:rPr/>
        <w:t xml:space="preserve">：鎖定確認已足夠表達承諾；假刷卡頁會讓利害關係人誤以為已上線收款。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狀態不可持久化</w:t>
      </w:r>
      <w:r>
        <w:rPr/>
        <w:t xml:space="preserve">：刻意不寫 </w:t>
      </w:r>
      <w:r>
        <w:rPr/>
        <w:t xml:space="preserve">localStorage</w:t>
      </w:r>
      <w:r>
        <w:rPr/>
        <w:t xml:space="preserve">，避免展示現場殘留上次操作。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提交範圍</w:t>
      </w:r>
      <w:r>
        <w:rPr/>
        <w:t xml:space="preserve">：不要把 Word 暫存檔（</w:t>
      </w:r>
      <w:r>
        <w:rPr/>
        <w:t xml:space="preserve">~$…docx</w:t>
      </w:r>
      <w:r>
        <w:rPr/>
        <w:t xml:space="preserve">）、重複的 </w:t>
      </w:r>
      <w:r>
        <w:rPr/>
        <w:t xml:space="preserve">.gitignore</w:t>
      </w:r>
      <w:r>
        <w:rPr/>
        <w:t xml:space="preserve">、</w:t>
      </w:r>
      <w:r>
        <w:rPr/>
        <w:t xml:space="preserve">.env*</w:t>
      </w:r>
      <w:r>
        <w:rPr/>
        <w:t xml:space="preserve"> 推進 Git。</w:t>
      </w:r>
    </w:p>
    <w:p>
      <w:pPr>
        <w:numPr>
          <w:ilvl w:val="0"/>
          <w:numId w:val="5"/>
        </w:numPr>
        <w:spacing w:lineRule="auto"/>
      </w:pPr>
      <w:r>
        <w:rPr/>
        <w:t xml:space="preserve">Git 使用者資訊若本機為空，提交時需指定 name／email（目前遠端帳號為 </w:t>
      </w:r>
      <w:r>
        <w:rPr/>
        <w:t xml:space="preserve">goodylin123-design</w:t>
      </w:r>
      <w:r>
        <w:rPr/>
        <w:t xml:space="preserve">）。</w:t>
      </w:r>
    </w:p>
    <w:p>
      <w:pPr>
        <w:pStyle w:val="Heading2"/>
        <w:spacing w:lineRule="auto"/>
      </w:pPr>
      <w:r>
        <w:rPr/>
        <w:t xml:space="preserve">11. 與舊規格的差異</w:t>
      </w:r>
    </w:p>
    <w:p>
      <w:pPr>
        <w:spacing w:lineRule="auto"/>
      </w:pPr>
      <w:r>
        <w:rPr/>
        <w:t xml:space="preserve">倉庫內 </w:t>
      </w:r>
      <w:r>
        <w:rPr/>
        <w:t xml:space="preserve">Cursor專案說明_The_One影響力會員Demo.md</w:t>
      </w:r>
      <w:r>
        <w:rPr/>
        <w:t xml:space="preserve"> 仍是早期兩卡稿（知音 3 萬／知己 10 萬）。</w:t>
      </w:r>
      <w:r>
        <w:rPr>
          <w:b/>
        </w:rPr>
        <w:t xml:space="preserve">目前程式以三卡 v2.1 為準。</w:t>
      </w:r>
      <w:r>
        <w:rPr/>
        <w:t xml:space="preserve"> 改功能請對照本手冊與 </w:t>
      </w:r>
      <w:r>
        <w:rPr/>
        <w:t xml:space="preserve">src/data/mock.ts</w:t>
      </w:r>
      <w:r>
        <w:rPr/>
        <w:t xml:space="preserve">，不要把舊稿的年費與卡名改回去。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JhengHei" w:eastAsiaTheme="minorHAnsi" w:hAnsiTheme="minorHAnsi" w:cstheme="minorBidi"/>
        <w:sz w:val="22"/>
        <w:szCs w:val="22"/>
        <w:lang w:val="zh-TW" w:eastAsia="zh-TW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JhengHei"/>
        <a:ea typeface="Microsoft JhengHei"/>
        <a:cs typeface=""/>
      </a:majorFont>
      <a:minorFont>
        <a:latin typeface="Microsoft JhengHei"/>
        <a:ea typeface="Microsoft Jheng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One 影響力會員 Demo｜技術開發手冊</dc:title>
  <dc:subject/>
  <dc:creator>The One</dc:creator>
  <cp:keywords>html-to-docx</cp:keywords>
  <dc:description/>
  <cp:lastModifiedBy>html-to-docx</cp:lastModifiedBy>
  <cp:revision>1</cp:revision>
  <dcterms:created xsi:type="dcterms:W3CDTF">2026-08-29T01:03:19.699Z</dcterms:created>
  <dcterms:modified xsi:type="dcterms:W3CDTF">2026-08-29T01:03:19.699Z</dcterms:modified>
</cp:coreProperties>
</file>