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DF4" w:rsidRDefault="00FC1DF4">
      <w:r>
        <w:t>khái niệm item và product</w:t>
      </w:r>
      <w:r w:rsidR="003D7B13">
        <w:t>ni</w:t>
      </w:r>
      <w:bookmarkStart w:id="0" w:name="_GoBack"/>
      <w:bookmarkEnd w:id="0"/>
    </w:p>
    <w:p w:rsidR="001F23D0" w:rsidRDefault="00FC1DF4">
      <w:r>
        <w:t>Một Order (đơn mua hàng, trong tiếng thông dụng thương mãi gọi là Order Header) có nhiều Items (món hàng bán, tiếng thông dụng thương mãi gọi là Order Items - có vẻ giống như Product one trong bài của bạn). Mỗi Item liên hệ đến một món hàng tồn kho (Product)</w:t>
      </w:r>
      <w:r>
        <w:br/>
      </w:r>
      <w:r>
        <w:br/>
        <w:t>VD khách hàng ABC (maKH = 5), đăt một đơn hàng.Trong đó có 3 món, món thứ nhất gồm 1 PC hp500, món thứ hai gồm 2 LapTop acer123, món thứ ba là 4 màn hình Samsung789.</w:t>
      </w:r>
      <w:r>
        <w:br/>
      </w:r>
      <w:r>
        <w:br/>
        <w:t>KhachHang (5, 'ABC', chi tiết khác)</w:t>
      </w:r>
      <w:r>
        <w:br/>
      </w:r>
      <w:r>
        <w:br/>
        <w:t>DonHang( 150, 5, '20101018', chi tiết khác ) -- 150 là mã đơn hàng</w:t>
      </w:r>
      <w:r>
        <w:br/>
      </w:r>
      <w:r>
        <w:br/>
        <w:t>MonHangBan( 150, 500, 1, 10t ) -- lúc lập đơn, thường để đơn giá ở đây vì giá món hàng tồn kho sau này có thể thay đổi</w:t>
      </w:r>
      <w:r>
        <w:br/>
        <w:t>MonHangBan( 150, 123, 1, 15.6t )</w:t>
      </w:r>
      <w:r>
        <w:br/>
        <w:t>MonHangBan( 150, 789, 1, 4.5t )</w:t>
      </w:r>
      <w:r>
        <w:br/>
      </w:r>
      <w:r>
        <w:br/>
        <w:t>HangHoa( 123, 'LapTop', 'Acer 123', 10t, vv... )</w:t>
      </w:r>
      <w:r>
        <w:br/>
        <w:t>HangHoa( 500, 'PC', 'hp500' 10t, vv... )</w:t>
      </w:r>
      <w:r>
        <w:br/>
        <w:t>HangHoa( 789, 'Monitor', 'Samsung 789', 10t, vv... )</w:t>
      </w:r>
      <w:r>
        <w:br/>
      </w:r>
      <w:r>
        <w:br/>
        <w:t>liên hệ Khách hàng - Đơn hàng = 1-N</w:t>
      </w:r>
      <w:r>
        <w:br/>
        <w:t>liên hệ Đơn hàng - Món hàng = 1-N</w:t>
      </w:r>
      <w:r>
        <w:br/>
        <w:t>liên hệ Món hàng - Hàng hóa = N-1</w:t>
      </w:r>
      <w:r>
        <w:br/>
      </w:r>
      <w:r>
        <w:br/>
        <w:t>Như vậy liên hệ giữa Đơn hàng và Hàng hóa là gì?</w:t>
      </w:r>
      <w:r>
        <w:br/>
      </w:r>
      <w:r>
        <w:br/>
        <w:t>quan hệ giữa Đơn hàng và Hàng hóa là 1-N theo chiều đặt hàng và N-1 theo chiều xuât hàng. VD Tổng số LapTop mua bởi KH ABC trong vòng tháng qua (chiều Đơn hàng -&gt; Món hàng -&gt; Hàng hóa), hay cho biết những KH đã mua PC trong tháng qua (chiều Hàng hóa -&gt; Món hàng -&gt; Đơn hàng).</w:t>
      </w:r>
      <w:r>
        <w:br/>
      </w:r>
      <w:r>
        <w:br/>
        <w:t>OderID+ProductID là khóa chính của order items (MonHangBan) theo đúng định nghĩa khóa chính là vật để phân biệt một dòng với những dòng khác trong cùng bảng. Theo tiếng gọi thì nó là khóa kép (composite key). Khi tách riêng ra, hai phần của nó sẽ giúp cho việc truy vấn theo hai chiều kể trên.</w:t>
      </w:r>
      <w:r>
        <w:br/>
      </w:r>
      <w:r>
        <w:br/>
        <w:t>Tổng quát lại, có thể nói quan hệ giữa Đơn hàng và Hàng hóa là N-N. Và Món hàng bán là bảng nối giữa (intermediate table)</w:t>
      </w:r>
    </w:p>
    <w:sectPr w:rsidR="001F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DF4"/>
    <w:rsid w:val="001F23D0"/>
    <w:rsid w:val="003D7B13"/>
    <w:rsid w:val="00FC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1364</Characters>
  <Application>Microsoft Office Word</Application>
  <DocSecurity>0</DocSecurity>
  <Lines>30</Lines>
  <Paragraphs>23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2</cp:revision>
  <dcterms:created xsi:type="dcterms:W3CDTF">2012-08-02T09:06:00Z</dcterms:created>
  <dcterms:modified xsi:type="dcterms:W3CDTF">2012-08-02T09:07:00Z</dcterms:modified>
</cp:coreProperties>
</file>