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CC2517">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CC2517">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CC2517"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CC2517">
          <w:r>
            <w:fldChar w:fldCharType="begin"/>
          </w:r>
          <w:r>
            <w:instrText xml:space="preserve"> TOC \o "1-3" \h \z \u </w:instrText>
          </w:r>
          <w:r>
            <w:fldChar w:fldCharType="separate"/>
          </w:r>
          <w:r w:rsidR="00585C1D">
            <w:rPr>
              <w:b/>
              <w:bCs/>
              <w:noProof/>
            </w:rPr>
            <w:t>No table of contents entries found.</w:t>
          </w:r>
          <w:r>
            <w:rPr>
              <w:b/>
              <w:bCs/>
              <w:noProof/>
            </w:rPr>
            <w:fldChar w:fldCharType="end"/>
          </w:r>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4F2441" w:rsidP="00C16B08">
      <w:pPr>
        <w:spacing w:after="0"/>
        <w:rPr>
          <w:rFonts w:ascii="Times New Roman" w:hAnsi="Times New Roman"/>
          <w:sz w:val="24"/>
          <w:szCs w:val="24"/>
        </w:rPr>
      </w:pPr>
      <w:r>
        <w:rPr>
          <w:noProof/>
        </w:rPr>
        <w:lastRenderedPageBreak/>
        <w:drawing>
          <wp:inline distT="0" distB="0" distL="0" distR="0" wp14:anchorId="357AA3DE" wp14:editId="749FB47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4F2441">
      <w:pPr>
        <w:pStyle w:val="Heading1"/>
        <w:numPr>
          <w:ilvl w:val="1"/>
          <w:numId w:val="8"/>
        </w:numPr>
      </w:pPr>
      <w:r>
        <w:lastRenderedPageBreak/>
        <w:t>Technical Constraints</w:t>
      </w:r>
      <w:bookmarkEnd w:id="7"/>
    </w:p>
    <w:p w:rsidR="004F2441" w:rsidRPr="004F2441" w:rsidRDefault="004F2441" w:rsidP="004F2441">
      <w:pPr>
        <w:ind w:left="717"/>
      </w:pPr>
    </w:p>
    <w:tbl>
      <w:tblPr>
        <w:tblStyle w:val="TableGrid"/>
        <w:tblW w:w="8593" w:type="dxa"/>
        <w:tblLook w:val="04A0" w:firstRow="1" w:lastRow="0" w:firstColumn="1" w:lastColumn="0" w:noHBand="0" w:noVBand="1"/>
      </w:tblPr>
      <w:tblGrid>
        <w:gridCol w:w="1490"/>
        <w:gridCol w:w="2732"/>
        <w:gridCol w:w="4371"/>
      </w:tblGrid>
      <w:tr w:rsidR="004F2441" w:rsidTr="004F2441">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4F2441" w:rsidTr="004F2441">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Network is ADSL/Mega WAN</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4F2441" w:rsidRDefault="004F2441">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346466" w:rsidRDefault="00346466" w:rsidP="00346466"/>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1203"/>
        <w:gridCol w:w="2130"/>
        <w:gridCol w:w="6387"/>
      </w:tblGrid>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description</w:t>
            </w:r>
          </w:p>
        </w:tc>
      </w:tr>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4F2441"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587660">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587660">
              <w:rPr>
                <w:rFonts w:ascii="Times New Roman" w:hAnsi="Times New Roman"/>
                <w:sz w:val="24"/>
                <w:szCs w:val="24"/>
              </w:rPr>
              <w:t>mapping</w:t>
            </w:r>
            <w:r>
              <w:rPr>
                <w:rFonts w:ascii="Times New Roman" w:hAnsi="Times New Roman"/>
                <w:sz w:val="24"/>
                <w:szCs w:val="24"/>
              </w:rPr>
              <w:t xml:space="preserve"> between </w:t>
            </w:r>
            <w:r w:rsidR="00A42492">
              <w:rPr>
                <w:rFonts w:ascii="Times New Roman" w:hAnsi="Times New Roman"/>
                <w:sz w:val="24"/>
                <w:szCs w:val="24"/>
              </w:rPr>
              <w:t>Business layer and database, contains the Data Access object</w:t>
            </w:r>
            <w:r w:rsidR="00F14E38">
              <w:rPr>
                <w:rFonts w:ascii="Times New Roman" w:hAnsi="Times New Roman"/>
                <w:sz w:val="24"/>
                <w:szCs w:val="24"/>
              </w:rPr>
              <w:t xml:space="preserve"> and entity framework.</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p>
    <w:p w:rsidR="00223CD6" w:rsidRDefault="00F14E38" w:rsidP="004F2441">
      <w:pPr>
        <w:tabs>
          <w:tab w:val="left" w:pos="1305"/>
        </w:tabs>
        <w:jc w:val="center"/>
      </w:pPr>
      <w:r>
        <w:rPr>
          <w:noProof/>
        </w:rPr>
        <w:lastRenderedPageBreak/>
        <w:drawing>
          <wp:inline distT="0" distB="0" distL="0" distR="0">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4F2441" w:rsidRDefault="004F2441"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223CD6" w:rsidRPr="00772832" w:rsidTr="005668FA">
        <w:tc>
          <w:tcPr>
            <w:tcW w:w="17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lastRenderedPageBreak/>
              <w:t>Element</w:t>
            </w:r>
          </w:p>
        </w:tc>
        <w:tc>
          <w:tcPr>
            <w:tcW w:w="1537"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5668FA">
        <w:tc>
          <w:tcPr>
            <w:tcW w:w="1750"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668FA" w:rsidRDefault="005668FA" w:rsidP="005668FA">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HRM Service</w:t>
            </w:r>
            <w:r w:rsidR="00223CD6">
              <w:rPr>
                <w:rFonts w:ascii="Times New Roman" w:hAnsi="Times New Roman"/>
                <w:b/>
                <w:sz w:val="24"/>
                <w:szCs w:val="24"/>
              </w:rPr>
              <w:t xml:space="preserve"> </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87660" w:rsidRDefault="00587660" w:rsidP="00661770">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223CD6" w:rsidRPr="00772832" w:rsidTr="005668FA">
        <w:tc>
          <w:tcPr>
            <w:tcW w:w="1750"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Default="00223CD6" w:rsidP="00A42492">
      <w:pPr>
        <w:tabs>
          <w:tab w:val="left" w:pos="1305"/>
        </w:tabs>
      </w:pPr>
    </w:p>
    <w:p w:rsidR="00867199" w:rsidRDefault="00867199" w:rsidP="00867199">
      <w:pPr>
        <w:pStyle w:val="Heading1"/>
        <w:ind w:left="720"/>
      </w:pPr>
      <w:r>
        <w:t>5.2</w:t>
      </w:r>
      <w:r>
        <w:t xml:space="preserve"> </w:t>
      </w:r>
      <w:r>
        <w:t>Dynamic</w:t>
      </w:r>
      <w:r>
        <w:t xml:space="preserve"> Perspective</w:t>
      </w:r>
    </w:p>
    <w:p w:rsidR="00867199" w:rsidRDefault="00867199" w:rsidP="00A42492">
      <w:pPr>
        <w:tabs>
          <w:tab w:val="left" w:pos="1305"/>
        </w:tabs>
      </w:pPr>
      <w:bookmarkStart w:id="9" w:name="_GoBack"/>
      <w:bookmarkEnd w:id="9"/>
    </w:p>
    <w:p w:rsidR="00773479" w:rsidRPr="00A42492" w:rsidRDefault="00867199" w:rsidP="00A42492">
      <w:pPr>
        <w:tabs>
          <w:tab w:val="left" w:pos="1305"/>
        </w:tabs>
      </w:pPr>
      <w:r>
        <w:rPr>
          <w:noProof/>
        </w:rPr>
        <w:drawing>
          <wp:inline distT="0" distB="0" distL="0" distR="0">
            <wp:extent cx="5943600" cy="3092999"/>
            <wp:effectExtent l="0" t="0" r="0" b="0"/>
            <wp:docPr id="3" name="Picture 3" descr="C:\Users\KIMTUONG\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2999"/>
                    </a:xfrm>
                    <a:prstGeom prst="rect">
                      <a:avLst/>
                    </a:prstGeom>
                    <a:noFill/>
                    <a:ln>
                      <a:noFill/>
                    </a:ln>
                  </pic:spPr>
                </pic:pic>
              </a:graphicData>
            </a:graphic>
          </wp:inline>
        </w:drawing>
      </w:r>
    </w:p>
    <w:sectPr w:rsidR="00773479" w:rsidRPr="00A42492"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517" w:rsidRDefault="00CC2517" w:rsidP="004F2441">
      <w:pPr>
        <w:spacing w:after="0" w:line="240" w:lineRule="auto"/>
      </w:pPr>
      <w:r>
        <w:separator/>
      </w:r>
    </w:p>
  </w:endnote>
  <w:endnote w:type="continuationSeparator" w:id="0">
    <w:p w:rsidR="00CC2517" w:rsidRDefault="00CC2517"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517" w:rsidRDefault="00CC2517" w:rsidP="004F2441">
      <w:pPr>
        <w:spacing w:after="0" w:line="240" w:lineRule="auto"/>
      </w:pPr>
      <w:r>
        <w:separator/>
      </w:r>
    </w:p>
  </w:footnote>
  <w:footnote w:type="continuationSeparator" w:id="0">
    <w:p w:rsidR="00CC2517" w:rsidRDefault="00CC2517"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4"/>
  </w:num>
  <w:num w:numId="6">
    <w:abstractNumId w:val="11"/>
  </w:num>
  <w:num w:numId="7">
    <w:abstractNumId w:val="2"/>
  </w:num>
  <w:num w:numId="8">
    <w:abstractNumId w:val="0"/>
  </w:num>
  <w:num w:numId="9">
    <w:abstractNumId w:val="8"/>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223CD6"/>
    <w:rsid w:val="00346466"/>
    <w:rsid w:val="00450BAE"/>
    <w:rsid w:val="004D1A73"/>
    <w:rsid w:val="004F2441"/>
    <w:rsid w:val="005668FA"/>
    <w:rsid w:val="00585C1D"/>
    <w:rsid w:val="00587660"/>
    <w:rsid w:val="00742CEA"/>
    <w:rsid w:val="00773479"/>
    <w:rsid w:val="007C674A"/>
    <w:rsid w:val="007F1950"/>
    <w:rsid w:val="00867199"/>
    <w:rsid w:val="00A42492"/>
    <w:rsid w:val="00A77BB3"/>
    <w:rsid w:val="00AC042D"/>
    <w:rsid w:val="00BF3ADD"/>
    <w:rsid w:val="00C16B08"/>
    <w:rsid w:val="00C27F0C"/>
    <w:rsid w:val="00C46B62"/>
    <w:rsid w:val="00C921EA"/>
    <w:rsid w:val="00CC2517"/>
    <w:rsid w:val="00D0143D"/>
    <w:rsid w:val="00D943B1"/>
    <w:rsid w:val="00E75C31"/>
    <w:rsid w:val="00E8796D"/>
    <w:rsid w:val="00F14E38"/>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A2440-1E1C-485D-823E-F8A3A93A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KIMTUONG</cp:lastModifiedBy>
  <cp:revision>12</cp:revision>
  <dcterms:created xsi:type="dcterms:W3CDTF">2011-11-24T01:29:00Z</dcterms:created>
  <dcterms:modified xsi:type="dcterms:W3CDTF">2011-12-12T09:13:00Z</dcterms:modified>
</cp:coreProperties>
</file>