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C863C9">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C863C9">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C863C9"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C863C9">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C863C9">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rsidR="002201A0" w:rsidRDefault="00C863C9">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rsidR="002201A0" w:rsidRDefault="00C863C9">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C863C9">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C863C9">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rsidR="002201A0" w:rsidRDefault="00C863C9">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rsidR="002201A0" w:rsidRDefault="00C863C9">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C863C9">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C863C9">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C863C9">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C863C9">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C863C9">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C863C9">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C863C9">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16548620"/>
      <w:r>
        <w:t>1.1 Purpose</w:t>
      </w:r>
      <w:bookmarkEnd w:id="0"/>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16548621"/>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lastRenderedPageBreak/>
        <w:t>Context diagram</w:t>
      </w:r>
    </w:p>
    <w:p w:rsidR="007475A5" w:rsidRDefault="007475A5" w:rsidP="007475A5">
      <w:pPr>
        <w:pStyle w:val="Default"/>
      </w:pPr>
      <w:r>
        <w:object w:dxaOrig="16223" w:dyaOrig="1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56.25pt" o:ole="">
            <v:imagedata r:id="rId10" o:title=""/>
          </v:shape>
          <o:OLEObject Type="Embed" ProgID="Visio.Drawing.11" ShapeID="_x0000_i1025" DrawAspect="Content" ObjectID="_1395819115" r:id="rId11"/>
        </w:object>
      </w:r>
    </w:p>
    <w:tbl>
      <w:tblPr>
        <w:tblStyle w:val="TableGrid"/>
        <w:tblW w:w="0" w:type="auto"/>
        <w:tblLook w:val="04A0" w:firstRow="1" w:lastRow="0" w:firstColumn="1" w:lastColumn="0" w:noHBand="0" w:noVBand="1"/>
      </w:tblPr>
      <w:tblGrid>
        <w:gridCol w:w="1070"/>
        <w:gridCol w:w="2967"/>
        <w:gridCol w:w="5539"/>
      </w:tblGrid>
      <w:tr w:rsidR="007475A5" w:rsidRPr="007475A5" w:rsidTr="007475A5">
        <w:trPr>
          <w:trHeight w:val="692"/>
        </w:trPr>
        <w:tc>
          <w:tcPr>
            <w:tcW w:w="1070" w:type="dxa"/>
            <w:shd w:val="clear" w:color="auto" w:fill="002060"/>
          </w:tcPr>
          <w:p w:rsidR="007475A5" w:rsidRPr="007475A5" w:rsidRDefault="007475A5" w:rsidP="00BD3C92">
            <w:pPr>
              <w:spacing w:before="240"/>
              <w:rPr>
                <w:rFonts w:ascii="Times New Roman" w:hAnsi="Times New Roman" w:cs="Times New Roman"/>
                <w:b/>
                <w:sz w:val="24"/>
              </w:rPr>
            </w:pPr>
            <w:r w:rsidRPr="007475A5">
              <w:rPr>
                <w:rFonts w:ascii="Times New Roman" w:hAnsi="Times New Roman" w:cs="Times New Roman"/>
                <w:b/>
                <w:sz w:val="24"/>
              </w:rPr>
              <w:t>Number</w:t>
            </w:r>
          </w:p>
        </w:tc>
        <w:tc>
          <w:tcPr>
            <w:tcW w:w="2967" w:type="dxa"/>
            <w:shd w:val="clear" w:color="auto" w:fill="002060"/>
          </w:tcPr>
          <w:p w:rsidR="007475A5" w:rsidRPr="007475A5" w:rsidRDefault="007475A5" w:rsidP="00BD3C92">
            <w:pPr>
              <w:spacing w:before="240"/>
              <w:jc w:val="center"/>
              <w:rPr>
                <w:rFonts w:ascii="Times New Roman" w:hAnsi="Times New Roman" w:cs="Times New Roman"/>
                <w:b/>
                <w:sz w:val="24"/>
              </w:rPr>
            </w:pPr>
            <w:r w:rsidRPr="007475A5">
              <w:rPr>
                <w:rFonts w:ascii="Times New Roman" w:hAnsi="Times New Roman" w:cs="Times New Roman"/>
                <w:b/>
                <w:sz w:val="24"/>
              </w:rPr>
              <w:t>Actor</w:t>
            </w:r>
          </w:p>
        </w:tc>
        <w:tc>
          <w:tcPr>
            <w:tcW w:w="5539" w:type="dxa"/>
            <w:shd w:val="clear" w:color="auto" w:fill="002060"/>
          </w:tcPr>
          <w:p w:rsidR="007475A5" w:rsidRPr="007475A5" w:rsidRDefault="007475A5" w:rsidP="00BD3C92">
            <w:pPr>
              <w:pStyle w:val="Heading2"/>
              <w:spacing w:before="240"/>
              <w:jc w:val="center"/>
              <w:outlineLvl w:val="1"/>
              <w:rPr>
                <w:rFonts w:ascii="Times New Roman" w:hAnsi="Times New Roman" w:cs="Times New Roman"/>
                <w:color w:val="auto"/>
                <w:sz w:val="24"/>
                <w:szCs w:val="22"/>
              </w:rPr>
            </w:pPr>
            <w:bookmarkStart w:id="2" w:name="_Toc311534111"/>
            <w:r w:rsidRPr="007475A5">
              <w:rPr>
                <w:rFonts w:ascii="Times New Roman" w:hAnsi="Times New Roman" w:cs="Times New Roman"/>
                <w:color w:val="auto"/>
                <w:sz w:val="24"/>
                <w:szCs w:val="22"/>
              </w:rPr>
              <w:t>Description</w:t>
            </w:r>
            <w:bookmarkEnd w:id="2"/>
          </w:p>
        </w:tc>
      </w:tr>
      <w:tr w:rsidR="007475A5" w:rsidRPr="00AB4B01" w:rsidTr="007475A5">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Department Manager/ Vice Department Manager (</w:t>
            </w:r>
            <w:r w:rsidRPr="00A2675B">
              <w:rPr>
                <w:rFonts w:ascii="Times New Roman" w:eastAsia="Times New Roman" w:hAnsi="Times New Roman" w:cs="Times New Roman"/>
                <w:bCs/>
                <w:sz w:val="24"/>
              </w:rPr>
              <w:t>Human Resource Planning and Managing Department</w:t>
            </w:r>
            <w:r>
              <w:rPr>
                <w:rFonts w:ascii="Times New Roman" w:eastAsia="Times New Roman" w:hAnsi="Times New Roman" w:cs="Times New Roman"/>
                <w:bCs/>
                <w:sz w:val="24"/>
              </w:rPr>
              <w:t>)</w:t>
            </w:r>
          </w:p>
        </w:tc>
        <w:tc>
          <w:tcPr>
            <w:tcW w:w="5539" w:type="dxa"/>
          </w:tcPr>
          <w:p w:rsidR="007475A5" w:rsidRDefault="007475A5" w:rsidP="007475A5">
            <w:pPr>
              <w:pStyle w:val="ListParagraph"/>
              <w:numPr>
                <w:ilvl w:val="0"/>
                <w:numId w:val="22"/>
              </w:numPr>
              <w:ind w:left="339" w:hanging="339"/>
              <w:jc w:val="both"/>
              <w:rPr>
                <w:rFonts w:ascii="Times New Roman" w:eastAsia="Times New Roman" w:hAnsi="Times New Roman" w:cs="Times New Roman"/>
                <w:sz w:val="24"/>
              </w:rPr>
            </w:pPr>
            <w:r>
              <w:rPr>
                <w:rFonts w:ascii="Times New Roman" w:eastAsia="Times New Roman" w:hAnsi="Times New Roman" w:cs="Times New Roman"/>
                <w:sz w:val="24"/>
              </w:rPr>
              <w:t>Manage all general information</w:t>
            </w:r>
          </w:p>
          <w:p w:rsidR="007475A5" w:rsidRPr="00444282" w:rsidRDefault="007475A5" w:rsidP="007475A5">
            <w:pPr>
              <w:pStyle w:val="ListParagraph"/>
              <w:numPr>
                <w:ilvl w:val="0"/>
                <w:numId w:val="22"/>
              </w:numPr>
              <w:ind w:left="339" w:hanging="339"/>
              <w:jc w:val="both"/>
              <w:rPr>
                <w:rFonts w:ascii="Times New Roman" w:eastAsia="Times New Roman" w:hAnsi="Times New Roman" w:cs="Times New Roman"/>
                <w:sz w:val="24"/>
              </w:rPr>
            </w:pPr>
            <w:r w:rsidRPr="00444282">
              <w:rPr>
                <w:rFonts w:ascii="Arial" w:hAnsi="Arial" w:cs="Arial"/>
                <w:color w:val="000000"/>
              </w:rPr>
              <w:t>Decentralize staff</w:t>
            </w:r>
            <w:r>
              <w:rPr>
                <w:rFonts w:ascii="Arial" w:hAnsi="Arial" w:cs="Arial"/>
                <w:color w:val="000000"/>
              </w:rPr>
              <w:t xml:space="preserve"> about using function of system</w:t>
            </w:r>
          </w:p>
          <w:p w:rsidR="007475A5" w:rsidRPr="00AB4B01" w:rsidRDefault="007475A5" w:rsidP="007475A5">
            <w:pPr>
              <w:pStyle w:val="ListParagraph"/>
              <w:numPr>
                <w:ilvl w:val="0"/>
                <w:numId w:val="22"/>
              </w:numPr>
              <w:ind w:left="339" w:hanging="339"/>
              <w:jc w:val="both"/>
              <w:rPr>
                <w:rFonts w:ascii="Times New Roman" w:eastAsia="Times New Roman" w:hAnsi="Times New Roman" w:cs="Times New Roman"/>
                <w:sz w:val="24"/>
              </w:rPr>
            </w:pPr>
            <w:r>
              <w:rPr>
                <w:rFonts w:ascii="Times New Roman" w:eastAsia="Times New Roman" w:hAnsi="Times New Roman" w:cs="Times New Roman"/>
                <w:sz w:val="24"/>
              </w:rPr>
              <w:t>Use all features</w:t>
            </w:r>
          </w:p>
        </w:tc>
      </w:tr>
      <w:tr w:rsidR="007475A5" w:rsidRPr="00AB4B01" w:rsidTr="007475A5">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Insurance Group</w:t>
            </w:r>
          </w:p>
        </w:tc>
        <w:tc>
          <w:tcPr>
            <w:tcW w:w="5539" w:type="dxa"/>
          </w:tcPr>
          <w:p w:rsidR="007475A5" w:rsidRPr="004A3236" w:rsidRDefault="007475A5" w:rsidP="007475A5">
            <w:pPr>
              <w:numPr>
                <w:ilvl w:val="0"/>
                <w:numId w:val="20"/>
              </w:numPr>
              <w:jc w:val="both"/>
              <w:rPr>
                <w:rFonts w:ascii="Times New Roman" w:eastAsia="Times New Roman" w:hAnsi="Times New Roman" w:cs="Times New Roman"/>
                <w:sz w:val="24"/>
              </w:rPr>
            </w:pPr>
            <w:r w:rsidRPr="004A3236">
              <w:rPr>
                <w:rFonts w:ascii="Times New Roman" w:eastAsia="Times New Roman" w:hAnsi="Times New Roman" w:cs="Times New Roman"/>
                <w:bCs/>
                <w:sz w:val="24"/>
              </w:rPr>
              <w:t xml:space="preserve">Manage information about insurance for labor, insurance premiums, </w:t>
            </w:r>
            <w:r w:rsidRPr="004A3236">
              <w:rPr>
                <w:rFonts w:ascii="Times New Roman" w:hAnsi="Times New Roman" w:cs="Times New Roman"/>
              </w:rPr>
              <w:t>subsidize for staff: maternity, sickness</w:t>
            </w:r>
            <w:r>
              <w:rPr>
                <w:rFonts w:ascii="Times New Roman" w:hAnsi="Times New Roman" w:cs="Times New Roman"/>
              </w:rPr>
              <w:t>…</w:t>
            </w:r>
          </w:p>
        </w:tc>
      </w:tr>
      <w:tr w:rsidR="007475A5" w:rsidRPr="00AB4B01" w:rsidTr="007475A5">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Administrator</w:t>
            </w:r>
          </w:p>
        </w:tc>
        <w:tc>
          <w:tcPr>
            <w:tcW w:w="5539" w:type="dxa"/>
          </w:tcPr>
          <w:p w:rsidR="007475A5" w:rsidRPr="004A3236"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Manage and maintain system.</w:t>
            </w:r>
          </w:p>
          <w:p w:rsidR="007475A5" w:rsidRPr="00AB4B01"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Fix defect in software.</w:t>
            </w:r>
          </w:p>
        </w:tc>
      </w:tr>
      <w:tr w:rsidR="007475A5" w:rsidRPr="00AB4B01" w:rsidTr="007475A5">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Manage Labor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work hour, workload of staff, lectures</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time and attendance tracking</w:t>
            </w:r>
          </w:p>
        </w:tc>
      </w:tr>
      <w:tr w:rsidR="007475A5" w:rsidRPr="00AB4B01" w:rsidTr="007475A5">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7475A5" w:rsidRPr="00AB4B01" w:rsidRDefault="007475A5" w:rsidP="00BD3C92">
            <w:pPr>
              <w:spacing w:before="240"/>
              <w:rPr>
                <w:rFonts w:ascii="Times New Roman" w:hAnsi="Times New Roman" w:cs="Times New Roman"/>
                <w:sz w:val="24"/>
              </w:rPr>
            </w:pPr>
            <w:r w:rsidRPr="00AB4B01">
              <w:rPr>
                <w:rFonts w:ascii="Times New Roman" w:eastAsia="Times New Roman" w:hAnsi="Times New Roman" w:cs="Times New Roman"/>
                <w:bCs/>
                <w:sz w:val="24"/>
              </w:rPr>
              <w:t>Salary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sidRPr="00AB4B01">
              <w:rPr>
                <w:rFonts w:ascii="Times New Roman" w:eastAsia="Times New Roman" w:hAnsi="Times New Roman" w:cs="Times New Roman"/>
                <w:sz w:val="24"/>
              </w:rPr>
              <w:t xml:space="preserve">Staff of salary group is responsible for payroll management and employee management. </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about reward for labor</w:t>
            </w:r>
          </w:p>
        </w:tc>
      </w:tr>
      <w:tr w:rsidR="007475A5" w:rsidRPr="00AB4B01" w:rsidTr="007475A5">
        <w:trPr>
          <w:trHeight w:val="377"/>
        </w:trPr>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sidRPr="00AB4B01">
              <w:rPr>
                <w:rFonts w:ascii="Times New Roman" w:hAnsi="Times New Roman" w:cs="Times New Roman"/>
                <w:sz w:val="24"/>
              </w:rPr>
              <w:lastRenderedPageBreak/>
              <w:t>6</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Assessment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emulation title</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performance</w:t>
            </w:r>
          </w:p>
        </w:tc>
      </w:tr>
      <w:tr w:rsidR="007475A5" w:rsidRPr="00AB4B01" w:rsidTr="007475A5">
        <w:trPr>
          <w:trHeight w:val="377"/>
        </w:trPr>
        <w:tc>
          <w:tcPr>
            <w:tcW w:w="1070" w:type="dxa"/>
            <w:shd w:val="clear" w:color="auto" w:fill="C6D9F1" w:themeFill="text2" w:themeFillTint="33"/>
          </w:tcPr>
          <w:p w:rsidR="007475A5" w:rsidRPr="00AB4B01" w:rsidRDefault="007475A5" w:rsidP="00BD3C92">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7475A5" w:rsidRPr="00AB4B01" w:rsidRDefault="007475A5" w:rsidP="00BD3C92">
            <w:pPr>
              <w:spacing w:before="240"/>
              <w:rPr>
                <w:rFonts w:ascii="Times New Roman" w:hAnsi="Times New Roman" w:cs="Times New Roman"/>
                <w:sz w:val="24"/>
              </w:rPr>
            </w:pPr>
            <w:r>
              <w:rPr>
                <w:rFonts w:ascii="Times New Roman" w:eastAsia="Times New Roman" w:hAnsi="Times New Roman" w:cs="Times New Roman"/>
                <w:bCs/>
                <w:sz w:val="24"/>
              </w:rPr>
              <w:t>Human Resource Group</w:t>
            </w:r>
          </w:p>
        </w:tc>
        <w:tc>
          <w:tcPr>
            <w:tcW w:w="5539" w:type="dxa"/>
          </w:tcPr>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Recruitment</w:t>
            </w:r>
          </w:p>
          <w:p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Responsible for Personal Information Management</w:t>
            </w:r>
          </w:p>
          <w:p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labor contract</w:t>
            </w:r>
          </w:p>
        </w:tc>
      </w:tr>
    </w:tbl>
    <w:p w:rsidR="007475A5" w:rsidRDefault="007475A5" w:rsidP="007475A5">
      <w:pPr>
        <w:pStyle w:val="Default"/>
        <w:rPr>
          <w:rFonts w:ascii="Times New Roman" w:hAnsi="Times New Roman" w:cs="Times New Roman"/>
          <w:b/>
          <w:color w:val="365F91" w:themeColor="accent1" w:themeShade="BF"/>
          <w:sz w:val="28"/>
          <w:szCs w:val="28"/>
        </w:rPr>
      </w:pP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w:t>
      </w:r>
      <w:r w:rsidR="00C863C9">
        <w:rPr>
          <w:rFonts w:ascii="Times New Roman" w:hAnsi="Times New Roman" w:cs="Times New Roman"/>
          <w:sz w:val="24"/>
          <w:szCs w:val="24"/>
        </w:rPr>
        <w:t>t have been classified into seven</w:t>
      </w:r>
      <w:r w:rsidRPr="002502AF">
        <w:rPr>
          <w:rFonts w:ascii="Times New Roman" w:hAnsi="Times New Roman" w:cs="Times New Roman"/>
          <w:sz w:val="24"/>
          <w:szCs w:val="24"/>
        </w:rPr>
        <w:t xml:space="preserve"> categories</w:t>
      </w:r>
    </w:p>
    <w:p w:rsidR="00C863C9" w:rsidRP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sidRPr="00C863C9">
        <w:rPr>
          <w:rFonts w:ascii="Times New Roman" w:hAnsi="Times New Roman" w:cs="Times New Roman"/>
          <w:sz w:val="24"/>
          <w:szCs w:val="24"/>
          <w:lang w:eastAsia="ja-JP"/>
        </w:rPr>
        <w:t>FR01. Detail Information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FR02. Training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FR03. </w:t>
      </w:r>
      <w:r w:rsidR="00CA700A">
        <w:rPr>
          <w:rFonts w:ascii="Times New Roman" w:hAnsi="Times New Roman" w:cs="Times New Roman"/>
          <w:sz w:val="24"/>
          <w:szCs w:val="24"/>
          <w:lang w:eastAsia="ja-JP"/>
        </w:rPr>
        <w:t>Extended Information Management</w:t>
      </w:r>
      <w:r w:rsidR="00CA700A">
        <w:rPr>
          <w:rFonts w:ascii="Times New Roman" w:hAnsi="Times New Roman" w:cs="Times New Roman"/>
          <w:sz w:val="24"/>
          <w:szCs w:val="24"/>
          <w:lang w:eastAsia="ja-JP"/>
        </w:rPr>
        <w:tab/>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FR04. </w:t>
      </w:r>
      <w:r w:rsidR="00CA700A">
        <w:rPr>
          <w:rFonts w:ascii="Times New Roman" w:hAnsi="Times New Roman" w:cs="Times New Roman"/>
          <w:sz w:val="24"/>
          <w:szCs w:val="24"/>
          <w:lang w:eastAsia="ja-JP"/>
        </w:rPr>
        <w:t>Profile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FR05. </w:t>
      </w:r>
      <w:r w:rsidR="00CA700A">
        <w:rPr>
          <w:rFonts w:ascii="Times New Roman" w:hAnsi="Times New Roman" w:cs="Times New Roman"/>
          <w:sz w:val="24"/>
          <w:szCs w:val="24"/>
          <w:lang w:eastAsia="ja-JP"/>
        </w:rPr>
        <w:t>Income Management</w:t>
      </w:r>
    </w:p>
    <w:p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FR06. </w:t>
      </w:r>
      <w:r w:rsidR="00CA700A">
        <w:rPr>
          <w:rFonts w:ascii="Times New Roman" w:hAnsi="Times New Roman" w:cs="Times New Roman"/>
          <w:sz w:val="24"/>
          <w:szCs w:val="24"/>
          <w:lang w:eastAsia="ja-JP"/>
        </w:rPr>
        <w:t xml:space="preserve">Catalog Management  </w:t>
      </w:r>
    </w:p>
    <w:p w:rsidR="00C863C9" w:rsidRPr="00D61EBC"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FR07</w:t>
      </w:r>
      <w:r w:rsidR="00CA700A">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A6E31">
        <w:rPr>
          <w:rFonts w:ascii="Times New Roman" w:hAnsi="Times New Roman" w:cs="Times New Roman"/>
          <w:sz w:val="24"/>
          <w:szCs w:val="24"/>
          <w:lang w:eastAsia="ja-JP"/>
        </w:rPr>
        <w:t>User</w:t>
      </w:r>
      <w:r w:rsidR="00CA700A">
        <w:rPr>
          <w:rFonts w:ascii="Times New Roman" w:hAnsi="Times New Roman" w:cs="Times New Roman"/>
          <w:sz w:val="24"/>
          <w:szCs w:val="24"/>
          <w:lang w:eastAsia="ja-JP"/>
        </w:rPr>
        <w:t xml:space="preserve"> Management</w:t>
      </w:r>
    </w:p>
    <w:p w:rsidR="00FD5BC3" w:rsidRDefault="00C863C9"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FR01. Detail</w:t>
      </w:r>
      <w:r w:rsidR="002502AF">
        <w:rPr>
          <w:rFonts w:ascii="Times New Roman" w:eastAsiaTheme="majorEastAsia" w:hAnsi="Times New Roman" w:cs="Times New Roman"/>
          <w:b/>
          <w:bCs/>
          <w:color w:val="365F91" w:themeColor="accent1" w:themeShade="BF"/>
          <w:sz w:val="24"/>
          <w:szCs w:val="24"/>
        </w:rPr>
        <w:t xml:space="preserve">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863C9" w:rsidRPr="00014797" w:rsidTr="00C863C9">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C863C9" w:rsidRPr="00A31C50" w:rsidRDefault="00C863C9" w:rsidP="00C863C9">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C863C9" w:rsidRPr="00014797" w:rsidRDefault="00C863C9" w:rsidP="00C863C9">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863C9" w:rsidRPr="0001479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Management</w:t>
            </w:r>
          </w:p>
        </w:tc>
        <w:tc>
          <w:tcPr>
            <w:tcW w:w="5220" w:type="dxa"/>
            <w:tcBorders>
              <w:top w:val="single" w:sz="4" w:space="0" w:color="auto"/>
              <w:left w:val="nil"/>
              <w:bottom w:val="single" w:sz="8" w:space="0" w:color="auto"/>
              <w:right w:val="single" w:sz="8" w:space="0" w:color="auto"/>
            </w:tcBorders>
          </w:tcPr>
          <w:p w:rsidR="00C863C9" w:rsidRPr="00A31C50" w:rsidRDefault="00C863C9" w:rsidP="009B567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w:t>
            </w:r>
            <w:r w:rsidR="009B5670">
              <w:rPr>
                <w:rFonts w:ascii="Times New Roman" w:eastAsia="Times New Roman" w:hAnsi="Times New Roman" w:cs="Times New Roman"/>
                <w:color w:val="000000"/>
                <w:sz w:val="24"/>
                <w:szCs w:val="24"/>
              </w:rPr>
              <w:t>update the certificate (languages, computer,…)</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 Staff</w:t>
            </w:r>
          </w:p>
        </w:tc>
      </w:tr>
      <w:tr w:rsidR="00C863C9" w:rsidRPr="0001479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Setting</w:t>
            </w:r>
          </w:p>
        </w:tc>
        <w:tc>
          <w:tcPr>
            <w:tcW w:w="5220" w:type="dxa"/>
            <w:tcBorders>
              <w:top w:val="single" w:sz="4" w:space="0" w:color="auto"/>
              <w:left w:val="nil"/>
              <w:bottom w:val="single" w:sz="4" w:space="0" w:color="auto"/>
              <w:right w:val="single" w:sz="8" w:space="0" w:color="auto"/>
            </w:tcBorders>
          </w:tcPr>
          <w:p w:rsidR="00C863C9" w:rsidRPr="00A31C50" w:rsidRDefault="00C863C9" w:rsidP="00C863C9">
            <w:pPr>
              <w:spacing w:after="0" w:line="240" w:lineRule="auto"/>
              <w:rPr>
                <w:rFonts w:ascii="Times New Roman" w:eastAsia="Times New Roman" w:hAnsi="Times New Roman" w:cs="Times New Roman"/>
                <w:color w:val="000000"/>
                <w:sz w:val="24"/>
                <w:szCs w:val="24"/>
              </w:rPr>
            </w:pPr>
          </w:p>
        </w:tc>
        <w:tc>
          <w:tcPr>
            <w:tcW w:w="1980" w:type="dxa"/>
            <w:tcBorders>
              <w:top w:val="single" w:sz="4" w:space="0" w:color="auto"/>
              <w:left w:val="single" w:sz="8" w:space="0" w:color="auto"/>
              <w:bottom w:val="single" w:sz="4" w:space="0" w:color="auto"/>
              <w:right w:val="single" w:sz="8" w:space="0" w:color="auto"/>
            </w:tcBorders>
            <w:vAlign w:val="center"/>
          </w:tcPr>
          <w:p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C863C9"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Code Setting </w:t>
            </w:r>
          </w:p>
        </w:tc>
        <w:tc>
          <w:tcPr>
            <w:tcW w:w="5220" w:type="dxa"/>
            <w:tcBorders>
              <w:top w:val="single" w:sz="4" w:space="0" w:color="auto"/>
              <w:left w:val="nil"/>
              <w:bottom w:val="single" w:sz="4" w:space="0" w:color="auto"/>
              <w:right w:val="single" w:sz="8" w:space="0" w:color="auto"/>
            </w:tcBorders>
          </w:tcPr>
          <w:p w:rsidR="00C863C9" w:rsidRPr="00A31C50" w:rsidRDefault="00C863C9" w:rsidP="00C863C9">
            <w:pPr>
              <w:spacing w:after="0" w:line="240" w:lineRule="auto"/>
              <w:rPr>
                <w:rFonts w:ascii="Times New Roman" w:eastAsia="Times New Roman" w:hAnsi="Times New Roman" w:cs="Times New Roman"/>
                <w:color w:val="000000"/>
                <w:sz w:val="24"/>
                <w:szCs w:val="24"/>
              </w:rPr>
            </w:pPr>
            <w:bookmarkStart w:id="3" w:name="_GoBack"/>
            <w:bookmarkEnd w:id="3"/>
          </w:p>
        </w:tc>
        <w:tc>
          <w:tcPr>
            <w:tcW w:w="1980" w:type="dxa"/>
            <w:tcBorders>
              <w:top w:val="single" w:sz="4" w:space="0" w:color="auto"/>
              <w:left w:val="single" w:sz="8" w:space="0" w:color="auto"/>
              <w:bottom w:val="single" w:sz="4" w:space="0" w:color="auto"/>
              <w:right w:val="single" w:sz="8" w:space="0" w:color="auto"/>
            </w:tcBorders>
            <w:vAlign w:val="center"/>
          </w:tcPr>
          <w:p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C863C9" w:rsidRDefault="00C863C9" w:rsidP="005A58AB">
      <w:pPr>
        <w:tabs>
          <w:tab w:val="left" w:pos="2805"/>
        </w:tabs>
        <w:rPr>
          <w:rFonts w:ascii="Times New Roman" w:eastAsiaTheme="majorEastAsia" w:hAnsi="Times New Roman" w:cs="Times New Roman"/>
          <w:b/>
          <w:bCs/>
          <w:color w:val="365F91" w:themeColor="accent1" w:themeShade="BF"/>
          <w:sz w:val="24"/>
          <w:szCs w:val="24"/>
        </w:rPr>
      </w:pPr>
    </w:p>
    <w:p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FR02. Training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A700A" w:rsidRPr="00014797" w:rsidTr="00BD3C92">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CA700A" w:rsidRPr="00014797" w:rsidRDefault="00CA700A" w:rsidP="00BD3C9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CA700A" w:rsidRPr="00014797" w:rsidRDefault="00CA700A" w:rsidP="00BD3C9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CA700A" w:rsidRPr="00A31C50" w:rsidRDefault="00CA700A" w:rsidP="00BD3C92">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CA700A" w:rsidRPr="00014797" w:rsidRDefault="00CA700A" w:rsidP="00BD3C9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A700A" w:rsidRPr="00014797" w:rsidTr="00BD3C92">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CA700A" w:rsidRPr="00014797"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CA700A" w:rsidRPr="00014797" w:rsidRDefault="009A6E31"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Course</w:t>
            </w:r>
          </w:p>
        </w:tc>
        <w:tc>
          <w:tcPr>
            <w:tcW w:w="5220" w:type="dxa"/>
            <w:tcBorders>
              <w:top w:val="single" w:sz="4" w:space="0" w:color="auto"/>
              <w:left w:val="nil"/>
              <w:bottom w:val="single" w:sz="8" w:space="0" w:color="auto"/>
              <w:right w:val="single" w:sz="8" w:space="0" w:color="auto"/>
            </w:tcBorders>
          </w:tcPr>
          <w:p w:rsidR="00CA700A" w:rsidRPr="00A31C50" w:rsidRDefault="00CA700A"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 the detailed information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rsidR="00CA700A" w:rsidRPr="00014797" w:rsidRDefault="00CA700A"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 Staff</w:t>
            </w:r>
          </w:p>
        </w:tc>
      </w:tr>
      <w:tr w:rsidR="00CA700A"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CA700A" w:rsidRPr="00014797"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CA700A" w:rsidRPr="009A6E31" w:rsidRDefault="009A6E31" w:rsidP="00BD3C92">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Internal Trai</w:t>
            </w:r>
            <w:r w:rsidRPr="009A6E31">
              <w:rPr>
                <w:rFonts w:ascii="Times New Roman" w:hAnsi="Times New Roman" w:cs="Times New Roman"/>
                <w:color w:val="000000"/>
                <w:sz w:val="24"/>
                <w:szCs w:val="24"/>
                <w:shd w:val="clear" w:color="auto" w:fill="FFFFFF"/>
              </w:rPr>
              <w:t>ning</w:t>
            </w:r>
          </w:p>
        </w:tc>
        <w:tc>
          <w:tcPr>
            <w:tcW w:w="5220" w:type="dxa"/>
            <w:tcBorders>
              <w:top w:val="single" w:sz="4" w:space="0" w:color="auto"/>
              <w:left w:val="nil"/>
              <w:bottom w:val="single" w:sz="4" w:space="0" w:color="auto"/>
              <w:right w:val="single" w:sz="8" w:space="0" w:color="auto"/>
            </w:tcBorders>
          </w:tcPr>
          <w:p w:rsidR="00CA700A" w:rsidRPr="00A31C50" w:rsidRDefault="00CA700A"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Pr="00A31C50">
              <w:rPr>
                <w:rFonts w:ascii="Times New Roman" w:hAnsi="Times New Roman" w:cs="Times New Roman"/>
                <w:sz w:val="24"/>
                <w:szCs w:val="24"/>
              </w:rPr>
              <w:t>staff</w:t>
            </w:r>
            <w:r>
              <w:rPr>
                <w:rFonts w:ascii="Times New Roman" w:hAnsi="Times New Roman" w:cs="Times New Roman"/>
                <w:sz w:val="24"/>
                <w:szCs w:val="24"/>
              </w:rPr>
              <w:t>s</w:t>
            </w:r>
            <w:r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CA700A" w:rsidRPr="00014797" w:rsidRDefault="00CA700A"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CA700A"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CA700A" w:rsidRPr="009A6E31" w:rsidRDefault="009A6E31" w:rsidP="00BD3C92">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Trai</w:t>
            </w:r>
            <w:r w:rsidRPr="009A6E31">
              <w:rPr>
                <w:rFonts w:ascii="Times New Roman" w:hAnsi="Times New Roman" w:cs="Times New Roman"/>
                <w:color w:val="000000"/>
                <w:sz w:val="24"/>
                <w:szCs w:val="24"/>
                <w:shd w:val="clear" w:color="auto" w:fill="FFFFFF"/>
              </w:rPr>
              <w:t>ning Result</w:t>
            </w:r>
          </w:p>
        </w:tc>
        <w:tc>
          <w:tcPr>
            <w:tcW w:w="5220" w:type="dxa"/>
            <w:tcBorders>
              <w:top w:val="single" w:sz="4" w:space="0" w:color="auto"/>
              <w:left w:val="nil"/>
              <w:bottom w:val="single" w:sz="4" w:space="0" w:color="auto"/>
              <w:right w:val="single" w:sz="8" w:space="0" w:color="auto"/>
            </w:tcBorders>
          </w:tcPr>
          <w:p w:rsidR="00CA700A" w:rsidRPr="00A31C50" w:rsidRDefault="00CA700A"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CA700A" w:rsidRDefault="00CA700A"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p>
    <w:p w:rsidR="00C863C9" w:rsidRPr="009A6E31" w:rsidRDefault="00CA700A"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FR03. </w:t>
      </w:r>
      <w:r w:rsidR="009A6E31">
        <w:rPr>
          <w:rFonts w:ascii="Times New Roman" w:eastAsiaTheme="majorEastAsia" w:hAnsi="Times New Roman" w:cs="Times New Roman"/>
          <w:b/>
          <w:bCs/>
          <w:color w:val="365F91" w:themeColor="accent1" w:themeShade="BF"/>
          <w:sz w:val="24"/>
          <w:szCs w:val="24"/>
        </w:rPr>
        <w:t>Extended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9A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9A6E31">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UC.09</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Probation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7475A5" w:rsidRDefault="007475A5"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Staff Internship</w:t>
            </w:r>
          </w:p>
        </w:tc>
        <w:tc>
          <w:tcPr>
            <w:tcW w:w="5220" w:type="dxa"/>
            <w:tcBorders>
              <w:top w:val="single" w:sz="4" w:space="0" w:color="auto"/>
              <w:left w:val="nil"/>
              <w:bottom w:val="single" w:sz="4" w:space="0" w:color="auto"/>
              <w:right w:val="single" w:sz="8" w:space="0" w:color="auto"/>
            </w:tcBorders>
          </w:tcPr>
          <w:p w:rsidR="007475A5" w:rsidRDefault="007475A5" w:rsidP="005A58AB">
            <w:pPr>
              <w:spacing w:after="0" w:line="240" w:lineRule="auto"/>
              <w:rPr>
                <w:rFonts w:ascii="Times New Roman" w:eastAsia="Times New Roman" w:hAnsi="Times New Roman" w:cs="Times New Roman"/>
                <w:color w:val="000000"/>
                <w:sz w:val="24"/>
                <w:szCs w:val="24"/>
              </w:rPr>
            </w:pP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5A58AB">
            <w:pPr>
              <w:spacing w:after="0" w:line="240" w:lineRule="auto"/>
              <w:jc w:val="center"/>
              <w:rPr>
                <w:rFonts w:ascii="Times New Roman" w:eastAsia="Times New Roman" w:hAnsi="Times New Roman" w:cs="Times New Roman"/>
                <w:color w:val="000000"/>
                <w:sz w:val="24"/>
                <w:szCs w:val="24"/>
              </w:rPr>
            </w:pP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or </w:t>
            </w:r>
            <w:r>
              <w:rPr>
                <w:rFonts w:ascii="Times New Roman" w:eastAsia="Times New Roman" w:hAnsi="Times New Roman" w:cs="Times New Roman"/>
                <w:color w:val="000000"/>
                <w:sz w:val="24"/>
                <w:szCs w:val="24"/>
              </w:rPr>
              <w:lastRenderedPageBreak/>
              <w:t>Emulation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process of reward or penalty of the </w:t>
            </w:r>
            <w:r w:rsidRPr="00A31C50">
              <w:rPr>
                <w:rFonts w:ascii="Times New Roman" w:hAnsi="Times New Roman" w:cs="Times New Roman"/>
                <w:sz w:val="24"/>
                <w:szCs w:val="24"/>
              </w:rPr>
              <w:lastRenderedPageBreak/>
              <w:t>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UC.13</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Position</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Pr>
                <w:rFonts w:ascii="Times New Roman" w:eastAsia="Times New Roman" w:hAnsi="Times New Roman" w:cs="Times New Roman"/>
                <w:color w:val="000000"/>
                <w:sz w:val="24"/>
                <w:szCs w:val="24"/>
              </w:rPr>
              <w:t>15</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w:t>
            </w:r>
          </w:p>
        </w:tc>
        <w:tc>
          <w:tcPr>
            <w:tcW w:w="5220" w:type="dxa"/>
            <w:tcBorders>
              <w:top w:val="single" w:sz="4" w:space="0" w:color="auto"/>
              <w:left w:val="nil"/>
              <w:bottom w:val="single" w:sz="4" w:space="0" w:color="auto"/>
              <w:right w:val="single" w:sz="8" w:space="0" w:color="auto"/>
            </w:tcBorders>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Trade Union</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of the lecture/staff wh</w:t>
            </w:r>
            <w:r>
              <w:rPr>
                <w:rFonts w:ascii="Times New Roman" w:hAnsi="Times New Roman" w:cs="Times New Roman"/>
                <w:sz w:val="24"/>
                <w:szCs w:val="24"/>
              </w:rPr>
              <w:t>en they have joined in the trade</w:t>
            </w:r>
            <w:r w:rsidRPr="00A31C50">
              <w:rPr>
                <w:rFonts w:ascii="Times New Roman" w:hAnsi="Times New Roman" w:cs="Times New Roman"/>
                <w:sz w:val="24"/>
                <w:szCs w:val="24"/>
              </w:rPr>
              <w:t xml:space="preserve">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UC.17</w:t>
            </w:r>
          </w:p>
        </w:tc>
        <w:tc>
          <w:tcPr>
            <w:tcW w:w="2036" w:type="dxa"/>
            <w:tcBorders>
              <w:top w:val="single" w:sz="4" w:space="0" w:color="auto"/>
              <w:left w:val="nil"/>
              <w:bottom w:val="single" w:sz="8"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rsidTr="00BD3C92">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UC.18</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7475A5" w:rsidRPr="00A31C50"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E215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ab/>
      </w:r>
    </w:p>
    <w:p w:rsidR="005A60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FR04. </w:t>
      </w:r>
      <w:r w:rsidR="002502AF">
        <w:rPr>
          <w:rFonts w:ascii="Times New Roman" w:eastAsiaTheme="majorEastAsia" w:hAnsi="Times New Roman" w:cs="Times New Roman"/>
          <w:b/>
          <w:bCs/>
          <w:color w:val="365F91" w:themeColor="accent1" w:themeShade="BF"/>
          <w:sz w:val="24"/>
          <w:szCs w:val="24"/>
        </w:rPr>
        <w:t>Profile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00B81663" w:rsidRPr="0001479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7475A5">
              <w:rPr>
                <w:rFonts w:ascii="Times New Roman" w:eastAsia="Times New Roman" w:hAnsi="Times New Roman" w:cs="Times New Roman"/>
                <w:color w:val="000000"/>
                <w:sz w:val="24"/>
                <w:szCs w:val="24"/>
              </w:rPr>
              <w:t>Syllabus</w:t>
            </w:r>
          </w:p>
        </w:tc>
        <w:tc>
          <w:tcPr>
            <w:tcW w:w="5220" w:type="dxa"/>
            <w:tcBorders>
              <w:top w:val="single" w:sz="4" w:space="0" w:color="auto"/>
              <w:left w:val="nil"/>
              <w:bottom w:val="single" w:sz="8" w:space="0" w:color="auto"/>
              <w:right w:val="single" w:sz="8" w:space="0" w:color="auto"/>
            </w:tcBorders>
          </w:tcPr>
          <w:p w:rsidR="00B81663" w:rsidRPr="008F63B5" w:rsidRDefault="00333EB2" w:rsidP="00333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project/research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UC.20</w:t>
            </w:r>
          </w:p>
        </w:tc>
        <w:tc>
          <w:tcPr>
            <w:tcW w:w="2036" w:type="dxa"/>
            <w:tcBorders>
              <w:top w:val="single" w:sz="4" w:space="0" w:color="auto"/>
              <w:left w:val="nil"/>
              <w:bottom w:val="single" w:sz="4" w:space="0" w:color="auto"/>
              <w:right w:val="single" w:sz="8" w:space="0" w:color="auto"/>
            </w:tcBorders>
            <w:vAlign w:val="center"/>
          </w:tcPr>
          <w:p w:rsidR="007475A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4" w:space="0" w:color="auto"/>
              <w:right w:val="single" w:sz="8" w:space="0" w:color="auto"/>
            </w:tcBorders>
          </w:tcPr>
          <w:p w:rsidR="007475A5" w:rsidRPr="008F63B5" w:rsidRDefault="007475A5" w:rsidP="00BD3C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thesis/guidance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BD3C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UC.21</w:t>
            </w:r>
          </w:p>
        </w:tc>
        <w:tc>
          <w:tcPr>
            <w:tcW w:w="2036" w:type="dxa"/>
            <w:tcBorders>
              <w:top w:val="single" w:sz="4" w:space="0" w:color="auto"/>
              <w:left w:val="nil"/>
              <w:bottom w:val="single" w:sz="4" w:space="0" w:color="auto"/>
              <w:right w:val="single" w:sz="8" w:space="0" w:color="auto"/>
            </w:tcBorders>
            <w:vAlign w:val="center"/>
          </w:tcPr>
          <w:p w:rsidR="007475A5" w:rsidRPr="00014797"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Subject</w:t>
            </w:r>
          </w:p>
        </w:tc>
        <w:tc>
          <w:tcPr>
            <w:tcW w:w="5220" w:type="dxa"/>
            <w:tcBorders>
              <w:top w:val="single" w:sz="4" w:space="0" w:color="auto"/>
              <w:left w:val="nil"/>
              <w:bottom w:val="single" w:sz="4" w:space="0" w:color="auto"/>
              <w:right w:val="single" w:sz="8" w:space="0" w:color="auto"/>
            </w:tcBorders>
          </w:tcPr>
          <w:p w:rsidR="007475A5" w:rsidRPr="008F63B5" w:rsidRDefault="007475A5"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UC.22</w:t>
            </w:r>
          </w:p>
        </w:tc>
        <w:tc>
          <w:tcPr>
            <w:tcW w:w="2036" w:type="dxa"/>
            <w:tcBorders>
              <w:top w:val="single" w:sz="4" w:space="0" w:color="auto"/>
              <w:left w:val="nil"/>
              <w:bottom w:val="single" w:sz="4" w:space="0" w:color="auto"/>
              <w:right w:val="single" w:sz="8" w:space="0" w:color="auto"/>
            </w:tcBorders>
            <w:vAlign w:val="center"/>
          </w:tcPr>
          <w:p w:rsidR="007475A5"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Other</w:t>
            </w:r>
          </w:p>
        </w:tc>
        <w:tc>
          <w:tcPr>
            <w:tcW w:w="5220" w:type="dxa"/>
            <w:tcBorders>
              <w:top w:val="single" w:sz="4" w:space="0" w:color="auto"/>
              <w:left w:val="nil"/>
              <w:bottom w:val="single" w:sz="4" w:space="0" w:color="auto"/>
              <w:right w:val="single" w:sz="8" w:space="0" w:color="auto"/>
            </w:tcBorders>
          </w:tcPr>
          <w:p w:rsidR="007475A5" w:rsidRPr="008F63B5" w:rsidRDefault="007475A5"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9A6E31" w:rsidRPr="009A6E31" w:rsidRDefault="009A6E31" w:rsidP="009A6E31">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FR05</w:t>
      </w:r>
      <w:r>
        <w:rPr>
          <w:rFonts w:ascii="Times New Roman" w:eastAsiaTheme="majorEastAsia" w:hAnsi="Times New Roman" w:cs="Times New Roman"/>
          <w:b/>
          <w:bCs/>
          <w:color w:val="365F91" w:themeColor="accent1" w:themeShade="BF"/>
          <w:sz w:val="24"/>
          <w:szCs w:val="24"/>
        </w:rPr>
        <w:t xml:space="preserve">. </w:t>
      </w:r>
      <w:r>
        <w:rPr>
          <w:rFonts w:ascii="Times New Roman" w:eastAsiaTheme="majorEastAsia" w:hAnsi="Times New Roman" w:cs="Times New Roman"/>
          <w:b/>
          <w:bCs/>
          <w:color w:val="365F91" w:themeColor="accent1" w:themeShade="BF"/>
          <w:sz w:val="24"/>
          <w:szCs w:val="24"/>
        </w:rPr>
        <w:t>Income</w:t>
      </w:r>
      <w:r>
        <w:rPr>
          <w:rFonts w:ascii="Times New Roman" w:eastAsiaTheme="majorEastAsia" w:hAnsi="Times New Roman" w:cs="Times New Roman"/>
          <w:b/>
          <w:bCs/>
          <w:color w:val="365F91" w:themeColor="accent1" w:themeShade="BF"/>
          <w:sz w:val="24"/>
          <w:szCs w:val="24"/>
        </w:rPr>
        <w:t xml:space="preserve"> Management</w:t>
      </w:r>
    </w:p>
    <w:p w:rsidR="009A6E31" w:rsidRDefault="009A6E31" w:rsidP="009A6E31">
      <w:pPr>
        <w:pStyle w:val="Heading1"/>
        <w:spacing w:before="0"/>
        <w:rPr>
          <w:rFonts w:ascii="Times New Roman" w:hAnsi="Times New Roman" w:cs="Times New Roman"/>
          <w:sz w:val="24"/>
          <w:szCs w:val="24"/>
        </w:rPr>
      </w:pPr>
      <w:bookmarkStart w:id="4" w:name="_Toc316548622"/>
      <w:r w:rsidRPr="009A6E31">
        <w:rPr>
          <w:rFonts w:ascii="Times New Roman" w:hAnsi="Times New Roman" w:cs="Times New Roman"/>
          <w:bCs w:val="0"/>
          <w:sz w:val="24"/>
          <w:szCs w:val="24"/>
        </w:rPr>
        <w:t>FR0</w:t>
      </w:r>
      <w:r>
        <w:rPr>
          <w:rFonts w:ascii="Times New Roman" w:hAnsi="Times New Roman" w:cs="Times New Roman"/>
          <w:bCs w:val="0"/>
          <w:sz w:val="24"/>
          <w:szCs w:val="24"/>
        </w:rPr>
        <w:t>6</w:t>
      </w:r>
      <w:r w:rsidRPr="009A6E31">
        <w:rPr>
          <w:rFonts w:ascii="Times New Roman" w:hAnsi="Times New Roman" w:cs="Times New Roman"/>
          <w:bCs w:val="0"/>
          <w:sz w:val="24"/>
          <w:szCs w:val="24"/>
        </w:rPr>
        <w:t>.</w:t>
      </w:r>
      <w:r>
        <w:rPr>
          <w:rFonts w:ascii="Times New Roman" w:hAnsi="Times New Roman" w:cs="Times New Roman"/>
          <w:bCs w:val="0"/>
          <w:sz w:val="24"/>
          <w:szCs w:val="24"/>
        </w:rPr>
        <w:t xml:space="preserve"> </w:t>
      </w:r>
      <w:r w:rsidRPr="00333EB2">
        <w:rPr>
          <w:rFonts w:ascii="Times New Roman" w:hAnsi="Times New Roman" w:cs="Times New Roman"/>
          <w:sz w:val="24"/>
          <w:szCs w:val="24"/>
        </w:rPr>
        <w:t>Catalog Management</w:t>
      </w:r>
      <w:bookmarkEnd w:id="4"/>
    </w:p>
    <w:p w:rsidR="009A6E31" w:rsidRDefault="009A6E31" w:rsidP="009A6E31">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333EB2" w:rsidRDefault="009A6E31"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FR0</w:t>
      </w:r>
      <w:r>
        <w:rPr>
          <w:rFonts w:ascii="Times New Roman" w:eastAsiaTheme="majorEastAsia" w:hAnsi="Times New Roman" w:cs="Times New Roman"/>
          <w:b/>
          <w:bCs/>
          <w:color w:val="365F91" w:themeColor="accent1" w:themeShade="BF"/>
          <w:sz w:val="24"/>
          <w:szCs w:val="24"/>
        </w:rPr>
        <w:t>7</w:t>
      </w:r>
      <w:r>
        <w:rPr>
          <w:rFonts w:ascii="Times New Roman" w:eastAsiaTheme="majorEastAsia" w:hAnsi="Times New Roman" w:cs="Times New Roman"/>
          <w:b/>
          <w:bCs/>
          <w:color w:val="365F91" w:themeColor="accent1" w:themeShade="BF"/>
          <w:sz w:val="24"/>
          <w:szCs w:val="24"/>
        </w:rPr>
        <w:t>.</w:t>
      </w:r>
      <w:r>
        <w:rPr>
          <w:rFonts w:ascii="Times New Roman" w:eastAsiaTheme="majorEastAsia" w:hAnsi="Times New Roman" w:cs="Times New Roman"/>
          <w:b/>
          <w:bCs/>
          <w:color w:val="365F91" w:themeColor="accent1" w:themeShade="BF"/>
          <w:sz w:val="24"/>
          <w:szCs w:val="24"/>
        </w:rPr>
        <w:t xml:space="preserve"> User</w:t>
      </w:r>
      <w:r w:rsidR="00333EB2">
        <w:rPr>
          <w:rFonts w:ascii="Times New Roman" w:eastAsiaTheme="majorEastAsia" w:hAnsi="Times New Roman" w:cs="Times New Roman"/>
          <w:b/>
          <w:bCs/>
          <w:color w:val="365F91" w:themeColor="accent1" w:themeShade="BF"/>
          <w:sz w:val="24"/>
          <w:szCs w:val="24"/>
        </w:rPr>
        <w:t xml:space="preserve"> Management</w:t>
      </w:r>
    </w:p>
    <w:p w:rsidR="00333EB2" w:rsidRDefault="00333EB2" w:rsidP="00C2088F">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Pr>
          <w:rFonts w:ascii="Times New Roman" w:hAnsi="Times New Roman" w:cs="Times New Roman"/>
          <w:sz w:val="24"/>
          <w:szCs w:val="24"/>
        </w:rPr>
        <w:t>.</w:t>
      </w:r>
    </w:p>
    <w:p w:rsidR="00333EB2" w:rsidRDefault="00333EB2"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t xml:space="preserve">5. </w:t>
      </w:r>
      <w:r>
        <w:tab/>
        <w:t>Quality Attribute Requirements</w:t>
      </w:r>
    </w:p>
    <w:p w:rsidR="001C0E18" w:rsidRDefault="00C2088F" w:rsidP="00C2088F">
      <w:pPr>
        <w:pStyle w:val="Heading1"/>
      </w:pPr>
      <w:bookmarkStart w:id="5" w:name="_Toc316548623"/>
      <w:r>
        <w:t>5.1 Quality Attribute List</w:t>
      </w:r>
      <w:bookmarkEnd w:id="5"/>
    </w:p>
    <w:p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rsidTr="00DF114A">
        <w:trPr>
          <w:trHeight w:val="70"/>
        </w:trPr>
        <w:tc>
          <w:tcPr>
            <w:tcW w:w="10260" w:type="dxa"/>
            <w:gridSpan w:val="5"/>
            <w:shd w:val="clear" w:color="auto" w:fill="002060"/>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rsidTr="00DF114A">
        <w:trPr>
          <w:trHeight w:val="458"/>
        </w:trPr>
        <w:tc>
          <w:tcPr>
            <w:tcW w:w="1043"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rsidTr="00DF114A">
        <w:tc>
          <w:tcPr>
            <w:tcW w:w="1043" w:type="dxa"/>
            <w:vMerge w:val="restart"/>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ability of HRM software to handle many user interactions (500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 xml:space="preserve">The time for exporting data is about 5 </w:t>
            </w:r>
            <w:r>
              <w:rPr>
                <w:rFonts w:ascii="Times New Roman" w:hAnsi="Times New Roman"/>
                <w:sz w:val="24"/>
                <w:szCs w:val="24"/>
              </w:rPr>
              <w:lastRenderedPageBreak/>
              <w:t>seconds for 500 rows and 20 columns</w:t>
            </w:r>
          </w:p>
        </w:tc>
        <w:tc>
          <w:tcPr>
            <w:tcW w:w="1530" w:type="dxa"/>
            <w:vAlign w:val="center"/>
          </w:tcPr>
          <w:p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The performance of importing and exporting data files</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rsidR="005341AC" w:rsidRPr="005365DB" w:rsidRDefault="005341AC" w:rsidP="007E6283">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w:t>
            </w:r>
            <w:r w:rsidR="00AD5164">
              <w:rPr>
                <w:rFonts w:ascii="Times New Roman" w:hAnsi="Times New Roman"/>
                <w:sz w:val="24"/>
                <w:szCs w:val="24"/>
              </w:rPr>
              <w:t>eporting. The response time for importing and exporting</w:t>
            </w:r>
            <w:r w:rsidR="007E6283">
              <w:rPr>
                <w:rFonts w:ascii="Times New Roman" w:hAnsi="Times New Roman"/>
                <w:sz w:val="24"/>
                <w:szCs w:val="24"/>
              </w:rPr>
              <w:t xml:space="preserve"> for detail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7E6283" w:rsidRPr="00014797" w:rsidTr="00DF114A">
        <w:trPr>
          <w:trHeight w:val="260"/>
        </w:trPr>
        <w:tc>
          <w:tcPr>
            <w:tcW w:w="1043" w:type="dxa"/>
            <w:vMerge w:val="restart"/>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7E6283" w:rsidRPr="00014797" w:rsidRDefault="007E6283"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7E6283" w:rsidRPr="00014797" w:rsidTr="00DF114A">
        <w:trPr>
          <w:trHeight w:val="260"/>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 07</w:t>
            </w:r>
          </w:p>
        </w:tc>
        <w:tc>
          <w:tcPr>
            <w:tcW w:w="2160" w:type="dxa"/>
            <w:shd w:val="clear" w:color="auto" w:fill="B6DDE8" w:themeFill="accent5" w:themeFillTint="66"/>
            <w:vAlign w:val="center"/>
          </w:tcPr>
          <w:p w:rsidR="007E6283" w:rsidRPr="00014797" w:rsidRDefault="007E6283" w:rsidP="00BD3C9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7E6283" w:rsidRDefault="007E6283" w:rsidP="00787446">
            <w:pPr>
              <w:spacing w:after="0" w:line="240" w:lineRule="auto"/>
              <w:jc w:val="both"/>
              <w:rPr>
                <w:rFonts w:ascii="Times New Roman" w:hAnsi="Times New Roman"/>
                <w:sz w:val="24"/>
                <w:szCs w:val="24"/>
              </w:rPr>
            </w:pPr>
          </w:p>
        </w:tc>
        <w:tc>
          <w:tcPr>
            <w:tcW w:w="1530" w:type="dxa"/>
            <w:vAlign w:val="center"/>
          </w:tcPr>
          <w:p w:rsidR="007E6283" w:rsidRDefault="007E6283" w:rsidP="00DE29F6">
            <w:pPr>
              <w:spacing w:after="0" w:line="240" w:lineRule="auto"/>
              <w:jc w:val="center"/>
              <w:rPr>
                <w:rFonts w:ascii="Times New Roman" w:hAnsi="Times New Roman" w:cs="Times New Roman"/>
                <w:sz w:val="24"/>
                <w:szCs w:val="24"/>
              </w:rPr>
            </w:pPr>
          </w:p>
        </w:tc>
      </w:tr>
      <w:tr w:rsidR="007E6283" w:rsidRPr="00014797" w:rsidTr="00DF114A">
        <w:trPr>
          <w:trHeight w:val="242"/>
        </w:trPr>
        <w:tc>
          <w:tcPr>
            <w:tcW w:w="1043" w:type="dxa"/>
            <w:vMerge w:val="restart"/>
            <w:shd w:val="clear" w:color="auto" w:fill="B6DDE8" w:themeFill="accent5" w:themeFillTint="66"/>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rsidR="007E6283" w:rsidRPr="00014797"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QAS.08</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014797" w:rsidRDefault="007E6283"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7E6283" w:rsidRPr="00014797" w:rsidTr="00DF114A">
        <w:trPr>
          <w:trHeight w:val="242"/>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ED6FFC" w:rsidRDefault="007E6283"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rsidR="007E6283" w:rsidRDefault="007E6283"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user configuration </w:t>
            </w:r>
          </w:p>
        </w:tc>
      </w:tr>
      <w:tr w:rsidR="007E6283" w:rsidRPr="00014797" w:rsidTr="00DF114A">
        <w:trPr>
          <w:trHeight w:val="242"/>
        </w:trPr>
        <w:tc>
          <w:tcPr>
            <w:tcW w:w="1043" w:type="dxa"/>
            <w:vMerge/>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QAS.010</w:t>
            </w:r>
          </w:p>
        </w:tc>
        <w:tc>
          <w:tcPr>
            <w:tcW w:w="2160" w:type="dxa"/>
            <w:shd w:val="clear" w:color="auto" w:fill="B6DDE8" w:themeFill="accent5" w:themeFillTint="66"/>
            <w:vAlign w:val="center"/>
          </w:tcPr>
          <w:p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7E6283" w:rsidRPr="00ED6FFC" w:rsidRDefault="007E6283" w:rsidP="00ED6FFC">
            <w:pPr>
              <w:spacing w:after="0"/>
              <w:rPr>
                <w:rFonts w:ascii="Times New Roman" w:hAnsi="Times New Roman"/>
                <w:sz w:val="24"/>
                <w:szCs w:val="24"/>
              </w:rPr>
            </w:pPr>
            <w:r>
              <w:rPr>
                <w:rFonts w:ascii="Times New Roman" w:hAnsi="Times New Roman"/>
                <w:sz w:val="24"/>
                <w:szCs w:val="24"/>
              </w:rPr>
              <w:t xml:space="preserve">In Profile Management, 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rsidR="007E6283"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6" w:name="_Toc316548624"/>
      <w:r>
        <w:t>5.2 Quality Attribute Scenario</w:t>
      </w:r>
      <w:bookmarkEnd w:id="6"/>
      <w:r>
        <w:t xml:space="preserve"> </w:t>
      </w:r>
    </w:p>
    <w:p w:rsidR="00C2088F" w:rsidRPr="00E44DCA" w:rsidRDefault="00C2088F" w:rsidP="00E44DCA">
      <w:pPr>
        <w:pStyle w:val="Heading2"/>
        <w:rPr>
          <w:i/>
        </w:rPr>
      </w:pPr>
      <w:bookmarkStart w:id="7" w:name="_Toc316548625"/>
      <w:r w:rsidRPr="00E44DCA">
        <w:rPr>
          <w:i/>
        </w:rPr>
        <w:t>Key Quality Attributes</w:t>
      </w:r>
      <w:r w:rsidR="00DE29F6">
        <w:rPr>
          <w:i/>
        </w:rPr>
        <w:t>- Performance</w:t>
      </w:r>
      <w:r w:rsidR="00B42AFA">
        <w:rPr>
          <w:i/>
        </w:rPr>
        <w:t xml:space="preserve"> (QA01)</w:t>
      </w:r>
      <w:bookmarkEnd w:id="7"/>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xml:space="preserve">The response time for importing data is about 5 seconds for </w:t>
            </w:r>
            <w:r>
              <w:rPr>
                <w:rFonts w:ascii="Times New Roman" w:hAnsi="Times New Roman"/>
                <w:sz w:val="24"/>
                <w:szCs w:val="24"/>
              </w:rPr>
              <w:lastRenderedPageBreak/>
              <w:t>500 rows and 20 columns.</w:t>
            </w:r>
          </w:p>
          <w:p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rsidTr="00C863C9">
        <w:trPr>
          <w:trHeight w:val="156"/>
        </w:trPr>
        <w:tc>
          <w:tcPr>
            <w:tcW w:w="5996" w:type="dxa"/>
            <w:gridSpan w:val="2"/>
            <w:vMerge w:val="restart"/>
            <w:shd w:val="clear" w:color="auto" w:fill="002060"/>
          </w:tcPr>
          <w:p w:rsidR="00D74CCB" w:rsidRDefault="00D74CCB" w:rsidP="00C863C9">
            <w:pPr>
              <w:rPr>
                <w:rFonts w:ascii="Times New Roman" w:hAnsi="Times New Roman"/>
                <w:b/>
                <w:sz w:val="24"/>
                <w:szCs w:val="24"/>
              </w:rPr>
            </w:pPr>
            <w:r w:rsidRPr="00014797">
              <w:rPr>
                <w:rFonts w:ascii="Times New Roman" w:hAnsi="Times New Roman"/>
                <w:b/>
                <w:sz w:val="24"/>
                <w:szCs w:val="24"/>
              </w:rPr>
              <w:t xml:space="preserve">Title of scenario: </w:t>
            </w:r>
          </w:p>
          <w:p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rsidTr="00C863C9">
        <w:trPr>
          <w:trHeight w:val="156"/>
        </w:trPr>
        <w:tc>
          <w:tcPr>
            <w:tcW w:w="5996" w:type="dxa"/>
            <w:gridSpan w:val="2"/>
            <w:vMerge/>
            <w:shd w:val="clear" w:color="auto" w:fill="002060"/>
          </w:tcPr>
          <w:p w:rsidR="00D74CCB" w:rsidRPr="00014797" w:rsidRDefault="00D74CCB" w:rsidP="00C863C9">
            <w:pPr>
              <w:rPr>
                <w:rFonts w:ascii="Times New Roman" w:hAnsi="Times New Roman"/>
                <w:b/>
                <w:sz w:val="24"/>
                <w:szCs w:val="24"/>
              </w:rPr>
            </w:pPr>
          </w:p>
        </w:tc>
        <w:tc>
          <w:tcPr>
            <w:tcW w:w="900" w:type="dxa"/>
            <w:vMerge/>
            <w:shd w:val="clear" w:color="auto" w:fill="002060"/>
          </w:tcPr>
          <w:p w:rsidR="00D74CCB" w:rsidRPr="00014797" w:rsidRDefault="00D74CCB" w:rsidP="00C863C9">
            <w:pPr>
              <w:rPr>
                <w:rFonts w:ascii="Times New Roman" w:hAnsi="Times New Roman"/>
                <w:b/>
                <w:sz w:val="24"/>
                <w:szCs w:val="24"/>
              </w:rPr>
            </w:pPr>
          </w:p>
        </w:tc>
        <w:tc>
          <w:tcPr>
            <w:tcW w:w="2914" w:type="dxa"/>
            <w:shd w:val="clear" w:color="auto" w:fill="002060"/>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rsidTr="00C863C9">
        <w:tc>
          <w:tcPr>
            <w:tcW w:w="5996" w:type="dxa"/>
            <w:gridSpan w:val="2"/>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74CCB" w:rsidRPr="00014797" w:rsidRDefault="00D74CCB" w:rsidP="00C863C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rsidTr="00C863C9">
        <w:tc>
          <w:tcPr>
            <w:tcW w:w="9810" w:type="dxa"/>
            <w:gridSpan w:val="4"/>
          </w:tcPr>
          <w:p w:rsidR="00D74CCB" w:rsidRPr="00014797" w:rsidRDefault="00D74CCB" w:rsidP="00C863C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74CCB" w:rsidRPr="00014797" w:rsidRDefault="00D74CCB" w:rsidP="00C863C9">
            <w:pPr>
              <w:rPr>
                <w:rFonts w:ascii="Times New Roman" w:hAnsi="Times New Roman"/>
                <w:sz w:val="24"/>
                <w:szCs w:val="24"/>
              </w:rPr>
            </w:pPr>
            <w:r>
              <w:rPr>
                <w:rFonts w:ascii="Times New Roman" w:hAnsi="Times New Roman"/>
                <w:sz w:val="24"/>
                <w:szCs w:val="24"/>
              </w:rPr>
              <w:t xml:space="preserve">The HRM staffs </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rsidTr="00C863C9">
        <w:trPr>
          <w:trHeight w:val="368"/>
        </w:trPr>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74CCB" w:rsidRPr="00014797" w:rsidRDefault="00D74CCB" w:rsidP="00C863C9">
            <w:pPr>
              <w:rPr>
                <w:rFonts w:ascii="Times New Roman" w:hAnsi="Times New Roman"/>
                <w:sz w:val="24"/>
                <w:szCs w:val="24"/>
              </w:rPr>
            </w:pPr>
            <w:r>
              <w:rPr>
                <w:rFonts w:ascii="Times New Roman" w:hAnsi="Times New Roman"/>
                <w:sz w:val="24"/>
                <w:szCs w:val="24"/>
              </w:rPr>
              <w:t>The HRM system is in normal mode.</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74CCB" w:rsidRPr="00272C7A" w:rsidRDefault="00D74CCB" w:rsidP="00C863C9">
            <w:pPr>
              <w:rPr>
                <w:rFonts w:ascii="Times New Roman" w:hAnsi="Times New Roman"/>
                <w:sz w:val="24"/>
                <w:szCs w:val="24"/>
              </w:rPr>
            </w:pPr>
            <w:r>
              <w:rPr>
                <w:rFonts w:ascii="Times New Roman" w:hAnsi="Times New Roman"/>
                <w:sz w:val="24"/>
                <w:szCs w:val="24"/>
              </w:rPr>
              <w:t>The HRM system</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74CCB" w:rsidRPr="00DA696B" w:rsidRDefault="003E4052" w:rsidP="00C863C9">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rsidTr="00C863C9">
        <w:tc>
          <w:tcPr>
            <w:tcW w:w="3566" w:type="dxa"/>
            <w:shd w:val="clear" w:color="auto" w:fill="B6DDE8" w:themeFill="accent5" w:themeFillTint="66"/>
          </w:tcPr>
          <w:p w:rsidR="00D74CCB" w:rsidRPr="00014797" w:rsidRDefault="00D74CCB" w:rsidP="00C863C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personal information </w:t>
            </w:r>
            <w:r>
              <w:rPr>
                <w:rFonts w:ascii="Times New Roman" w:hAnsi="Times New Roman"/>
                <w:sz w:val="24"/>
                <w:szCs w:val="24"/>
              </w:rPr>
              <w:t>statistical report) is about 6-7 seconds.</w:t>
            </w:r>
          </w:p>
          <w:p w:rsidR="00D74CCB" w:rsidRPr="00272C7A" w:rsidRDefault="00D74CCB" w:rsidP="00C863C9">
            <w:pPr>
              <w:rPr>
                <w:rFonts w:ascii="Times New Roman" w:hAnsi="Times New Roman"/>
                <w:sz w:val="24"/>
                <w:szCs w:val="24"/>
              </w:rPr>
            </w:pPr>
          </w:p>
        </w:tc>
      </w:tr>
    </w:tbl>
    <w:p w:rsidR="00D74CCB" w:rsidRDefault="00D74CCB" w:rsidP="00C2088F"/>
    <w:p w:rsidR="00FD5A09" w:rsidRDefault="00FD5A09" w:rsidP="00C2088F"/>
    <w:p w:rsidR="00811D08" w:rsidRDefault="00811D08" w:rsidP="00811D08">
      <w:pPr>
        <w:pStyle w:val="Heading2"/>
        <w:rPr>
          <w:i/>
        </w:rPr>
      </w:pPr>
      <w:bookmarkStart w:id="8" w:name="_Toc316548626"/>
      <w:r w:rsidRPr="00E44DCA">
        <w:rPr>
          <w:i/>
        </w:rPr>
        <w:t>Key Quality Attributes</w:t>
      </w:r>
      <w:r>
        <w:rPr>
          <w:i/>
        </w:rPr>
        <w:t>- Modifiability</w:t>
      </w:r>
      <w:r w:rsidR="00B42AFA">
        <w:rPr>
          <w:i/>
        </w:rPr>
        <w:t xml:space="preserve"> (QA05)</w:t>
      </w:r>
      <w:bookmarkEnd w:id="8"/>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7</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lastRenderedPageBreak/>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8</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FD5A09" w:rsidP="007D5F12">
            <w:pPr>
              <w:pStyle w:val="doctext"/>
              <w:spacing w:before="0" w:beforeAutospacing="0" w:after="0" w:afterAutospacing="0"/>
            </w:pPr>
            <w:r>
              <w:t>-T</w:t>
            </w:r>
            <w:r w:rsidR="00C26119">
              <w:t>he system will load configure again</w:t>
            </w:r>
          </w:p>
          <w:p w:rsidR="00C26119" w:rsidRPr="004D4DD5" w:rsidRDefault="00C26119" w:rsidP="007D5F12">
            <w:pPr>
              <w:pStyle w:val="doctext"/>
              <w:spacing w:before="0" w:beforeAutospacing="0" w:after="0" w:afterAutospacing="0"/>
            </w:pPr>
            <w:r>
              <w:t>-The authority of the user will be changed</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173DBA">
            <w:pPr>
              <w:rPr>
                <w:rFonts w:ascii="Times New Roman" w:hAnsi="Times New Roman"/>
                <w:sz w:val="24"/>
                <w:szCs w:val="24"/>
              </w:rPr>
            </w:pP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9</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9" w:name="_Toc316548627"/>
      <w:r w:rsidRPr="00E44DCA">
        <w:rPr>
          <w:i/>
        </w:rPr>
        <w:t>Key Quality Attributes</w:t>
      </w:r>
      <w:r>
        <w:rPr>
          <w:i/>
        </w:rPr>
        <w:t>- Usability</w:t>
      </w:r>
      <w:r w:rsidR="00B42AFA">
        <w:rPr>
          <w:i/>
        </w:rPr>
        <w:t xml:space="preserve"> </w:t>
      </w:r>
      <w:r w:rsidR="00BA5C8C">
        <w:rPr>
          <w:i/>
        </w:rPr>
        <w:t>(QA03</w:t>
      </w:r>
      <w:r w:rsidR="00B42AFA">
        <w:rPr>
          <w:i/>
        </w:rPr>
        <w:t>)</w:t>
      </w:r>
      <w:bookmarkEnd w:id="9"/>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p w:rsidR="00FD5A09" w:rsidRDefault="00FD5A09" w:rsidP="00702AE7"/>
    <w:p w:rsidR="00730B05" w:rsidRPr="00E44DCA" w:rsidRDefault="00730B05" w:rsidP="00730B05">
      <w:pPr>
        <w:pStyle w:val="Heading2"/>
        <w:rPr>
          <w:i/>
        </w:rPr>
      </w:pPr>
      <w:bookmarkStart w:id="10"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bookmarkStart w:id="11" w:name="_Toc316548629"/>
      <w:r w:rsidRPr="00E44DCA">
        <w:rPr>
          <w:i/>
        </w:rPr>
        <w:t>Key Quality Attributes</w:t>
      </w:r>
      <w:r>
        <w:rPr>
          <w:i/>
        </w:rPr>
        <w:t>- Security</w:t>
      </w:r>
      <w:r w:rsidR="00B42AFA">
        <w:rPr>
          <w:i/>
        </w:rPr>
        <w:t xml:space="preserve"> (QA02)</w:t>
      </w:r>
      <w:bookmarkEnd w:id="11"/>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lastRenderedPageBreak/>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FD5A09" w:rsidRDefault="00FD5A09" w:rsidP="0089709D">
      <w:pPr>
        <w:pStyle w:val="Title"/>
      </w:pPr>
    </w:p>
    <w:p w:rsidR="0089709D" w:rsidRDefault="0089709D" w:rsidP="0089709D">
      <w:pPr>
        <w:pStyle w:val="Title"/>
      </w:pPr>
      <w:r>
        <w:t xml:space="preserve">6. </w:t>
      </w:r>
      <w:r>
        <w:tab/>
        <w:t xml:space="preserve">Constraints </w:t>
      </w:r>
    </w:p>
    <w:p w:rsidR="002047B8" w:rsidRDefault="0089709D" w:rsidP="00B0121C">
      <w:pPr>
        <w:pStyle w:val="Heading1"/>
      </w:pPr>
      <w:bookmarkStart w:id="12" w:name="_Toc316548630"/>
      <w:r>
        <w:t>6.1 Technical Constraints</w:t>
      </w:r>
      <w:bookmarkEnd w:id="12"/>
      <w:r>
        <w:t xml:space="preserve"> </w:t>
      </w:r>
    </w:p>
    <w:p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rsidTr="00C863C9">
        <w:trPr>
          <w:trHeight w:val="332"/>
        </w:trPr>
        <w:tc>
          <w:tcPr>
            <w:tcW w:w="1490"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Pr>
                <w:iCs/>
                <w:szCs w:val="24"/>
              </w:rPr>
              <w:t>TC.PIM.1</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iCs/>
                <w:szCs w:val="24"/>
              </w:rPr>
            </w:pPr>
            <w:r>
              <w:rPr>
                <w:iCs/>
                <w:szCs w:val="24"/>
              </w:rPr>
              <w:t>TC.PIM.2</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Pr>
                <w:szCs w:val="24"/>
              </w:rPr>
              <w:t>TC.PIM.3</w:t>
            </w:r>
          </w:p>
        </w:tc>
        <w:tc>
          <w:tcPr>
            <w:tcW w:w="2732" w:type="dxa"/>
            <w:vAlign w:val="center"/>
          </w:tcPr>
          <w:p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rsidR="0045748A" w:rsidRPr="002047B8" w:rsidRDefault="0045748A" w:rsidP="00C863C9">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rsidTr="00C863C9">
        <w:trPr>
          <w:trHeight w:val="314"/>
        </w:trPr>
        <w:tc>
          <w:tcPr>
            <w:tcW w:w="1490" w:type="dxa"/>
            <w:shd w:val="clear" w:color="auto" w:fill="B6DDE8" w:themeFill="accent5" w:themeFillTint="66"/>
            <w:vAlign w:val="center"/>
          </w:tcPr>
          <w:p w:rsidR="0045748A" w:rsidRPr="002047B8" w:rsidRDefault="0045748A" w:rsidP="00C863C9">
            <w:pPr>
              <w:pStyle w:val="BodyText"/>
              <w:spacing w:before="0"/>
              <w:ind w:left="0"/>
              <w:jc w:val="center"/>
              <w:rPr>
                <w:szCs w:val="24"/>
              </w:rPr>
            </w:pPr>
            <w:r w:rsidRPr="002047B8">
              <w:rPr>
                <w:szCs w:val="24"/>
              </w:rPr>
              <w:t>TC.PIM.</w:t>
            </w:r>
            <w:r>
              <w:rPr>
                <w:szCs w:val="24"/>
              </w:rPr>
              <w:t>4</w:t>
            </w:r>
          </w:p>
        </w:tc>
        <w:tc>
          <w:tcPr>
            <w:tcW w:w="2732" w:type="dxa"/>
            <w:vAlign w:val="center"/>
          </w:tcPr>
          <w:p w:rsidR="0045748A" w:rsidRPr="002047B8" w:rsidRDefault="0045748A" w:rsidP="00C863C9">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rsidR="0045748A" w:rsidRDefault="0045748A" w:rsidP="00C863C9">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683C86" w:rsidRPr="002047B8" w:rsidRDefault="00683C86" w:rsidP="003C15CD">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Department</w:t>
            </w:r>
          </w:p>
        </w:tc>
      </w:tr>
    </w:tbl>
    <w:p w:rsidR="002047B8" w:rsidRPr="002047B8" w:rsidRDefault="002047B8" w:rsidP="002047B8"/>
    <w:p w:rsidR="0089709D" w:rsidRDefault="0089709D" w:rsidP="00B0121C">
      <w:pPr>
        <w:pStyle w:val="Heading1"/>
      </w:pPr>
      <w:bookmarkStart w:id="13" w:name="_Toc316548631"/>
      <w:r>
        <w:lastRenderedPageBreak/>
        <w:t>6.2 Business Constraints</w:t>
      </w:r>
      <w:bookmarkEnd w:id="13"/>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4" w:name="_Toc316548632"/>
      <w:r>
        <w:t>7.1 Priority Scale</w:t>
      </w:r>
      <w:bookmarkEnd w:id="14"/>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5" w:name="_Toc316548633"/>
      <w:r>
        <w:t>7.2 Difficulty Ranking Scale</w:t>
      </w:r>
      <w:bookmarkEnd w:id="15"/>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6" w:name="_Toc316548634"/>
      <w:r>
        <w:t>7.3 Functional Requirement</w:t>
      </w:r>
      <w:bookmarkEnd w:id="16"/>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Personal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Profile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Log in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7" w:name="_Toc316548635"/>
      <w:r>
        <w:t>7.4 Quality Attribute Scenarios</w:t>
      </w:r>
      <w:bookmarkEnd w:id="1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A125F0"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Flexibility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A4" w:rsidRDefault="001D28A4" w:rsidP="00746D1C">
      <w:pPr>
        <w:spacing w:after="0" w:line="240" w:lineRule="auto"/>
      </w:pPr>
      <w:r>
        <w:separator/>
      </w:r>
    </w:p>
  </w:endnote>
  <w:endnote w:type="continuationSeparator" w:id="0">
    <w:p w:rsidR="001D28A4" w:rsidRDefault="001D28A4"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3C9" w:rsidRDefault="00C863C9">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C863C9" w:rsidRDefault="00C863C9">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071339">
                    <w:rPr>
                      <w:noProof/>
                      <w:color w:val="000000"/>
                      <w:sz w:val="32"/>
                      <w:szCs w:val="32"/>
                    </w:rPr>
                    <w:t>6</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A4" w:rsidRDefault="001D28A4" w:rsidP="00746D1C">
      <w:pPr>
        <w:spacing w:after="0" w:line="240" w:lineRule="auto"/>
      </w:pPr>
      <w:r>
        <w:separator/>
      </w:r>
    </w:p>
  </w:footnote>
  <w:footnote w:type="continuationSeparator" w:id="0">
    <w:p w:rsidR="001D28A4" w:rsidRDefault="001D28A4"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3C9" w:rsidRDefault="00C863C9">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C863C9" w:rsidRDefault="00C863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2">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85500"/>
    <w:multiLevelType w:val="hybridMultilevel"/>
    <w:tmpl w:val="A5424DD2"/>
    <w:lvl w:ilvl="0" w:tplc="9606F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
  </w:num>
  <w:num w:numId="4">
    <w:abstractNumId w:val="19"/>
  </w:num>
  <w:num w:numId="5">
    <w:abstractNumId w:val="11"/>
  </w:num>
  <w:num w:numId="6">
    <w:abstractNumId w:val="14"/>
  </w:num>
  <w:num w:numId="7">
    <w:abstractNumId w:val="6"/>
  </w:num>
  <w:num w:numId="8">
    <w:abstractNumId w:val="9"/>
  </w:num>
  <w:num w:numId="9">
    <w:abstractNumId w:val="18"/>
  </w:num>
  <w:num w:numId="10">
    <w:abstractNumId w:val="10"/>
  </w:num>
  <w:num w:numId="11">
    <w:abstractNumId w:val="1"/>
  </w:num>
  <w:num w:numId="12">
    <w:abstractNumId w:val="17"/>
  </w:num>
  <w:num w:numId="13">
    <w:abstractNumId w:val="7"/>
  </w:num>
  <w:num w:numId="14">
    <w:abstractNumId w:val="4"/>
  </w:num>
  <w:num w:numId="15">
    <w:abstractNumId w:val="0"/>
  </w:num>
  <w:num w:numId="16">
    <w:abstractNumId w:val="5"/>
  </w:num>
  <w:num w:numId="17">
    <w:abstractNumId w:val="2"/>
  </w:num>
  <w:num w:numId="18">
    <w:abstractNumId w:val="20"/>
  </w:num>
  <w:num w:numId="19">
    <w:abstractNumId w:val="15"/>
  </w:num>
  <w:num w:numId="20">
    <w:abstractNumId w:val="8"/>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33B8"/>
    <w:rsid w:val="00050023"/>
    <w:rsid w:val="00071339"/>
    <w:rsid w:val="000846B5"/>
    <w:rsid w:val="00084E16"/>
    <w:rsid w:val="00091665"/>
    <w:rsid w:val="000A7B5C"/>
    <w:rsid w:val="000E3ABC"/>
    <w:rsid w:val="000E57BF"/>
    <w:rsid w:val="00104927"/>
    <w:rsid w:val="0011554A"/>
    <w:rsid w:val="00122501"/>
    <w:rsid w:val="00136CFC"/>
    <w:rsid w:val="001419F6"/>
    <w:rsid w:val="00147925"/>
    <w:rsid w:val="00154CA2"/>
    <w:rsid w:val="00173DBA"/>
    <w:rsid w:val="001774FA"/>
    <w:rsid w:val="00191579"/>
    <w:rsid w:val="001B01D5"/>
    <w:rsid w:val="001B617C"/>
    <w:rsid w:val="001B7AF7"/>
    <w:rsid w:val="001C0E18"/>
    <w:rsid w:val="001D28A4"/>
    <w:rsid w:val="002047B8"/>
    <w:rsid w:val="002201A0"/>
    <w:rsid w:val="002502AF"/>
    <w:rsid w:val="00263848"/>
    <w:rsid w:val="00266BF9"/>
    <w:rsid w:val="00272C7A"/>
    <w:rsid w:val="00273FE8"/>
    <w:rsid w:val="0028388D"/>
    <w:rsid w:val="00291E9A"/>
    <w:rsid w:val="002A1655"/>
    <w:rsid w:val="002A35D0"/>
    <w:rsid w:val="002A783D"/>
    <w:rsid w:val="002B4DFC"/>
    <w:rsid w:val="002E39DB"/>
    <w:rsid w:val="002F1E81"/>
    <w:rsid w:val="00310474"/>
    <w:rsid w:val="00333EB2"/>
    <w:rsid w:val="00337D43"/>
    <w:rsid w:val="00351E80"/>
    <w:rsid w:val="00363139"/>
    <w:rsid w:val="00385E68"/>
    <w:rsid w:val="003A200C"/>
    <w:rsid w:val="003A75B0"/>
    <w:rsid w:val="003C15CD"/>
    <w:rsid w:val="003E16AF"/>
    <w:rsid w:val="003E4052"/>
    <w:rsid w:val="003E6849"/>
    <w:rsid w:val="00401162"/>
    <w:rsid w:val="0040480B"/>
    <w:rsid w:val="00410710"/>
    <w:rsid w:val="00412069"/>
    <w:rsid w:val="00422768"/>
    <w:rsid w:val="00424222"/>
    <w:rsid w:val="00453301"/>
    <w:rsid w:val="0045748A"/>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41AC"/>
    <w:rsid w:val="005365DB"/>
    <w:rsid w:val="005366E2"/>
    <w:rsid w:val="00541A72"/>
    <w:rsid w:val="00577F3B"/>
    <w:rsid w:val="00593719"/>
    <w:rsid w:val="005A58AB"/>
    <w:rsid w:val="005A605F"/>
    <w:rsid w:val="005D0EE6"/>
    <w:rsid w:val="0060265E"/>
    <w:rsid w:val="006522E8"/>
    <w:rsid w:val="006563CA"/>
    <w:rsid w:val="0065752F"/>
    <w:rsid w:val="00660F6C"/>
    <w:rsid w:val="00670B85"/>
    <w:rsid w:val="00683C86"/>
    <w:rsid w:val="006A53D3"/>
    <w:rsid w:val="006E3606"/>
    <w:rsid w:val="006E5C1E"/>
    <w:rsid w:val="00702AE7"/>
    <w:rsid w:val="007030C7"/>
    <w:rsid w:val="00717C93"/>
    <w:rsid w:val="00730B05"/>
    <w:rsid w:val="00746D1C"/>
    <w:rsid w:val="007475A5"/>
    <w:rsid w:val="00774AAC"/>
    <w:rsid w:val="00787446"/>
    <w:rsid w:val="007925D2"/>
    <w:rsid w:val="007A68D4"/>
    <w:rsid w:val="007C12B5"/>
    <w:rsid w:val="007C256F"/>
    <w:rsid w:val="007D5F12"/>
    <w:rsid w:val="007E1FBD"/>
    <w:rsid w:val="007E2037"/>
    <w:rsid w:val="007E6283"/>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A6E31"/>
    <w:rsid w:val="009B5670"/>
    <w:rsid w:val="009C4F5B"/>
    <w:rsid w:val="009F61EE"/>
    <w:rsid w:val="00A125F0"/>
    <w:rsid w:val="00A31C50"/>
    <w:rsid w:val="00A367DC"/>
    <w:rsid w:val="00A4391B"/>
    <w:rsid w:val="00A573C2"/>
    <w:rsid w:val="00A71AD6"/>
    <w:rsid w:val="00A746AB"/>
    <w:rsid w:val="00A942A2"/>
    <w:rsid w:val="00AB00A1"/>
    <w:rsid w:val="00AC1986"/>
    <w:rsid w:val="00AD5164"/>
    <w:rsid w:val="00AE103D"/>
    <w:rsid w:val="00B0121C"/>
    <w:rsid w:val="00B0678F"/>
    <w:rsid w:val="00B321BB"/>
    <w:rsid w:val="00B42AFA"/>
    <w:rsid w:val="00B47050"/>
    <w:rsid w:val="00B50FFE"/>
    <w:rsid w:val="00B63112"/>
    <w:rsid w:val="00B81663"/>
    <w:rsid w:val="00BA5C8C"/>
    <w:rsid w:val="00BB31B8"/>
    <w:rsid w:val="00BE0ECA"/>
    <w:rsid w:val="00BE75FE"/>
    <w:rsid w:val="00C2088F"/>
    <w:rsid w:val="00C26119"/>
    <w:rsid w:val="00C33583"/>
    <w:rsid w:val="00C42F6A"/>
    <w:rsid w:val="00C46B62"/>
    <w:rsid w:val="00C564B7"/>
    <w:rsid w:val="00C8285B"/>
    <w:rsid w:val="00C863C9"/>
    <w:rsid w:val="00C933A4"/>
    <w:rsid w:val="00CA700A"/>
    <w:rsid w:val="00CB5118"/>
    <w:rsid w:val="00D20925"/>
    <w:rsid w:val="00D2303B"/>
    <w:rsid w:val="00D42085"/>
    <w:rsid w:val="00D61EBC"/>
    <w:rsid w:val="00D74CCB"/>
    <w:rsid w:val="00D803CC"/>
    <w:rsid w:val="00D80431"/>
    <w:rsid w:val="00DA696B"/>
    <w:rsid w:val="00DD697B"/>
    <w:rsid w:val="00DD7095"/>
    <w:rsid w:val="00DE29F6"/>
    <w:rsid w:val="00DF114A"/>
    <w:rsid w:val="00DF5916"/>
    <w:rsid w:val="00E2155F"/>
    <w:rsid w:val="00E316F8"/>
    <w:rsid w:val="00E366C6"/>
    <w:rsid w:val="00E44DCA"/>
    <w:rsid w:val="00E47889"/>
    <w:rsid w:val="00E535BB"/>
    <w:rsid w:val="00E96DDD"/>
    <w:rsid w:val="00EA4D62"/>
    <w:rsid w:val="00ED57DB"/>
    <w:rsid w:val="00ED6FFC"/>
    <w:rsid w:val="00EE32C6"/>
    <w:rsid w:val="00F13868"/>
    <w:rsid w:val="00F14DD4"/>
    <w:rsid w:val="00F32716"/>
    <w:rsid w:val="00F33CC3"/>
    <w:rsid w:val="00F35406"/>
    <w:rsid w:val="00F56C34"/>
    <w:rsid w:val="00F82345"/>
    <w:rsid w:val="00F851B9"/>
    <w:rsid w:val="00F874E5"/>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9A6E31"/>
  </w:style>
  <w:style w:type="table" w:customStyle="1" w:styleId="LightList2">
    <w:name w:val="Light List2"/>
    <w:basedOn w:val="TableNormal"/>
    <w:uiPriority w:val="61"/>
    <w:rsid w:val="007475A5"/>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4C42D-F808-46F0-B3F0-0F55480C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17</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88</cp:revision>
  <dcterms:created xsi:type="dcterms:W3CDTF">2011-11-08T01:28:00Z</dcterms:created>
  <dcterms:modified xsi:type="dcterms:W3CDTF">2012-04-13T03:45:00Z</dcterms:modified>
</cp:coreProperties>
</file>