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422" w:rsidRPr="00C63422" w:rsidRDefault="00C63422" w:rsidP="00C63422">
      <w:pPr>
        <w:spacing w:before="100" w:beforeAutospacing="1" w:after="100" w:afterAutospacing="1" w:line="240" w:lineRule="auto"/>
        <w:rPr>
          <w:rFonts w:ascii="Times New Roman" w:eastAsia="Times New Roman" w:hAnsi="Times New Roman" w:cs="Times New Roman"/>
          <w:b/>
          <w:sz w:val="24"/>
          <w:szCs w:val="24"/>
        </w:rPr>
      </w:pPr>
      <w:r w:rsidRPr="00C63422">
        <w:rPr>
          <w:rFonts w:ascii="Times New Roman" w:eastAsia="Times New Roman" w:hAnsi="Times New Roman" w:cs="Times New Roman"/>
          <w:b/>
          <w:sz w:val="24"/>
          <w:szCs w:val="24"/>
        </w:rPr>
        <w:t>Import and Export Function</w:t>
      </w:r>
    </w:p>
    <w:p w:rsidR="00C63422" w:rsidRPr="00C63422" w:rsidRDefault="00C63422" w:rsidP="00C63422">
      <w:pPr>
        <w:spacing w:before="100" w:beforeAutospacing="1" w:after="100" w:afterAutospacing="1" w:line="240" w:lineRule="auto"/>
        <w:rPr>
          <w:rFonts w:ascii="Times New Roman" w:eastAsia="Times New Roman" w:hAnsi="Times New Roman" w:cs="Times New Roman"/>
          <w:sz w:val="24"/>
          <w:szCs w:val="24"/>
        </w:rPr>
      </w:pPr>
      <w:r w:rsidRPr="00C63422">
        <w:rPr>
          <w:rFonts w:ascii="Times New Roman" w:eastAsia="Times New Roman" w:hAnsi="Times New Roman" w:cs="Times New Roman"/>
          <w:sz w:val="24"/>
          <w:szCs w:val="24"/>
        </w:rPr>
        <w:t xml:space="preserve">The import and </w:t>
      </w:r>
      <w:bookmarkStart w:id="0" w:name="idx827"/>
      <w:bookmarkEnd w:id="0"/>
      <w:r w:rsidRPr="00C63422">
        <w:rPr>
          <w:rFonts w:ascii="Times New Roman" w:eastAsia="Times New Roman" w:hAnsi="Times New Roman" w:cs="Times New Roman"/>
          <w:sz w:val="24"/>
          <w:szCs w:val="24"/>
        </w:rPr>
        <w:t xml:space="preserve">export </w:t>
      </w:r>
      <w:bookmarkStart w:id="1" w:name="idx828"/>
      <w:bookmarkEnd w:id="1"/>
      <w:r w:rsidRPr="00C63422">
        <w:rPr>
          <w:rFonts w:ascii="Times New Roman" w:eastAsia="Times New Roman" w:hAnsi="Times New Roman" w:cs="Times New Roman"/>
          <w:sz w:val="24"/>
          <w:szCs w:val="24"/>
        </w:rPr>
        <w:t xml:space="preserve">support functions perform any tasks needed to process external text representation of an opaque type for a bulk load and unload. When the database server copies data to or from a database in external text format, it calls the following support functions for every value copied to or from the copy file: </w:t>
      </w:r>
    </w:p>
    <w:p w:rsidR="00C63422" w:rsidRPr="00C63422" w:rsidRDefault="00C63422" w:rsidP="00C634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422">
        <w:rPr>
          <w:rFonts w:ascii="Times New Roman" w:eastAsia="Times New Roman" w:hAnsi="Times New Roman" w:cs="Times New Roman"/>
          <w:sz w:val="24"/>
          <w:szCs w:val="24"/>
        </w:rPr>
        <w:t>The import function imports text data by converting from external text representation to the internal format.</w:t>
      </w:r>
    </w:p>
    <w:p w:rsidR="00C63422" w:rsidRPr="00C63422" w:rsidRDefault="00C63422" w:rsidP="00C634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3422">
        <w:rPr>
          <w:rFonts w:ascii="Times New Roman" w:eastAsia="Times New Roman" w:hAnsi="Times New Roman" w:cs="Times New Roman"/>
          <w:sz w:val="24"/>
          <w:szCs w:val="24"/>
        </w:rPr>
        <w:t>The export function exports text data by converting from the internal format to the external text representation.</w:t>
      </w:r>
    </w:p>
    <w:p w:rsidR="00C63422" w:rsidRPr="00C63422" w:rsidRDefault="00C63422" w:rsidP="00C63422">
      <w:pPr>
        <w:spacing w:before="100" w:beforeAutospacing="1" w:after="100" w:afterAutospacing="1" w:line="240" w:lineRule="auto"/>
        <w:rPr>
          <w:rFonts w:ascii="Times New Roman" w:eastAsia="Times New Roman" w:hAnsi="Times New Roman" w:cs="Times New Roman"/>
          <w:sz w:val="24"/>
          <w:szCs w:val="24"/>
        </w:rPr>
      </w:pPr>
      <w:r w:rsidRPr="00C63422">
        <w:rPr>
          <w:rFonts w:ascii="Times New Roman" w:eastAsia="Times New Roman" w:hAnsi="Times New Roman" w:cs="Times New Roman"/>
          <w:sz w:val="24"/>
          <w:szCs w:val="24"/>
        </w:rPr>
        <w:t xml:space="preserve">These support functions do not have to be named </w:t>
      </w:r>
      <w:r w:rsidRPr="00C63422">
        <w:rPr>
          <w:rFonts w:ascii="Times New Roman" w:eastAsia="Times New Roman" w:hAnsi="Times New Roman" w:cs="Times New Roman"/>
          <w:i/>
          <w:iCs/>
          <w:sz w:val="24"/>
          <w:szCs w:val="24"/>
        </w:rPr>
        <w:t xml:space="preserve">import </w:t>
      </w:r>
      <w:r w:rsidRPr="00C63422">
        <w:rPr>
          <w:rFonts w:ascii="Times New Roman" w:eastAsia="Times New Roman" w:hAnsi="Times New Roman" w:cs="Times New Roman"/>
          <w:sz w:val="24"/>
          <w:szCs w:val="24"/>
        </w:rPr>
        <w:t xml:space="preserve">and </w:t>
      </w:r>
      <w:r w:rsidRPr="00C63422">
        <w:rPr>
          <w:rFonts w:ascii="Times New Roman" w:eastAsia="Times New Roman" w:hAnsi="Times New Roman" w:cs="Times New Roman"/>
          <w:i/>
          <w:iCs/>
          <w:sz w:val="24"/>
          <w:szCs w:val="24"/>
        </w:rPr>
        <w:t>export</w:t>
      </w:r>
      <w:r w:rsidRPr="00C63422">
        <w:rPr>
          <w:rFonts w:ascii="Times New Roman" w:eastAsia="Times New Roman" w:hAnsi="Times New Roman" w:cs="Times New Roman"/>
          <w:sz w:val="24"/>
          <w:szCs w:val="24"/>
        </w:rPr>
        <w:t>, but they do have to perform the specified conversions. They should be reciprocal functions; that is, the import function should produce a value that the export function accepts as an argument and vice versa.</w:t>
      </w:r>
    </w:p>
    <w:p w:rsidR="00C63422" w:rsidRPr="00C63422" w:rsidRDefault="00C63422" w:rsidP="00C63422">
      <w:pPr>
        <w:spacing w:before="100" w:beforeAutospacing="1" w:after="100" w:afterAutospacing="1" w:line="240" w:lineRule="auto"/>
        <w:rPr>
          <w:rFonts w:ascii="Times New Roman" w:eastAsia="Times New Roman" w:hAnsi="Times New Roman" w:cs="Times New Roman"/>
          <w:sz w:val="24"/>
          <w:szCs w:val="24"/>
        </w:rPr>
      </w:pPr>
      <w:r w:rsidRPr="00C63422">
        <w:rPr>
          <w:rFonts w:ascii="Times New Roman" w:eastAsia="Times New Roman" w:hAnsi="Times New Roman" w:cs="Times New Roman"/>
          <w:sz w:val="24"/>
          <w:szCs w:val="24"/>
        </w:rPr>
        <w:t xml:space="preserve">The import and export functions can take special actions on the values before they are copied. Typically, only opaque data types that contain </w:t>
      </w:r>
      <w:bookmarkStart w:id="2" w:name="idx829"/>
      <w:bookmarkEnd w:id="2"/>
      <w:r w:rsidRPr="00C63422">
        <w:rPr>
          <w:rFonts w:ascii="Times New Roman" w:eastAsia="Times New Roman" w:hAnsi="Times New Roman" w:cs="Times New Roman"/>
          <w:sz w:val="24"/>
          <w:szCs w:val="24"/>
        </w:rPr>
        <w:t>smart large objects have import and export functions defined for them. For example, the export function for such a data type might create a file on the client computer, write the smart-large-object data from the database to this file, and send the name of the client file as the data to store in the copy file. Similarly, the import function for such a data type might take the client filename from the copy file, open the client file, and load the large-object data from the copy file into the database. The advantage of this design is that the smart-large-object data does not appear in the copy file; therefore, the copy file grows more slowly and is easier for users to read.</w:t>
      </w:r>
    </w:p>
    <w:p w:rsidR="00C63422" w:rsidRPr="00C63422" w:rsidRDefault="00C63422" w:rsidP="00C63422">
      <w:pPr>
        <w:spacing w:before="100" w:beforeAutospacing="1" w:after="100" w:afterAutospacing="1" w:line="240" w:lineRule="auto"/>
        <w:rPr>
          <w:rFonts w:ascii="Times New Roman" w:eastAsia="Times New Roman" w:hAnsi="Times New Roman" w:cs="Times New Roman"/>
          <w:sz w:val="24"/>
          <w:szCs w:val="24"/>
        </w:rPr>
      </w:pPr>
      <w:r w:rsidRPr="00C63422">
        <w:rPr>
          <w:rFonts w:ascii="Times New Roman" w:eastAsia="Times New Roman" w:hAnsi="Times New Roman" w:cs="Times New Roman"/>
          <w:sz w:val="24"/>
          <w:szCs w:val="24"/>
        </w:rPr>
        <w:t>For small opaque data types, you do not usually need to define the import and export support functions. If you do not define import and export support functions, the database server uses the input and output functions, respectively, when it performs bulk copies.</w:t>
      </w:r>
    </w:p>
    <w:p w:rsidR="00C63422" w:rsidRPr="00C63422" w:rsidRDefault="00C63422" w:rsidP="00C63422">
      <w:pPr>
        <w:spacing w:before="100" w:beforeAutospacing="1" w:after="100" w:afterAutospacing="1" w:line="240" w:lineRule="auto"/>
        <w:outlineLvl w:val="3"/>
        <w:rPr>
          <w:rFonts w:ascii="Times New Roman" w:eastAsia="Times New Roman" w:hAnsi="Times New Roman" w:cs="Times New Roman"/>
          <w:b/>
          <w:bCs/>
          <w:sz w:val="24"/>
          <w:szCs w:val="24"/>
        </w:rPr>
      </w:pPr>
      <w:r w:rsidRPr="00C63422">
        <w:rPr>
          <w:rFonts w:ascii="Times New Roman" w:eastAsia="Times New Roman" w:hAnsi="Times New Roman" w:cs="Times New Roman"/>
          <w:b/>
          <w:bCs/>
          <w:sz w:val="24"/>
          <w:szCs w:val="24"/>
        </w:rPr>
        <w:t>Import Support Function</w:t>
      </w:r>
    </w:p>
    <w:p w:rsidR="00C63422" w:rsidRPr="00C63422" w:rsidRDefault="00C63422" w:rsidP="00C63422">
      <w:pPr>
        <w:pStyle w:val="ListParagraph"/>
        <w:numPr>
          <w:ilvl w:val="0"/>
          <w:numId w:val="4"/>
        </w:numPr>
        <w:spacing w:after="100" w:afterAutospacing="1" w:line="240" w:lineRule="auto"/>
        <w:rPr>
          <w:rFonts w:ascii="Times New Roman" w:eastAsia="Times New Roman" w:hAnsi="Times New Roman" w:cs="Times New Roman"/>
          <w:sz w:val="24"/>
          <w:szCs w:val="24"/>
        </w:rPr>
      </w:pPr>
      <w:r w:rsidRPr="00C63422">
        <w:rPr>
          <w:rFonts w:ascii="Times New Roman" w:eastAsia="Times New Roman" w:hAnsi="Times New Roman" w:cs="Times New Roman"/>
          <w:sz w:val="24"/>
          <w:szCs w:val="24"/>
        </w:rPr>
        <w:t xml:space="preserve">The </w:t>
      </w:r>
      <w:bookmarkStart w:id="3" w:name="idx837"/>
      <w:bookmarkEnd w:id="3"/>
      <w:r w:rsidRPr="00C63422">
        <w:rPr>
          <w:rFonts w:ascii="Times New Roman" w:eastAsia="Times New Roman" w:hAnsi="Times New Roman" w:cs="Times New Roman"/>
          <w:sz w:val="24"/>
          <w:szCs w:val="24"/>
        </w:rPr>
        <w:t>import support function takes as an argument the structure that holds the bulk-copy format of the external representation of the user-defined type and returns the internal structure for the user-defined type.</w:t>
      </w:r>
    </w:p>
    <w:p w:rsidR="00C63422" w:rsidRPr="00C63422" w:rsidRDefault="00C63422" w:rsidP="00C63422">
      <w:pPr>
        <w:pStyle w:val="ListParagraph"/>
        <w:numPr>
          <w:ilvl w:val="0"/>
          <w:numId w:val="4"/>
        </w:numPr>
        <w:spacing w:after="100" w:afterAutospacing="1" w:line="240" w:lineRule="auto"/>
        <w:rPr>
          <w:rFonts w:ascii="Times New Roman" w:eastAsia="Times New Roman" w:hAnsi="Times New Roman" w:cs="Times New Roman"/>
          <w:sz w:val="24"/>
          <w:szCs w:val="24"/>
        </w:rPr>
      </w:pPr>
      <w:r w:rsidRPr="00C63422">
        <w:rPr>
          <w:rFonts w:ascii="Times New Roman" w:eastAsia="Times New Roman" w:hAnsi="Times New Roman" w:cs="Times New Roman"/>
          <w:sz w:val="24"/>
          <w:szCs w:val="24"/>
        </w:rPr>
        <w:t>Any files that the import function reads must reside on the database server computer. If you do not provide an import support function, the database server uses the input support function to import text data.</w:t>
      </w:r>
    </w:p>
    <w:p w:rsidR="00C63422" w:rsidRPr="00C63422" w:rsidRDefault="00C63422" w:rsidP="00C63422">
      <w:pPr>
        <w:pStyle w:val="ListParagraph"/>
        <w:numPr>
          <w:ilvl w:val="0"/>
          <w:numId w:val="4"/>
        </w:numPr>
        <w:spacing w:after="100" w:afterAutospacing="1" w:line="240" w:lineRule="auto"/>
        <w:rPr>
          <w:rFonts w:ascii="Times New Roman" w:eastAsia="Times New Roman" w:hAnsi="Times New Roman" w:cs="Times New Roman"/>
          <w:sz w:val="24"/>
          <w:szCs w:val="24"/>
        </w:rPr>
      </w:pPr>
      <w:r w:rsidRPr="00C63422">
        <w:rPr>
          <w:rFonts w:ascii="Times New Roman" w:eastAsia="Times New Roman" w:hAnsi="Times New Roman" w:cs="Times New Roman"/>
          <w:sz w:val="24"/>
          <w:szCs w:val="24"/>
        </w:rPr>
        <w:t>The import binary function imports binary data by converting from some binary representation to the internal representation.</w:t>
      </w:r>
    </w:p>
    <w:p w:rsidR="00C63422" w:rsidRDefault="00C63422" w:rsidP="00C63422">
      <w:pPr>
        <w:pStyle w:val="Heading4"/>
        <w:spacing w:before="0" w:beforeAutospacing="0"/>
      </w:pPr>
      <w:r>
        <w:t>Export Support Function</w:t>
      </w:r>
    </w:p>
    <w:p w:rsidR="00C63422" w:rsidRDefault="00C63422" w:rsidP="00C63422">
      <w:pPr>
        <w:pStyle w:val="NormalWeb"/>
        <w:numPr>
          <w:ilvl w:val="0"/>
          <w:numId w:val="5"/>
        </w:numPr>
      </w:pPr>
      <w:r>
        <w:t xml:space="preserve">The </w:t>
      </w:r>
      <w:bookmarkStart w:id="4" w:name="idx838"/>
      <w:bookmarkEnd w:id="4"/>
      <w:r>
        <w:t>export function takes as an argument the internal structure for the opaque type and a structure that holds the bulk-copy format of the external representation of the opaque type.</w:t>
      </w:r>
    </w:p>
    <w:p w:rsidR="00C63422" w:rsidRDefault="00C63422" w:rsidP="00C63422">
      <w:pPr>
        <w:pStyle w:val="NormalWeb"/>
        <w:numPr>
          <w:ilvl w:val="0"/>
          <w:numId w:val="5"/>
        </w:numPr>
      </w:pPr>
      <w:r>
        <w:lastRenderedPageBreak/>
        <w:t>If you do not provide an export support function, the database server uses the output support function to export text data.</w:t>
      </w:r>
    </w:p>
    <w:p w:rsidR="00C63422" w:rsidRPr="00C63422" w:rsidRDefault="00C63422" w:rsidP="00C6342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3422">
        <w:rPr>
          <w:rFonts w:ascii="Times New Roman" w:eastAsia="Times New Roman" w:hAnsi="Times New Roman" w:cs="Times New Roman"/>
          <w:sz w:val="24"/>
          <w:szCs w:val="24"/>
        </w:rPr>
        <w:t>The export binary function exports binary data by converting from internal representation to some binary representation.</w:t>
      </w:r>
    </w:p>
    <w:p w:rsidR="00C63422" w:rsidRDefault="00C63422" w:rsidP="00C63422">
      <w:pPr>
        <w:pStyle w:val="NormalWeb"/>
      </w:pPr>
    </w:p>
    <w:p w:rsidR="0091596A" w:rsidRDefault="0091596A"/>
    <w:sectPr w:rsidR="009159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A6B4A"/>
    <w:multiLevelType w:val="hybridMultilevel"/>
    <w:tmpl w:val="789457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4405B"/>
    <w:multiLevelType w:val="hybridMultilevel"/>
    <w:tmpl w:val="2CBC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E8259C"/>
    <w:multiLevelType w:val="multilevel"/>
    <w:tmpl w:val="F01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0C1C91"/>
    <w:multiLevelType w:val="hybridMultilevel"/>
    <w:tmpl w:val="2C2AB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970F8"/>
    <w:multiLevelType w:val="multilevel"/>
    <w:tmpl w:val="5EDA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63422"/>
    <w:rsid w:val="0091596A"/>
    <w:rsid w:val="00C63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634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4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3422"/>
    <w:rPr>
      <w:i/>
      <w:iCs/>
    </w:rPr>
  </w:style>
  <w:style w:type="character" w:customStyle="1" w:styleId="Heading4Char">
    <w:name w:val="Heading 4 Char"/>
    <w:basedOn w:val="DefaultParagraphFont"/>
    <w:link w:val="Heading4"/>
    <w:uiPriority w:val="9"/>
    <w:rsid w:val="00C63422"/>
    <w:rPr>
      <w:rFonts w:ascii="Times New Roman" w:eastAsia="Times New Roman" w:hAnsi="Times New Roman" w:cs="Times New Roman"/>
      <w:b/>
      <w:bCs/>
      <w:sz w:val="24"/>
      <w:szCs w:val="24"/>
    </w:rPr>
  </w:style>
  <w:style w:type="paragraph" w:styleId="ListParagraph">
    <w:name w:val="List Paragraph"/>
    <w:basedOn w:val="Normal"/>
    <w:uiPriority w:val="34"/>
    <w:qFormat/>
    <w:rsid w:val="00C63422"/>
    <w:pPr>
      <w:ind w:left="720"/>
      <w:contextualSpacing/>
    </w:pPr>
  </w:style>
</w:styles>
</file>

<file path=word/webSettings.xml><?xml version="1.0" encoding="utf-8"?>
<w:webSettings xmlns:r="http://schemas.openxmlformats.org/officeDocument/2006/relationships" xmlns:w="http://schemas.openxmlformats.org/wordprocessingml/2006/main">
  <w:divs>
    <w:div w:id="943194436">
      <w:bodyDiv w:val="1"/>
      <w:marLeft w:val="0"/>
      <w:marRight w:val="0"/>
      <w:marTop w:val="0"/>
      <w:marBottom w:val="0"/>
      <w:divBdr>
        <w:top w:val="none" w:sz="0" w:space="0" w:color="auto"/>
        <w:left w:val="none" w:sz="0" w:space="0" w:color="auto"/>
        <w:bottom w:val="none" w:sz="0" w:space="0" w:color="auto"/>
        <w:right w:val="none" w:sz="0" w:space="0" w:color="auto"/>
      </w:divBdr>
    </w:div>
    <w:div w:id="1232232694">
      <w:bodyDiv w:val="1"/>
      <w:marLeft w:val="0"/>
      <w:marRight w:val="0"/>
      <w:marTop w:val="0"/>
      <w:marBottom w:val="0"/>
      <w:divBdr>
        <w:top w:val="none" w:sz="0" w:space="0" w:color="auto"/>
        <w:left w:val="none" w:sz="0" w:space="0" w:color="auto"/>
        <w:bottom w:val="none" w:sz="0" w:space="0" w:color="auto"/>
        <w:right w:val="none" w:sz="0" w:space="0" w:color="auto"/>
      </w:divBdr>
    </w:div>
    <w:div w:id="1397779914">
      <w:bodyDiv w:val="1"/>
      <w:marLeft w:val="0"/>
      <w:marRight w:val="0"/>
      <w:marTop w:val="0"/>
      <w:marBottom w:val="0"/>
      <w:divBdr>
        <w:top w:val="none" w:sz="0" w:space="0" w:color="auto"/>
        <w:left w:val="none" w:sz="0" w:space="0" w:color="auto"/>
        <w:bottom w:val="none" w:sz="0" w:space="0" w:color="auto"/>
        <w:right w:val="none" w:sz="0" w:space="0" w:color="auto"/>
      </w:divBdr>
    </w:div>
    <w:div w:id="183299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442</Words>
  <Characters>2520</Characters>
  <Application>Microsoft Office Word</Application>
  <DocSecurity>0</DocSecurity>
  <Lines>21</Lines>
  <Paragraphs>5</Paragraphs>
  <ScaleCrop>false</ScaleCrop>
  <Company>Microsoft Corp</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2012-04-11T13:13:00Z</dcterms:created>
  <dcterms:modified xsi:type="dcterms:W3CDTF">2012-04-11T13:17:00Z</dcterms:modified>
</cp:coreProperties>
</file>