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0215209"/>
        <w:docPartObj>
          <w:docPartGallery w:val="Cover Pages"/>
          <w:docPartUnique/>
        </w:docPartObj>
      </w:sdtPr>
      <w:sdtEndPr>
        <w:rPr>
          <w:rFonts w:asciiTheme="majorHAnsi" w:eastAsiaTheme="majorEastAsia" w:hAnsiTheme="majorHAnsi" w:cstheme="majorBidi"/>
          <w:sz w:val="76"/>
          <w:szCs w:val="72"/>
        </w:rPr>
      </w:sdtEndPr>
      <w:sdtContent>
        <w:p w:rsidR="00C75BC5" w:rsidRDefault="00C75BC5"/>
        <w:p w:rsidR="00C75BC5" w:rsidRDefault="00004E58">
          <w:r>
            <w:rPr>
              <w:noProof/>
              <w:lang w:eastAsia="zh-TW"/>
            </w:rPr>
            <w:pict>
              <v:group id="_x0000_s1031" style="position:absolute;left:0;text-align:left;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32"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3" style="position:absolute;left:-6;top:3717;width:12189;height:3550" coordorigin="18,7468" coordsize="12189,3550">
                    <v:shape id="_x0000_s1034" style="position:absolute;left:18;top:7837;width:7132;height:2863;mso-width-relative:page;mso-height-relative:page" coordsize="7132,2863" path="m,l17,2863,7132,2578r,-2378l,xe" fillcolor="#a7bfde [1620]" stroked="f">
                      <v:fill opacity=".5"/>
                      <v:path arrowok="t"/>
                    </v:shape>
                    <v:shape id="_x0000_s1035" style="position:absolute;left:7150;top:7468;width:3466;height:3550;mso-width-relative:page;mso-height-relative:page" coordsize="3466,3550" path="m,569l,2930r3466,620l3466,,,569xe" fillcolor="#d3dfee [820]" stroked="f">
                      <v:fill opacity=".5"/>
                      <v:path arrowok="t"/>
                    </v:shape>
                    <v:shape id="_x0000_s1036" style="position:absolute;left:10616;top:7468;width:1591;height:3550;mso-width-relative:page;mso-height-relative:page" coordsize="1591,3550" path="m,l,3550,1591,2746r,-2009l,xe" fillcolor="#a7bfde [1620]" stroked="f">
                      <v:fill opacity=".5"/>
                      <v:path arrowok="t"/>
                    </v:shape>
                  </v:group>
                  <v:shape id="_x0000_s1037" style="position:absolute;left:8071;top:4069;width:4120;height:2913;mso-width-relative:page;mso-height-relative:page" coordsize="4120,2913" path="m1,251l,2662r4120,251l4120,,1,251xe" fillcolor="#d8d8d8" stroked="f">
                    <v:path arrowok="t"/>
                  </v:shape>
                  <v:shape id="_x0000_s1038" style="position:absolute;left:4104;top:3399;width:3985;height:4236;mso-width-relative:page;mso-height-relative:page" coordsize="3985,4236" path="m,l,4236,3985,3349r,-2428l,xe" fillcolor="#bfbfbf" stroked="f">
                    <v:path arrowok="t"/>
                  </v:shape>
                  <v:shape id="_x0000_s1039" style="position:absolute;left:18;top:3399;width:4086;height:4253;mso-width-relative:page;mso-height-relative:page" coordsize="4086,4253" path="m4086,r-2,4253l,3198,,1072,4086,xe" fillcolor="#d8d8d8" stroked="f">
                    <v:path arrowok="t"/>
                  </v:shape>
                  <v:shape id="_x0000_s1040" style="position:absolute;left:17;top:3617;width:2076;height:3851;mso-width-relative:page;mso-height-relative:page" coordsize="2076,3851" path="m,921l2060,r16,3851l,2981,,921xe" fillcolor="#d3dfee [820]" stroked="f">
                    <v:fill opacity="45875f"/>
                    <v:path arrowok="t"/>
                  </v:shape>
                  <v:shape id="_x0000_s1041" style="position:absolute;left:2077;top:3617;width:6011;height:3835;mso-width-relative:page;mso-height-relative:page" coordsize="6011,3835" path="m,l17,3835,6011,2629r,-1390l,xe" fillcolor="#a7bfde [1620]" stroked="f">
                    <v:fill opacity="45875f"/>
                    <v:path arrowok="t"/>
                  </v:shape>
                  <v:shape id="_x0000_s1042" style="position:absolute;left:8088;top:3835;width:4102;height:3432;mso-width-relative:page;mso-height-relative:page" coordsize="4102,3432" path="m,1038l,2411,4102,3432,4102,,,1038xe" fillcolor="#d3dfee [820]" stroked="f">
                    <v:fill opacity="45875f"/>
                    <v:path arrowok="t"/>
                  </v:shape>
                </v:group>
                <v:rect id="_x0000_s1043" style="position:absolute;left:1800;top:1440;width:8638;height:1165;mso-width-percent:1000;mso-position-horizontal:center;mso-position-horizontal-relative:margin;mso-position-vertical:top;mso-position-vertical-relative:margin;mso-width-percent:1000;mso-width-relative:margin;mso-height-relative:margin" filled="f" stroked="f">
                  <v:textbox style="mso-next-textbox:#_x0000_s1043;mso-fit-shape-to-text:t">
                    <w:txbxContent>
                      <w:sdt>
                        <w:sdtPr>
                          <w:rPr>
                            <w:b/>
                            <w:bCs/>
                            <w:color w:val="943634" w:themeColor="accent2" w:themeShade="B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0D6E92" w:rsidRPr="00434DAD" w:rsidRDefault="000D6E92">
                            <w:pPr>
                              <w:rPr>
                                <w:b/>
                                <w:bCs/>
                                <w:color w:val="943634" w:themeColor="accent2" w:themeShade="BF"/>
                                <w:sz w:val="32"/>
                                <w:szCs w:val="32"/>
                              </w:rPr>
                            </w:pPr>
                            <w:r w:rsidRPr="00434773">
                              <w:rPr>
                                <w:b/>
                                <w:bCs/>
                                <w:color w:val="943634" w:themeColor="accent2" w:themeShade="BF"/>
                                <w:sz w:val="32"/>
                                <w:szCs w:val="32"/>
                              </w:rPr>
                              <w:t>Carnegie Mellon University</w:t>
                            </w:r>
                          </w:p>
                        </w:sdtContent>
                      </w:sdt>
                      <w:p w:rsidR="000D6E92" w:rsidRPr="00434DAD" w:rsidRDefault="000D6E92">
                        <w:pPr>
                          <w:rPr>
                            <w:b/>
                            <w:bCs/>
                            <w:color w:val="943634" w:themeColor="accent2" w:themeShade="BF"/>
                            <w:sz w:val="32"/>
                            <w:szCs w:val="32"/>
                          </w:rPr>
                        </w:pPr>
                      </w:p>
                    </w:txbxContent>
                  </v:textbox>
                </v:rect>
                <v:rect id="_x0000_s1044" style="position:absolute;left:6494;top:11160;width:4998;height:1436;mso-position-horizontal-relative:margin;mso-position-vertical-relative:margin" filled="f" stroked="f">
                  <v:textbox style="mso-next-textbox:#_x0000_s1044;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0D6E92" w:rsidRDefault="000D6E92">
                            <w:pPr>
                              <w:jc w:val="right"/>
                              <w:rPr>
                                <w:sz w:val="96"/>
                                <w:szCs w:val="96"/>
                              </w:rPr>
                            </w:pPr>
                            <w:r>
                              <w:rPr>
                                <w:sz w:val="96"/>
                                <w:szCs w:val="96"/>
                              </w:rPr>
                              <w:t>MSE - 2009</w:t>
                            </w:r>
                          </w:p>
                        </w:sdtContent>
                      </w:sdt>
                    </w:txbxContent>
                  </v:textbox>
                </v:rect>
                <v:rect id="_x0000_s1045"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5">
                    <w:txbxContent>
                      <w:sdt>
                        <w:sdtPr>
                          <w:rPr>
                            <w:b/>
                            <w:bCs/>
                            <w:color w:val="1F497D" w:themeColor="text2"/>
                            <w:sz w:val="72"/>
                            <w:szCs w:val="72"/>
                          </w:rPr>
                          <w:alias w:val="Title"/>
                          <w:id w:val="37401306"/>
                          <w:dataBinding w:prefixMappings="xmlns:ns0='http://schemas.openxmlformats.org/package/2006/metadata/core-properties' xmlns:ns1='http://purl.org/dc/elements/1.1/'" w:xpath="/ns0:coreProperties[1]/ns1:title[1]" w:storeItemID="{6C3C8BC8-F283-45AE-878A-BAB7291924A1}"/>
                          <w:text/>
                        </w:sdtPr>
                        <w:sdtContent>
                          <w:p w:rsidR="000D6E92" w:rsidRDefault="000D6E92" w:rsidP="00204BC5">
                            <w:pPr>
                              <w:jc w:val="left"/>
                              <w:rPr>
                                <w:b/>
                                <w:bCs/>
                                <w:color w:val="1F497D" w:themeColor="text2"/>
                                <w:sz w:val="72"/>
                                <w:szCs w:val="72"/>
                              </w:rPr>
                            </w:pPr>
                            <w:r>
                              <w:rPr>
                                <w:b/>
                                <w:bCs/>
                                <w:color w:val="1F497D" w:themeColor="text2"/>
                                <w:sz w:val="72"/>
                                <w:szCs w:val="72"/>
                                <w:lang w:eastAsia="ja-JP"/>
                              </w:rPr>
                              <w:t>Software Architecture Document for</w:t>
                            </w:r>
                            <w:r>
                              <w:rPr>
                                <w:b/>
                                <w:bCs/>
                                <w:color w:val="1F497D" w:themeColor="text2"/>
                                <w:sz w:val="72"/>
                                <w:szCs w:val="72"/>
                              </w:rPr>
                              <w:t xml:space="preserve"> “Global </w:t>
                            </w:r>
                            <w:r>
                              <w:rPr>
                                <w:rFonts w:hint="eastAsia"/>
                                <w:b/>
                                <w:bCs/>
                                <w:color w:val="1F497D" w:themeColor="text2"/>
                                <w:sz w:val="72"/>
                                <w:szCs w:val="72"/>
                                <w:lang w:eastAsia="ja-JP"/>
                              </w:rPr>
                              <w:t>S</w:t>
                            </w:r>
                            <w:r>
                              <w:rPr>
                                <w:b/>
                                <w:bCs/>
                                <w:color w:val="1F497D" w:themeColor="text2"/>
                                <w:sz w:val="72"/>
                                <w:szCs w:val="72"/>
                              </w:rPr>
                              <w:t xml:space="preserve">oftware </w:t>
                            </w:r>
                            <w:r>
                              <w:rPr>
                                <w:rFonts w:hint="eastAsia"/>
                                <w:b/>
                                <w:bCs/>
                                <w:color w:val="1F497D" w:themeColor="text2"/>
                                <w:sz w:val="72"/>
                                <w:szCs w:val="72"/>
                                <w:lang w:eastAsia="ja-JP"/>
                              </w:rPr>
                              <w:t>D</w:t>
                            </w:r>
                            <w:r>
                              <w:rPr>
                                <w:b/>
                                <w:bCs/>
                                <w:color w:val="1F497D" w:themeColor="text2"/>
                                <w:sz w:val="72"/>
                                <w:szCs w:val="72"/>
                              </w:rPr>
                              <w:t xml:space="preserve">evelopment </w:t>
                            </w:r>
                            <w:r>
                              <w:rPr>
                                <w:rFonts w:hint="eastAsia"/>
                                <w:b/>
                                <w:bCs/>
                                <w:color w:val="1F497D" w:themeColor="text2"/>
                                <w:sz w:val="72"/>
                                <w:szCs w:val="72"/>
                                <w:lang w:eastAsia="ja-JP"/>
                              </w:rPr>
                              <w:t>T</w:t>
                            </w:r>
                            <w:r>
                              <w:rPr>
                                <w:b/>
                                <w:bCs/>
                                <w:color w:val="1F497D" w:themeColor="text2"/>
                                <w:sz w:val="72"/>
                                <w:szCs w:val="72"/>
                              </w:rPr>
                              <w:t>ool”</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0D6E92" w:rsidRDefault="000D6E92">
                            <w:pPr>
                              <w:rPr>
                                <w:b/>
                                <w:bCs/>
                                <w:color w:val="4F81BD" w:themeColor="accent1"/>
                                <w:sz w:val="40"/>
                                <w:szCs w:val="40"/>
                              </w:rPr>
                            </w:pPr>
                            <w:r>
                              <w:rPr>
                                <w:b/>
                                <w:bCs/>
                                <w:color w:val="4F81BD" w:themeColor="accent1"/>
                                <w:sz w:val="40"/>
                                <w:szCs w:val="40"/>
                              </w:rPr>
                              <w:t>Team “The Jazz Rockers”</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0D6E92" w:rsidRDefault="000D6E92">
                            <w:pPr>
                              <w:rPr>
                                <w:b/>
                                <w:bCs/>
                                <w:color w:val="808080" w:themeColor="text1" w:themeTint="7F"/>
                                <w:sz w:val="32"/>
                                <w:szCs w:val="32"/>
                              </w:rPr>
                            </w:pPr>
                            <w:r>
                              <w:rPr>
                                <w:b/>
                                <w:bCs/>
                                <w:color w:val="808080" w:themeColor="text1" w:themeTint="7F"/>
                                <w:sz w:val="32"/>
                                <w:szCs w:val="32"/>
                              </w:rPr>
                              <w:t xml:space="preserve">Nan Li, Abhishek Minde, Jeff Salk, Yuki Saito, Bhanu Sistla </w:t>
                            </w:r>
                          </w:p>
                        </w:sdtContent>
                      </w:sdt>
                      <w:p w:rsidR="000D6E92" w:rsidRDefault="000D6E92">
                        <w:pPr>
                          <w:rPr>
                            <w:b/>
                            <w:bCs/>
                            <w:color w:val="808080" w:themeColor="text1" w:themeTint="7F"/>
                            <w:sz w:val="32"/>
                            <w:szCs w:val="32"/>
                          </w:rPr>
                        </w:pPr>
                      </w:p>
                    </w:txbxContent>
                  </v:textbox>
                </v:rect>
                <w10:wrap anchorx="page" anchory="margin"/>
              </v:group>
            </w:pict>
          </w:r>
        </w:p>
        <w:p w:rsidR="00C75BC5" w:rsidRDefault="00C75BC5">
          <w:pPr>
            <w:spacing w:before="0"/>
            <w:rPr>
              <w:rFonts w:asciiTheme="majorHAnsi" w:eastAsiaTheme="majorEastAsia" w:hAnsiTheme="majorHAnsi" w:cstheme="majorBidi"/>
              <w:sz w:val="76"/>
              <w:szCs w:val="72"/>
            </w:rPr>
          </w:pPr>
          <w:r>
            <w:rPr>
              <w:rFonts w:asciiTheme="majorHAnsi" w:eastAsiaTheme="majorEastAsia" w:hAnsiTheme="majorHAnsi" w:cstheme="majorBidi"/>
              <w:sz w:val="76"/>
              <w:szCs w:val="72"/>
            </w:rPr>
            <w:br w:type="page"/>
          </w:r>
        </w:p>
      </w:sdtContent>
    </w:sdt>
    <w:p w:rsidR="002A17A2" w:rsidRDefault="00434773">
      <w:r w:rsidRPr="00434773">
        <w:lastRenderedPageBreak/>
        <w:t>Revision History</w:t>
      </w:r>
    </w:p>
    <w:p w:rsidR="002A17A2" w:rsidRDefault="002A17A2"/>
    <w:tbl>
      <w:tblPr>
        <w:tblW w:w="10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7"/>
        <w:gridCol w:w="1911"/>
        <w:gridCol w:w="5813"/>
        <w:gridCol w:w="1383"/>
      </w:tblGrid>
      <w:tr w:rsidR="00291D30" w:rsidRPr="00006669" w:rsidTr="00C70083">
        <w:tc>
          <w:tcPr>
            <w:tcW w:w="1317" w:type="dxa"/>
            <w:shd w:val="pct15" w:color="auto" w:fill="auto"/>
          </w:tcPr>
          <w:p w:rsidR="002A17A2" w:rsidRDefault="00434773">
            <w:r w:rsidRPr="00434773">
              <w:t>Date</w:t>
            </w:r>
          </w:p>
        </w:tc>
        <w:tc>
          <w:tcPr>
            <w:tcW w:w="1911" w:type="dxa"/>
            <w:shd w:val="pct15" w:color="auto" w:fill="auto"/>
          </w:tcPr>
          <w:p w:rsidR="002A17A2" w:rsidRDefault="00434773">
            <w:r w:rsidRPr="00434773">
              <w:t>Changed by</w:t>
            </w:r>
          </w:p>
        </w:tc>
        <w:tc>
          <w:tcPr>
            <w:tcW w:w="5813" w:type="dxa"/>
            <w:shd w:val="pct15" w:color="auto" w:fill="auto"/>
          </w:tcPr>
          <w:p w:rsidR="002A17A2" w:rsidRDefault="00434773">
            <w:r w:rsidRPr="00434773">
              <w:t>Modifications</w:t>
            </w:r>
          </w:p>
        </w:tc>
        <w:tc>
          <w:tcPr>
            <w:tcW w:w="1383" w:type="dxa"/>
            <w:shd w:val="pct15" w:color="auto" w:fill="auto"/>
          </w:tcPr>
          <w:p w:rsidR="002A17A2" w:rsidRDefault="00434773">
            <w:r w:rsidRPr="00434773">
              <w:t>Version</w:t>
            </w:r>
          </w:p>
        </w:tc>
      </w:tr>
      <w:tr w:rsidR="00291D30" w:rsidRPr="00977229" w:rsidTr="00C70083">
        <w:tc>
          <w:tcPr>
            <w:tcW w:w="1317" w:type="dxa"/>
          </w:tcPr>
          <w:p w:rsidR="002A17A2" w:rsidRDefault="00E06991">
            <w:r>
              <w:t>03/15/09</w:t>
            </w:r>
          </w:p>
        </w:tc>
        <w:tc>
          <w:tcPr>
            <w:tcW w:w="1911" w:type="dxa"/>
          </w:tcPr>
          <w:p w:rsidR="002A17A2" w:rsidRDefault="00E06991">
            <w:r>
              <w:t>The Jazz Rockers</w:t>
            </w:r>
          </w:p>
        </w:tc>
        <w:tc>
          <w:tcPr>
            <w:tcW w:w="5813" w:type="dxa"/>
          </w:tcPr>
          <w:p w:rsidR="002A17A2" w:rsidRDefault="00E06991">
            <w:r>
              <w:t>Skeleton of the SAD created.</w:t>
            </w:r>
          </w:p>
        </w:tc>
        <w:tc>
          <w:tcPr>
            <w:tcW w:w="1383" w:type="dxa"/>
          </w:tcPr>
          <w:p w:rsidR="002A17A2" w:rsidRDefault="00E06991">
            <w:r>
              <w:t>0.0</w:t>
            </w:r>
          </w:p>
        </w:tc>
      </w:tr>
      <w:tr w:rsidR="00291D30" w:rsidRPr="00977229" w:rsidTr="00C70083">
        <w:tc>
          <w:tcPr>
            <w:tcW w:w="1317" w:type="dxa"/>
          </w:tcPr>
          <w:p w:rsidR="002A17A2" w:rsidRDefault="004C089B">
            <w:r>
              <w:t>03/26/09</w:t>
            </w:r>
          </w:p>
        </w:tc>
        <w:tc>
          <w:tcPr>
            <w:tcW w:w="1911" w:type="dxa"/>
          </w:tcPr>
          <w:p w:rsidR="00C70083" w:rsidRDefault="00E06991">
            <w:r>
              <w:t>The Jazz Rockers</w:t>
            </w:r>
          </w:p>
        </w:tc>
        <w:tc>
          <w:tcPr>
            <w:tcW w:w="5813" w:type="dxa"/>
          </w:tcPr>
          <w:p w:rsidR="002A17A2" w:rsidRDefault="004C089B">
            <w:r>
              <w:t xml:space="preserve">Added </w:t>
            </w:r>
            <w:r w:rsidR="002B1ED9">
              <w:t xml:space="preserve">project goals and </w:t>
            </w:r>
            <w:r>
              <w:t xml:space="preserve">architecture drivers </w:t>
            </w:r>
          </w:p>
        </w:tc>
        <w:tc>
          <w:tcPr>
            <w:tcW w:w="1383" w:type="dxa"/>
          </w:tcPr>
          <w:p w:rsidR="002A17A2" w:rsidRDefault="002B1ED9">
            <w:r>
              <w:t>0.1</w:t>
            </w:r>
          </w:p>
        </w:tc>
      </w:tr>
      <w:tr w:rsidR="00291D30" w:rsidRPr="00977229" w:rsidTr="00C70083">
        <w:tc>
          <w:tcPr>
            <w:tcW w:w="1317" w:type="dxa"/>
          </w:tcPr>
          <w:p w:rsidR="002A17A2" w:rsidRDefault="00AE2429">
            <w:r>
              <w:t>03/31/09</w:t>
            </w:r>
          </w:p>
        </w:tc>
        <w:tc>
          <w:tcPr>
            <w:tcW w:w="1911" w:type="dxa"/>
          </w:tcPr>
          <w:p w:rsidR="00C70083" w:rsidRDefault="00E06991">
            <w:r>
              <w:t>The Jazz Rockers</w:t>
            </w:r>
          </w:p>
        </w:tc>
        <w:tc>
          <w:tcPr>
            <w:tcW w:w="5813" w:type="dxa"/>
          </w:tcPr>
          <w:p w:rsidR="002A17A2" w:rsidRDefault="00AE2429">
            <w:r>
              <w:t>Added tactics and rationale</w:t>
            </w:r>
          </w:p>
        </w:tc>
        <w:tc>
          <w:tcPr>
            <w:tcW w:w="1383" w:type="dxa"/>
          </w:tcPr>
          <w:p w:rsidR="002A17A2" w:rsidRDefault="00AE2429">
            <w:r>
              <w:t>0.15</w:t>
            </w:r>
          </w:p>
        </w:tc>
      </w:tr>
      <w:tr w:rsidR="00291D30" w:rsidRPr="00977229" w:rsidTr="00C70083">
        <w:tc>
          <w:tcPr>
            <w:tcW w:w="1317" w:type="dxa"/>
          </w:tcPr>
          <w:p w:rsidR="002A17A2" w:rsidRDefault="00AE2429">
            <w:r>
              <w:t>04/01/09</w:t>
            </w:r>
          </w:p>
        </w:tc>
        <w:tc>
          <w:tcPr>
            <w:tcW w:w="1911" w:type="dxa"/>
          </w:tcPr>
          <w:p w:rsidR="00C70083" w:rsidRDefault="00E06991">
            <w:r>
              <w:t>The Jazz Rockers</w:t>
            </w:r>
          </w:p>
        </w:tc>
        <w:tc>
          <w:tcPr>
            <w:tcW w:w="5813" w:type="dxa"/>
          </w:tcPr>
          <w:p w:rsidR="002A17A2" w:rsidRDefault="00AE2429">
            <w:r>
              <w:t>Added architecture views and prose</w:t>
            </w:r>
          </w:p>
        </w:tc>
        <w:tc>
          <w:tcPr>
            <w:tcW w:w="1383" w:type="dxa"/>
          </w:tcPr>
          <w:p w:rsidR="002A17A2" w:rsidRDefault="00AE2429">
            <w:r>
              <w:t>0.2</w:t>
            </w:r>
          </w:p>
        </w:tc>
      </w:tr>
      <w:tr w:rsidR="00291D30" w:rsidRPr="00977229" w:rsidTr="00C70083">
        <w:tc>
          <w:tcPr>
            <w:tcW w:w="1317" w:type="dxa"/>
          </w:tcPr>
          <w:p w:rsidR="002A17A2" w:rsidRDefault="001D2A86">
            <w:r>
              <w:t>04/03/09</w:t>
            </w:r>
          </w:p>
        </w:tc>
        <w:tc>
          <w:tcPr>
            <w:tcW w:w="1911" w:type="dxa"/>
          </w:tcPr>
          <w:p w:rsidR="00C70083" w:rsidRDefault="00E06991">
            <w:r>
              <w:t>The Jazz Rockers</w:t>
            </w:r>
          </w:p>
        </w:tc>
        <w:tc>
          <w:tcPr>
            <w:tcW w:w="5813" w:type="dxa"/>
          </w:tcPr>
          <w:p w:rsidR="002A17A2" w:rsidRDefault="001D2A86">
            <w:r>
              <w:t>Revised the architecture</w:t>
            </w:r>
          </w:p>
        </w:tc>
        <w:tc>
          <w:tcPr>
            <w:tcW w:w="1383" w:type="dxa"/>
          </w:tcPr>
          <w:p w:rsidR="002A17A2" w:rsidRDefault="001D2A86">
            <w:r>
              <w:t>0.3</w:t>
            </w:r>
          </w:p>
        </w:tc>
      </w:tr>
      <w:tr w:rsidR="0046649D" w:rsidRPr="00977229" w:rsidTr="00C70083">
        <w:tc>
          <w:tcPr>
            <w:tcW w:w="1317" w:type="dxa"/>
          </w:tcPr>
          <w:p w:rsidR="0046649D" w:rsidRDefault="0046649D">
            <w:r>
              <w:t>04/11/09</w:t>
            </w:r>
          </w:p>
        </w:tc>
        <w:tc>
          <w:tcPr>
            <w:tcW w:w="1911" w:type="dxa"/>
          </w:tcPr>
          <w:p w:rsidR="0046649D" w:rsidRDefault="0046649D">
            <w:r>
              <w:t>The Jazz Rockers</w:t>
            </w:r>
          </w:p>
        </w:tc>
        <w:tc>
          <w:tcPr>
            <w:tcW w:w="5813" w:type="dxa"/>
          </w:tcPr>
          <w:p w:rsidR="001806CA" w:rsidRDefault="0046649D">
            <w:r>
              <w:t>Revised the function requirement lis</w:t>
            </w:r>
            <w:r w:rsidR="001806CA">
              <w:t>t</w:t>
            </w:r>
          </w:p>
        </w:tc>
        <w:tc>
          <w:tcPr>
            <w:tcW w:w="1383" w:type="dxa"/>
          </w:tcPr>
          <w:p w:rsidR="0046649D" w:rsidRDefault="0046649D">
            <w:r>
              <w:t>0.4</w:t>
            </w:r>
          </w:p>
        </w:tc>
      </w:tr>
      <w:tr w:rsidR="00C86678" w:rsidRPr="00977229" w:rsidTr="00C70083">
        <w:tc>
          <w:tcPr>
            <w:tcW w:w="1317" w:type="dxa"/>
          </w:tcPr>
          <w:p w:rsidR="00C86678" w:rsidRDefault="00C86678">
            <w:r>
              <w:t>04/25/09</w:t>
            </w:r>
          </w:p>
        </w:tc>
        <w:tc>
          <w:tcPr>
            <w:tcW w:w="1911" w:type="dxa"/>
          </w:tcPr>
          <w:p w:rsidR="00C86678" w:rsidRDefault="00C86678">
            <w:r>
              <w:t>The Jazz Rockers</w:t>
            </w:r>
          </w:p>
        </w:tc>
        <w:tc>
          <w:tcPr>
            <w:tcW w:w="5813" w:type="dxa"/>
          </w:tcPr>
          <w:p w:rsidR="00C86678" w:rsidRDefault="00C86678">
            <w:r>
              <w:t>Revised the function requirement list</w:t>
            </w:r>
          </w:p>
        </w:tc>
        <w:tc>
          <w:tcPr>
            <w:tcW w:w="1383" w:type="dxa"/>
          </w:tcPr>
          <w:p w:rsidR="00C86678" w:rsidRDefault="00C86678">
            <w:r>
              <w:t>0.5</w:t>
            </w:r>
          </w:p>
        </w:tc>
      </w:tr>
      <w:tr w:rsidR="003F63EF" w:rsidRPr="00977229" w:rsidTr="00C70083">
        <w:tc>
          <w:tcPr>
            <w:tcW w:w="1317" w:type="dxa"/>
          </w:tcPr>
          <w:p w:rsidR="003F63EF" w:rsidRDefault="003F63EF">
            <w:r>
              <w:t>05/02/09</w:t>
            </w:r>
          </w:p>
        </w:tc>
        <w:tc>
          <w:tcPr>
            <w:tcW w:w="1911" w:type="dxa"/>
          </w:tcPr>
          <w:p w:rsidR="003F63EF" w:rsidRDefault="003F63EF">
            <w:r>
              <w:t>The Jazz Rockers</w:t>
            </w:r>
          </w:p>
        </w:tc>
        <w:tc>
          <w:tcPr>
            <w:tcW w:w="5813" w:type="dxa"/>
          </w:tcPr>
          <w:p w:rsidR="003F63EF" w:rsidRDefault="003F63EF">
            <w:r>
              <w:t>First version placed under configuration-control.</w:t>
            </w:r>
          </w:p>
        </w:tc>
        <w:tc>
          <w:tcPr>
            <w:tcW w:w="1383" w:type="dxa"/>
          </w:tcPr>
          <w:p w:rsidR="003F63EF" w:rsidRDefault="003F63EF">
            <w:r>
              <w:t>1.0</w:t>
            </w:r>
          </w:p>
        </w:tc>
      </w:tr>
      <w:tr w:rsidR="003F63EF" w:rsidRPr="00977229" w:rsidTr="00C70083">
        <w:tc>
          <w:tcPr>
            <w:tcW w:w="1317" w:type="dxa"/>
          </w:tcPr>
          <w:p w:rsidR="003F63EF" w:rsidRDefault="003F63EF">
            <w:r>
              <w:t>05/02/09</w:t>
            </w:r>
          </w:p>
        </w:tc>
        <w:tc>
          <w:tcPr>
            <w:tcW w:w="1911" w:type="dxa"/>
          </w:tcPr>
          <w:p w:rsidR="003F63EF" w:rsidRDefault="003F63EF">
            <w:r>
              <w:t>The Jazz Rockers</w:t>
            </w:r>
          </w:p>
        </w:tc>
        <w:tc>
          <w:tcPr>
            <w:tcW w:w="5813" w:type="dxa"/>
          </w:tcPr>
          <w:p w:rsidR="003F63EF" w:rsidRDefault="003F63EF">
            <w:r>
              <w:t>Renamed based on naming convention.</w:t>
            </w:r>
          </w:p>
        </w:tc>
        <w:tc>
          <w:tcPr>
            <w:tcW w:w="1383" w:type="dxa"/>
          </w:tcPr>
          <w:p w:rsidR="003F63EF" w:rsidRDefault="003F63EF">
            <w:r>
              <w:t>1.1</w:t>
            </w:r>
          </w:p>
        </w:tc>
      </w:tr>
      <w:tr w:rsidR="003F63EF" w:rsidRPr="00977229" w:rsidTr="00C70083">
        <w:tc>
          <w:tcPr>
            <w:tcW w:w="1317" w:type="dxa"/>
          </w:tcPr>
          <w:p w:rsidR="003F63EF" w:rsidRDefault="003F63EF">
            <w:r>
              <w:t>06/02/09</w:t>
            </w:r>
          </w:p>
        </w:tc>
        <w:tc>
          <w:tcPr>
            <w:tcW w:w="1911" w:type="dxa"/>
          </w:tcPr>
          <w:p w:rsidR="003F63EF" w:rsidRDefault="003F63EF">
            <w:r>
              <w:t>The Jazz Rockers</w:t>
            </w:r>
          </w:p>
        </w:tc>
        <w:tc>
          <w:tcPr>
            <w:tcW w:w="5813" w:type="dxa"/>
          </w:tcPr>
          <w:p w:rsidR="003F63EF" w:rsidRDefault="003F63EF">
            <w:r>
              <w:t>Removed redundant “GSD” from name.</w:t>
            </w:r>
          </w:p>
        </w:tc>
        <w:tc>
          <w:tcPr>
            <w:tcW w:w="1383" w:type="dxa"/>
          </w:tcPr>
          <w:p w:rsidR="003F63EF" w:rsidRDefault="003F63EF">
            <w:r>
              <w:t>1.2</w:t>
            </w:r>
          </w:p>
        </w:tc>
      </w:tr>
      <w:tr w:rsidR="003F63EF" w:rsidRPr="00977229" w:rsidTr="00C70083">
        <w:tc>
          <w:tcPr>
            <w:tcW w:w="1317" w:type="dxa"/>
          </w:tcPr>
          <w:p w:rsidR="003F63EF" w:rsidRDefault="003F63EF">
            <w:r>
              <w:t>06/09/09</w:t>
            </w:r>
          </w:p>
        </w:tc>
        <w:tc>
          <w:tcPr>
            <w:tcW w:w="1911" w:type="dxa"/>
          </w:tcPr>
          <w:p w:rsidR="003F63EF" w:rsidRDefault="003F63EF">
            <w:r>
              <w:t>The Jazz Rockers</w:t>
            </w:r>
          </w:p>
        </w:tc>
        <w:tc>
          <w:tcPr>
            <w:tcW w:w="5813" w:type="dxa"/>
          </w:tcPr>
          <w:p w:rsidR="003F63EF" w:rsidRDefault="003F63EF">
            <w:r>
              <w:t>Renamed “Import Controller” to “Import Manager”</w:t>
            </w:r>
          </w:p>
        </w:tc>
        <w:tc>
          <w:tcPr>
            <w:tcW w:w="1383" w:type="dxa"/>
          </w:tcPr>
          <w:p w:rsidR="003F63EF" w:rsidRDefault="003F63EF">
            <w:r>
              <w:t>1.3</w:t>
            </w:r>
          </w:p>
        </w:tc>
      </w:tr>
      <w:tr w:rsidR="003F63EF" w:rsidRPr="00977229" w:rsidTr="00C70083">
        <w:tc>
          <w:tcPr>
            <w:tcW w:w="1317" w:type="dxa"/>
          </w:tcPr>
          <w:p w:rsidR="003F63EF" w:rsidRDefault="003F63EF">
            <w:r>
              <w:t>06/09/09</w:t>
            </w:r>
          </w:p>
        </w:tc>
        <w:tc>
          <w:tcPr>
            <w:tcW w:w="1911" w:type="dxa"/>
          </w:tcPr>
          <w:p w:rsidR="003F63EF" w:rsidRDefault="003F63EF">
            <w:r>
              <w:t>The Jazz Rockers</w:t>
            </w:r>
          </w:p>
        </w:tc>
        <w:tc>
          <w:tcPr>
            <w:tcW w:w="5813" w:type="dxa"/>
          </w:tcPr>
          <w:p w:rsidR="003F63EF" w:rsidRDefault="003F63EF">
            <w:r>
              <w:t>Renamed to put “(SAD)” in title.</w:t>
            </w:r>
          </w:p>
        </w:tc>
        <w:tc>
          <w:tcPr>
            <w:tcW w:w="1383" w:type="dxa"/>
          </w:tcPr>
          <w:p w:rsidR="003F63EF" w:rsidRDefault="003F63EF">
            <w:r>
              <w:t>1.4</w:t>
            </w:r>
          </w:p>
        </w:tc>
      </w:tr>
      <w:tr w:rsidR="008B4DA5" w:rsidRPr="00977229" w:rsidTr="00C70083">
        <w:tc>
          <w:tcPr>
            <w:tcW w:w="1317" w:type="dxa"/>
          </w:tcPr>
          <w:p w:rsidR="008B4DA5" w:rsidRDefault="008B4DA5">
            <w:r>
              <w:t>06/10/09</w:t>
            </w:r>
          </w:p>
        </w:tc>
        <w:tc>
          <w:tcPr>
            <w:tcW w:w="1911" w:type="dxa"/>
          </w:tcPr>
          <w:p w:rsidR="008B4DA5" w:rsidRDefault="008B4DA5">
            <w:r>
              <w:t>The Jazz Rockers</w:t>
            </w:r>
          </w:p>
        </w:tc>
        <w:tc>
          <w:tcPr>
            <w:tcW w:w="5813" w:type="dxa"/>
          </w:tcPr>
          <w:p w:rsidR="008B4DA5" w:rsidRDefault="008B4DA5">
            <w:r w:rsidRPr="008B4DA5">
              <w:t>Removed "WebServiceCallReturnConn" description from Import Plug-in  section since it's not used by that plug-in.</w:t>
            </w:r>
          </w:p>
        </w:tc>
        <w:tc>
          <w:tcPr>
            <w:tcW w:w="1383" w:type="dxa"/>
          </w:tcPr>
          <w:p w:rsidR="008B4DA5" w:rsidRDefault="008B4DA5">
            <w:r>
              <w:t>1.5</w:t>
            </w:r>
          </w:p>
        </w:tc>
      </w:tr>
      <w:tr w:rsidR="003F63EF" w:rsidRPr="00977229" w:rsidTr="00C70083">
        <w:tc>
          <w:tcPr>
            <w:tcW w:w="1317" w:type="dxa"/>
          </w:tcPr>
          <w:p w:rsidR="003F63EF" w:rsidRDefault="003F63EF">
            <w:r>
              <w:t>06/12/09</w:t>
            </w:r>
          </w:p>
        </w:tc>
        <w:tc>
          <w:tcPr>
            <w:tcW w:w="1911" w:type="dxa"/>
          </w:tcPr>
          <w:p w:rsidR="003F63EF" w:rsidRDefault="003F63EF">
            <w:r>
              <w:t>The Jazz Rockers</w:t>
            </w:r>
          </w:p>
        </w:tc>
        <w:tc>
          <w:tcPr>
            <w:tcW w:w="5813" w:type="dxa"/>
          </w:tcPr>
          <w:p w:rsidR="003F63EF" w:rsidRPr="001611B6" w:rsidRDefault="003F63EF" w:rsidP="003921A9">
            <w:pPr>
              <w:pStyle w:val="ListParagraph"/>
              <w:numPr>
                <w:ilvl w:val="0"/>
                <w:numId w:val="14"/>
              </w:numPr>
              <w:spacing w:line="240" w:lineRule="auto"/>
              <w:ind w:left="192" w:hanging="192"/>
              <w:rPr>
                <w:rFonts w:asciiTheme="minorHAnsi" w:hAnsiTheme="minorHAnsi"/>
              </w:rPr>
            </w:pPr>
            <w:r w:rsidRPr="001611B6">
              <w:rPr>
                <w:rFonts w:asciiTheme="minorHAnsi" w:hAnsiTheme="minorHAnsi"/>
              </w:rPr>
              <w:t>Clarified that Data Reader reads different types of external data, not just ASCII files.</w:t>
            </w:r>
          </w:p>
          <w:p w:rsidR="001611B6" w:rsidRPr="00EC1471" w:rsidRDefault="001611B6" w:rsidP="003921A9">
            <w:pPr>
              <w:pStyle w:val="ListParagraph"/>
              <w:numPr>
                <w:ilvl w:val="0"/>
                <w:numId w:val="14"/>
              </w:numPr>
              <w:spacing w:line="240" w:lineRule="auto"/>
              <w:ind w:left="192" w:hanging="192"/>
            </w:pPr>
            <w:r>
              <w:rPr>
                <w:rFonts w:asciiTheme="minorHAnsi" w:hAnsiTheme="minorHAnsi"/>
              </w:rPr>
              <w:t>Updated</w:t>
            </w:r>
            <w:r w:rsidRPr="001611B6">
              <w:rPr>
                <w:rFonts w:asciiTheme="minorHAnsi" w:hAnsiTheme="minorHAnsi"/>
              </w:rPr>
              <w:t xml:space="preserve"> the Config Manager (</w:t>
            </w:r>
            <w:r w:rsidR="00EC1471">
              <w:rPr>
                <w:rFonts w:asciiTheme="minorHAnsi" w:hAnsiTheme="minorHAnsi"/>
              </w:rPr>
              <w:t>I</w:t>
            </w:r>
            <w:r w:rsidRPr="001611B6">
              <w:rPr>
                <w:rFonts w:asciiTheme="minorHAnsi" w:hAnsiTheme="minorHAnsi"/>
              </w:rPr>
              <w:t>mport plug-in) diagram to reflect that it potentially reads from local configuration files.</w:t>
            </w:r>
          </w:p>
          <w:p w:rsidR="00EC1471" w:rsidRDefault="00EC1471" w:rsidP="003921A9">
            <w:pPr>
              <w:pStyle w:val="ListParagraph"/>
              <w:numPr>
                <w:ilvl w:val="0"/>
                <w:numId w:val="14"/>
              </w:numPr>
              <w:spacing w:line="240" w:lineRule="auto"/>
              <w:ind w:left="192" w:hanging="192"/>
            </w:pPr>
            <w:r>
              <w:rPr>
                <w:rFonts w:asciiTheme="minorHAnsi" w:hAnsiTheme="minorHAnsi"/>
              </w:rPr>
              <w:t>Corrected description of Config Manager (Import plug-in)</w:t>
            </w:r>
          </w:p>
        </w:tc>
        <w:tc>
          <w:tcPr>
            <w:tcW w:w="1383" w:type="dxa"/>
          </w:tcPr>
          <w:p w:rsidR="003F63EF" w:rsidRDefault="003F63EF">
            <w:r>
              <w:t>1.</w:t>
            </w:r>
            <w:r w:rsidR="008B4DA5">
              <w:t>6</w:t>
            </w:r>
          </w:p>
        </w:tc>
      </w:tr>
    </w:tbl>
    <w:p w:rsidR="002A17A2" w:rsidRDefault="002A17A2"/>
    <w:p w:rsidR="002A17A2" w:rsidRDefault="00E06991" w:rsidP="003B5155">
      <w:pPr>
        <w:rPr>
          <w:lang w:eastAsia="ja-JP"/>
        </w:rPr>
      </w:pPr>
      <w:r>
        <w:t>Because this document is for academic evaluation, it could potentially to create a bias for individuals.  Therefore, in the “changed by” column instead of writing the name of the individual that changed the document, we decided to write the team name.</w:t>
      </w:r>
    </w:p>
    <w:p w:rsidR="00C70083" w:rsidRDefault="00E06991">
      <w:pPr>
        <w:rPr>
          <w:rFonts w:cs="Arial"/>
          <w:kern w:val="32"/>
          <w:sz w:val="44"/>
          <w:szCs w:val="32"/>
        </w:rPr>
      </w:pPr>
      <w:r>
        <w:br w:type="page"/>
      </w:r>
    </w:p>
    <w:sdt>
      <w:sdtPr>
        <w:rPr>
          <w:rFonts w:asciiTheme="minorHAnsi" w:eastAsiaTheme="minorHAnsi" w:hAnsiTheme="minorHAnsi" w:cs="Times New Roman"/>
          <w:b w:val="0"/>
          <w:bCs w:val="0"/>
          <w:color w:val="auto"/>
          <w:sz w:val="24"/>
          <w:szCs w:val="22"/>
        </w:rPr>
        <w:id w:val="48096954"/>
        <w:docPartObj>
          <w:docPartGallery w:val="Table of Contents"/>
          <w:docPartUnique/>
        </w:docPartObj>
      </w:sdtPr>
      <w:sdtEndPr>
        <w:rPr>
          <w:rFonts w:eastAsia="MS Mincho"/>
        </w:rPr>
      </w:sdtEndPr>
      <w:sdtContent>
        <w:p w:rsidR="008C74E5" w:rsidRDefault="008C74E5">
          <w:pPr>
            <w:pStyle w:val="TOCHeading"/>
          </w:pPr>
          <w:r>
            <w:t>Table of Contents</w:t>
          </w:r>
        </w:p>
        <w:p w:rsidR="004B141B" w:rsidRDefault="00004E58">
          <w:pPr>
            <w:pStyle w:val="TOC1"/>
            <w:tabs>
              <w:tab w:val="left" w:pos="480"/>
              <w:tab w:val="right" w:leader="dot" w:pos="9350"/>
            </w:tabs>
            <w:rPr>
              <w:rFonts w:eastAsiaTheme="minorEastAsia" w:cstheme="minorBidi"/>
              <w:noProof/>
              <w:sz w:val="22"/>
              <w:szCs w:val="20"/>
              <w:lang w:bidi="hi-IN"/>
            </w:rPr>
          </w:pPr>
          <w:r>
            <w:fldChar w:fldCharType="begin"/>
          </w:r>
          <w:r w:rsidR="008C74E5">
            <w:instrText xml:space="preserve"> TOC \o "1-3" \h \z \u </w:instrText>
          </w:r>
          <w:r>
            <w:fldChar w:fldCharType="separate"/>
          </w:r>
          <w:hyperlink w:anchor="_Toc228872126" w:history="1">
            <w:r w:rsidR="004B141B" w:rsidRPr="00C8685A">
              <w:rPr>
                <w:rStyle w:val="Hyperlink"/>
                <w:rFonts w:ascii="Times New Roman" w:hAnsi="Times New Roman"/>
                <w:noProof/>
                <w:lang w:eastAsia="ja-JP"/>
              </w:rPr>
              <w:t>1.</w:t>
            </w:r>
            <w:r w:rsidR="004B141B">
              <w:rPr>
                <w:rFonts w:eastAsiaTheme="minorEastAsia" w:cstheme="minorBidi"/>
                <w:noProof/>
                <w:sz w:val="22"/>
                <w:szCs w:val="20"/>
                <w:lang w:bidi="hi-IN"/>
              </w:rPr>
              <w:tab/>
            </w:r>
            <w:r w:rsidR="004B141B" w:rsidRPr="00C8685A">
              <w:rPr>
                <w:rStyle w:val="Hyperlink"/>
                <w:noProof/>
              </w:rPr>
              <w:t xml:space="preserve">Purpose of the </w:t>
            </w:r>
            <w:r w:rsidR="004B141B" w:rsidRPr="00C8685A">
              <w:rPr>
                <w:rStyle w:val="Hyperlink"/>
                <w:noProof/>
                <w:lang w:eastAsia="ja-JP"/>
              </w:rPr>
              <w:t>D</w:t>
            </w:r>
            <w:r w:rsidR="004B141B" w:rsidRPr="00C8685A">
              <w:rPr>
                <w:rStyle w:val="Hyperlink"/>
                <w:noProof/>
              </w:rPr>
              <w:t>ocument</w:t>
            </w:r>
            <w:r w:rsidR="004B141B">
              <w:rPr>
                <w:noProof/>
                <w:webHidden/>
              </w:rPr>
              <w:tab/>
            </w:r>
            <w:r>
              <w:rPr>
                <w:noProof/>
                <w:webHidden/>
              </w:rPr>
              <w:fldChar w:fldCharType="begin"/>
            </w:r>
            <w:r w:rsidR="004B141B">
              <w:rPr>
                <w:noProof/>
                <w:webHidden/>
              </w:rPr>
              <w:instrText xml:space="preserve"> PAGEREF _Toc228872126 \h </w:instrText>
            </w:r>
            <w:r>
              <w:rPr>
                <w:noProof/>
                <w:webHidden/>
              </w:rPr>
            </w:r>
            <w:r>
              <w:rPr>
                <w:noProof/>
                <w:webHidden/>
              </w:rPr>
              <w:fldChar w:fldCharType="separate"/>
            </w:r>
            <w:r w:rsidR="004D0D2A">
              <w:rPr>
                <w:noProof/>
                <w:webHidden/>
              </w:rPr>
              <w:t>5</w:t>
            </w:r>
            <w:r>
              <w:rPr>
                <w:noProof/>
                <w:webHidden/>
              </w:rPr>
              <w:fldChar w:fldCharType="end"/>
            </w:r>
          </w:hyperlink>
        </w:p>
        <w:p w:rsidR="004B141B" w:rsidRDefault="00004E58">
          <w:pPr>
            <w:pStyle w:val="TOC1"/>
            <w:tabs>
              <w:tab w:val="left" w:pos="480"/>
              <w:tab w:val="right" w:leader="dot" w:pos="9350"/>
            </w:tabs>
            <w:rPr>
              <w:rFonts w:eastAsiaTheme="minorEastAsia" w:cstheme="minorBidi"/>
              <w:noProof/>
              <w:sz w:val="22"/>
              <w:szCs w:val="20"/>
              <w:lang w:bidi="hi-IN"/>
            </w:rPr>
          </w:pPr>
          <w:hyperlink w:anchor="_Toc228872127" w:history="1">
            <w:r w:rsidR="004B141B" w:rsidRPr="00C8685A">
              <w:rPr>
                <w:rStyle w:val="Hyperlink"/>
                <w:rFonts w:ascii="Times New Roman" w:hAnsi="Times New Roman"/>
                <w:noProof/>
              </w:rPr>
              <w:t>2.</w:t>
            </w:r>
            <w:r w:rsidR="004B141B">
              <w:rPr>
                <w:rFonts w:eastAsiaTheme="minorEastAsia" w:cstheme="minorBidi"/>
                <w:noProof/>
                <w:sz w:val="22"/>
                <w:szCs w:val="20"/>
                <w:lang w:bidi="hi-IN"/>
              </w:rPr>
              <w:tab/>
            </w:r>
            <w:r w:rsidR="004B141B" w:rsidRPr="00C8685A">
              <w:rPr>
                <w:rStyle w:val="Hyperlink"/>
                <w:noProof/>
              </w:rPr>
              <w:t xml:space="preserve">Problem </w:t>
            </w:r>
            <w:r w:rsidR="004B141B" w:rsidRPr="00C8685A">
              <w:rPr>
                <w:rStyle w:val="Hyperlink"/>
                <w:noProof/>
                <w:lang w:eastAsia="ja-JP"/>
              </w:rPr>
              <w:t>S</w:t>
            </w:r>
            <w:r w:rsidR="004B141B" w:rsidRPr="00C8685A">
              <w:rPr>
                <w:rStyle w:val="Hyperlink"/>
                <w:noProof/>
              </w:rPr>
              <w:t>tatement</w:t>
            </w:r>
            <w:r w:rsidR="004B141B">
              <w:rPr>
                <w:noProof/>
                <w:webHidden/>
              </w:rPr>
              <w:tab/>
            </w:r>
            <w:r>
              <w:rPr>
                <w:noProof/>
                <w:webHidden/>
              </w:rPr>
              <w:fldChar w:fldCharType="begin"/>
            </w:r>
            <w:r w:rsidR="004B141B">
              <w:rPr>
                <w:noProof/>
                <w:webHidden/>
              </w:rPr>
              <w:instrText xml:space="preserve"> PAGEREF _Toc228872127 \h </w:instrText>
            </w:r>
            <w:r>
              <w:rPr>
                <w:noProof/>
                <w:webHidden/>
              </w:rPr>
            </w:r>
            <w:r>
              <w:rPr>
                <w:noProof/>
                <w:webHidden/>
              </w:rPr>
              <w:fldChar w:fldCharType="separate"/>
            </w:r>
            <w:r w:rsidR="004D0D2A">
              <w:rPr>
                <w:noProof/>
                <w:webHidden/>
              </w:rPr>
              <w:t>6</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28" w:history="1">
            <w:r w:rsidR="004B141B" w:rsidRPr="00C8685A">
              <w:rPr>
                <w:rStyle w:val="Hyperlink"/>
                <w:noProof/>
                <w:lang w:eastAsia="ja-JP"/>
              </w:rPr>
              <w:t>2.1</w:t>
            </w:r>
            <w:r w:rsidR="004B141B">
              <w:rPr>
                <w:rFonts w:eastAsiaTheme="minorEastAsia" w:cstheme="minorBidi"/>
                <w:noProof/>
                <w:sz w:val="22"/>
                <w:szCs w:val="20"/>
                <w:lang w:bidi="hi-IN"/>
              </w:rPr>
              <w:tab/>
            </w:r>
            <w:r w:rsidR="004B141B" w:rsidRPr="00C8685A">
              <w:rPr>
                <w:rStyle w:val="Hyperlink"/>
                <w:noProof/>
              </w:rPr>
              <w:t>Project Overvie</w:t>
            </w:r>
            <w:r w:rsidR="004B141B" w:rsidRPr="00C8685A">
              <w:rPr>
                <w:rStyle w:val="Hyperlink"/>
                <w:noProof/>
                <w:lang w:eastAsia="ja-JP"/>
              </w:rPr>
              <w:t>w</w:t>
            </w:r>
            <w:r w:rsidR="004B141B">
              <w:rPr>
                <w:noProof/>
                <w:webHidden/>
              </w:rPr>
              <w:tab/>
            </w:r>
            <w:r>
              <w:rPr>
                <w:noProof/>
                <w:webHidden/>
              </w:rPr>
              <w:fldChar w:fldCharType="begin"/>
            </w:r>
            <w:r w:rsidR="004B141B">
              <w:rPr>
                <w:noProof/>
                <w:webHidden/>
              </w:rPr>
              <w:instrText xml:space="preserve"> PAGEREF _Toc228872128 \h </w:instrText>
            </w:r>
            <w:r>
              <w:rPr>
                <w:noProof/>
                <w:webHidden/>
              </w:rPr>
            </w:r>
            <w:r>
              <w:rPr>
                <w:noProof/>
                <w:webHidden/>
              </w:rPr>
              <w:fldChar w:fldCharType="separate"/>
            </w:r>
            <w:r w:rsidR="004D0D2A">
              <w:rPr>
                <w:noProof/>
                <w:webHidden/>
              </w:rPr>
              <w:t>6</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29" w:history="1">
            <w:r w:rsidR="004B141B" w:rsidRPr="00C8685A">
              <w:rPr>
                <w:rStyle w:val="Hyperlink"/>
                <w:noProof/>
                <w:lang w:eastAsia="ja-JP"/>
              </w:rPr>
              <w:t>2.2</w:t>
            </w:r>
            <w:r w:rsidR="004B141B">
              <w:rPr>
                <w:rFonts w:eastAsiaTheme="minorEastAsia" w:cstheme="minorBidi"/>
                <w:noProof/>
                <w:sz w:val="22"/>
                <w:szCs w:val="20"/>
                <w:lang w:bidi="hi-IN"/>
              </w:rPr>
              <w:tab/>
            </w:r>
            <w:r w:rsidR="004B141B" w:rsidRPr="00C8685A">
              <w:rPr>
                <w:rStyle w:val="Hyperlink"/>
                <w:noProof/>
              </w:rPr>
              <w:t xml:space="preserve">Project </w:t>
            </w:r>
            <w:r w:rsidR="004B141B" w:rsidRPr="00C8685A">
              <w:rPr>
                <w:rStyle w:val="Hyperlink"/>
                <w:noProof/>
                <w:lang w:eastAsia="ja-JP"/>
              </w:rPr>
              <w:t>B</w:t>
            </w:r>
            <w:r w:rsidR="004B141B" w:rsidRPr="00C8685A">
              <w:rPr>
                <w:rStyle w:val="Hyperlink"/>
                <w:noProof/>
              </w:rPr>
              <w:t>ackgroun</w:t>
            </w:r>
            <w:r w:rsidR="004B141B" w:rsidRPr="00C8685A">
              <w:rPr>
                <w:rStyle w:val="Hyperlink"/>
                <w:noProof/>
                <w:lang w:eastAsia="ja-JP"/>
              </w:rPr>
              <w:t>d</w:t>
            </w:r>
            <w:r w:rsidR="004B141B">
              <w:rPr>
                <w:noProof/>
                <w:webHidden/>
              </w:rPr>
              <w:tab/>
            </w:r>
            <w:r>
              <w:rPr>
                <w:noProof/>
                <w:webHidden/>
              </w:rPr>
              <w:fldChar w:fldCharType="begin"/>
            </w:r>
            <w:r w:rsidR="004B141B">
              <w:rPr>
                <w:noProof/>
                <w:webHidden/>
              </w:rPr>
              <w:instrText xml:space="preserve"> PAGEREF _Toc228872129 \h </w:instrText>
            </w:r>
            <w:r>
              <w:rPr>
                <w:noProof/>
                <w:webHidden/>
              </w:rPr>
            </w:r>
            <w:r>
              <w:rPr>
                <w:noProof/>
                <w:webHidden/>
              </w:rPr>
              <w:fldChar w:fldCharType="separate"/>
            </w:r>
            <w:r w:rsidR="004D0D2A">
              <w:rPr>
                <w:noProof/>
                <w:webHidden/>
              </w:rPr>
              <w:t>6</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30" w:history="1">
            <w:r w:rsidR="004B141B" w:rsidRPr="00C8685A">
              <w:rPr>
                <w:rStyle w:val="Hyperlink"/>
                <w:noProof/>
              </w:rPr>
              <w:t>2.3</w:t>
            </w:r>
            <w:r w:rsidR="004B141B">
              <w:rPr>
                <w:rFonts w:eastAsiaTheme="minorEastAsia" w:cstheme="minorBidi"/>
                <w:noProof/>
                <w:sz w:val="22"/>
                <w:szCs w:val="20"/>
                <w:lang w:bidi="hi-IN"/>
              </w:rPr>
              <w:tab/>
            </w:r>
            <w:r w:rsidR="004B141B" w:rsidRPr="00C8685A">
              <w:rPr>
                <w:rStyle w:val="Hyperlink"/>
                <w:noProof/>
              </w:rPr>
              <w:t xml:space="preserve">Business </w:t>
            </w:r>
            <w:r w:rsidR="004B141B" w:rsidRPr="00C8685A">
              <w:rPr>
                <w:rStyle w:val="Hyperlink"/>
                <w:noProof/>
                <w:lang w:eastAsia="ja-JP"/>
              </w:rPr>
              <w:t>D</w:t>
            </w:r>
            <w:r w:rsidR="004B141B" w:rsidRPr="00C8685A">
              <w:rPr>
                <w:rStyle w:val="Hyperlink"/>
                <w:noProof/>
              </w:rPr>
              <w:t>rivers</w:t>
            </w:r>
            <w:r w:rsidR="004B141B">
              <w:rPr>
                <w:noProof/>
                <w:webHidden/>
              </w:rPr>
              <w:tab/>
            </w:r>
            <w:r>
              <w:rPr>
                <w:noProof/>
                <w:webHidden/>
              </w:rPr>
              <w:fldChar w:fldCharType="begin"/>
            </w:r>
            <w:r w:rsidR="004B141B">
              <w:rPr>
                <w:noProof/>
                <w:webHidden/>
              </w:rPr>
              <w:instrText xml:space="preserve"> PAGEREF _Toc228872130 \h </w:instrText>
            </w:r>
            <w:r>
              <w:rPr>
                <w:noProof/>
                <w:webHidden/>
              </w:rPr>
            </w:r>
            <w:r>
              <w:rPr>
                <w:noProof/>
                <w:webHidden/>
              </w:rPr>
              <w:fldChar w:fldCharType="separate"/>
            </w:r>
            <w:r w:rsidR="004D0D2A">
              <w:rPr>
                <w:noProof/>
                <w:webHidden/>
              </w:rPr>
              <w:t>6</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31" w:history="1">
            <w:r w:rsidR="004B141B" w:rsidRPr="00C8685A">
              <w:rPr>
                <w:rStyle w:val="Hyperlink"/>
                <w:noProof/>
              </w:rPr>
              <w:t>2.4</w:t>
            </w:r>
            <w:r w:rsidR="004B141B">
              <w:rPr>
                <w:rFonts w:eastAsiaTheme="minorEastAsia" w:cstheme="minorBidi"/>
                <w:noProof/>
                <w:sz w:val="22"/>
                <w:szCs w:val="20"/>
                <w:lang w:bidi="hi-IN"/>
              </w:rPr>
              <w:tab/>
            </w:r>
            <w:r w:rsidR="004B141B" w:rsidRPr="00C8685A">
              <w:rPr>
                <w:rStyle w:val="Hyperlink"/>
                <w:noProof/>
              </w:rPr>
              <w:t xml:space="preserve">Project </w:t>
            </w:r>
            <w:r w:rsidR="004B141B" w:rsidRPr="00C8685A">
              <w:rPr>
                <w:rStyle w:val="Hyperlink"/>
                <w:noProof/>
                <w:lang w:eastAsia="ja-JP"/>
              </w:rPr>
              <w:t>G</w:t>
            </w:r>
            <w:r w:rsidR="004B141B" w:rsidRPr="00C8685A">
              <w:rPr>
                <w:rStyle w:val="Hyperlink"/>
                <w:noProof/>
              </w:rPr>
              <w:t>oals</w:t>
            </w:r>
            <w:r w:rsidR="004B141B">
              <w:rPr>
                <w:noProof/>
                <w:webHidden/>
              </w:rPr>
              <w:tab/>
            </w:r>
            <w:r>
              <w:rPr>
                <w:noProof/>
                <w:webHidden/>
              </w:rPr>
              <w:fldChar w:fldCharType="begin"/>
            </w:r>
            <w:r w:rsidR="004B141B">
              <w:rPr>
                <w:noProof/>
                <w:webHidden/>
              </w:rPr>
              <w:instrText xml:space="preserve"> PAGEREF _Toc228872131 \h </w:instrText>
            </w:r>
            <w:r>
              <w:rPr>
                <w:noProof/>
                <w:webHidden/>
              </w:rPr>
            </w:r>
            <w:r>
              <w:rPr>
                <w:noProof/>
                <w:webHidden/>
              </w:rPr>
              <w:fldChar w:fldCharType="separate"/>
            </w:r>
            <w:r w:rsidR="004D0D2A">
              <w:rPr>
                <w:noProof/>
                <w:webHidden/>
              </w:rPr>
              <w:t>7</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32" w:history="1">
            <w:r w:rsidR="004B141B" w:rsidRPr="00C8685A">
              <w:rPr>
                <w:rStyle w:val="Hyperlink"/>
                <w:noProof/>
              </w:rPr>
              <w:t>2.5</w:t>
            </w:r>
            <w:r w:rsidR="004B141B">
              <w:rPr>
                <w:rFonts w:eastAsiaTheme="minorEastAsia" w:cstheme="minorBidi"/>
                <w:noProof/>
                <w:sz w:val="22"/>
                <w:szCs w:val="20"/>
                <w:lang w:bidi="hi-IN"/>
              </w:rPr>
              <w:tab/>
            </w:r>
            <w:r w:rsidR="004B141B" w:rsidRPr="00C8685A">
              <w:rPr>
                <w:rStyle w:val="Hyperlink"/>
                <w:noProof/>
              </w:rPr>
              <w:t xml:space="preserve">Context </w:t>
            </w:r>
            <w:r w:rsidR="004B141B" w:rsidRPr="00C8685A">
              <w:rPr>
                <w:rStyle w:val="Hyperlink"/>
                <w:noProof/>
                <w:lang w:eastAsia="ja-JP"/>
              </w:rPr>
              <w:t>D</w:t>
            </w:r>
            <w:r w:rsidR="004B141B" w:rsidRPr="00C8685A">
              <w:rPr>
                <w:rStyle w:val="Hyperlink"/>
                <w:noProof/>
              </w:rPr>
              <w:t>iagram</w:t>
            </w:r>
            <w:r w:rsidR="004B141B">
              <w:rPr>
                <w:noProof/>
                <w:webHidden/>
              </w:rPr>
              <w:tab/>
            </w:r>
            <w:r>
              <w:rPr>
                <w:noProof/>
                <w:webHidden/>
              </w:rPr>
              <w:fldChar w:fldCharType="begin"/>
            </w:r>
            <w:r w:rsidR="004B141B">
              <w:rPr>
                <w:noProof/>
                <w:webHidden/>
              </w:rPr>
              <w:instrText xml:space="preserve"> PAGEREF _Toc228872132 \h </w:instrText>
            </w:r>
            <w:r>
              <w:rPr>
                <w:noProof/>
                <w:webHidden/>
              </w:rPr>
            </w:r>
            <w:r>
              <w:rPr>
                <w:noProof/>
                <w:webHidden/>
              </w:rPr>
              <w:fldChar w:fldCharType="separate"/>
            </w:r>
            <w:r w:rsidR="004D0D2A">
              <w:rPr>
                <w:noProof/>
                <w:webHidden/>
              </w:rPr>
              <w:t>7</w:t>
            </w:r>
            <w:r>
              <w:rPr>
                <w:noProof/>
                <w:webHidden/>
              </w:rPr>
              <w:fldChar w:fldCharType="end"/>
            </w:r>
          </w:hyperlink>
        </w:p>
        <w:p w:rsidR="004B141B" w:rsidRDefault="00004E58">
          <w:pPr>
            <w:pStyle w:val="TOC1"/>
            <w:tabs>
              <w:tab w:val="left" w:pos="480"/>
              <w:tab w:val="right" w:leader="dot" w:pos="9350"/>
            </w:tabs>
            <w:rPr>
              <w:rFonts w:eastAsiaTheme="minorEastAsia" w:cstheme="minorBidi"/>
              <w:noProof/>
              <w:sz w:val="22"/>
              <w:szCs w:val="20"/>
              <w:lang w:bidi="hi-IN"/>
            </w:rPr>
          </w:pPr>
          <w:hyperlink w:anchor="_Toc228872133" w:history="1">
            <w:r w:rsidR="004B141B" w:rsidRPr="00C8685A">
              <w:rPr>
                <w:rStyle w:val="Hyperlink"/>
                <w:rFonts w:ascii="Times New Roman" w:hAnsi="Times New Roman"/>
                <w:noProof/>
              </w:rPr>
              <w:t>3.</w:t>
            </w:r>
            <w:r w:rsidR="004B141B">
              <w:rPr>
                <w:rFonts w:eastAsiaTheme="minorEastAsia" w:cstheme="minorBidi"/>
                <w:noProof/>
                <w:sz w:val="22"/>
                <w:szCs w:val="20"/>
                <w:lang w:bidi="hi-IN"/>
              </w:rPr>
              <w:tab/>
            </w:r>
            <w:r w:rsidR="004B141B" w:rsidRPr="00C8685A">
              <w:rPr>
                <w:rStyle w:val="Hyperlink"/>
                <w:noProof/>
              </w:rPr>
              <w:t xml:space="preserve">Architectural </w:t>
            </w:r>
            <w:r w:rsidR="004B141B" w:rsidRPr="00C8685A">
              <w:rPr>
                <w:rStyle w:val="Hyperlink"/>
                <w:noProof/>
                <w:lang w:eastAsia="ja-JP"/>
              </w:rPr>
              <w:t>D</w:t>
            </w:r>
            <w:r w:rsidR="004B141B" w:rsidRPr="00C8685A">
              <w:rPr>
                <w:rStyle w:val="Hyperlink"/>
                <w:noProof/>
              </w:rPr>
              <w:t>rivers</w:t>
            </w:r>
            <w:r w:rsidR="004B141B">
              <w:rPr>
                <w:noProof/>
                <w:webHidden/>
              </w:rPr>
              <w:tab/>
            </w:r>
            <w:r>
              <w:rPr>
                <w:noProof/>
                <w:webHidden/>
              </w:rPr>
              <w:fldChar w:fldCharType="begin"/>
            </w:r>
            <w:r w:rsidR="004B141B">
              <w:rPr>
                <w:noProof/>
                <w:webHidden/>
              </w:rPr>
              <w:instrText xml:space="preserve"> PAGEREF _Toc228872133 \h </w:instrText>
            </w:r>
            <w:r>
              <w:rPr>
                <w:noProof/>
                <w:webHidden/>
              </w:rPr>
            </w:r>
            <w:r>
              <w:rPr>
                <w:noProof/>
                <w:webHidden/>
              </w:rPr>
              <w:fldChar w:fldCharType="separate"/>
            </w:r>
            <w:r w:rsidR="004D0D2A">
              <w:rPr>
                <w:noProof/>
                <w:webHidden/>
              </w:rPr>
              <w:t>10</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34" w:history="1">
            <w:r w:rsidR="004B141B" w:rsidRPr="00C8685A">
              <w:rPr>
                <w:rStyle w:val="Hyperlink"/>
                <w:noProof/>
              </w:rPr>
              <w:t>3.1</w:t>
            </w:r>
            <w:r w:rsidR="004B141B">
              <w:rPr>
                <w:rFonts w:eastAsiaTheme="minorEastAsia" w:cstheme="minorBidi"/>
                <w:noProof/>
                <w:sz w:val="22"/>
                <w:szCs w:val="20"/>
                <w:lang w:bidi="hi-IN"/>
              </w:rPr>
              <w:tab/>
            </w:r>
            <w:r w:rsidR="004B141B" w:rsidRPr="00C8685A">
              <w:rPr>
                <w:rStyle w:val="Hyperlink"/>
                <w:noProof/>
              </w:rPr>
              <w:t xml:space="preserve">Business </w:t>
            </w:r>
            <w:r w:rsidR="004B141B" w:rsidRPr="00C8685A">
              <w:rPr>
                <w:rStyle w:val="Hyperlink"/>
                <w:noProof/>
                <w:lang w:eastAsia="ja-JP"/>
              </w:rPr>
              <w:t>C</w:t>
            </w:r>
            <w:r w:rsidR="004B141B" w:rsidRPr="00C8685A">
              <w:rPr>
                <w:rStyle w:val="Hyperlink"/>
                <w:noProof/>
              </w:rPr>
              <w:t>onstraints</w:t>
            </w:r>
            <w:r w:rsidR="004B141B">
              <w:rPr>
                <w:noProof/>
                <w:webHidden/>
              </w:rPr>
              <w:tab/>
            </w:r>
            <w:r>
              <w:rPr>
                <w:noProof/>
                <w:webHidden/>
              </w:rPr>
              <w:fldChar w:fldCharType="begin"/>
            </w:r>
            <w:r w:rsidR="004B141B">
              <w:rPr>
                <w:noProof/>
                <w:webHidden/>
              </w:rPr>
              <w:instrText xml:space="preserve"> PAGEREF _Toc228872134 \h </w:instrText>
            </w:r>
            <w:r>
              <w:rPr>
                <w:noProof/>
                <w:webHidden/>
              </w:rPr>
            </w:r>
            <w:r>
              <w:rPr>
                <w:noProof/>
                <w:webHidden/>
              </w:rPr>
              <w:fldChar w:fldCharType="separate"/>
            </w:r>
            <w:r w:rsidR="004D0D2A">
              <w:rPr>
                <w:noProof/>
                <w:webHidden/>
              </w:rPr>
              <w:t>10</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35" w:history="1">
            <w:r w:rsidR="004B141B" w:rsidRPr="00C8685A">
              <w:rPr>
                <w:rStyle w:val="Hyperlink"/>
                <w:noProof/>
                <w:lang w:eastAsia="ja-JP"/>
              </w:rPr>
              <w:t>3.2</w:t>
            </w:r>
            <w:r w:rsidR="004B141B">
              <w:rPr>
                <w:rFonts w:eastAsiaTheme="minorEastAsia" w:cstheme="minorBidi"/>
                <w:noProof/>
                <w:sz w:val="22"/>
                <w:szCs w:val="20"/>
                <w:lang w:bidi="hi-IN"/>
              </w:rPr>
              <w:tab/>
            </w:r>
            <w:r w:rsidR="004B141B" w:rsidRPr="00C8685A">
              <w:rPr>
                <w:rStyle w:val="Hyperlink"/>
                <w:noProof/>
              </w:rPr>
              <w:t xml:space="preserve">Technical </w:t>
            </w:r>
            <w:r w:rsidR="004B141B" w:rsidRPr="00C8685A">
              <w:rPr>
                <w:rStyle w:val="Hyperlink"/>
                <w:noProof/>
                <w:lang w:eastAsia="ja-JP"/>
              </w:rPr>
              <w:t>C</w:t>
            </w:r>
            <w:r w:rsidR="004B141B" w:rsidRPr="00C8685A">
              <w:rPr>
                <w:rStyle w:val="Hyperlink"/>
                <w:noProof/>
              </w:rPr>
              <w:t>onstraints</w:t>
            </w:r>
            <w:r w:rsidR="004B141B">
              <w:rPr>
                <w:noProof/>
                <w:webHidden/>
              </w:rPr>
              <w:tab/>
            </w:r>
            <w:r>
              <w:rPr>
                <w:noProof/>
                <w:webHidden/>
              </w:rPr>
              <w:fldChar w:fldCharType="begin"/>
            </w:r>
            <w:r w:rsidR="004B141B">
              <w:rPr>
                <w:noProof/>
                <w:webHidden/>
              </w:rPr>
              <w:instrText xml:space="preserve"> PAGEREF _Toc228872135 \h </w:instrText>
            </w:r>
            <w:r>
              <w:rPr>
                <w:noProof/>
                <w:webHidden/>
              </w:rPr>
            </w:r>
            <w:r>
              <w:rPr>
                <w:noProof/>
                <w:webHidden/>
              </w:rPr>
              <w:fldChar w:fldCharType="separate"/>
            </w:r>
            <w:r w:rsidR="004D0D2A">
              <w:rPr>
                <w:noProof/>
                <w:webHidden/>
              </w:rPr>
              <w:t>10</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36" w:history="1">
            <w:r w:rsidR="004B141B" w:rsidRPr="00C8685A">
              <w:rPr>
                <w:rStyle w:val="Hyperlink"/>
                <w:noProof/>
              </w:rPr>
              <w:t>3.3</w:t>
            </w:r>
            <w:r w:rsidR="004B141B">
              <w:rPr>
                <w:rFonts w:eastAsiaTheme="minorEastAsia" w:cstheme="minorBidi"/>
                <w:noProof/>
                <w:sz w:val="22"/>
                <w:szCs w:val="20"/>
                <w:lang w:bidi="hi-IN"/>
              </w:rPr>
              <w:tab/>
            </w:r>
            <w:r w:rsidR="004B141B" w:rsidRPr="00C8685A">
              <w:rPr>
                <w:rStyle w:val="Hyperlink"/>
                <w:noProof/>
                <w:lang w:eastAsia="ja-JP"/>
              </w:rPr>
              <w:t xml:space="preserve">High Level </w:t>
            </w:r>
            <w:r w:rsidR="004B141B" w:rsidRPr="00C8685A">
              <w:rPr>
                <w:rStyle w:val="Hyperlink"/>
                <w:noProof/>
              </w:rPr>
              <w:t>Functional Requirement</w:t>
            </w:r>
            <w:r w:rsidR="004B141B">
              <w:rPr>
                <w:noProof/>
                <w:webHidden/>
              </w:rPr>
              <w:tab/>
            </w:r>
            <w:r>
              <w:rPr>
                <w:noProof/>
                <w:webHidden/>
              </w:rPr>
              <w:fldChar w:fldCharType="begin"/>
            </w:r>
            <w:r w:rsidR="004B141B">
              <w:rPr>
                <w:noProof/>
                <w:webHidden/>
              </w:rPr>
              <w:instrText xml:space="preserve"> PAGEREF _Toc228872136 \h </w:instrText>
            </w:r>
            <w:r>
              <w:rPr>
                <w:noProof/>
                <w:webHidden/>
              </w:rPr>
            </w:r>
            <w:r>
              <w:rPr>
                <w:noProof/>
                <w:webHidden/>
              </w:rPr>
              <w:fldChar w:fldCharType="separate"/>
            </w:r>
            <w:r w:rsidR="004D0D2A">
              <w:rPr>
                <w:noProof/>
                <w:webHidden/>
              </w:rPr>
              <w:t>11</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37" w:history="1">
            <w:r w:rsidR="004B141B" w:rsidRPr="00C8685A">
              <w:rPr>
                <w:rStyle w:val="Hyperlink"/>
                <w:noProof/>
              </w:rPr>
              <w:t>3.4</w:t>
            </w:r>
            <w:r w:rsidR="004B141B">
              <w:rPr>
                <w:rFonts w:eastAsiaTheme="minorEastAsia" w:cstheme="minorBidi"/>
                <w:noProof/>
                <w:sz w:val="22"/>
                <w:szCs w:val="20"/>
                <w:lang w:bidi="hi-IN"/>
              </w:rPr>
              <w:tab/>
            </w:r>
            <w:r w:rsidR="004B141B" w:rsidRPr="00C8685A">
              <w:rPr>
                <w:rStyle w:val="Hyperlink"/>
                <w:noProof/>
              </w:rPr>
              <w:t xml:space="preserve">Quality </w:t>
            </w:r>
            <w:r w:rsidR="004B141B" w:rsidRPr="00C8685A">
              <w:rPr>
                <w:rStyle w:val="Hyperlink"/>
                <w:noProof/>
                <w:lang w:eastAsia="ja-JP"/>
              </w:rPr>
              <w:t>A</w:t>
            </w:r>
            <w:r w:rsidR="004B141B" w:rsidRPr="00C8685A">
              <w:rPr>
                <w:rStyle w:val="Hyperlink"/>
                <w:noProof/>
              </w:rPr>
              <w:t>ttributes</w:t>
            </w:r>
            <w:r w:rsidR="004B141B">
              <w:rPr>
                <w:noProof/>
                <w:webHidden/>
              </w:rPr>
              <w:tab/>
            </w:r>
            <w:r>
              <w:rPr>
                <w:noProof/>
                <w:webHidden/>
              </w:rPr>
              <w:fldChar w:fldCharType="begin"/>
            </w:r>
            <w:r w:rsidR="004B141B">
              <w:rPr>
                <w:noProof/>
                <w:webHidden/>
              </w:rPr>
              <w:instrText xml:space="preserve"> PAGEREF _Toc228872137 \h </w:instrText>
            </w:r>
            <w:r>
              <w:rPr>
                <w:noProof/>
                <w:webHidden/>
              </w:rPr>
            </w:r>
            <w:r>
              <w:rPr>
                <w:noProof/>
                <w:webHidden/>
              </w:rPr>
              <w:fldChar w:fldCharType="separate"/>
            </w:r>
            <w:r w:rsidR="004D0D2A">
              <w:rPr>
                <w:noProof/>
                <w:webHidden/>
              </w:rPr>
              <w:t>13</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38" w:history="1">
            <w:r w:rsidR="004B141B" w:rsidRPr="00C8685A">
              <w:rPr>
                <w:rStyle w:val="Hyperlink"/>
                <w:noProof/>
              </w:rPr>
              <w:t xml:space="preserve">Utility </w:t>
            </w:r>
            <w:r w:rsidR="004B141B" w:rsidRPr="00C8685A">
              <w:rPr>
                <w:rStyle w:val="Hyperlink"/>
                <w:noProof/>
                <w:lang w:eastAsia="ja-JP"/>
              </w:rPr>
              <w:t>T</w:t>
            </w:r>
            <w:r w:rsidR="004B141B" w:rsidRPr="00C8685A">
              <w:rPr>
                <w:rStyle w:val="Hyperlink"/>
                <w:noProof/>
              </w:rPr>
              <w:t>ree</w:t>
            </w:r>
            <w:r w:rsidR="004B141B">
              <w:rPr>
                <w:noProof/>
                <w:webHidden/>
              </w:rPr>
              <w:tab/>
            </w:r>
            <w:r>
              <w:rPr>
                <w:noProof/>
                <w:webHidden/>
              </w:rPr>
              <w:fldChar w:fldCharType="begin"/>
            </w:r>
            <w:r w:rsidR="004B141B">
              <w:rPr>
                <w:noProof/>
                <w:webHidden/>
              </w:rPr>
              <w:instrText xml:space="preserve"> PAGEREF _Toc228872138 \h </w:instrText>
            </w:r>
            <w:r>
              <w:rPr>
                <w:noProof/>
                <w:webHidden/>
              </w:rPr>
            </w:r>
            <w:r>
              <w:rPr>
                <w:noProof/>
                <w:webHidden/>
              </w:rPr>
              <w:fldChar w:fldCharType="separate"/>
            </w:r>
            <w:r w:rsidR="004D0D2A">
              <w:rPr>
                <w:noProof/>
                <w:webHidden/>
              </w:rPr>
              <w:t>13</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39" w:history="1">
            <w:r w:rsidR="004B141B" w:rsidRPr="00C8685A">
              <w:rPr>
                <w:rStyle w:val="Hyperlink"/>
                <w:noProof/>
                <w:lang w:eastAsia="ja-JP"/>
              </w:rPr>
              <w:t>Six-part Scenario</w:t>
            </w:r>
            <w:r w:rsidR="004B141B">
              <w:rPr>
                <w:noProof/>
                <w:webHidden/>
              </w:rPr>
              <w:tab/>
            </w:r>
            <w:r>
              <w:rPr>
                <w:noProof/>
                <w:webHidden/>
              </w:rPr>
              <w:fldChar w:fldCharType="begin"/>
            </w:r>
            <w:r w:rsidR="004B141B">
              <w:rPr>
                <w:noProof/>
                <w:webHidden/>
              </w:rPr>
              <w:instrText xml:space="preserve"> PAGEREF _Toc228872139 \h </w:instrText>
            </w:r>
            <w:r>
              <w:rPr>
                <w:noProof/>
                <w:webHidden/>
              </w:rPr>
            </w:r>
            <w:r>
              <w:rPr>
                <w:noProof/>
                <w:webHidden/>
              </w:rPr>
              <w:fldChar w:fldCharType="separate"/>
            </w:r>
            <w:r w:rsidR="004D0D2A">
              <w:rPr>
                <w:noProof/>
                <w:webHidden/>
              </w:rPr>
              <w:t>14</w:t>
            </w:r>
            <w:r>
              <w:rPr>
                <w:noProof/>
                <w:webHidden/>
              </w:rPr>
              <w:fldChar w:fldCharType="end"/>
            </w:r>
          </w:hyperlink>
        </w:p>
        <w:p w:rsidR="004B141B" w:rsidRDefault="00004E58">
          <w:pPr>
            <w:pStyle w:val="TOC1"/>
            <w:tabs>
              <w:tab w:val="left" w:pos="480"/>
              <w:tab w:val="right" w:leader="dot" w:pos="9350"/>
            </w:tabs>
            <w:rPr>
              <w:rFonts w:eastAsiaTheme="minorEastAsia" w:cstheme="minorBidi"/>
              <w:noProof/>
              <w:sz w:val="22"/>
              <w:szCs w:val="20"/>
              <w:lang w:bidi="hi-IN"/>
            </w:rPr>
          </w:pPr>
          <w:hyperlink w:anchor="_Toc228872140" w:history="1">
            <w:r w:rsidR="004B141B" w:rsidRPr="00C8685A">
              <w:rPr>
                <w:rStyle w:val="Hyperlink"/>
                <w:rFonts w:ascii="Times New Roman" w:hAnsi="Times New Roman"/>
                <w:noProof/>
              </w:rPr>
              <w:t>4.</w:t>
            </w:r>
            <w:r w:rsidR="004B141B">
              <w:rPr>
                <w:rFonts w:eastAsiaTheme="minorEastAsia" w:cstheme="minorBidi"/>
                <w:noProof/>
                <w:sz w:val="22"/>
                <w:szCs w:val="20"/>
                <w:lang w:bidi="hi-IN"/>
              </w:rPr>
              <w:tab/>
            </w:r>
            <w:r w:rsidR="004B141B" w:rsidRPr="00C8685A">
              <w:rPr>
                <w:rStyle w:val="Hyperlink"/>
                <w:noProof/>
              </w:rPr>
              <w:t>Architectural Style/Patterns &amp; Tactics</w:t>
            </w:r>
            <w:r w:rsidR="004B141B">
              <w:rPr>
                <w:noProof/>
                <w:webHidden/>
              </w:rPr>
              <w:tab/>
            </w:r>
            <w:r>
              <w:rPr>
                <w:noProof/>
                <w:webHidden/>
              </w:rPr>
              <w:fldChar w:fldCharType="begin"/>
            </w:r>
            <w:r w:rsidR="004B141B">
              <w:rPr>
                <w:noProof/>
                <w:webHidden/>
              </w:rPr>
              <w:instrText xml:space="preserve"> PAGEREF _Toc228872140 \h </w:instrText>
            </w:r>
            <w:r>
              <w:rPr>
                <w:noProof/>
                <w:webHidden/>
              </w:rPr>
            </w:r>
            <w:r>
              <w:rPr>
                <w:noProof/>
                <w:webHidden/>
              </w:rPr>
              <w:fldChar w:fldCharType="separate"/>
            </w:r>
            <w:r w:rsidR="004D0D2A">
              <w:rPr>
                <w:noProof/>
                <w:webHidden/>
              </w:rPr>
              <w:t>16</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41" w:history="1">
            <w:r w:rsidR="004B141B" w:rsidRPr="00C8685A">
              <w:rPr>
                <w:rStyle w:val="Hyperlink"/>
                <w:noProof/>
                <w:lang w:eastAsia="ja-JP"/>
              </w:rPr>
              <w:t>4.1</w:t>
            </w:r>
            <w:r w:rsidR="004B141B">
              <w:rPr>
                <w:rFonts w:eastAsiaTheme="minorEastAsia" w:cstheme="minorBidi"/>
                <w:noProof/>
                <w:sz w:val="22"/>
                <w:szCs w:val="20"/>
                <w:lang w:bidi="hi-IN"/>
              </w:rPr>
              <w:tab/>
            </w:r>
            <w:r w:rsidR="004B141B" w:rsidRPr="00C8685A">
              <w:rPr>
                <w:rStyle w:val="Hyperlink"/>
                <w:noProof/>
                <w:lang w:eastAsia="ja-JP"/>
              </w:rPr>
              <w:t>Styles/Patterns</w:t>
            </w:r>
            <w:r w:rsidR="004B141B">
              <w:rPr>
                <w:noProof/>
                <w:webHidden/>
              </w:rPr>
              <w:tab/>
            </w:r>
            <w:r>
              <w:rPr>
                <w:noProof/>
                <w:webHidden/>
              </w:rPr>
              <w:fldChar w:fldCharType="begin"/>
            </w:r>
            <w:r w:rsidR="004B141B">
              <w:rPr>
                <w:noProof/>
                <w:webHidden/>
              </w:rPr>
              <w:instrText xml:space="preserve"> PAGEREF _Toc228872141 \h </w:instrText>
            </w:r>
            <w:r>
              <w:rPr>
                <w:noProof/>
                <w:webHidden/>
              </w:rPr>
            </w:r>
            <w:r>
              <w:rPr>
                <w:noProof/>
                <w:webHidden/>
              </w:rPr>
              <w:fldChar w:fldCharType="separate"/>
            </w:r>
            <w:r w:rsidR="004D0D2A">
              <w:rPr>
                <w:noProof/>
                <w:webHidden/>
              </w:rPr>
              <w:t>16</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42" w:history="1">
            <w:r w:rsidR="004B141B" w:rsidRPr="00C8685A">
              <w:rPr>
                <w:rStyle w:val="Hyperlink"/>
                <w:noProof/>
                <w:lang w:eastAsia="ja-JP"/>
              </w:rPr>
              <w:t>Predominant Style</w:t>
            </w:r>
            <w:r w:rsidR="004B141B">
              <w:rPr>
                <w:noProof/>
                <w:webHidden/>
              </w:rPr>
              <w:tab/>
            </w:r>
            <w:r>
              <w:rPr>
                <w:noProof/>
                <w:webHidden/>
              </w:rPr>
              <w:fldChar w:fldCharType="begin"/>
            </w:r>
            <w:r w:rsidR="004B141B">
              <w:rPr>
                <w:noProof/>
                <w:webHidden/>
              </w:rPr>
              <w:instrText xml:space="preserve"> PAGEREF _Toc228872142 \h </w:instrText>
            </w:r>
            <w:r>
              <w:rPr>
                <w:noProof/>
                <w:webHidden/>
              </w:rPr>
            </w:r>
            <w:r>
              <w:rPr>
                <w:noProof/>
                <w:webHidden/>
              </w:rPr>
              <w:fldChar w:fldCharType="separate"/>
            </w:r>
            <w:r w:rsidR="004D0D2A">
              <w:rPr>
                <w:noProof/>
                <w:webHidden/>
              </w:rPr>
              <w:t>16</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43" w:history="1">
            <w:r w:rsidR="004B141B" w:rsidRPr="00C8685A">
              <w:rPr>
                <w:rStyle w:val="Hyperlink"/>
                <w:noProof/>
              </w:rPr>
              <w:t>Styles/patterns used in refinements</w:t>
            </w:r>
            <w:r w:rsidR="004B141B">
              <w:rPr>
                <w:noProof/>
                <w:webHidden/>
              </w:rPr>
              <w:tab/>
            </w:r>
            <w:r>
              <w:rPr>
                <w:noProof/>
                <w:webHidden/>
              </w:rPr>
              <w:fldChar w:fldCharType="begin"/>
            </w:r>
            <w:r w:rsidR="004B141B">
              <w:rPr>
                <w:noProof/>
                <w:webHidden/>
              </w:rPr>
              <w:instrText xml:space="preserve"> PAGEREF _Toc228872143 \h </w:instrText>
            </w:r>
            <w:r>
              <w:rPr>
                <w:noProof/>
                <w:webHidden/>
              </w:rPr>
            </w:r>
            <w:r>
              <w:rPr>
                <w:noProof/>
                <w:webHidden/>
              </w:rPr>
              <w:fldChar w:fldCharType="separate"/>
            </w:r>
            <w:r w:rsidR="004D0D2A">
              <w:rPr>
                <w:noProof/>
                <w:webHidden/>
              </w:rPr>
              <w:t>17</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44" w:history="1">
            <w:r w:rsidR="004B141B" w:rsidRPr="00C8685A">
              <w:rPr>
                <w:rStyle w:val="Hyperlink"/>
                <w:noProof/>
              </w:rPr>
              <w:t>4.2</w:t>
            </w:r>
            <w:r w:rsidR="004B141B">
              <w:rPr>
                <w:rFonts w:eastAsiaTheme="minorEastAsia" w:cstheme="minorBidi"/>
                <w:noProof/>
                <w:sz w:val="22"/>
                <w:szCs w:val="20"/>
                <w:lang w:bidi="hi-IN"/>
              </w:rPr>
              <w:tab/>
            </w:r>
            <w:r w:rsidR="004B141B" w:rsidRPr="00C8685A">
              <w:rPr>
                <w:rStyle w:val="Hyperlink"/>
                <w:noProof/>
              </w:rPr>
              <w:t>Tactics Used</w:t>
            </w:r>
            <w:r w:rsidR="004B141B">
              <w:rPr>
                <w:noProof/>
                <w:webHidden/>
              </w:rPr>
              <w:tab/>
            </w:r>
            <w:r>
              <w:rPr>
                <w:noProof/>
                <w:webHidden/>
              </w:rPr>
              <w:fldChar w:fldCharType="begin"/>
            </w:r>
            <w:r w:rsidR="004B141B">
              <w:rPr>
                <w:noProof/>
                <w:webHidden/>
              </w:rPr>
              <w:instrText xml:space="preserve"> PAGEREF _Toc228872144 \h </w:instrText>
            </w:r>
            <w:r>
              <w:rPr>
                <w:noProof/>
                <w:webHidden/>
              </w:rPr>
            </w:r>
            <w:r>
              <w:rPr>
                <w:noProof/>
                <w:webHidden/>
              </w:rPr>
              <w:fldChar w:fldCharType="separate"/>
            </w:r>
            <w:r w:rsidR="004D0D2A">
              <w:rPr>
                <w:noProof/>
                <w:webHidden/>
              </w:rPr>
              <w:t>18</w:t>
            </w:r>
            <w:r>
              <w:rPr>
                <w:noProof/>
                <w:webHidden/>
              </w:rPr>
              <w:fldChar w:fldCharType="end"/>
            </w:r>
          </w:hyperlink>
        </w:p>
        <w:p w:rsidR="004B141B" w:rsidRDefault="00004E58">
          <w:pPr>
            <w:pStyle w:val="TOC1"/>
            <w:tabs>
              <w:tab w:val="left" w:pos="480"/>
              <w:tab w:val="right" w:leader="dot" w:pos="9350"/>
            </w:tabs>
            <w:rPr>
              <w:rFonts w:eastAsiaTheme="minorEastAsia" w:cstheme="minorBidi"/>
              <w:noProof/>
              <w:sz w:val="22"/>
              <w:szCs w:val="20"/>
              <w:lang w:bidi="hi-IN"/>
            </w:rPr>
          </w:pPr>
          <w:hyperlink w:anchor="_Toc228872145" w:history="1">
            <w:r w:rsidR="004B141B" w:rsidRPr="00C8685A">
              <w:rPr>
                <w:rStyle w:val="Hyperlink"/>
                <w:rFonts w:ascii="Times New Roman" w:hAnsi="Times New Roman"/>
                <w:noProof/>
              </w:rPr>
              <w:t>5.</w:t>
            </w:r>
            <w:r w:rsidR="004B141B">
              <w:rPr>
                <w:rFonts w:eastAsiaTheme="minorEastAsia" w:cstheme="minorBidi"/>
                <w:noProof/>
                <w:sz w:val="22"/>
                <w:szCs w:val="20"/>
                <w:lang w:bidi="hi-IN"/>
              </w:rPr>
              <w:tab/>
            </w:r>
            <w:r w:rsidR="004B141B" w:rsidRPr="00C8685A">
              <w:rPr>
                <w:rStyle w:val="Hyperlink"/>
                <w:noProof/>
              </w:rPr>
              <w:t>Architecture Overview</w:t>
            </w:r>
            <w:r w:rsidR="004B141B">
              <w:rPr>
                <w:noProof/>
                <w:webHidden/>
              </w:rPr>
              <w:tab/>
            </w:r>
            <w:r>
              <w:rPr>
                <w:noProof/>
                <w:webHidden/>
              </w:rPr>
              <w:fldChar w:fldCharType="begin"/>
            </w:r>
            <w:r w:rsidR="004B141B">
              <w:rPr>
                <w:noProof/>
                <w:webHidden/>
              </w:rPr>
              <w:instrText xml:space="preserve"> PAGEREF _Toc228872145 \h </w:instrText>
            </w:r>
            <w:r>
              <w:rPr>
                <w:noProof/>
                <w:webHidden/>
              </w:rPr>
            </w:r>
            <w:r>
              <w:rPr>
                <w:noProof/>
                <w:webHidden/>
              </w:rPr>
              <w:fldChar w:fldCharType="separate"/>
            </w:r>
            <w:r w:rsidR="004D0D2A">
              <w:rPr>
                <w:noProof/>
                <w:webHidden/>
              </w:rPr>
              <w:t>22</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46" w:history="1">
            <w:r w:rsidR="004B141B" w:rsidRPr="00C8685A">
              <w:rPr>
                <w:rStyle w:val="Hyperlink"/>
                <w:noProof/>
              </w:rPr>
              <w:t>5.1</w:t>
            </w:r>
            <w:r w:rsidR="004B141B">
              <w:rPr>
                <w:rFonts w:eastAsiaTheme="minorEastAsia" w:cstheme="minorBidi"/>
                <w:noProof/>
                <w:sz w:val="22"/>
                <w:szCs w:val="20"/>
                <w:lang w:bidi="hi-IN"/>
              </w:rPr>
              <w:tab/>
            </w:r>
            <w:r w:rsidR="004B141B" w:rsidRPr="00C8685A">
              <w:rPr>
                <w:rStyle w:val="Hyperlink"/>
                <w:noProof/>
              </w:rPr>
              <w:t>Component and Connector View of the GSD System</w:t>
            </w:r>
            <w:r w:rsidR="004B141B">
              <w:rPr>
                <w:noProof/>
                <w:webHidden/>
              </w:rPr>
              <w:tab/>
            </w:r>
            <w:r>
              <w:rPr>
                <w:noProof/>
                <w:webHidden/>
              </w:rPr>
              <w:fldChar w:fldCharType="begin"/>
            </w:r>
            <w:r w:rsidR="004B141B">
              <w:rPr>
                <w:noProof/>
                <w:webHidden/>
              </w:rPr>
              <w:instrText xml:space="preserve"> PAGEREF _Toc228872146 \h </w:instrText>
            </w:r>
            <w:r>
              <w:rPr>
                <w:noProof/>
                <w:webHidden/>
              </w:rPr>
            </w:r>
            <w:r>
              <w:rPr>
                <w:noProof/>
                <w:webHidden/>
              </w:rPr>
              <w:fldChar w:fldCharType="separate"/>
            </w:r>
            <w:r w:rsidR="004D0D2A">
              <w:rPr>
                <w:noProof/>
                <w:webHidden/>
              </w:rPr>
              <w:t>22</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47" w:history="1">
            <w:r w:rsidR="004B141B" w:rsidRPr="00C8685A">
              <w:rPr>
                <w:rStyle w:val="Hyperlink"/>
                <w:noProof/>
              </w:rPr>
              <w:t>5.2</w:t>
            </w:r>
            <w:r w:rsidR="004B141B">
              <w:rPr>
                <w:rFonts w:eastAsiaTheme="minorEastAsia" w:cstheme="minorBidi"/>
                <w:noProof/>
                <w:sz w:val="22"/>
                <w:szCs w:val="20"/>
                <w:lang w:bidi="hi-IN"/>
              </w:rPr>
              <w:tab/>
            </w:r>
            <w:r w:rsidR="004B141B" w:rsidRPr="00C8685A">
              <w:rPr>
                <w:rStyle w:val="Hyperlink"/>
                <w:noProof/>
              </w:rPr>
              <w:t>Component and Connector View of the GSD Client</w:t>
            </w:r>
            <w:r w:rsidR="004B141B">
              <w:rPr>
                <w:noProof/>
                <w:webHidden/>
              </w:rPr>
              <w:tab/>
            </w:r>
            <w:r>
              <w:rPr>
                <w:noProof/>
                <w:webHidden/>
              </w:rPr>
              <w:fldChar w:fldCharType="begin"/>
            </w:r>
            <w:r w:rsidR="004B141B">
              <w:rPr>
                <w:noProof/>
                <w:webHidden/>
              </w:rPr>
              <w:instrText xml:space="preserve"> PAGEREF _Toc228872147 \h </w:instrText>
            </w:r>
            <w:r>
              <w:rPr>
                <w:noProof/>
                <w:webHidden/>
              </w:rPr>
            </w:r>
            <w:r>
              <w:rPr>
                <w:noProof/>
                <w:webHidden/>
              </w:rPr>
              <w:fldChar w:fldCharType="separate"/>
            </w:r>
            <w:r w:rsidR="004D0D2A">
              <w:rPr>
                <w:noProof/>
                <w:webHidden/>
              </w:rPr>
              <w:t>24</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48" w:history="1">
            <w:r w:rsidR="004B141B" w:rsidRPr="00C8685A">
              <w:rPr>
                <w:rStyle w:val="Hyperlink"/>
                <w:noProof/>
              </w:rPr>
              <w:t>5.3</w:t>
            </w:r>
            <w:r w:rsidR="004B141B">
              <w:rPr>
                <w:rFonts w:eastAsiaTheme="minorEastAsia" w:cstheme="minorBidi"/>
                <w:noProof/>
                <w:sz w:val="22"/>
                <w:szCs w:val="20"/>
                <w:lang w:bidi="hi-IN"/>
              </w:rPr>
              <w:tab/>
            </w:r>
            <w:r w:rsidR="004B141B" w:rsidRPr="00C8685A">
              <w:rPr>
                <w:rStyle w:val="Hyperlink"/>
                <w:noProof/>
              </w:rPr>
              <w:t>Module views of the GSD System</w:t>
            </w:r>
            <w:r w:rsidR="004B141B">
              <w:rPr>
                <w:noProof/>
                <w:webHidden/>
              </w:rPr>
              <w:tab/>
            </w:r>
            <w:r>
              <w:rPr>
                <w:noProof/>
                <w:webHidden/>
              </w:rPr>
              <w:fldChar w:fldCharType="begin"/>
            </w:r>
            <w:r w:rsidR="004B141B">
              <w:rPr>
                <w:noProof/>
                <w:webHidden/>
              </w:rPr>
              <w:instrText xml:space="preserve"> PAGEREF _Toc228872148 \h </w:instrText>
            </w:r>
            <w:r>
              <w:rPr>
                <w:noProof/>
                <w:webHidden/>
              </w:rPr>
            </w:r>
            <w:r>
              <w:rPr>
                <w:noProof/>
                <w:webHidden/>
              </w:rPr>
              <w:fldChar w:fldCharType="separate"/>
            </w:r>
            <w:r w:rsidR="004D0D2A">
              <w:rPr>
                <w:noProof/>
                <w:webHidden/>
              </w:rPr>
              <w:t>41</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49" w:history="1">
            <w:r w:rsidR="004B141B" w:rsidRPr="00C8685A">
              <w:rPr>
                <w:rStyle w:val="Hyperlink"/>
                <w:noProof/>
              </w:rPr>
              <w:t>5.4</w:t>
            </w:r>
            <w:r w:rsidR="004B141B">
              <w:rPr>
                <w:rFonts w:eastAsiaTheme="minorEastAsia" w:cstheme="minorBidi"/>
                <w:noProof/>
                <w:sz w:val="22"/>
                <w:szCs w:val="20"/>
                <w:lang w:bidi="hi-IN"/>
              </w:rPr>
              <w:tab/>
            </w:r>
            <w:r w:rsidR="004B141B" w:rsidRPr="00C8685A">
              <w:rPr>
                <w:rStyle w:val="Hyperlink"/>
                <w:noProof/>
              </w:rPr>
              <w:t>Allocation view of GSD System</w:t>
            </w:r>
            <w:r w:rsidR="004B141B">
              <w:rPr>
                <w:noProof/>
                <w:webHidden/>
              </w:rPr>
              <w:tab/>
            </w:r>
            <w:r>
              <w:rPr>
                <w:noProof/>
                <w:webHidden/>
              </w:rPr>
              <w:fldChar w:fldCharType="begin"/>
            </w:r>
            <w:r w:rsidR="004B141B">
              <w:rPr>
                <w:noProof/>
                <w:webHidden/>
              </w:rPr>
              <w:instrText xml:space="preserve"> PAGEREF _Toc228872149 \h </w:instrText>
            </w:r>
            <w:r>
              <w:rPr>
                <w:noProof/>
                <w:webHidden/>
              </w:rPr>
            </w:r>
            <w:r>
              <w:rPr>
                <w:noProof/>
                <w:webHidden/>
              </w:rPr>
              <w:fldChar w:fldCharType="separate"/>
            </w:r>
            <w:r w:rsidR="004D0D2A">
              <w:rPr>
                <w:noProof/>
                <w:webHidden/>
              </w:rPr>
              <w:t>42</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50" w:history="1">
            <w:r w:rsidR="004B141B" w:rsidRPr="00C8685A">
              <w:rPr>
                <w:rStyle w:val="Hyperlink"/>
                <w:noProof/>
              </w:rPr>
              <w:t>5.5</w:t>
            </w:r>
            <w:r w:rsidR="004B141B">
              <w:rPr>
                <w:rFonts w:eastAsiaTheme="minorEastAsia" w:cstheme="minorBidi"/>
                <w:noProof/>
                <w:sz w:val="22"/>
                <w:szCs w:val="20"/>
                <w:lang w:bidi="hi-IN"/>
              </w:rPr>
              <w:tab/>
            </w:r>
            <w:r w:rsidR="004B141B" w:rsidRPr="00C8685A">
              <w:rPr>
                <w:rStyle w:val="Hyperlink"/>
                <w:noProof/>
              </w:rPr>
              <w:t>Alternate solutions</w:t>
            </w:r>
            <w:r w:rsidR="004B141B">
              <w:rPr>
                <w:noProof/>
                <w:webHidden/>
              </w:rPr>
              <w:tab/>
            </w:r>
            <w:r>
              <w:rPr>
                <w:noProof/>
                <w:webHidden/>
              </w:rPr>
              <w:fldChar w:fldCharType="begin"/>
            </w:r>
            <w:r w:rsidR="004B141B">
              <w:rPr>
                <w:noProof/>
                <w:webHidden/>
              </w:rPr>
              <w:instrText xml:space="preserve"> PAGEREF _Toc228872150 \h </w:instrText>
            </w:r>
            <w:r>
              <w:rPr>
                <w:noProof/>
                <w:webHidden/>
              </w:rPr>
            </w:r>
            <w:r>
              <w:rPr>
                <w:noProof/>
                <w:webHidden/>
              </w:rPr>
              <w:fldChar w:fldCharType="separate"/>
            </w:r>
            <w:r w:rsidR="004D0D2A">
              <w:rPr>
                <w:noProof/>
                <w:webHidden/>
              </w:rPr>
              <w:t>43</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51" w:history="1">
            <w:r w:rsidR="004B141B" w:rsidRPr="00C8685A">
              <w:rPr>
                <w:rStyle w:val="Hyperlink"/>
                <w:noProof/>
              </w:rPr>
              <w:t>Alternate solution1</w:t>
            </w:r>
            <w:r w:rsidR="004B141B">
              <w:rPr>
                <w:noProof/>
                <w:webHidden/>
              </w:rPr>
              <w:tab/>
            </w:r>
            <w:r>
              <w:rPr>
                <w:noProof/>
                <w:webHidden/>
              </w:rPr>
              <w:fldChar w:fldCharType="begin"/>
            </w:r>
            <w:r w:rsidR="004B141B">
              <w:rPr>
                <w:noProof/>
                <w:webHidden/>
              </w:rPr>
              <w:instrText xml:space="preserve"> PAGEREF _Toc228872151 \h </w:instrText>
            </w:r>
            <w:r>
              <w:rPr>
                <w:noProof/>
                <w:webHidden/>
              </w:rPr>
            </w:r>
            <w:r>
              <w:rPr>
                <w:noProof/>
                <w:webHidden/>
              </w:rPr>
              <w:fldChar w:fldCharType="separate"/>
            </w:r>
            <w:r w:rsidR="004D0D2A">
              <w:rPr>
                <w:noProof/>
                <w:webHidden/>
              </w:rPr>
              <w:t>43</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52" w:history="1">
            <w:r w:rsidR="004B141B" w:rsidRPr="00C8685A">
              <w:rPr>
                <w:rStyle w:val="Hyperlink"/>
                <w:noProof/>
              </w:rPr>
              <w:t>Alternate solution2</w:t>
            </w:r>
            <w:r w:rsidR="004B141B">
              <w:rPr>
                <w:noProof/>
                <w:webHidden/>
              </w:rPr>
              <w:tab/>
            </w:r>
            <w:r>
              <w:rPr>
                <w:noProof/>
                <w:webHidden/>
              </w:rPr>
              <w:fldChar w:fldCharType="begin"/>
            </w:r>
            <w:r w:rsidR="004B141B">
              <w:rPr>
                <w:noProof/>
                <w:webHidden/>
              </w:rPr>
              <w:instrText xml:space="preserve"> PAGEREF _Toc228872152 \h </w:instrText>
            </w:r>
            <w:r>
              <w:rPr>
                <w:noProof/>
                <w:webHidden/>
              </w:rPr>
            </w:r>
            <w:r>
              <w:rPr>
                <w:noProof/>
                <w:webHidden/>
              </w:rPr>
              <w:fldChar w:fldCharType="separate"/>
            </w:r>
            <w:r w:rsidR="004D0D2A">
              <w:rPr>
                <w:noProof/>
                <w:webHidden/>
              </w:rPr>
              <w:t>44</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53" w:history="1">
            <w:r w:rsidR="004B141B" w:rsidRPr="00C8685A">
              <w:rPr>
                <w:rStyle w:val="Hyperlink"/>
                <w:noProof/>
              </w:rPr>
              <w:t>Component and Connector View of the GSD Client</w:t>
            </w:r>
            <w:r w:rsidR="004B141B">
              <w:rPr>
                <w:noProof/>
                <w:webHidden/>
              </w:rPr>
              <w:tab/>
            </w:r>
            <w:r>
              <w:rPr>
                <w:noProof/>
                <w:webHidden/>
              </w:rPr>
              <w:fldChar w:fldCharType="begin"/>
            </w:r>
            <w:r w:rsidR="004B141B">
              <w:rPr>
                <w:noProof/>
                <w:webHidden/>
              </w:rPr>
              <w:instrText xml:space="preserve"> PAGEREF _Toc228872153 \h </w:instrText>
            </w:r>
            <w:r>
              <w:rPr>
                <w:noProof/>
                <w:webHidden/>
              </w:rPr>
            </w:r>
            <w:r>
              <w:rPr>
                <w:noProof/>
                <w:webHidden/>
              </w:rPr>
              <w:fldChar w:fldCharType="separate"/>
            </w:r>
            <w:r w:rsidR="004D0D2A">
              <w:rPr>
                <w:noProof/>
                <w:webHidden/>
              </w:rPr>
              <w:t>44</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54" w:history="1">
            <w:r w:rsidR="004B141B" w:rsidRPr="00C8685A">
              <w:rPr>
                <w:rStyle w:val="Hyperlink"/>
                <w:noProof/>
              </w:rPr>
              <w:t>Module view of the GSD Client</w:t>
            </w:r>
            <w:r w:rsidR="004B141B">
              <w:rPr>
                <w:noProof/>
                <w:webHidden/>
              </w:rPr>
              <w:tab/>
            </w:r>
            <w:r>
              <w:rPr>
                <w:noProof/>
                <w:webHidden/>
              </w:rPr>
              <w:fldChar w:fldCharType="begin"/>
            </w:r>
            <w:r w:rsidR="004B141B">
              <w:rPr>
                <w:noProof/>
                <w:webHidden/>
              </w:rPr>
              <w:instrText xml:space="preserve"> PAGEREF _Toc228872154 \h </w:instrText>
            </w:r>
            <w:r>
              <w:rPr>
                <w:noProof/>
                <w:webHidden/>
              </w:rPr>
            </w:r>
            <w:r>
              <w:rPr>
                <w:noProof/>
                <w:webHidden/>
              </w:rPr>
              <w:fldChar w:fldCharType="separate"/>
            </w:r>
            <w:r w:rsidR="004D0D2A">
              <w:rPr>
                <w:noProof/>
                <w:webHidden/>
              </w:rPr>
              <w:t>47</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55" w:history="1">
            <w:r w:rsidR="004B141B" w:rsidRPr="00C8685A">
              <w:rPr>
                <w:rStyle w:val="Hyperlink"/>
                <w:noProof/>
              </w:rPr>
              <w:t>5.6</w:t>
            </w:r>
            <w:r w:rsidR="004B141B">
              <w:rPr>
                <w:rFonts w:eastAsiaTheme="minorEastAsia" w:cstheme="minorBidi"/>
                <w:noProof/>
                <w:sz w:val="22"/>
                <w:szCs w:val="20"/>
                <w:lang w:bidi="hi-IN"/>
              </w:rPr>
              <w:tab/>
            </w:r>
            <w:r w:rsidR="004B141B" w:rsidRPr="00C8685A">
              <w:rPr>
                <w:rStyle w:val="Hyperlink"/>
                <w:noProof/>
              </w:rPr>
              <w:t>Architectural decisions and quality attribute trade-offs</w:t>
            </w:r>
            <w:r w:rsidR="004B141B">
              <w:rPr>
                <w:noProof/>
                <w:webHidden/>
              </w:rPr>
              <w:tab/>
            </w:r>
            <w:r>
              <w:rPr>
                <w:noProof/>
                <w:webHidden/>
              </w:rPr>
              <w:fldChar w:fldCharType="begin"/>
            </w:r>
            <w:r w:rsidR="004B141B">
              <w:rPr>
                <w:noProof/>
                <w:webHidden/>
              </w:rPr>
              <w:instrText xml:space="preserve"> PAGEREF _Toc228872155 \h </w:instrText>
            </w:r>
            <w:r>
              <w:rPr>
                <w:noProof/>
                <w:webHidden/>
              </w:rPr>
            </w:r>
            <w:r>
              <w:rPr>
                <w:noProof/>
                <w:webHidden/>
              </w:rPr>
              <w:fldChar w:fldCharType="separate"/>
            </w:r>
            <w:r w:rsidR="004D0D2A">
              <w:rPr>
                <w:noProof/>
                <w:webHidden/>
              </w:rPr>
              <w:t>49</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56" w:history="1">
            <w:r w:rsidR="004B141B" w:rsidRPr="00C8685A">
              <w:rPr>
                <w:rStyle w:val="Hyperlink"/>
                <w:noProof/>
              </w:rPr>
              <w:t>Architecture Decision #1 (AD1):</w:t>
            </w:r>
            <w:r w:rsidR="004B141B">
              <w:rPr>
                <w:noProof/>
                <w:webHidden/>
              </w:rPr>
              <w:tab/>
            </w:r>
            <w:r>
              <w:rPr>
                <w:noProof/>
                <w:webHidden/>
              </w:rPr>
              <w:fldChar w:fldCharType="begin"/>
            </w:r>
            <w:r w:rsidR="004B141B">
              <w:rPr>
                <w:noProof/>
                <w:webHidden/>
              </w:rPr>
              <w:instrText xml:space="preserve"> PAGEREF _Toc228872156 \h </w:instrText>
            </w:r>
            <w:r>
              <w:rPr>
                <w:noProof/>
                <w:webHidden/>
              </w:rPr>
            </w:r>
            <w:r>
              <w:rPr>
                <w:noProof/>
                <w:webHidden/>
              </w:rPr>
              <w:fldChar w:fldCharType="separate"/>
            </w:r>
            <w:r w:rsidR="004D0D2A">
              <w:rPr>
                <w:noProof/>
                <w:webHidden/>
              </w:rPr>
              <w:t>49</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57" w:history="1">
            <w:r w:rsidR="004B141B" w:rsidRPr="00C8685A">
              <w:rPr>
                <w:rStyle w:val="Hyperlink"/>
                <w:noProof/>
              </w:rPr>
              <w:t>Architecture Decision #2 (AD2):</w:t>
            </w:r>
            <w:r w:rsidR="004B141B">
              <w:rPr>
                <w:noProof/>
                <w:webHidden/>
              </w:rPr>
              <w:tab/>
            </w:r>
            <w:r>
              <w:rPr>
                <w:noProof/>
                <w:webHidden/>
              </w:rPr>
              <w:fldChar w:fldCharType="begin"/>
            </w:r>
            <w:r w:rsidR="004B141B">
              <w:rPr>
                <w:noProof/>
                <w:webHidden/>
              </w:rPr>
              <w:instrText xml:space="preserve"> PAGEREF _Toc228872157 \h </w:instrText>
            </w:r>
            <w:r>
              <w:rPr>
                <w:noProof/>
                <w:webHidden/>
              </w:rPr>
            </w:r>
            <w:r>
              <w:rPr>
                <w:noProof/>
                <w:webHidden/>
              </w:rPr>
              <w:fldChar w:fldCharType="separate"/>
            </w:r>
            <w:r w:rsidR="004D0D2A">
              <w:rPr>
                <w:noProof/>
                <w:webHidden/>
              </w:rPr>
              <w:t>49</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58" w:history="1">
            <w:r w:rsidR="004B141B" w:rsidRPr="00C8685A">
              <w:rPr>
                <w:rStyle w:val="Hyperlink"/>
                <w:noProof/>
              </w:rPr>
              <w:t>Architecture Decision# 3 (AD3):</w:t>
            </w:r>
            <w:r w:rsidR="004B141B">
              <w:rPr>
                <w:noProof/>
                <w:webHidden/>
              </w:rPr>
              <w:tab/>
            </w:r>
            <w:r>
              <w:rPr>
                <w:noProof/>
                <w:webHidden/>
              </w:rPr>
              <w:fldChar w:fldCharType="begin"/>
            </w:r>
            <w:r w:rsidR="004B141B">
              <w:rPr>
                <w:noProof/>
                <w:webHidden/>
              </w:rPr>
              <w:instrText xml:space="preserve"> PAGEREF _Toc228872158 \h </w:instrText>
            </w:r>
            <w:r>
              <w:rPr>
                <w:noProof/>
                <w:webHidden/>
              </w:rPr>
            </w:r>
            <w:r>
              <w:rPr>
                <w:noProof/>
                <w:webHidden/>
              </w:rPr>
              <w:fldChar w:fldCharType="separate"/>
            </w:r>
            <w:r w:rsidR="004D0D2A">
              <w:rPr>
                <w:noProof/>
                <w:webHidden/>
              </w:rPr>
              <w:t>50</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59" w:history="1">
            <w:r w:rsidR="004B141B" w:rsidRPr="00C8685A">
              <w:rPr>
                <w:rStyle w:val="Hyperlink"/>
                <w:noProof/>
              </w:rPr>
              <w:t>Architecture Decision# 4 (AD4):</w:t>
            </w:r>
            <w:r w:rsidR="004B141B">
              <w:rPr>
                <w:noProof/>
                <w:webHidden/>
              </w:rPr>
              <w:tab/>
            </w:r>
            <w:r>
              <w:rPr>
                <w:noProof/>
                <w:webHidden/>
              </w:rPr>
              <w:fldChar w:fldCharType="begin"/>
            </w:r>
            <w:r w:rsidR="004B141B">
              <w:rPr>
                <w:noProof/>
                <w:webHidden/>
              </w:rPr>
              <w:instrText xml:space="preserve"> PAGEREF _Toc228872159 \h </w:instrText>
            </w:r>
            <w:r>
              <w:rPr>
                <w:noProof/>
                <w:webHidden/>
              </w:rPr>
            </w:r>
            <w:r>
              <w:rPr>
                <w:noProof/>
                <w:webHidden/>
              </w:rPr>
              <w:fldChar w:fldCharType="separate"/>
            </w:r>
            <w:r w:rsidR="004D0D2A">
              <w:rPr>
                <w:noProof/>
                <w:webHidden/>
              </w:rPr>
              <w:t>50</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60" w:history="1">
            <w:r w:rsidR="004B141B" w:rsidRPr="00C8685A">
              <w:rPr>
                <w:rStyle w:val="Hyperlink"/>
                <w:noProof/>
              </w:rPr>
              <w:t>Architecture Decision# 5 (AD5):</w:t>
            </w:r>
            <w:r w:rsidR="004B141B">
              <w:rPr>
                <w:noProof/>
                <w:webHidden/>
              </w:rPr>
              <w:tab/>
            </w:r>
            <w:r>
              <w:rPr>
                <w:noProof/>
                <w:webHidden/>
              </w:rPr>
              <w:fldChar w:fldCharType="begin"/>
            </w:r>
            <w:r w:rsidR="004B141B">
              <w:rPr>
                <w:noProof/>
                <w:webHidden/>
              </w:rPr>
              <w:instrText xml:space="preserve"> PAGEREF _Toc228872160 \h </w:instrText>
            </w:r>
            <w:r>
              <w:rPr>
                <w:noProof/>
                <w:webHidden/>
              </w:rPr>
            </w:r>
            <w:r>
              <w:rPr>
                <w:noProof/>
                <w:webHidden/>
              </w:rPr>
              <w:fldChar w:fldCharType="separate"/>
            </w:r>
            <w:r w:rsidR="004D0D2A">
              <w:rPr>
                <w:noProof/>
                <w:webHidden/>
              </w:rPr>
              <w:t>51</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61" w:history="1">
            <w:r w:rsidR="004B141B" w:rsidRPr="00C8685A">
              <w:rPr>
                <w:rStyle w:val="Hyperlink"/>
                <w:noProof/>
              </w:rPr>
              <w:t>Architecture Decision# 6 (AD6):</w:t>
            </w:r>
            <w:r w:rsidR="004B141B">
              <w:rPr>
                <w:noProof/>
                <w:webHidden/>
              </w:rPr>
              <w:tab/>
            </w:r>
            <w:r>
              <w:rPr>
                <w:noProof/>
                <w:webHidden/>
              </w:rPr>
              <w:fldChar w:fldCharType="begin"/>
            </w:r>
            <w:r w:rsidR="004B141B">
              <w:rPr>
                <w:noProof/>
                <w:webHidden/>
              </w:rPr>
              <w:instrText xml:space="preserve"> PAGEREF _Toc228872161 \h </w:instrText>
            </w:r>
            <w:r>
              <w:rPr>
                <w:noProof/>
                <w:webHidden/>
              </w:rPr>
            </w:r>
            <w:r>
              <w:rPr>
                <w:noProof/>
                <w:webHidden/>
              </w:rPr>
              <w:fldChar w:fldCharType="separate"/>
            </w:r>
            <w:r w:rsidR="004D0D2A">
              <w:rPr>
                <w:noProof/>
                <w:webHidden/>
              </w:rPr>
              <w:t>51</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62" w:history="1">
            <w:r w:rsidR="004B141B" w:rsidRPr="00C8685A">
              <w:rPr>
                <w:rStyle w:val="Hyperlink"/>
                <w:noProof/>
              </w:rPr>
              <w:t>Architecture Decision# 7 (AD7):</w:t>
            </w:r>
            <w:r w:rsidR="004B141B">
              <w:rPr>
                <w:noProof/>
                <w:webHidden/>
              </w:rPr>
              <w:tab/>
            </w:r>
            <w:r>
              <w:rPr>
                <w:noProof/>
                <w:webHidden/>
              </w:rPr>
              <w:fldChar w:fldCharType="begin"/>
            </w:r>
            <w:r w:rsidR="004B141B">
              <w:rPr>
                <w:noProof/>
                <w:webHidden/>
              </w:rPr>
              <w:instrText xml:space="preserve"> PAGEREF _Toc228872162 \h </w:instrText>
            </w:r>
            <w:r>
              <w:rPr>
                <w:noProof/>
                <w:webHidden/>
              </w:rPr>
            </w:r>
            <w:r>
              <w:rPr>
                <w:noProof/>
                <w:webHidden/>
              </w:rPr>
              <w:fldChar w:fldCharType="separate"/>
            </w:r>
            <w:r w:rsidR="004D0D2A">
              <w:rPr>
                <w:noProof/>
                <w:webHidden/>
              </w:rPr>
              <w:t>51</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63" w:history="1">
            <w:r w:rsidR="004B141B" w:rsidRPr="00C8685A">
              <w:rPr>
                <w:rStyle w:val="Hyperlink"/>
                <w:noProof/>
              </w:rPr>
              <w:t>Summary of tradeoff analysis:</w:t>
            </w:r>
            <w:r w:rsidR="004B141B">
              <w:rPr>
                <w:noProof/>
                <w:webHidden/>
              </w:rPr>
              <w:tab/>
            </w:r>
            <w:r>
              <w:rPr>
                <w:noProof/>
                <w:webHidden/>
              </w:rPr>
              <w:fldChar w:fldCharType="begin"/>
            </w:r>
            <w:r w:rsidR="004B141B">
              <w:rPr>
                <w:noProof/>
                <w:webHidden/>
              </w:rPr>
              <w:instrText xml:space="preserve"> PAGEREF _Toc228872163 \h </w:instrText>
            </w:r>
            <w:r>
              <w:rPr>
                <w:noProof/>
                <w:webHidden/>
              </w:rPr>
            </w:r>
            <w:r>
              <w:rPr>
                <w:noProof/>
                <w:webHidden/>
              </w:rPr>
              <w:fldChar w:fldCharType="separate"/>
            </w:r>
            <w:r w:rsidR="004D0D2A">
              <w:rPr>
                <w:noProof/>
                <w:webHidden/>
              </w:rPr>
              <w:t>52</w:t>
            </w:r>
            <w:r>
              <w:rPr>
                <w:noProof/>
                <w:webHidden/>
              </w:rPr>
              <w:fldChar w:fldCharType="end"/>
            </w:r>
          </w:hyperlink>
        </w:p>
        <w:p w:rsidR="004B141B" w:rsidRDefault="00004E58">
          <w:pPr>
            <w:pStyle w:val="TOC1"/>
            <w:tabs>
              <w:tab w:val="left" w:pos="480"/>
              <w:tab w:val="right" w:leader="dot" w:pos="9350"/>
            </w:tabs>
            <w:rPr>
              <w:rFonts w:eastAsiaTheme="minorEastAsia" w:cstheme="minorBidi"/>
              <w:noProof/>
              <w:sz w:val="22"/>
              <w:szCs w:val="20"/>
              <w:lang w:bidi="hi-IN"/>
            </w:rPr>
          </w:pPr>
          <w:hyperlink w:anchor="_Toc228872164" w:history="1">
            <w:r w:rsidR="004B141B" w:rsidRPr="00C8685A">
              <w:rPr>
                <w:rStyle w:val="Hyperlink"/>
                <w:rFonts w:ascii="Times New Roman" w:hAnsi="Times New Roman"/>
                <w:noProof/>
              </w:rPr>
              <w:t>6.</w:t>
            </w:r>
            <w:r w:rsidR="004B141B">
              <w:rPr>
                <w:rFonts w:eastAsiaTheme="minorEastAsia" w:cstheme="minorBidi"/>
                <w:noProof/>
                <w:sz w:val="22"/>
                <w:szCs w:val="20"/>
                <w:lang w:bidi="hi-IN"/>
              </w:rPr>
              <w:tab/>
            </w:r>
            <w:r w:rsidR="004B141B" w:rsidRPr="00C8685A">
              <w:rPr>
                <w:rStyle w:val="Hyperlink"/>
                <w:noProof/>
              </w:rPr>
              <w:t>Architectural Analysis</w:t>
            </w:r>
            <w:r w:rsidR="004B141B">
              <w:rPr>
                <w:noProof/>
                <w:webHidden/>
              </w:rPr>
              <w:tab/>
            </w:r>
            <w:r>
              <w:rPr>
                <w:noProof/>
                <w:webHidden/>
              </w:rPr>
              <w:fldChar w:fldCharType="begin"/>
            </w:r>
            <w:r w:rsidR="004B141B">
              <w:rPr>
                <w:noProof/>
                <w:webHidden/>
              </w:rPr>
              <w:instrText xml:space="preserve"> PAGEREF _Toc228872164 \h </w:instrText>
            </w:r>
            <w:r>
              <w:rPr>
                <w:noProof/>
                <w:webHidden/>
              </w:rPr>
            </w:r>
            <w:r>
              <w:rPr>
                <w:noProof/>
                <w:webHidden/>
              </w:rPr>
              <w:fldChar w:fldCharType="separate"/>
            </w:r>
            <w:r w:rsidR="004D0D2A">
              <w:rPr>
                <w:noProof/>
                <w:webHidden/>
              </w:rPr>
              <w:t>53</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65" w:history="1">
            <w:r w:rsidR="004B141B" w:rsidRPr="00C8685A">
              <w:rPr>
                <w:rStyle w:val="Hyperlink"/>
                <w:noProof/>
              </w:rPr>
              <w:t>Quality attribute scenario QA5 - Modifiability:</w:t>
            </w:r>
            <w:r w:rsidR="004B141B">
              <w:rPr>
                <w:noProof/>
                <w:webHidden/>
              </w:rPr>
              <w:tab/>
            </w:r>
            <w:r>
              <w:rPr>
                <w:noProof/>
                <w:webHidden/>
              </w:rPr>
              <w:fldChar w:fldCharType="begin"/>
            </w:r>
            <w:r w:rsidR="004B141B">
              <w:rPr>
                <w:noProof/>
                <w:webHidden/>
              </w:rPr>
              <w:instrText xml:space="preserve"> PAGEREF _Toc228872165 \h </w:instrText>
            </w:r>
            <w:r>
              <w:rPr>
                <w:noProof/>
                <w:webHidden/>
              </w:rPr>
            </w:r>
            <w:r>
              <w:rPr>
                <w:noProof/>
                <w:webHidden/>
              </w:rPr>
              <w:fldChar w:fldCharType="separate"/>
            </w:r>
            <w:r w:rsidR="004D0D2A">
              <w:rPr>
                <w:noProof/>
                <w:webHidden/>
              </w:rPr>
              <w:t>53</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66" w:history="1">
            <w:r w:rsidR="004B141B" w:rsidRPr="00C8685A">
              <w:rPr>
                <w:rStyle w:val="Hyperlink"/>
                <w:noProof/>
              </w:rPr>
              <w:t>Quality attribute scenario QA3 - Availability:</w:t>
            </w:r>
            <w:r w:rsidR="004B141B">
              <w:rPr>
                <w:noProof/>
                <w:webHidden/>
              </w:rPr>
              <w:tab/>
            </w:r>
            <w:r>
              <w:rPr>
                <w:noProof/>
                <w:webHidden/>
              </w:rPr>
              <w:fldChar w:fldCharType="begin"/>
            </w:r>
            <w:r w:rsidR="004B141B">
              <w:rPr>
                <w:noProof/>
                <w:webHidden/>
              </w:rPr>
              <w:instrText xml:space="preserve"> PAGEREF _Toc228872166 \h </w:instrText>
            </w:r>
            <w:r>
              <w:rPr>
                <w:noProof/>
                <w:webHidden/>
              </w:rPr>
            </w:r>
            <w:r>
              <w:rPr>
                <w:noProof/>
                <w:webHidden/>
              </w:rPr>
              <w:fldChar w:fldCharType="separate"/>
            </w:r>
            <w:r w:rsidR="004D0D2A">
              <w:rPr>
                <w:noProof/>
                <w:webHidden/>
              </w:rPr>
              <w:t>54</w:t>
            </w:r>
            <w:r>
              <w:rPr>
                <w:noProof/>
                <w:webHidden/>
              </w:rPr>
              <w:fldChar w:fldCharType="end"/>
            </w:r>
          </w:hyperlink>
        </w:p>
        <w:p w:rsidR="004B141B" w:rsidRDefault="00004E58">
          <w:pPr>
            <w:pStyle w:val="TOC1"/>
            <w:tabs>
              <w:tab w:val="left" w:pos="480"/>
              <w:tab w:val="right" w:leader="dot" w:pos="9350"/>
            </w:tabs>
            <w:rPr>
              <w:rFonts w:eastAsiaTheme="minorEastAsia" w:cstheme="minorBidi"/>
              <w:noProof/>
              <w:sz w:val="22"/>
              <w:szCs w:val="20"/>
              <w:lang w:bidi="hi-IN"/>
            </w:rPr>
          </w:pPr>
          <w:hyperlink w:anchor="_Toc228872167" w:history="1">
            <w:r w:rsidR="004B141B" w:rsidRPr="00C8685A">
              <w:rPr>
                <w:rStyle w:val="Hyperlink"/>
                <w:rFonts w:ascii="Times New Roman" w:hAnsi="Times New Roman"/>
                <w:noProof/>
              </w:rPr>
              <w:t>7.</w:t>
            </w:r>
            <w:r w:rsidR="004B141B">
              <w:rPr>
                <w:rFonts w:eastAsiaTheme="minorEastAsia" w:cstheme="minorBidi"/>
                <w:noProof/>
                <w:sz w:val="22"/>
                <w:szCs w:val="20"/>
                <w:lang w:bidi="hi-IN"/>
              </w:rPr>
              <w:tab/>
            </w:r>
            <w:r w:rsidR="004B141B" w:rsidRPr="00C8685A">
              <w:rPr>
                <w:rStyle w:val="Hyperlink"/>
                <w:noProof/>
              </w:rPr>
              <w:t>Conclusion</w:t>
            </w:r>
            <w:r w:rsidR="004B141B">
              <w:rPr>
                <w:noProof/>
                <w:webHidden/>
              </w:rPr>
              <w:tab/>
            </w:r>
            <w:r>
              <w:rPr>
                <w:noProof/>
                <w:webHidden/>
              </w:rPr>
              <w:fldChar w:fldCharType="begin"/>
            </w:r>
            <w:r w:rsidR="004B141B">
              <w:rPr>
                <w:noProof/>
                <w:webHidden/>
              </w:rPr>
              <w:instrText xml:space="preserve"> PAGEREF _Toc228872167 \h </w:instrText>
            </w:r>
            <w:r>
              <w:rPr>
                <w:noProof/>
                <w:webHidden/>
              </w:rPr>
            </w:r>
            <w:r>
              <w:rPr>
                <w:noProof/>
                <w:webHidden/>
              </w:rPr>
              <w:fldChar w:fldCharType="separate"/>
            </w:r>
            <w:r w:rsidR="004D0D2A">
              <w:rPr>
                <w:noProof/>
                <w:webHidden/>
              </w:rPr>
              <w:t>56</w:t>
            </w:r>
            <w:r>
              <w:rPr>
                <w:noProof/>
                <w:webHidden/>
              </w:rPr>
              <w:fldChar w:fldCharType="end"/>
            </w:r>
          </w:hyperlink>
        </w:p>
        <w:p w:rsidR="004B141B" w:rsidRDefault="00004E58">
          <w:pPr>
            <w:pStyle w:val="TOC2"/>
            <w:tabs>
              <w:tab w:val="left" w:pos="880"/>
              <w:tab w:val="right" w:leader="dot" w:pos="9350"/>
            </w:tabs>
            <w:rPr>
              <w:rFonts w:eastAsiaTheme="minorEastAsia" w:cstheme="minorBidi"/>
              <w:noProof/>
              <w:sz w:val="22"/>
              <w:szCs w:val="20"/>
              <w:lang w:bidi="hi-IN"/>
            </w:rPr>
          </w:pPr>
          <w:hyperlink w:anchor="_Toc228872168" w:history="1">
            <w:r w:rsidR="004B141B" w:rsidRPr="00C8685A">
              <w:rPr>
                <w:rStyle w:val="Hyperlink"/>
                <w:noProof/>
              </w:rPr>
              <w:t>7.1</w:t>
            </w:r>
            <w:r w:rsidR="004B141B">
              <w:rPr>
                <w:rFonts w:eastAsiaTheme="minorEastAsia" w:cstheme="minorBidi"/>
                <w:noProof/>
                <w:sz w:val="22"/>
                <w:szCs w:val="20"/>
                <w:lang w:bidi="hi-IN"/>
              </w:rPr>
              <w:tab/>
            </w:r>
            <w:r w:rsidR="004B141B" w:rsidRPr="00C8685A">
              <w:rPr>
                <w:rStyle w:val="Hyperlink"/>
                <w:noProof/>
              </w:rPr>
              <w:t>Lessons learned:</w:t>
            </w:r>
            <w:r w:rsidR="004B141B">
              <w:rPr>
                <w:noProof/>
                <w:webHidden/>
              </w:rPr>
              <w:tab/>
            </w:r>
            <w:r>
              <w:rPr>
                <w:noProof/>
                <w:webHidden/>
              </w:rPr>
              <w:fldChar w:fldCharType="begin"/>
            </w:r>
            <w:r w:rsidR="004B141B">
              <w:rPr>
                <w:noProof/>
                <w:webHidden/>
              </w:rPr>
              <w:instrText xml:space="preserve"> PAGEREF _Toc228872168 \h </w:instrText>
            </w:r>
            <w:r>
              <w:rPr>
                <w:noProof/>
                <w:webHidden/>
              </w:rPr>
            </w:r>
            <w:r>
              <w:rPr>
                <w:noProof/>
                <w:webHidden/>
              </w:rPr>
              <w:fldChar w:fldCharType="separate"/>
            </w:r>
            <w:r w:rsidR="004D0D2A">
              <w:rPr>
                <w:noProof/>
                <w:webHidden/>
              </w:rPr>
              <w:t>56</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69" w:history="1">
            <w:r w:rsidR="004B141B" w:rsidRPr="00C8685A">
              <w:rPr>
                <w:rStyle w:val="Hyperlink"/>
                <w:noProof/>
              </w:rPr>
              <w:t>Architecture helped as a communication tool (client and team):</w:t>
            </w:r>
            <w:r w:rsidR="004B141B">
              <w:rPr>
                <w:noProof/>
                <w:webHidden/>
              </w:rPr>
              <w:tab/>
            </w:r>
            <w:r>
              <w:rPr>
                <w:noProof/>
                <w:webHidden/>
              </w:rPr>
              <w:fldChar w:fldCharType="begin"/>
            </w:r>
            <w:r w:rsidR="004B141B">
              <w:rPr>
                <w:noProof/>
                <w:webHidden/>
              </w:rPr>
              <w:instrText xml:space="preserve"> PAGEREF _Toc228872169 \h </w:instrText>
            </w:r>
            <w:r>
              <w:rPr>
                <w:noProof/>
                <w:webHidden/>
              </w:rPr>
            </w:r>
            <w:r>
              <w:rPr>
                <w:noProof/>
                <w:webHidden/>
              </w:rPr>
              <w:fldChar w:fldCharType="separate"/>
            </w:r>
            <w:r w:rsidR="004D0D2A">
              <w:rPr>
                <w:noProof/>
                <w:webHidden/>
              </w:rPr>
              <w:t>56</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70" w:history="1">
            <w:r w:rsidR="004B141B" w:rsidRPr="00C8685A">
              <w:rPr>
                <w:rStyle w:val="Hyperlink"/>
                <w:noProof/>
              </w:rPr>
              <w:t>Ports helped us to achieve consistency between different views</w:t>
            </w:r>
            <w:r w:rsidR="004B141B">
              <w:rPr>
                <w:noProof/>
                <w:webHidden/>
              </w:rPr>
              <w:tab/>
            </w:r>
            <w:r>
              <w:rPr>
                <w:noProof/>
                <w:webHidden/>
              </w:rPr>
              <w:fldChar w:fldCharType="begin"/>
            </w:r>
            <w:r w:rsidR="004B141B">
              <w:rPr>
                <w:noProof/>
                <w:webHidden/>
              </w:rPr>
              <w:instrText xml:space="preserve"> PAGEREF _Toc228872170 \h </w:instrText>
            </w:r>
            <w:r>
              <w:rPr>
                <w:noProof/>
                <w:webHidden/>
              </w:rPr>
            </w:r>
            <w:r>
              <w:rPr>
                <w:noProof/>
                <w:webHidden/>
              </w:rPr>
              <w:fldChar w:fldCharType="separate"/>
            </w:r>
            <w:r w:rsidR="004D0D2A">
              <w:rPr>
                <w:noProof/>
                <w:webHidden/>
              </w:rPr>
              <w:t>56</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71" w:history="1">
            <w:r w:rsidR="004B141B" w:rsidRPr="00C8685A">
              <w:rPr>
                <w:rStyle w:val="Hyperlink"/>
                <w:noProof/>
              </w:rPr>
              <w:t>Evolutionary architecture approach</w:t>
            </w:r>
            <w:r w:rsidR="004B141B">
              <w:rPr>
                <w:noProof/>
                <w:webHidden/>
              </w:rPr>
              <w:tab/>
            </w:r>
            <w:r>
              <w:rPr>
                <w:noProof/>
                <w:webHidden/>
              </w:rPr>
              <w:fldChar w:fldCharType="begin"/>
            </w:r>
            <w:r w:rsidR="004B141B">
              <w:rPr>
                <w:noProof/>
                <w:webHidden/>
              </w:rPr>
              <w:instrText xml:space="preserve"> PAGEREF _Toc228872171 \h </w:instrText>
            </w:r>
            <w:r>
              <w:rPr>
                <w:noProof/>
                <w:webHidden/>
              </w:rPr>
            </w:r>
            <w:r>
              <w:rPr>
                <w:noProof/>
                <w:webHidden/>
              </w:rPr>
              <w:fldChar w:fldCharType="separate"/>
            </w:r>
            <w:r w:rsidR="004D0D2A">
              <w:rPr>
                <w:noProof/>
                <w:webHidden/>
              </w:rPr>
              <w:t>56</w:t>
            </w:r>
            <w:r>
              <w:rPr>
                <w:noProof/>
                <w:webHidden/>
              </w:rPr>
              <w:fldChar w:fldCharType="end"/>
            </w:r>
          </w:hyperlink>
        </w:p>
        <w:p w:rsidR="004B141B" w:rsidRDefault="00004E58">
          <w:pPr>
            <w:pStyle w:val="TOC3"/>
            <w:tabs>
              <w:tab w:val="right" w:leader="dot" w:pos="9350"/>
            </w:tabs>
            <w:rPr>
              <w:rFonts w:eastAsiaTheme="minorEastAsia" w:cstheme="minorBidi"/>
              <w:noProof/>
              <w:sz w:val="22"/>
              <w:szCs w:val="20"/>
              <w:lang w:bidi="hi-IN"/>
            </w:rPr>
          </w:pPr>
          <w:hyperlink w:anchor="_Toc228872172" w:history="1">
            <w:r w:rsidR="004B141B" w:rsidRPr="00C8685A">
              <w:rPr>
                <w:rStyle w:val="Hyperlink"/>
                <w:noProof/>
              </w:rPr>
              <w:t>ACDM reviews</w:t>
            </w:r>
            <w:r w:rsidR="004B141B">
              <w:rPr>
                <w:noProof/>
                <w:webHidden/>
              </w:rPr>
              <w:tab/>
            </w:r>
            <w:r>
              <w:rPr>
                <w:noProof/>
                <w:webHidden/>
              </w:rPr>
              <w:fldChar w:fldCharType="begin"/>
            </w:r>
            <w:r w:rsidR="004B141B">
              <w:rPr>
                <w:noProof/>
                <w:webHidden/>
              </w:rPr>
              <w:instrText xml:space="preserve"> PAGEREF _Toc228872172 \h </w:instrText>
            </w:r>
            <w:r>
              <w:rPr>
                <w:noProof/>
                <w:webHidden/>
              </w:rPr>
            </w:r>
            <w:r>
              <w:rPr>
                <w:noProof/>
                <w:webHidden/>
              </w:rPr>
              <w:fldChar w:fldCharType="separate"/>
            </w:r>
            <w:r w:rsidR="004D0D2A">
              <w:rPr>
                <w:noProof/>
                <w:webHidden/>
              </w:rPr>
              <w:t>57</w:t>
            </w:r>
            <w:r>
              <w:rPr>
                <w:noProof/>
                <w:webHidden/>
              </w:rPr>
              <w:fldChar w:fldCharType="end"/>
            </w:r>
          </w:hyperlink>
        </w:p>
        <w:p w:rsidR="004B141B" w:rsidRDefault="00004E58">
          <w:pPr>
            <w:pStyle w:val="TOC1"/>
            <w:tabs>
              <w:tab w:val="left" w:pos="480"/>
              <w:tab w:val="right" w:leader="dot" w:pos="9350"/>
            </w:tabs>
            <w:rPr>
              <w:rFonts w:eastAsiaTheme="minorEastAsia" w:cstheme="minorBidi"/>
              <w:noProof/>
              <w:sz w:val="22"/>
              <w:szCs w:val="20"/>
              <w:lang w:bidi="hi-IN"/>
            </w:rPr>
          </w:pPr>
          <w:hyperlink w:anchor="_Toc228872173" w:history="1">
            <w:r w:rsidR="004B141B" w:rsidRPr="00C8685A">
              <w:rPr>
                <w:rStyle w:val="Hyperlink"/>
                <w:rFonts w:ascii="Times New Roman" w:hAnsi="Times New Roman"/>
                <w:noProof/>
              </w:rPr>
              <w:t>8.</w:t>
            </w:r>
            <w:r w:rsidR="004B141B">
              <w:rPr>
                <w:rFonts w:eastAsiaTheme="minorEastAsia" w:cstheme="minorBidi"/>
                <w:noProof/>
                <w:sz w:val="22"/>
                <w:szCs w:val="20"/>
                <w:lang w:bidi="hi-IN"/>
              </w:rPr>
              <w:tab/>
            </w:r>
            <w:r w:rsidR="004B141B" w:rsidRPr="00C8685A">
              <w:rPr>
                <w:rStyle w:val="Hyperlink"/>
                <w:noProof/>
              </w:rPr>
              <w:t>Appendix</w:t>
            </w:r>
            <w:r w:rsidR="004B141B">
              <w:rPr>
                <w:noProof/>
                <w:webHidden/>
              </w:rPr>
              <w:tab/>
            </w:r>
            <w:r>
              <w:rPr>
                <w:noProof/>
                <w:webHidden/>
              </w:rPr>
              <w:fldChar w:fldCharType="begin"/>
            </w:r>
            <w:r w:rsidR="004B141B">
              <w:rPr>
                <w:noProof/>
                <w:webHidden/>
              </w:rPr>
              <w:instrText xml:space="preserve"> PAGEREF _Toc228872173 \h </w:instrText>
            </w:r>
            <w:r>
              <w:rPr>
                <w:noProof/>
                <w:webHidden/>
              </w:rPr>
            </w:r>
            <w:r>
              <w:rPr>
                <w:noProof/>
                <w:webHidden/>
              </w:rPr>
              <w:fldChar w:fldCharType="separate"/>
            </w:r>
            <w:r w:rsidR="004D0D2A">
              <w:rPr>
                <w:noProof/>
                <w:webHidden/>
              </w:rPr>
              <w:t>58</w:t>
            </w:r>
            <w:r>
              <w:rPr>
                <w:noProof/>
                <w:webHidden/>
              </w:rPr>
              <w:fldChar w:fldCharType="end"/>
            </w:r>
          </w:hyperlink>
        </w:p>
        <w:p w:rsidR="008C74E5" w:rsidRDefault="00004E58">
          <w:r>
            <w:fldChar w:fldCharType="end"/>
          </w:r>
        </w:p>
      </w:sdtContent>
    </w:sdt>
    <w:p w:rsidR="002A17A2" w:rsidRDefault="00F2328B">
      <w:pPr>
        <w:rPr>
          <w:rFonts w:ascii="Times New Roman" w:hAnsi="Times New Roman"/>
        </w:rPr>
      </w:pPr>
      <w:r>
        <w:rPr>
          <w:rFonts w:ascii="Times New Roman" w:hAnsi="Times New Roman"/>
          <w:highlight w:val="lightGray"/>
        </w:rPr>
        <w:br w:type="page"/>
      </w:r>
    </w:p>
    <w:p w:rsidR="00DC37B9" w:rsidRPr="00DC37B9" w:rsidRDefault="00E85D34" w:rsidP="00DC37B9">
      <w:pPr>
        <w:pStyle w:val="Heading1"/>
        <w:rPr>
          <w:lang w:eastAsia="ja-JP"/>
        </w:rPr>
      </w:pPr>
      <w:bookmarkStart w:id="0" w:name="_Toc228872126"/>
      <w:r>
        <w:lastRenderedPageBreak/>
        <w:t xml:space="preserve">Purpose of the </w:t>
      </w:r>
      <w:r>
        <w:rPr>
          <w:rFonts w:hint="eastAsia"/>
          <w:lang w:eastAsia="ja-JP"/>
        </w:rPr>
        <w:t>D</w:t>
      </w:r>
      <w:r w:rsidR="00602245">
        <w:t>ocument</w:t>
      </w:r>
      <w:bookmarkEnd w:id="0"/>
    </w:p>
    <w:p w:rsidR="00DC37B9" w:rsidRDefault="00E06991" w:rsidP="00DC37B9">
      <w:pPr>
        <w:rPr>
          <w:lang w:eastAsia="ja-JP"/>
        </w:rPr>
      </w:pPr>
      <w:bookmarkStart w:id="1" w:name="_Toc226426683"/>
      <w:bookmarkStart w:id="2" w:name="_Toc226426717"/>
      <w:bookmarkStart w:id="3" w:name="_Toc226426744"/>
      <w:bookmarkStart w:id="4" w:name="_Toc226431971"/>
      <w:bookmarkStart w:id="5" w:name="_Toc226439242"/>
      <w:bookmarkStart w:id="6" w:name="_Toc226439288"/>
      <w:bookmarkStart w:id="7" w:name="_Toc226451532"/>
      <w:bookmarkStart w:id="8" w:name="_Toc226451563"/>
      <w:bookmarkEnd w:id="1"/>
      <w:bookmarkEnd w:id="2"/>
      <w:bookmarkEnd w:id="3"/>
      <w:bookmarkEnd w:id="4"/>
      <w:bookmarkEnd w:id="5"/>
      <w:bookmarkEnd w:id="6"/>
      <w:bookmarkEnd w:id="7"/>
      <w:bookmarkEnd w:id="8"/>
      <w:r>
        <w:t>This document covers following:</w:t>
      </w:r>
    </w:p>
    <w:p w:rsidR="002A17A2" w:rsidRDefault="00434773" w:rsidP="003921A9">
      <w:pPr>
        <w:pStyle w:val="ListParagraph"/>
        <w:numPr>
          <w:ilvl w:val="0"/>
          <w:numId w:val="2"/>
        </w:numPr>
      </w:pPr>
      <w:r w:rsidRPr="00434773">
        <w:rPr>
          <w:rFonts w:asciiTheme="minorHAnsi" w:hAnsiTheme="minorHAnsi"/>
        </w:rPr>
        <w:t>Client’s vision, project goals, context, and constraints of the system being developed</w:t>
      </w:r>
    </w:p>
    <w:p w:rsidR="002A17A2" w:rsidRDefault="00434773" w:rsidP="003921A9">
      <w:pPr>
        <w:pStyle w:val="ListParagraph"/>
        <w:numPr>
          <w:ilvl w:val="0"/>
          <w:numId w:val="2"/>
        </w:numPr>
      </w:pPr>
      <w:r w:rsidRPr="00434773">
        <w:rPr>
          <w:rFonts w:asciiTheme="minorHAnsi" w:hAnsiTheme="minorHAnsi"/>
        </w:rPr>
        <w:t>Architectural drivers (</w:t>
      </w:r>
      <w:r w:rsidR="007C5D43">
        <w:rPr>
          <w:rFonts w:asciiTheme="minorHAnsi" w:hAnsiTheme="minorHAnsi" w:hint="eastAsia"/>
          <w:lang w:eastAsia="ja-JP"/>
        </w:rPr>
        <w:t xml:space="preserve">high level </w:t>
      </w:r>
      <w:r w:rsidRPr="00434773">
        <w:rPr>
          <w:rFonts w:asciiTheme="minorHAnsi" w:hAnsiTheme="minorHAnsi"/>
        </w:rPr>
        <w:t>functional requirements, quality attributes</w:t>
      </w:r>
      <w:r w:rsidR="007C5D43">
        <w:rPr>
          <w:rFonts w:asciiTheme="minorHAnsi" w:hAnsiTheme="minorHAnsi" w:hint="eastAsia"/>
          <w:lang w:eastAsia="ja-JP"/>
        </w:rPr>
        <w:t>,</w:t>
      </w:r>
      <w:r w:rsidRPr="00434773">
        <w:rPr>
          <w:rFonts w:asciiTheme="minorHAnsi" w:hAnsiTheme="minorHAnsi"/>
        </w:rPr>
        <w:t xml:space="preserve"> and constraints) and prioritized utility tree</w:t>
      </w:r>
    </w:p>
    <w:p w:rsidR="002A17A2" w:rsidRDefault="00434773" w:rsidP="003921A9">
      <w:pPr>
        <w:pStyle w:val="ListParagraph"/>
        <w:numPr>
          <w:ilvl w:val="0"/>
          <w:numId w:val="2"/>
        </w:numPr>
      </w:pPr>
      <w:r w:rsidRPr="00434773">
        <w:rPr>
          <w:rFonts w:asciiTheme="minorHAnsi" w:hAnsiTheme="minorHAnsi"/>
        </w:rPr>
        <w:t>Architectural views</w:t>
      </w:r>
    </w:p>
    <w:p w:rsidR="002A17A2" w:rsidRDefault="00434773" w:rsidP="003921A9">
      <w:pPr>
        <w:pStyle w:val="ListParagraph"/>
        <w:numPr>
          <w:ilvl w:val="0"/>
          <w:numId w:val="2"/>
        </w:numPr>
      </w:pPr>
      <w:r w:rsidRPr="00434773">
        <w:rPr>
          <w:rFonts w:asciiTheme="minorHAnsi" w:hAnsiTheme="minorHAnsi"/>
        </w:rPr>
        <w:t>Architectural decisions</w:t>
      </w:r>
    </w:p>
    <w:p w:rsidR="002A17A2" w:rsidRDefault="00434773" w:rsidP="003921A9">
      <w:pPr>
        <w:pStyle w:val="ListParagraph"/>
        <w:numPr>
          <w:ilvl w:val="0"/>
          <w:numId w:val="2"/>
        </w:numPr>
        <w:jc w:val="left"/>
      </w:pPr>
      <w:r w:rsidRPr="00434773">
        <w:rPr>
          <w:rFonts w:asciiTheme="minorHAnsi" w:hAnsiTheme="minorHAnsi"/>
        </w:rPr>
        <w:t>Tradeoff analysis</w:t>
      </w:r>
    </w:p>
    <w:p w:rsidR="00DC37B9" w:rsidRDefault="00DC37B9" w:rsidP="00DC37B9">
      <w:pPr>
        <w:pStyle w:val="ListParagraph"/>
        <w:ind w:firstLine="0"/>
        <w:jc w:val="left"/>
        <w:rPr>
          <w:lang w:eastAsia="ja-JP"/>
        </w:rPr>
      </w:pPr>
    </w:p>
    <w:p w:rsidR="00DC37B9" w:rsidRPr="00DC37B9" w:rsidRDefault="00434773">
      <w:pPr>
        <w:rPr>
          <w:lang w:eastAsia="ja-JP"/>
        </w:rPr>
      </w:pPr>
      <w:r w:rsidRPr="00434773">
        <w:t>The specification is intended for the following audience:</w:t>
      </w:r>
    </w:p>
    <w:p w:rsidR="007C5D43" w:rsidRDefault="007C5D43" w:rsidP="003921A9">
      <w:pPr>
        <w:pStyle w:val="ListParagraph"/>
        <w:numPr>
          <w:ilvl w:val="0"/>
          <w:numId w:val="2"/>
        </w:numPr>
      </w:pPr>
      <w:r>
        <w:rPr>
          <w:rFonts w:asciiTheme="minorHAnsi" w:hAnsiTheme="minorHAnsi" w:hint="eastAsia"/>
          <w:lang w:eastAsia="ja-JP"/>
        </w:rPr>
        <w:t>Stakeholders for the Global Software Development (GSD) project</w:t>
      </w:r>
    </w:p>
    <w:p w:rsidR="007C5D43" w:rsidRPr="007C5D43" w:rsidRDefault="007C5D43" w:rsidP="003921A9">
      <w:pPr>
        <w:pStyle w:val="ListParagraph"/>
        <w:numPr>
          <w:ilvl w:val="1"/>
          <w:numId w:val="2"/>
        </w:numPr>
      </w:pPr>
      <w:r>
        <w:rPr>
          <w:rFonts w:asciiTheme="minorHAnsi" w:hAnsiTheme="minorHAnsi" w:hint="eastAsia"/>
          <w:lang w:eastAsia="ja-JP"/>
        </w:rPr>
        <w:t>Team Jazz Rockers</w:t>
      </w:r>
    </w:p>
    <w:p w:rsidR="007C5D43" w:rsidRPr="007C5D43" w:rsidRDefault="007C5D43" w:rsidP="003921A9">
      <w:pPr>
        <w:pStyle w:val="ListParagraph"/>
        <w:numPr>
          <w:ilvl w:val="1"/>
          <w:numId w:val="2"/>
        </w:numPr>
      </w:pPr>
      <w:r>
        <w:rPr>
          <w:rFonts w:asciiTheme="minorHAnsi" w:hAnsiTheme="minorHAnsi" w:hint="eastAsia"/>
          <w:lang w:eastAsia="ja-JP"/>
        </w:rPr>
        <w:t xml:space="preserve">Customer representatives: </w:t>
      </w:r>
      <w:r w:rsidRPr="007C5D43">
        <w:rPr>
          <w:rFonts w:asciiTheme="minorHAnsi" w:hAnsiTheme="minorHAnsi"/>
          <w:lang w:eastAsia="ja-JP"/>
        </w:rPr>
        <w:t>Marcelo Cataldo and Charles Shelton</w:t>
      </w:r>
    </w:p>
    <w:p w:rsidR="007C5D43" w:rsidRPr="007C5D43" w:rsidRDefault="007C5D43" w:rsidP="003921A9">
      <w:pPr>
        <w:pStyle w:val="ListParagraph"/>
        <w:numPr>
          <w:ilvl w:val="1"/>
          <w:numId w:val="2"/>
        </w:numPr>
      </w:pPr>
      <w:r>
        <w:rPr>
          <w:rFonts w:asciiTheme="minorHAnsi" w:hAnsiTheme="minorHAnsi" w:hint="eastAsia"/>
          <w:lang w:eastAsia="ja-JP"/>
        </w:rPr>
        <w:t xml:space="preserve">Developers at </w:t>
      </w:r>
      <w:r w:rsidR="00204111">
        <w:rPr>
          <w:rFonts w:asciiTheme="minorHAnsi" w:hAnsiTheme="minorHAnsi"/>
          <w:lang w:eastAsia="ja-JP"/>
        </w:rPr>
        <w:t>client’s company</w:t>
      </w:r>
    </w:p>
    <w:p w:rsidR="002A17A2" w:rsidRDefault="00434773" w:rsidP="003921A9">
      <w:pPr>
        <w:pStyle w:val="ListParagraph"/>
        <w:numPr>
          <w:ilvl w:val="0"/>
          <w:numId w:val="2"/>
        </w:numPr>
        <w:rPr>
          <w:rFonts w:asciiTheme="minorHAnsi" w:hAnsiTheme="minorHAnsi"/>
        </w:rPr>
      </w:pPr>
      <w:r w:rsidRPr="007C5D43">
        <w:rPr>
          <w:rFonts w:asciiTheme="minorHAnsi" w:hAnsiTheme="minorHAnsi"/>
        </w:rPr>
        <w:t>MSE Faculty</w:t>
      </w:r>
    </w:p>
    <w:p w:rsidR="007C5D43" w:rsidRPr="007C5D43" w:rsidRDefault="007C5D43" w:rsidP="003921A9">
      <w:pPr>
        <w:pStyle w:val="ListParagraph"/>
        <w:numPr>
          <w:ilvl w:val="0"/>
          <w:numId w:val="2"/>
        </w:numPr>
        <w:rPr>
          <w:rFonts w:asciiTheme="minorHAnsi" w:hAnsiTheme="minorHAnsi"/>
        </w:rPr>
      </w:pPr>
      <w:r>
        <w:rPr>
          <w:rFonts w:asciiTheme="minorHAnsi" w:hAnsiTheme="minorHAnsi" w:hint="eastAsia"/>
          <w:lang w:eastAsia="ja-JP"/>
        </w:rPr>
        <w:t xml:space="preserve">Audience that might want to get an insight into or analyze the architecture and the design of </w:t>
      </w:r>
      <w:r w:rsidR="002C78A5">
        <w:rPr>
          <w:rFonts w:asciiTheme="minorHAnsi" w:hAnsiTheme="minorHAnsi" w:hint="eastAsia"/>
          <w:lang w:eastAsia="ja-JP"/>
        </w:rPr>
        <w:t>the GSD t</w:t>
      </w:r>
      <w:r w:rsidR="00DC37B9">
        <w:rPr>
          <w:rFonts w:asciiTheme="minorHAnsi" w:hAnsiTheme="minorHAnsi" w:hint="eastAsia"/>
          <w:lang w:eastAsia="ja-JP"/>
        </w:rPr>
        <w:t>ool.</w:t>
      </w:r>
    </w:p>
    <w:p w:rsidR="002A17A2" w:rsidRDefault="002A17A2"/>
    <w:p w:rsidR="00162F1B" w:rsidRDefault="00162F1B">
      <w:pPr>
        <w:spacing w:before="0"/>
      </w:pPr>
      <w:r>
        <w:br w:type="page"/>
      </w:r>
    </w:p>
    <w:p w:rsidR="00C70083" w:rsidRDefault="00E85D34">
      <w:pPr>
        <w:pStyle w:val="Heading1"/>
      </w:pPr>
      <w:bookmarkStart w:id="9" w:name="_Toc226426686"/>
      <w:bookmarkStart w:id="10" w:name="_Toc226426720"/>
      <w:bookmarkStart w:id="11" w:name="_Toc226426747"/>
      <w:bookmarkStart w:id="12" w:name="_Toc226431974"/>
      <w:bookmarkStart w:id="13" w:name="_Toc226439245"/>
      <w:bookmarkStart w:id="14" w:name="_Toc226439291"/>
      <w:bookmarkStart w:id="15" w:name="_Toc226451535"/>
      <w:bookmarkStart w:id="16" w:name="_Toc226451566"/>
      <w:bookmarkStart w:id="17" w:name="_Toc226451594"/>
      <w:bookmarkStart w:id="18" w:name="_Toc226451623"/>
      <w:bookmarkStart w:id="19" w:name="_Toc226821725"/>
      <w:bookmarkStart w:id="20" w:name="_Toc197398913"/>
      <w:bookmarkStart w:id="21" w:name="_Toc228872127"/>
      <w:bookmarkEnd w:id="9"/>
      <w:bookmarkEnd w:id="10"/>
      <w:bookmarkEnd w:id="11"/>
      <w:bookmarkEnd w:id="12"/>
      <w:bookmarkEnd w:id="13"/>
      <w:bookmarkEnd w:id="14"/>
      <w:bookmarkEnd w:id="15"/>
      <w:bookmarkEnd w:id="16"/>
      <w:bookmarkEnd w:id="17"/>
      <w:bookmarkEnd w:id="18"/>
      <w:bookmarkEnd w:id="19"/>
      <w:r>
        <w:lastRenderedPageBreak/>
        <w:t xml:space="preserve">Problem </w:t>
      </w:r>
      <w:r>
        <w:rPr>
          <w:rFonts w:hint="eastAsia"/>
          <w:lang w:eastAsia="ja-JP"/>
        </w:rPr>
        <w:t>S</w:t>
      </w:r>
      <w:r w:rsidR="00DE2944" w:rsidRPr="005F6CB0">
        <w:t>tatement</w:t>
      </w:r>
      <w:bookmarkEnd w:id="20"/>
      <w:bookmarkEnd w:id="21"/>
    </w:p>
    <w:p w:rsidR="00DC37B9" w:rsidRPr="00DC37B9" w:rsidRDefault="00D426B9" w:rsidP="00DC37B9">
      <w:pPr>
        <w:pStyle w:val="Heading2"/>
        <w:rPr>
          <w:lang w:eastAsia="ja-JP"/>
        </w:rPr>
      </w:pPr>
      <w:bookmarkStart w:id="22" w:name="_Toc197398914"/>
      <w:bookmarkStart w:id="23" w:name="_Toc228872128"/>
      <w:r>
        <w:t>Project Overvie</w:t>
      </w:r>
      <w:bookmarkEnd w:id="22"/>
      <w:r w:rsidR="00DC37B9">
        <w:rPr>
          <w:rFonts w:hint="eastAsia"/>
          <w:lang w:eastAsia="ja-JP"/>
        </w:rPr>
        <w:t>w</w:t>
      </w:r>
      <w:bookmarkEnd w:id="23"/>
    </w:p>
    <w:p w:rsidR="00AD1331" w:rsidRDefault="00AD1331" w:rsidP="003921A9">
      <w:pPr>
        <w:numPr>
          <w:ilvl w:val="0"/>
          <w:numId w:val="5"/>
        </w:numPr>
        <w:spacing w:before="0"/>
      </w:pPr>
      <w:r w:rsidRPr="00643E66">
        <w:t>Project name</w:t>
      </w:r>
      <w:r>
        <w:t>:</w:t>
      </w:r>
      <w:r>
        <w:tab/>
      </w:r>
      <w:r>
        <w:tab/>
        <w:t>Global Software Development Tool</w:t>
      </w:r>
    </w:p>
    <w:p w:rsidR="00AD1331" w:rsidRDefault="00AD1331" w:rsidP="003921A9">
      <w:pPr>
        <w:numPr>
          <w:ilvl w:val="0"/>
          <w:numId w:val="5"/>
        </w:numPr>
        <w:spacing w:before="0"/>
      </w:pPr>
      <w:r>
        <w:t>Clients:</w:t>
      </w:r>
      <w:r>
        <w:tab/>
      </w:r>
      <w:r>
        <w:tab/>
        <w:t>Marcelo Cataldo</w:t>
      </w:r>
    </w:p>
    <w:p w:rsidR="002A17A2" w:rsidRDefault="00AD1331">
      <w:pPr>
        <w:spacing w:before="0"/>
        <w:ind w:left="720"/>
      </w:pPr>
      <w:r>
        <w:tab/>
      </w:r>
      <w:r>
        <w:tab/>
      </w:r>
      <w:r>
        <w:tab/>
        <w:t>Charles Shelton</w:t>
      </w:r>
    </w:p>
    <w:p w:rsidR="00AD1331" w:rsidRDefault="00AD1331" w:rsidP="003921A9">
      <w:pPr>
        <w:numPr>
          <w:ilvl w:val="0"/>
          <w:numId w:val="5"/>
        </w:numPr>
        <w:spacing w:before="0"/>
        <w:jc w:val="left"/>
      </w:pPr>
      <w:r>
        <w:t>Mentors:</w:t>
      </w:r>
      <w:r>
        <w:tab/>
      </w:r>
      <w:r>
        <w:tab/>
      </w:r>
      <w:r>
        <w:rPr>
          <w:bCs/>
        </w:rPr>
        <w:t>Phil Bianco (SEI)</w:t>
      </w:r>
      <w:r>
        <w:rPr>
          <w:bCs/>
        </w:rPr>
        <w:br/>
      </w:r>
      <w:r>
        <w:rPr>
          <w:bCs/>
        </w:rPr>
        <w:tab/>
      </w:r>
      <w:r>
        <w:rPr>
          <w:bCs/>
        </w:rPr>
        <w:tab/>
      </w:r>
      <w:r>
        <w:rPr>
          <w:bCs/>
        </w:rPr>
        <w:tab/>
        <w:t>Gil Taran</w:t>
      </w:r>
      <w:r w:rsidRPr="00643E66">
        <w:rPr>
          <w:bCs/>
        </w:rPr>
        <w:t xml:space="preserve"> (</w:t>
      </w:r>
      <w:r>
        <w:rPr>
          <w:bCs/>
        </w:rPr>
        <w:t>CMU</w:t>
      </w:r>
      <w:r w:rsidRPr="00643E66">
        <w:rPr>
          <w:bCs/>
        </w:rPr>
        <w:t>)</w:t>
      </w:r>
    </w:p>
    <w:p w:rsidR="00A74CE6" w:rsidRPr="00A74CE6" w:rsidRDefault="00AD1331" w:rsidP="003921A9">
      <w:pPr>
        <w:numPr>
          <w:ilvl w:val="0"/>
          <w:numId w:val="5"/>
        </w:numPr>
        <w:spacing w:before="0"/>
        <w:jc w:val="left"/>
      </w:pPr>
      <w:r>
        <w:t>Developer team:</w:t>
      </w:r>
      <w:r>
        <w:tab/>
      </w:r>
      <w:r w:rsidR="00A74CE6">
        <w:rPr>
          <w:bCs/>
        </w:rPr>
        <w:t>Nan Li</w:t>
      </w:r>
      <w:r w:rsidRPr="00643E66">
        <w:rPr>
          <w:bCs/>
        </w:rPr>
        <w:br/>
      </w:r>
      <w:r>
        <w:rPr>
          <w:bCs/>
        </w:rPr>
        <w:tab/>
      </w:r>
      <w:r>
        <w:rPr>
          <w:bCs/>
        </w:rPr>
        <w:tab/>
      </w:r>
      <w:r>
        <w:rPr>
          <w:bCs/>
        </w:rPr>
        <w:tab/>
      </w:r>
      <w:r w:rsidR="00A74CE6">
        <w:rPr>
          <w:bCs/>
        </w:rPr>
        <w:t>Abhishek Minde</w:t>
      </w:r>
    </w:p>
    <w:p w:rsidR="002A17A2" w:rsidRDefault="00AD1331">
      <w:pPr>
        <w:spacing w:before="0"/>
        <w:ind w:left="720"/>
        <w:rPr>
          <w:bCs/>
        </w:rPr>
      </w:pPr>
      <w:r>
        <w:rPr>
          <w:bCs/>
        </w:rPr>
        <w:tab/>
      </w:r>
      <w:r>
        <w:rPr>
          <w:bCs/>
        </w:rPr>
        <w:tab/>
      </w:r>
      <w:r w:rsidR="00A74CE6">
        <w:rPr>
          <w:bCs/>
        </w:rPr>
        <w:tab/>
        <w:t>Jeff Salk</w:t>
      </w:r>
    </w:p>
    <w:p w:rsidR="002A17A2" w:rsidRDefault="00A74CE6">
      <w:pPr>
        <w:spacing w:before="0"/>
        <w:ind w:left="720"/>
        <w:rPr>
          <w:bCs/>
        </w:rPr>
      </w:pPr>
      <w:r>
        <w:rPr>
          <w:bCs/>
        </w:rPr>
        <w:tab/>
      </w:r>
      <w:r>
        <w:rPr>
          <w:bCs/>
        </w:rPr>
        <w:tab/>
      </w:r>
      <w:r>
        <w:rPr>
          <w:bCs/>
        </w:rPr>
        <w:tab/>
        <w:t>Yuki Saito</w:t>
      </w:r>
    </w:p>
    <w:p w:rsidR="002A17A2" w:rsidRDefault="00A74CE6">
      <w:pPr>
        <w:spacing w:before="0"/>
        <w:ind w:left="720"/>
      </w:pPr>
      <w:r>
        <w:rPr>
          <w:bCs/>
        </w:rPr>
        <w:tab/>
      </w:r>
      <w:r>
        <w:rPr>
          <w:bCs/>
        </w:rPr>
        <w:tab/>
      </w:r>
      <w:r>
        <w:rPr>
          <w:bCs/>
        </w:rPr>
        <w:tab/>
        <w:t>Bhanu Sistla</w:t>
      </w:r>
    </w:p>
    <w:p w:rsidR="0070531D" w:rsidRPr="0070531D" w:rsidRDefault="00E85D34" w:rsidP="0070531D">
      <w:pPr>
        <w:pStyle w:val="Heading2"/>
        <w:rPr>
          <w:lang w:eastAsia="ja-JP"/>
        </w:rPr>
      </w:pPr>
      <w:bookmarkStart w:id="24" w:name="_Toc226451538"/>
      <w:bookmarkStart w:id="25" w:name="_Toc226451569"/>
      <w:bookmarkStart w:id="26" w:name="_Toc226451597"/>
      <w:bookmarkStart w:id="27" w:name="_Toc226451626"/>
      <w:bookmarkStart w:id="28" w:name="_Toc226821728"/>
      <w:bookmarkStart w:id="29" w:name="_Toc197398915"/>
      <w:bookmarkStart w:id="30" w:name="_Toc228872129"/>
      <w:bookmarkEnd w:id="24"/>
      <w:bookmarkEnd w:id="25"/>
      <w:bookmarkEnd w:id="26"/>
      <w:bookmarkEnd w:id="27"/>
      <w:bookmarkEnd w:id="28"/>
      <w:r>
        <w:t xml:space="preserve">Project </w:t>
      </w:r>
      <w:r>
        <w:rPr>
          <w:rFonts w:hint="eastAsia"/>
          <w:lang w:eastAsia="ja-JP"/>
        </w:rPr>
        <w:t>B</w:t>
      </w:r>
      <w:r w:rsidR="00D426B9" w:rsidRPr="005F6CB0">
        <w:t>ackgroun</w:t>
      </w:r>
      <w:bookmarkEnd w:id="29"/>
      <w:r w:rsidR="0070531D">
        <w:rPr>
          <w:rFonts w:hint="eastAsia"/>
          <w:lang w:eastAsia="ja-JP"/>
        </w:rPr>
        <w:t>d</w:t>
      </w:r>
      <w:bookmarkEnd w:id="30"/>
    </w:p>
    <w:p w:rsidR="00DC37B9" w:rsidRDefault="00D26BE6" w:rsidP="00DC37B9">
      <w:pPr>
        <w:ind w:left="562"/>
        <w:rPr>
          <w:lang w:eastAsia="ja-JP"/>
        </w:rPr>
      </w:pPr>
      <w:r>
        <w:t xml:space="preserve">Our client has several globally </w:t>
      </w:r>
      <w:r w:rsidR="00F12B02">
        <w:t>distributed business units. Different business units use different tools to collect and manage software related data.</w:t>
      </w:r>
      <w:r w:rsidR="00DC37B9">
        <w:rPr>
          <w:rFonts w:hint="eastAsia"/>
          <w:lang w:eastAsia="ja-JP"/>
        </w:rPr>
        <w:t xml:space="preserve"> </w:t>
      </w:r>
      <w:r w:rsidR="00264BDE">
        <w:rPr>
          <w:lang w:eastAsia="ja-JP"/>
        </w:rPr>
        <w:t>The c</w:t>
      </w:r>
      <w:r w:rsidR="004D2AAC">
        <w:t xml:space="preserve">lient </w:t>
      </w:r>
      <w:r w:rsidR="00264BDE">
        <w:t>has identified the</w:t>
      </w:r>
      <w:r w:rsidR="004D2AAC">
        <w:t xml:space="preserve"> following key issues</w:t>
      </w:r>
      <w:r w:rsidR="00264BDE">
        <w:t xml:space="preserve"> that have resulted from this current state of the business</w:t>
      </w:r>
      <w:r w:rsidR="00DC37B9">
        <w:rPr>
          <w:rFonts w:hint="eastAsia"/>
          <w:lang w:eastAsia="ja-JP"/>
        </w:rPr>
        <w:t>:</w:t>
      </w:r>
    </w:p>
    <w:p w:rsidR="00DC37B9" w:rsidRPr="00E94D23" w:rsidRDefault="00DC37B9" w:rsidP="003921A9">
      <w:pPr>
        <w:pStyle w:val="ListParagraph"/>
        <w:numPr>
          <w:ilvl w:val="0"/>
          <w:numId w:val="9"/>
        </w:numPr>
        <w:spacing w:after="120" w:line="276" w:lineRule="auto"/>
        <w:rPr>
          <w:rFonts w:asciiTheme="minorHAnsi" w:hAnsiTheme="minorHAnsi"/>
        </w:rPr>
      </w:pPr>
      <w:r w:rsidRPr="00E94D23">
        <w:rPr>
          <w:rFonts w:asciiTheme="minorHAnsi" w:hAnsiTheme="minorHAnsi"/>
        </w:rPr>
        <w:t>Different business units have different processes for collecting software engineering data (metrics, artifacts etc.).</w:t>
      </w:r>
    </w:p>
    <w:p w:rsidR="00DC37B9" w:rsidRPr="00E94D23" w:rsidRDefault="00DC37B9" w:rsidP="003921A9">
      <w:pPr>
        <w:pStyle w:val="ListParagraph"/>
        <w:numPr>
          <w:ilvl w:val="0"/>
          <w:numId w:val="9"/>
        </w:numPr>
        <w:spacing w:after="120" w:line="276" w:lineRule="auto"/>
        <w:rPr>
          <w:rFonts w:asciiTheme="minorHAnsi" w:hAnsiTheme="minorHAnsi"/>
        </w:rPr>
      </w:pPr>
      <w:r w:rsidRPr="00E94D23">
        <w:rPr>
          <w:rFonts w:asciiTheme="minorHAnsi" w:hAnsiTheme="minorHAnsi"/>
        </w:rPr>
        <w:t>Making meaningful observations about the collected data is hard.</w:t>
      </w:r>
    </w:p>
    <w:p w:rsidR="00DC37B9" w:rsidRPr="00DC37B9" w:rsidRDefault="00DC37B9" w:rsidP="003921A9">
      <w:pPr>
        <w:pStyle w:val="ListParagraph"/>
        <w:numPr>
          <w:ilvl w:val="0"/>
          <w:numId w:val="9"/>
        </w:numPr>
        <w:spacing w:after="120" w:line="276" w:lineRule="auto"/>
        <w:rPr>
          <w:rFonts w:asciiTheme="minorHAnsi" w:hAnsiTheme="minorHAnsi"/>
        </w:rPr>
      </w:pPr>
      <w:r w:rsidRPr="00E94D23">
        <w:rPr>
          <w:rFonts w:asciiTheme="minorHAnsi" w:hAnsiTheme="minorHAnsi"/>
        </w:rPr>
        <w:t>Collected data in one phase of a software engineering process is not always used in downstream processes.</w:t>
      </w:r>
    </w:p>
    <w:p w:rsidR="002A17A2" w:rsidRDefault="00801FF5" w:rsidP="004A420F">
      <w:pPr>
        <w:ind w:left="562"/>
      </w:pPr>
      <w:r w:rsidRPr="000A5C15">
        <w:t>The visio</w:t>
      </w:r>
      <w:r>
        <w:t>n of the project is to develop</w:t>
      </w:r>
      <w:r w:rsidRPr="000A5C15">
        <w:t xml:space="preserve"> </w:t>
      </w:r>
      <w:r>
        <w:t>abstracted representation</w:t>
      </w:r>
      <w:r w:rsidRPr="000A5C15">
        <w:t xml:space="preserve"> </w:t>
      </w:r>
      <w:r>
        <w:t xml:space="preserve">of </w:t>
      </w:r>
      <w:r w:rsidRPr="000A5C15">
        <w:t>data</w:t>
      </w:r>
      <w:r>
        <w:t xml:space="preserve"> coming</w:t>
      </w:r>
      <w:r w:rsidRPr="000A5C15">
        <w:t xml:space="preserve"> from different tools and software processes. In addition, multi-modal views of real time data </w:t>
      </w:r>
      <w:r>
        <w:t>are</w:t>
      </w:r>
      <w:r w:rsidRPr="000A5C15">
        <w:t xml:space="preserve"> provided to make project teams more aware of the project and the processes.</w:t>
      </w:r>
      <w:r>
        <w:t xml:space="preserve"> </w:t>
      </w:r>
      <w:r w:rsidRPr="000A5C15">
        <w:t xml:space="preserve">The tool can also maintain relationships between multiple project data elements, illustrating how they are related to each other and their impact on each other. It </w:t>
      </w:r>
      <w:r>
        <w:t>provide</w:t>
      </w:r>
      <w:r w:rsidR="000C793E">
        <w:t>s</w:t>
      </w:r>
      <w:r w:rsidRPr="000A5C15">
        <w:t xml:space="preserve"> basis to organize historical data for future developments.</w:t>
      </w:r>
    </w:p>
    <w:p w:rsidR="002A17A2" w:rsidRDefault="00E85D34">
      <w:pPr>
        <w:pStyle w:val="Heading2"/>
      </w:pPr>
      <w:bookmarkStart w:id="31" w:name="_Toc226426690"/>
      <w:bookmarkStart w:id="32" w:name="_Toc226426724"/>
      <w:bookmarkStart w:id="33" w:name="_Toc226426751"/>
      <w:bookmarkStart w:id="34" w:name="_Toc226431978"/>
      <w:bookmarkStart w:id="35" w:name="_Toc226439249"/>
      <w:bookmarkStart w:id="36" w:name="_Toc226439295"/>
      <w:bookmarkStart w:id="37" w:name="_Toc226451540"/>
      <w:bookmarkStart w:id="38" w:name="_Toc226451571"/>
      <w:bookmarkStart w:id="39" w:name="_Toc226451599"/>
      <w:bookmarkStart w:id="40" w:name="_Toc226451628"/>
      <w:bookmarkStart w:id="41" w:name="_Toc226821730"/>
      <w:bookmarkStart w:id="42" w:name="_Toc197398916"/>
      <w:bookmarkStart w:id="43" w:name="_Toc228872130"/>
      <w:bookmarkEnd w:id="31"/>
      <w:bookmarkEnd w:id="32"/>
      <w:bookmarkEnd w:id="33"/>
      <w:bookmarkEnd w:id="34"/>
      <w:bookmarkEnd w:id="35"/>
      <w:bookmarkEnd w:id="36"/>
      <w:bookmarkEnd w:id="37"/>
      <w:bookmarkEnd w:id="38"/>
      <w:bookmarkEnd w:id="39"/>
      <w:bookmarkEnd w:id="40"/>
      <w:bookmarkEnd w:id="41"/>
      <w:r>
        <w:t xml:space="preserve">Business </w:t>
      </w:r>
      <w:r>
        <w:rPr>
          <w:rFonts w:hint="eastAsia"/>
          <w:lang w:eastAsia="ja-JP"/>
        </w:rPr>
        <w:t>D</w:t>
      </w:r>
      <w:r w:rsidR="00D426B9" w:rsidRPr="005F6CB0">
        <w:t>rivers</w:t>
      </w:r>
      <w:bookmarkEnd w:id="42"/>
      <w:bookmarkEnd w:id="43"/>
    </w:p>
    <w:p w:rsidR="002A17A2" w:rsidRDefault="00163458">
      <w:pPr>
        <w:ind w:left="562"/>
        <w:rPr>
          <w:lang w:eastAsia="ja-JP"/>
        </w:rPr>
      </w:pPr>
      <w:r>
        <w:t>In order to alleviate aforesaid issues our client has come has a vision to buil</w:t>
      </w:r>
      <w:r w:rsidR="00DC37B9">
        <w:t>d a tool which would be able to</w:t>
      </w:r>
    </w:p>
    <w:p w:rsidR="000C793E" w:rsidRDefault="000C793E" w:rsidP="003921A9">
      <w:pPr>
        <w:pStyle w:val="ListParagraph"/>
        <w:numPr>
          <w:ilvl w:val="0"/>
          <w:numId w:val="4"/>
        </w:numPr>
        <w:spacing w:after="120" w:line="276" w:lineRule="auto"/>
        <w:contextualSpacing w:val="0"/>
        <w:jc w:val="left"/>
        <w:rPr>
          <w:rFonts w:asciiTheme="minorHAnsi" w:hAnsiTheme="minorHAnsi"/>
        </w:rPr>
      </w:pPr>
      <w:bookmarkStart w:id="44" w:name="_Toc197398917"/>
      <w:r w:rsidRPr="000C793E">
        <w:rPr>
          <w:rFonts w:asciiTheme="minorHAnsi" w:hAnsiTheme="minorHAnsi"/>
        </w:rPr>
        <w:t>Enhance developers' productivity by reducing communication overhead when obtaining accurate status on project artifacts in a geographically distributed software development environment</w:t>
      </w:r>
    </w:p>
    <w:p w:rsidR="000C793E" w:rsidRDefault="000C793E" w:rsidP="003921A9">
      <w:pPr>
        <w:pStyle w:val="ListParagraph"/>
        <w:numPr>
          <w:ilvl w:val="0"/>
          <w:numId w:val="4"/>
        </w:numPr>
        <w:spacing w:after="120" w:line="276" w:lineRule="auto"/>
        <w:contextualSpacing w:val="0"/>
        <w:jc w:val="left"/>
        <w:rPr>
          <w:rFonts w:asciiTheme="minorHAnsi" w:hAnsiTheme="minorHAnsi"/>
        </w:rPr>
      </w:pPr>
      <w:r w:rsidRPr="000C793E">
        <w:rPr>
          <w:rFonts w:asciiTheme="minorHAnsi" w:hAnsiTheme="minorHAnsi"/>
        </w:rPr>
        <w:t>Facilitate team collaboration by allowing accurate and immediate impact analysis upon changing one or more software engineering data and by avoiding expensive rework in a geographically distributed software development environment</w:t>
      </w:r>
    </w:p>
    <w:p w:rsidR="000C793E" w:rsidRDefault="000C793E" w:rsidP="003921A9">
      <w:pPr>
        <w:pStyle w:val="ListParagraph"/>
        <w:numPr>
          <w:ilvl w:val="0"/>
          <w:numId w:val="4"/>
        </w:numPr>
        <w:spacing w:after="120" w:line="276" w:lineRule="auto"/>
        <w:contextualSpacing w:val="0"/>
        <w:jc w:val="left"/>
        <w:rPr>
          <w:rFonts w:asciiTheme="minorHAnsi" w:hAnsiTheme="minorHAnsi"/>
        </w:rPr>
      </w:pPr>
      <w:r w:rsidRPr="000C793E">
        <w:rPr>
          <w:rFonts w:asciiTheme="minorHAnsi" w:hAnsiTheme="minorHAnsi"/>
        </w:rPr>
        <w:lastRenderedPageBreak/>
        <w:t>Enable stakeholders to monitor and track different tasks in projects as well as the overall accurate status of each project at any point in time</w:t>
      </w:r>
    </w:p>
    <w:p w:rsidR="00C70083" w:rsidRDefault="00E85D34">
      <w:pPr>
        <w:pStyle w:val="Heading2"/>
      </w:pPr>
      <w:bookmarkStart w:id="45" w:name="_Toc228872131"/>
      <w:r>
        <w:t xml:space="preserve">Project </w:t>
      </w:r>
      <w:r>
        <w:rPr>
          <w:rFonts w:hint="eastAsia"/>
          <w:lang w:eastAsia="ja-JP"/>
        </w:rPr>
        <w:t>G</w:t>
      </w:r>
      <w:r w:rsidR="00D426B9">
        <w:t>oals</w:t>
      </w:r>
      <w:bookmarkEnd w:id="44"/>
      <w:bookmarkEnd w:id="45"/>
    </w:p>
    <w:p w:rsidR="00340A11" w:rsidRDefault="00434773" w:rsidP="003921A9">
      <w:pPr>
        <w:pStyle w:val="ListParagraph"/>
        <w:numPr>
          <w:ilvl w:val="0"/>
          <w:numId w:val="3"/>
        </w:numPr>
        <w:spacing w:after="120" w:line="276" w:lineRule="auto"/>
        <w:contextualSpacing w:val="0"/>
        <w:jc w:val="left"/>
        <w:rPr>
          <w:rFonts w:asciiTheme="minorHAnsi" w:hAnsiTheme="minorHAnsi"/>
        </w:rPr>
      </w:pPr>
      <w:r w:rsidRPr="00434773">
        <w:rPr>
          <w:rFonts w:asciiTheme="minorHAnsi" w:hAnsiTheme="minorHAnsi"/>
        </w:rPr>
        <w:t>To abstract data elements that are managed by IBM Jazz Platform</w:t>
      </w:r>
    </w:p>
    <w:p w:rsidR="00340A11" w:rsidRDefault="00434773" w:rsidP="003921A9">
      <w:pPr>
        <w:pStyle w:val="ListParagraph"/>
        <w:numPr>
          <w:ilvl w:val="0"/>
          <w:numId w:val="3"/>
        </w:numPr>
        <w:spacing w:after="120" w:line="276" w:lineRule="auto"/>
        <w:contextualSpacing w:val="0"/>
        <w:jc w:val="left"/>
        <w:rPr>
          <w:rFonts w:asciiTheme="minorHAnsi" w:hAnsiTheme="minorHAnsi"/>
        </w:rPr>
      </w:pPr>
      <w:r w:rsidRPr="00434773">
        <w:rPr>
          <w:rFonts w:asciiTheme="minorHAnsi" w:hAnsiTheme="minorHAnsi"/>
        </w:rPr>
        <w:t>To establish traceability between different abstracted data elements</w:t>
      </w:r>
    </w:p>
    <w:p w:rsidR="002A17A2" w:rsidRDefault="00434773" w:rsidP="003921A9">
      <w:pPr>
        <w:pStyle w:val="ListParagraph"/>
        <w:numPr>
          <w:ilvl w:val="0"/>
          <w:numId w:val="3"/>
        </w:numPr>
        <w:spacing w:after="120" w:line="276" w:lineRule="auto"/>
        <w:contextualSpacing w:val="0"/>
        <w:jc w:val="left"/>
        <w:rPr>
          <w:rFonts w:asciiTheme="minorHAnsi" w:hAnsiTheme="minorHAnsi"/>
        </w:rPr>
      </w:pPr>
      <w:r w:rsidRPr="00434773">
        <w:rPr>
          <w:rFonts w:asciiTheme="minorHAnsi" w:hAnsiTheme="minorHAnsi"/>
        </w:rPr>
        <w:t>To provide traceability views to different stakeholders</w:t>
      </w:r>
    </w:p>
    <w:p w:rsidR="002A17A2" w:rsidRDefault="00434773" w:rsidP="003921A9">
      <w:pPr>
        <w:pStyle w:val="ListParagraph"/>
        <w:numPr>
          <w:ilvl w:val="0"/>
          <w:numId w:val="3"/>
        </w:numPr>
        <w:spacing w:after="120" w:line="276" w:lineRule="auto"/>
        <w:contextualSpacing w:val="0"/>
        <w:jc w:val="left"/>
        <w:rPr>
          <w:rFonts w:asciiTheme="minorHAnsi" w:hAnsiTheme="minorHAnsi"/>
        </w:rPr>
      </w:pPr>
      <w:r w:rsidRPr="00434773">
        <w:rPr>
          <w:rFonts w:asciiTheme="minorHAnsi" w:hAnsiTheme="minorHAnsi"/>
        </w:rPr>
        <w:t>To import</w:t>
      </w:r>
      <w:r w:rsidR="009A4F73">
        <w:rPr>
          <w:rFonts w:asciiTheme="minorHAnsi" w:hAnsiTheme="minorHAnsi"/>
        </w:rPr>
        <w:t xml:space="preserve"> </w:t>
      </w:r>
      <w:r w:rsidRPr="00434773">
        <w:rPr>
          <w:rFonts w:asciiTheme="minorHAnsi" w:hAnsiTheme="minorHAnsi"/>
        </w:rPr>
        <w:t xml:space="preserve">fixed-format </w:t>
      </w:r>
      <w:r w:rsidR="00204111">
        <w:rPr>
          <w:rFonts w:asciiTheme="minorHAnsi" w:hAnsiTheme="minorHAnsi"/>
        </w:rPr>
        <w:t xml:space="preserve">client company’s </w:t>
      </w:r>
      <w:r w:rsidRPr="00434773">
        <w:rPr>
          <w:rFonts w:asciiTheme="minorHAnsi" w:hAnsiTheme="minorHAnsi"/>
        </w:rPr>
        <w:t>data into Jazz repository</w:t>
      </w:r>
    </w:p>
    <w:p w:rsidR="002A17A2" w:rsidRDefault="00FE3A36">
      <w:pPr>
        <w:ind w:left="562"/>
      </w:pPr>
      <w:r w:rsidRPr="000A5C15">
        <w:rPr>
          <w:rStyle w:val="normalchar"/>
          <w:b/>
          <w:bCs/>
        </w:rPr>
        <w:t>Note:</w:t>
      </w:r>
      <w:r w:rsidRPr="000A5C15">
        <w:t xml:space="preserve"> By data we mean the entire project related information that is being created, updated, retrieved or deleted</w:t>
      </w:r>
      <w:r>
        <w:t xml:space="preserve"> in </w:t>
      </w:r>
      <w:r w:rsidR="00DC37B9">
        <w:rPr>
          <w:rFonts w:hint="eastAsia"/>
          <w:lang w:eastAsia="ja-JP"/>
        </w:rPr>
        <w:t xml:space="preserve">the </w:t>
      </w:r>
      <w:r>
        <w:t>Jazz repository</w:t>
      </w:r>
      <w:r w:rsidRPr="000A5C15">
        <w:t xml:space="preserve"> during</w:t>
      </w:r>
      <w:r>
        <w:t xml:space="preserve"> various phases of the project. </w:t>
      </w:r>
      <w:r w:rsidRPr="000A5C15">
        <w:t>The data represents documents, source files, status reports, defect logs, architecture and design documents, specifications, and all other kinds of artifacts. It also includes the information on resources, timeline, progress, schedules, budget, estimation, planning and reporting data.</w:t>
      </w:r>
    </w:p>
    <w:p w:rsidR="00C70083" w:rsidRDefault="00E85D34">
      <w:pPr>
        <w:pStyle w:val="Heading2"/>
      </w:pPr>
      <w:bookmarkStart w:id="46" w:name="_Toc197398918"/>
      <w:bookmarkStart w:id="47" w:name="_Toc228872132"/>
      <w:r>
        <w:t xml:space="preserve">Context </w:t>
      </w:r>
      <w:r>
        <w:rPr>
          <w:rFonts w:hint="eastAsia"/>
          <w:lang w:eastAsia="ja-JP"/>
        </w:rPr>
        <w:t>D</w:t>
      </w:r>
      <w:r w:rsidR="00D426B9" w:rsidRPr="005F6CB0">
        <w:t>iagram</w:t>
      </w:r>
      <w:bookmarkEnd w:id="46"/>
      <w:bookmarkEnd w:id="47"/>
    </w:p>
    <w:p w:rsidR="002A17A2" w:rsidRDefault="00193C6C">
      <w:pPr>
        <w:ind w:left="562"/>
      </w:pPr>
      <w:r>
        <w:t>Following figure depicts the context of the project.</w:t>
      </w:r>
    </w:p>
    <w:p w:rsidR="004A420F" w:rsidRDefault="00360F9C" w:rsidP="004A420F">
      <w:pPr>
        <w:rPr>
          <w:b/>
          <w:lang w:eastAsia="ja-JP"/>
        </w:rPr>
      </w:pPr>
      <w:r w:rsidRPr="00360F9C">
        <w:rPr>
          <w:b/>
          <w:noProof/>
        </w:rPr>
        <w:drawing>
          <wp:inline distT="0" distB="0" distL="0" distR="0">
            <wp:extent cx="5943600" cy="4139565"/>
            <wp:effectExtent l="1905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5943600"/>
                      <a:chOff x="304800" y="457200"/>
                      <a:chExt cx="8534400" cy="5943600"/>
                    </a:xfrm>
                  </a:grpSpPr>
                  <a:sp>
                    <a:nvSpPr>
                      <a:cNvPr id="28" name="Rectangle 17"/>
                      <a:cNvSpPr>
                        <a:spLocks noChangeArrowheads="1"/>
                      </a:cNvSpPr>
                    </a:nvSpPr>
                    <a:spPr bwMode="auto">
                      <a:xfrm>
                        <a:off x="1447800" y="457200"/>
                        <a:ext cx="3733800" cy="3657600"/>
                      </a:xfrm>
                      <a:prstGeom prst="rect">
                        <a:avLst/>
                      </a:prstGeom>
                      <a:noFill/>
                      <a:ln w="28575">
                        <a:solidFill>
                          <a:srgbClr val="000000"/>
                        </a:solidFill>
                        <a:prstDash val="dash"/>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solidFill>
                              <a:srgbClr val="000000"/>
                            </a:solidFill>
                            <a:latin typeface="Times New Roman" pitchFamily="18" charset="0"/>
                            <a:ea typeface="ＭＳ Ｐゴシック" pitchFamily="50" charset="-128"/>
                            <a:cs typeface="Times New Roman" pitchFamily="18" charset="0"/>
                          </a:endParaRPr>
                        </a:p>
                      </a:txBody>
                      <a:useSpRect/>
                    </a:txSp>
                  </a:sp>
                  <a:sp>
                    <a:nvSpPr>
                      <a:cNvPr id="35" name="Rectangle 34"/>
                      <a:cNvSpPr/>
                    </a:nvSpPr>
                    <a:spPr>
                      <a:xfrm>
                        <a:off x="5638800" y="2514600"/>
                        <a:ext cx="1295400" cy="1143000"/>
                      </a:xfrm>
                      <a:prstGeom prst="rect">
                        <a:avLst/>
                      </a:prstGeom>
                      <a:solidFill>
                        <a:schemeClr val="bg2">
                          <a:lumMod val="75000"/>
                        </a:schemeClr>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cs typeface="Times New Roman" pitchFamily="18" charset="0"/>
                            </a:rPr>
                            <a:t>RTC Client</a:t>
                          </a:r>
                          <a:endParaRPr lang="en-US"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638800" y="914400"/>
                        <a:ext cx="1295400" cy="1143000"/>
                      </a:xfrm>
                      <a:prstGeom prst="rect">
                        <a:avLst/>
                      </a:prstGeom>
                      <a:solidFill>
                        <a:schemeClr val="bg2">
                          <a:lumMod val="75000"/>
                        </a:schemeClr>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cs typeface="Times New Roman" pitchFamily="18" charset="0"/>
                            </a:rPr>
                            <a:t>Jazz Server</a:t>
                          </a:r>
                          <a:endParaRPr lang="en-US"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7" name="Group 75"/>
                      <a:cNvGrpSpPr>
                        <a:grpSpLocks/>
                      </a:cNvGrpSpPr>
                    </a:nvGrpSpPr>
                    <a:grpSpPr bwMode="auto">
                      <a:xfrm>
                        <a:off x="304800" y="2428875"/>
                        <a:ext cx="504825" cy="1152525"/>
                        <a:chOff x="430" y="1253"/>
                        <a:chExt cx="318" cy="726"/>
                      </a:xfrm>
                    </a:grpSpPr>
                    <a:sp>
                      <a:nvSpPr>
                        <a:cNvPr id="38" name="Oval 76"/>
                        <a:cNvSpPr>
                          <a:spLocks noChangeArrowheads="1"/>
                        </a:cNvSpPr>
                      </a:nvSpPr>
                      <a:spPr bwMode="auto">
                        <a:xfrm>
                          <a:off x="475" y="1253"/>
                          <a:ext cx="228" cy="238"/>
                        </a:xfrm>
                        <a:prstGeom prst="ellipse">
                          <a:avLst/>
                        </a:prstGeom>
                        <a:solidFill>
                          <a:schemeClr val="bg1"/>
                        </a:solidFill>
                        <a:ln w="9525" algn="ctr">
                          <a:solidFill>
                            <a:schemeClr val="tx1"/>
                          </a:solidFill>
                          <a:round/>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p>
                        </a:txBody>
                        <a:useSpRect/>
                      </a:txSp>
                    </a:sp>
                    <a:sp>
                      <a:nvSpPr>
                        <a:cNvPr id="39" name="AutoShape 77"/>
                        <a:cNvSpPr>
                          <a:spLocks noChangeArrowheads="1"/>
                        </a:cNvSpPr>
                      </a:nvSpPr>
                      <a:spPr bwMode="auto">
                        <a:xfrm flipH="1" flipV="1">
                          <a:off x="430" y="1554"/>
                          <a:ext cx="318" cy="425"/>
                        </a:xfrm>
                        <a:prstGeom prst="triangle">
                          <a:avLst>
                            <a:gd name="adj" fmla="val 50000"/>
                          </a:avLst>
                        </a:prstGeom>
                        <a:solidFill>
                          <a:schemeClr val="bg1"/>
                        </a:solidFill>
                        <a:ln w="9525" algn="ctr">
                          <a:solidFill>
                            <a:schemeClr val="tx1"/>
                          </a:solidFill>
                          <a:miter lim="800000"/>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p>
                        </a:txBody>
                        <a:useSpRect/>
                      </a:txSp>
                    </a:sp>
                  </a:grpSp>
                  <a:cxnSp>
                    <a:nvCxnSpPr>
                      <a:cNvPr id="62" name="Straight Arrow Connector 61"/>
                      <a:cNvCxnSpPr>
                        <a:stCxn id="36" idx="2"/>
                        <a:endCxn id="35" idx="0"/>
                      </a:cNvCxnSpPr>
                    </a:nvCxnSpPr>
                    <a:spPr>
                      <a:xfrm rot="5400000">
                        <a:off x="6057900" y="2286000"/>
                        <a:ext cx="457200" cy="1588"/>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73" name="Rectangle 3"/>
                      <a:cNvSpPr/>
                    </a:nvSpPr>
                    <a:spPr>
                      <a:xfrm>
                        <a:off x="1752600" y="762000"/>
                        <a:ext cx="1526491" cy="3179127"/>
                      </a:xfrm>
                      <a:prstGeom prst="rect">
                        <a:avLst/>
                      </a:prstGeom>
                      <a:solidFill>
                        <a:schemeClr val="accent1"/>
                      </a:solidFill>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bg1"/>
                              </a:solidFill>
                              <a:cs typeface="Times New Roman" pitchFamily="18" charset="0"/>
                            </a:rPr>
                            <a:t>GSD Tool</a:t>
                          </a:r>
                          <a:endParaRPr lang="en-US" dirty="0">
                            <a:solidFill>
                              <a:schemeClr val="bg1"/>
                            </a:solidFill>
                            <a:cs typeface="Times New Roman" pitchFamily="18" charset="0"/>
                          </a:endParaRPr>
                        </a:p>
                      </a:txBody>
                      <a:useSpRect/>
                    </a:txSp>
                    <a:style>
                      <a:lnRef idx="1">
                        <a:schemeClr val="accent2"/>
                      </a:lnRef>
                      <a:fillRef idx="2">
                        <a:schemeClr val="accent2"/>
                      </a:fillRef>
                      <a:effectRef idx="1">
                        <a:schemeClr val="accent2"/>
                      </a:effectRef>
                      <a:fontRef idx="minor">
                        <a:schemeClr val="dk1"/>
                      </a:fontRef>
                    </a:style>
                  </a:sp>
                  <a:sp>
                    <a:nvSpPr>
                      <a:cNvPr id="78" name="Can 77"/>
                      <a:cNvSpPr/>
                    </a:nvSpPr>
                    <a:spPr>
                      <a:xfrm>
                        <a:off x="3657600" y="762000"/>
                        <a:ext cx="1219200" cy="838200"/>
                      </a:xfrm>
                      <a:prstGeom prst="can">
                        <a:avLst/>
                      </a:prstGeom>
                      <a:solidFill>
                        <a:schemeClr val="bg1"/>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cs typeface="Times New Roman" pitchFamily="18" charset="0"/>
                            </a:rPr>
                            <a:t>Traceability</a:t>
                          </a:r>
                        </a:p>
                        <a:p>
                          <a:pPr algn="ctr"/>
                          <a:r>
                            <a:rPr lang="en-US" sz="1400" dirty="0" smtClean="0">
                              <a:solidFill>
                                <a:schemeClr val="tx1"/>
                              </a:solidFill>
                              <a:cs typeface="Times New Roman" pitchFamily="18" charset="0"/>
                            </a:rPr>
                            <a:t>Configuration</a:t>
                          </a:r>
                          <a:endParaRPr lang="en-US" sz="1400"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Can 78"/>
                      <a:cNvSpPr/>
                    </a:nvSpPr>
                    <a:spPr>
                      <a:xfrm>
                        <a:off x="3657600" y="1905000"/>
                        <a:ext cx="1219200" cy="838200"/>
                      </a:xfrm>
                      <a:prstGeom prst="can">
                        <a:avLst/>
                      </a:prstGeom>
                      <a:solidFill>
                        <a:schemeClr val="bg1"/>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cs typeface="Times New Roman" pitchFamily="18" charset="0"/>
                            </a:rPr>
                            <a:t>Data</a:t>
                          </a:r>
                        </a:p>
                        <a:p>
                          <a:pPr algn="ctr"/>
                          <a:r>
                            <a:rPr lang="en-US" sz="1400" dirty="0" smtClean="0">
                              <a:solidFill>
                                <a:schemeClr val="tx1"/>
                              </a:solidFill>
                              <a:cs typeface="Times New Roman" pitchFamily="18" charset="0"/>
                            </a:rPr>
                            <a:t>Files</a:t>
                          </a:r>
                          <a:endParaRPr lang="en-US" sz="1400"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Straight Arrow Connector 94"/>
                      <a:cNvCxnSpPr/>
                    </a:nvCxnSpPr>
                    <a:spPr>
                      <a:xfrm>
                        <a:off x="762000" y="3122612"/>
                        <a:ext cx="914400" cy="1588"/>
                      </a:xfrm>
                      <a:prstGeom prst="straightConnector1">
                        <a:avLst/>
                      </a:prstGeom>
                      <a:ln>
                        <a:solidFill>
                          <a:schemeClr val="tx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98" name="Can 97"/>
                      <a:cNvSpPr/>
                    </a:nvSpPr>
                    <a:spPr>
                      <a:xfrm>
                        <a:off x="7543800" y="1066800"/>
                        <a:ext cx="1219200" cy="838200"/>
                      </a:xfrm>
                      <a:prstGeom prst="can">
                        <a:avLst/>
                      </a:prstGeom>
                      <a:solidFill>
                        <a:schemeClr val="bg2">
                          <a:lumMod val="75000"/>
                        </a:schemeClr>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cs typeface="Times New Roman" pitchFamily="18" charset="0"/>
                            </a:rPr>
                            <a:t>Jazz</a:t>
                          </a:r>
                        </a:p>
                        <a:p>
                          <a:pPr algn="ctr"/>
                          <a:r>
                            <a:rPr lang="en-US" sz="1400" dirty="0" smtClean="0">
                              <a:solidFill>
                                <a:schemeClr val="tx1"/>
                              </a:solidFill>
                              <a:cs typeface="Times New Roman" pitchFamily="18" charset="0"/>
                            </a:rPr>
                            <a:t>Repository</a:t>
                          </a:r>
                          <a:endParaRPr lang="en-US" sz="1400" dirty="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9" name="Straight Arrow Connector 98"/>
                      <a:cNvCxnSpPr>
                        <a:stCxn id="98" idx="2"/>
                        <a:endCxn id="36" idx="3"/>
                      </a:cNvCxnSpPr>
                    </a:nvCxnSpPr>
                    <a:spPr>
                      <a:xfrm rot="10800000">
                        <a:off x="6934200" y="1485900"/>
                        <a:ext cx="609600" cy="1588"/>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02" name="Rectangle 38"/>
                      <a:cNvSpPr>
                        <a:spLocks noChangeArrowheads="1"/>
                      </a:cNvSpPr>
                    </a:nvSpPr>
                    <a:spPr bwMode="auto">
                      <a:xfrm>
                        <a:off x="838200" y="5289550"/>
                        <a:ext cx="257175" cy="168275"/>
                      </a:xfrm>
                      <a:prstGeom prst="rect">
                        <a:avLst/>
                      </a:prstGeom>
                      <a:noFill/>
                      <a:ln w="12700" cap="rnd">
                        <a:solidFill>
                          <a:srgbClr val="000000"/>
                        </a:solidFill>
                        <a:prstDash val="dash"/>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sz="1200">
                            <a:solidFill>
                              <a:srgbClr val="000000"/>
                            </a:solidFill>
                            <a:latin typeface="Times New Roman" pitchFamily="18" charset="0"/>
                            <a:ea typeface="ＭＳ Ｐゴシック" pitchFamily="50" charset="-128"/>
                            <a:cs typeface="Times New Roman" pitchFamily="18" charset="0"/>
                          </a:endParaRPr>
                        </a:p>
                      </a:txBody>
                      <a:useSpRect/>
                    </a:txSp>
                  </a:sp>
                  <a:sp>
                    <a:nvSpPr>
                      <a:cNvPr id="103" name="Text Box 44"/>
                      <a:cNvSpPr txBox="1">
                        <a:spLocks noChangeArrowheads="1"/>
                      </a:cNvSpPr>
                    </a:nvSpPr>
                    <a:spPr bwMode="auto">
                      <a:xfrm>
                        <a:off x="1295400" y="5788025"/>
                        <a:ext cx="1058862" cy="304800"/>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smtClean="0">
                              <a:latin typeface="Times New Roman" pitchFamily="18" charset="0"/>
                              <a:cs typeface="Times New Roman" pitchFamily="18" charset="0"/>
                            </a:rPr>
                            <a:t>Human user</a:t>
                          </a:r>
                          <a:endParaRPr lang="en-US" altLang="ko-KR" sz="1400" dirty="0">
                            <a:latin typeface="Times New Roman" pitchFamily="18" charset="0"/>
                            <a:cs typeface="Times New Roman" pitchFamily="18" charset="0"/>
                          </a:endParaRPr>
                        </a:p>
                      </a:txBody>
                      <a:useSpRect/>
                    </a:txSp>
                  </a:sp>
                  <a:sp>
                    <a:nvSpPr>
                      <a:cNvPr id="104" name="Text Box 45"/>
                      <a:cNvSpPr txBox="1">
                        <a:spLocks noChangeArrowheads="1"/>
                      </a:cNvSpPr>
                    </a:nvSpPr>
                    <a:spPr bwMode="auto">
                      <a:xfrm>
                        <a:off x="1301750" y="5153025"/>
                        <a:ext cx="1382713" cy="523220"/>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smtClean="0">
                              <a:latin typeface="Times New Roman" pitchFamily="18" charset="0"/>
                              <a:cs typeface="Times New Roman" pitchFamily="18" charset="0"/>
                            </a:rPr>
                            <a:t>GSD System Boundary</a:t>
                          </a:r>
                          <a:endParaRPr lang="en-US" altLang="ko-KR" sz="1400" dirty="0">
                            <a:latin typeface="Times New Roman" pitchFamily="18" charset="0"/>
                            <a:cs typeface="Times New Roman" pitchFamily="18" charset="0"/>
                          </a:endParaRPr>
                        </a:p>
                      </a:txBody>
                      <a:useSpRect/>
                    </a:txSp>
                  </a:sp>
                  <a:sp>
                    <a:nvSpPr>
                      <a:cNvPr id="105" name="Text Box 48"/>
                      <a:cNvSpPr txBox="1">
                        <a:spLocks noChangeArrowheads="1"/>
                      </a:cNvSpPr>
                    </a:nvSpPr>
                    <a:spPr bwMode="auto">
                      <a:xfrm>
                        <a:off x="7102660" y="5105400"/>
                        <a:ext cx="1670050" cy="307777"/>
                      </a:xfrm>
                      <a:prstGeom prst="rect">
                        <a:avLst/>
                      </a:prstGeom>
                      <a:noFill/>
                      <a:ln w="2857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a:latin typeface="Times New Roman" pitchFamily="18" charset="0"/>
                              <a:cs typeface="Times New Roman" pitchFamily="18" charset="0"/>
                            </a:rPr>
                            <a:t>System </a:t>
                          </a:r>
                          <a:r>
                            <a:rPr lang="en-US" altLang="ko-KR" sz="1400" dirty="0" smtClean="0">
                              <a:latin typeface="Times New Roman" pitchFamily="18" charset="0"/>
                              <a:cs typeface="Times New Roman" pitchFamily="18" charset="0"/>
                            </a:rPr>
                            <a:t> interaction</a:t>
                          </a:r>
                          <a:endParaRPr lang="en-US" altLang="ko-KR" sz="1400" dirty="0">
                            <a:latin typeface="Times New Roman" pitchFamily="18" charset="0"/>
                            <a:cs typeface="Times New Roman" pitchFamily="18" charset="0"/>
                          </a:endParaRPr>
                        </a:p>
                      </a:txBody>
                      <a:useSpRect/>
                    </a:txSp>
                  </a:sp>
                  <a:sp>
                    <a:nvSpPr>
                      <a:cNvPr id="106" name="Text Box 47"/>
                      <a:cNvSpPr txBox="1">
                        <a:spLocks noChangeArrowheads="1"/>
                      </a:cNvSpPr>
                    </a:nvSpPr>
                    <a:spPr bwMode="auto">
                      <a:xfrm>
                        <a:off x="3048000" y="5121275"/>
                        <a:ext cx="1150938" cy="517525"/>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a:latin typeface="Times New Roman" pitchFamily="18" charset="0"/>
                              <a:cs typeface="Times New Roman" pitchFamily="18" charset="0"/>
                            </a:rPr>
                            <a:t>Existing system</a:t>
                          </a:r>
                        </a:p>
                      </a:txBody>
                      <a:useSpRect/>
                    </a:txSp>
                  </a:sp>
                  <a:sp>
                    <a:nvSpPr>
                      <a:cNvPr id="107" name="Rectangle 58"/>
                      <a:cNvSpPr>
                        <a:spLocks noChangeArrowheads="1"/>
                      </a:cNvSpPr>
                    </a:nvSpPr>
                    <a:spPr bwMode="auto">
                      <a:xfrm>
                        <a:off x="2659062" y="5289550"/>
                        <a:ext cx="304800" cy="179388"/>
                      </a:xfrm>
                      <a:prstGeom prst="rect">
                        <a:avLst/>
                      </a:prstGeom>
                      <a:solidFill>
                        <a:srgbClr val="C4BD97"/>
                      </a:solidFill>
                      <a:ln w="12700">
                        <a:solidFill>
                          <a:srgbClr val="000000"/>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ltLang="ko-KR" sz="1200">
                            <a:solidFill>
                              <a:srgbClr val="000000"/>
                            </a:solidFill>
                            <a:latin typeface="Times New Roman" pitchFamily="18" charset="0"/>
                            <a:cs typeface="Times New Roman" pitchFamily="18" charset="0"/>
                          </a:endParaRPr>
                        </a:p>
                      </a:txBody>
                      <a:useSpRect/>
                    </a:txSp>
                  </a:sp>
                  <a:sp>
                    <a:nvSpPr>
                      <a:cNvPr id="108" name="Text Box 72"/>
                      <a:cNvSpPr txBox="1">
                        <a:spLocks noChangeArrowheads="1"/>
                      </a:cNvSpPr>
                    </a:nvSpPr>
                    <a:spPr bwMode="auto">
                      <a:xfrm>
                        <a:off x="3049588" y="5730875"/>
                        <a:ext cx="1149350" cy="517525"/>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a:latin typeface="Times New Roman" pitchFamily="18" charset="0"/>
                              <a:cs typeface="Times New Roman" pitchFamily="18" charset="0"/>
                            </a:rPr>
                            <a:t>System to be implemented</a:t>
                          </a:r>
                        </a:p>
                      </a:txBody>
                      <a:useSpRect/>
                    </a:txSp>
                  </a:sp>
                  <a:grpSp>
                    <a:nvGrpSpPr>
                      <a:cNvPr id="109" name="Group 31"/>
                      <a:cNvGrpSpPr>
                        <a:grpSpLocks/>
                      </a:cNvGrpSpPr>
                    </a:nvGrpSpPr>
                    <a:grpSpPr bwMode="auto">
                      <a:xfrm>
                        <a:off x="792162" y="5613400"/>
                        <a:ext cx="350838" cy="644525"/>
                        <a:chOff x="1056" y="3552"/>
                        <a:chExt cx="288" cy="528"/>
                      </a:xfrm>
                    </a:grpSpPr>
                    <a:sp>
                      <a:nvSpPr>
                        <a:cNvPr id="110" name="Oval 32"/>
                        <a:cNvSpPr>
                          <a:spLocks noChangeArrowheads="1"/>
                        </a:cNvSpPr>
                      </a:nvSpPr>
                      <a:spPr bwMode="auto">
                        <a:xfrm>
                          <a:off x="1104" y="3552"/>
                          <a:ext cx="192" cy="192"/>
                        </a:xfrm>
                        <a:prstGeom prst="ellipse">
                          <a:avLst/>
                        </a:prstGeom>
                        <a:solidFill>
                          <a:schemeClr val="bg1"/>
                        </a:solidFill>
                        <a:ln w="9525">
                          <a:solidFill>
                            <a:schemeClr val="tx1"/>
                          </a:solidFill>
                          <a:round/>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endParaRPr kumimoji="1" lang="ja-JP" altLang="en-US" sz="4000" kern="1200">
                              <a:solidFill>
                                <a:srgbClr val="000000"/>
                              </a:solidFill>
                              <a:latin typeface="Trebuchet MS" pitchFamily="34" charset="0"/>
                              <a:ea typeface="ＭＳ Ｐゴシック" charset="-128"/>
                              <a:cs typeface="+mn-cs"/>
                            </a:endParaRPr>
                          </a:p>
                        </a:txBody>
                        <a:useSpRect/>
                      </a:txSp>
                    </a:sp>
                    <a:sp>
                      <a:nvSpPr>
                        <a:cNvPr id="111" name="AutoShape 33"/>
                        <a:cNvSpPr>
                          <a:spLocks noChangeArrowheads="1"/>
                        </a:cNvSpPr>
                      </a:nvSpPr>
                      <a:spPr bwMode="auto">
                        <a:xfrm flipV="1">
                          <a:off x="1056" y="3792"/>
                          <a:ext cx="288" cy="288"/>
                        </a:xfrm>
                        <a:prstGeom prst="triangle">
                          <a:avLst>
                            <a:gd name="adj" fmla="val 50000"/>
                          </a:avLst>
                        </a:prstGeom>
                        <a:solidFill>
                          <a:schemeClr val="bg1"/>
                        </a:solidFill>
                        <a:ln w="9525">
                          <a:solidFill>
                            <a:schemeClr val="tx1"/>
                          </a:solidFill>
                          <a:miter lim="800000"/>
                          <a:headEnd/>
                          <a:tailEnd/>
                        </a:ln>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endParaRPr kumimoji="1" lang="ja-JP" altLang="en-US" sz="4000" kern="1200">
                              <a:solidFill>
                                <a:srgbClr val="000000"/>
                              </a:solidFill>
                              <a:latin typeface="Trebuchet MS" pitchFamily="34" charset="0"/>
                              <a:ea typeface="ＭＳ Ｐゴシック" charset="-128"/>
                              <a:cs typeface="+mn-cs"/>
                            </a:endParaRPr>
                          </a:p>
                        </a:txBody>
                        <a:useSpRect/>
                      </a:txSp>
                    </a:sp>
                  </a:grpSp>
                  <a:sp>
                    <a:nvSpPr>
                      <a:cNvPr id="112" name="Text Box 118"/>
                      <a:cNvSpPr txBox="1">
                        <a:spLocks noChangeArrowheads="1"/>
                      </a:cNvSpPr>
                    </a:nvSpPr>
                    <a:spPr bwMode="auto">
                      <a:xfrm>
                        <a:off x="6105710" y="5718175"/>
                        <a:ext cx="314510"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A</a:t>
                          </a:r>
                        </a:p>
                      </a:txBody>
                      <a:useSpRect/>
                    </a:txSp>
                  </a:sp>
                  <a:sp>
                    <a:nvSpPr>
                      <a:cNvPr id="113" name="Text Box 119"/>
                      <a:cNvSpPr txBox="1">
                        <a:spLocks noChangeArrowheads="1"/>
                      </a:cNvSpPr>
                    </a:nvSpPr>
                    <a:spPr bwMode="auto">
                      <a:xfrm>
                        <a:off x="6736026" y="5727700"/>
                        <a:ext cx="304892"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B</a:t>
                          </a:r>
                        </a:p>
                      </a:txBody>
                      <a:useSpRect/>
                    </a:txSp>
                  </a:sp>
                  <a:sp>
                    <a:nvSpPr>
                      <a:cNvPr id="114" name="Text Box 121"/>
                      <a:cNvSpPr txBox="1">
                        <a:spLocks noChangeArrowheads="1"/>
                      </a:cNvSpPr>
                    </a:nvSpPr>
                    <a:spPr bwMode="auto">
                      <a:xfrm>
                        <a:off x="7096310" y="5715000"/>
                        <a:ext cx="1159035"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A </a:t>
                          </a:r>
                          <a:r>
                            <a:rPr kumimoji="1" lang="en-US" altLang="ja-JP" sz="1400" dirty="0" smtClean="0">
                              <a:solidFill>
                                <a:srgbClr val="000000"/>
                              </a:solidFill>
                              <a:latin typeface="Times New Roman" pitchFamily="18" charset="0"/>
                              <a:ea typeface="ＭＳ Ｐゴシック" charset="-128"/>
                              <a:cs typeface="Times New Roman" pitchFamily="18" charset="0"/>
                            </a:rPr>
                            <a:t> operates</a:t>
                          </a:r>
                          <a:r>
                            <a:rPr kumimoji="1" lang="en-US" altLang="ja-JP" sz="1400" kern="1200" dirty="0" smtClean="0">
                              <a:solidFill>
                                <a:srgbClr val="000000"/>
                              </a:solidFill>
                              <a:latin typeface="Times New Roman" pitchFamily="18" charset="0"/>
                              <a:ea typeface="ＭＳ Ｐゴシック" charset="-128"/>
                              <a:cs typeface="Times New Roman" pitchFamily="18" charset="0"/>
                            </a:rPr>
                            <a:t> B</a:t>
                          </a:r>
                          <a:endParaRPr kumimoji="1" lang="en-US" altLang="ja-JP" sz="1400" kern="1200" dirty="0">
                            <a:solidFill>
                              <a:srgbClr val="000000"/>
                            </a:solidFill>
                            <a:latin typeface="Times New Roman" pitchFamily="18" charset="0"/>
                            <a:ea typeface="ＭＳ Ｐゴシック" charset="-128"/>
                            <a:cs typeface="Times New Roman" pitchFamily="18" charset="0"/>
                          </a:endParaRPr>
                        </a:p>
                      </a:txBody>
                      <a:useSpRect/>
                    </a:txSp>
                  </a:sp>
                  <a:cxnSp>
                    <a:nvCxnSpPr>
                      <a:cNvPr id="115" name="Straight Arrow Connector 114"/>
                      <a:cNvCxnSpPr/>
                    </a:nvCxnSpPr>
                    <a:spPr>
                      <a:xfrm>
                        <a:off x="6410510" y="5867400"/>
                        <a:ext cx="381000" cy="1588"/>
                      </a:xfrm>
                      <a:prstGeom prst="straightConnector1">
                        <a:avLst/>
                      </a:prstGeom>
                      <a:ln>
                        <a:solidFill>
                          <a:schemeClr val="tx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16" name="Rectangle 58"/>
                      <a:cNvSpPr>
                        <a:spLocks noChangeArrowheads="1"/>
                      </a:cNvSpPr>
                    </a:nvSpPr>
                    <a:spPr bwMode="auto">
                      <a:xfrm>
                        <a:off x="2667000" y="5840412"/>
                        <a:ext cx="304800" cy="179388"/>
                      </a:xfrm>
                      <a:prstGeom prst="rect">
                        <a:avLst/>
                      </a:prstGeom>
                      <a:solidFill>
                        <a:schemeClr val="accent1"/>
                      </a:solidFill>
                      <a:ln w="12700">
                        <a:solidFill>
                          <a:srgbClr val="000000"/>
                        </a:solidFill>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ltLang="ko-KR" sz="1200">
                            <a:solidFill>
                              <a:srgbClr val="000000"/>
                            </a:solidFill>
                            <a:latin typeface="Times New Roman" pitchFamily="18" charset="0"/>
                            <a:cs typeface="Times New Roman" pitchFamily="18" charset="0"/>
                          </a:endParaRPr>
                        </a:p>
                      </a:txBody>
                      <a:useSpRect/>
                    </a:txSp>
                  </a:sp>
                  <a:sp>
                    <a:nvSpPr>
                      <a:cNvPr id="117" name="Rectangle 116"/>
                      <a:cNvSpPr/>
                    </a:nvSpPr>
                    <a:spPr>
                      <a:xfrm>
                        <a:off x="304800" y="4876800"/>
                        <a:ext cx="8534400" cy="1524000"/>
                      </a:xfrm>
                      <a:prstGeom prst="rect">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8" name="Text Box 134"/>
                      <a:cNvSpPr txBox="1">
                        <a:spLocks noChangeArrowheads="1"/>
                      </a:cNvSpPr>
                    </a:nvSpPr>
                    <a:spPr bwMode="auto">
                      <a:xfrm>
                        <a:off x="457200" y="4724400"/>
                        <a:ext cx="1066800" cy="307777"/>
                      </a:xfrm>
                      <a:prstGeom prst="rect">
                        <a:avLst/>
                      </a:prstGeom>
                      <a:solidFill>
                        <a:schemeClr val="bg1"/>
                      </a:solidFill>
                      <a:ln w="9525">
                        <a:noFill/>
                        <a:miter lim="800000"/>
                        <a:headEnd/>
                        <a:tailEnd/>
                      </a:ln>
                      <a:effectLst/>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rtl="0" fontAlgn="base">
                            <a:spcBef>
                              <a:spcPct val="50000"/>
                            </a:spcBef>
                            <a:spcAft>
                              <a:spcPct val="0"/>
                            </a:spcAft>
                          </a:pPr>
                          <a:r>
                            <a:rPr lang="en-US" altLang="ja-JP" sz="1400" kern="1200" dirty="0">
                              <a:solidFill>
                                <a:srgbClr val="000000"/>
                              </a:solidFill>
                              <a:latin typeface="Times New Roman" pitchFamily="18" charset="0"/>
                              <a:ea typeface="ＭＳ Ｐゴシック" charset="-128"/>
                              <a:cs typeface="Times New Roman" pitchFamily="18" charset="0"/>
                            </a:rPr>
                            <a:t>[L</a:t>
                          </a:r>
                          <a:r>
                            <a:rPr kumimoji="1" lang="en-US" altLang="ja-JP" sz="1400" kern="1200" dirty="0">
                              <a:solidFill>
                                <a:srgbClr val="000000"/>
                              </a:solidFill>
                              <a:latin typeface="Times New Roman" pitchFamily="18" charset="0"/>
                              <a:ea typeface="ＭＳ Ｐゴシック" charset="-128"/>
                              <a:cs typeface="Times New Roman" pitchFamily="18" charset="0"/>
                            </a:rPr>
                            <a:t>EGEND]</a:t>
                          </a:r>
                        </a:p>
                      </a:txBody>
                      <a:useSpRect/>
                    </a:txSp>
                  </a:sp>
                  <a:sp>
                    <a:nvSpPr>
                      <a:cNvPr id="119" name="Text Box 118"/>
                      <a:cNvSpPr txBox="1">
                        <a:spLocks noChangeArrowheads="1"/>
                      </a:cNvSpPr>
                    </a:nvSpPr>
                    <a:spPr bwMode="auto">
                      <a:xfrm>
                        <a:off x="6096000" y="5108377"/>
                        <a:ext cx="314510"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A</a:t>
                          </a:r>
                        </a:p>
                      </a:txBody>
                      <a:useSpRect/>
                    </a:txSp>
                  </a:sp>
                  <a:sp>
                    <a:nvSpPr>
                      <a:cNvPr id="120" name="Text Box 119"/>
                      <a:cNvSpPr txBox="1">
                        <a:spLocks noChangeArrowheads="1"/>
                      </a:cNvSpPr>
                    </a:nvSpPr>
                    <a:spPr bwMode="auto">
                      <a:xfrm>
                        <a:off x="6736026" y="5117902"/>
                        <a:ext cx="304892" cy="307777"/>
                      </a:xfrm>
                      <a:prstGeom prst="rect">
                        <a:avLst/>
                      </a:prstGeom>
                      <a:noFill/>
                      <a:ln w="9525" algn="ctr">
                        <a:noFill/>
                        <a:miter lim="800000"/>
                        <a:headEnd/>
                        <a:tailEnd/>
                      </a:ln>
                      <a:effec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fontAlgn="base">
                            <a:spcBef>
                              <a:spcPct val="0"/>
                            </a:spcBef>
                            <a:spcAft>
                              <a:spcPct val="0"/>
                            </a:spcAft>
                          </a:pPr>
                          <a:r>
                            <a:rPr kumimoji="1" lang="en-US" altLang="ja-JP" sz="1400" kern="1200" dirty="0">
                              <a:solidFill>
                                <a:srgbClr val="000000"/>
                              </a:solidFill>
                              <a:latin typeface="Times New Roman" pitchFamily="18" charset="0"/>
                              <a:ea typeface="ＭＳ Ｐゴシック" charset="-128"/>
                              <a:cs typeface="Times New Roman" pitchFamily="18" charset="0"/>
                            </a:rPr>
                            <a:t>B</a:t>
                          </a:r>
                        </a:p>
                      </a:txBody>
                      <a:useSpRect/>
                    </a:txSp>
                  </a:sp>
                  <a:cxnSp>
                    <a:nvCxnSpPr>
                      <a:cNvPr id="121" name="Straight Arrow Connector 120"/>
                      <a:cNvCxnSpPr/>
                    </a:nvCxnSpPr>
                    <a:spPr>
                      <a:xfrm>
                        <a:off x="6334310" y="5256212"/>
                        <a:ext cx="457200" cy="1588"/>
                      </a:xfrm>
                      <a:prstGeom prst="straightConnector1">
                        <a:avLst/>
                      </a:prstGeom>
                      <a:ln>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34" name="Straight Arrow Connector 133"/>
                      <a:cNvCxnSpPr/>
                    </a:nvCxnSpPr>
                    <a:spPr>
                      <a:xfrm rot="10800000">
                        <a:off x="3276600" y="1217612"/>
                        <a:ext cx="381000" cy="1588"/>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38" name="Straight Arrow Connector 137"/>
                      <a:cNvCxnSpPr/>
                    </a:nvCxnSpPr>
                    <a:spPr>
                      <a:xfrm rot="10800000">
                        <a:off x="3276601" y="2360611"/>
                        <a:ext cx="381000" cy="1588"/>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39" name="Can 138"/>
                      <a:cNvSpPr/>
                    </a:nvSpPr>
                    <a:spPr>
                      <a:xfrm>
                        <a:off x="4465320" y="5257800"/>
                        <a:ext cx="411480" cy="228600"/>
                      </a:xfrm>
                      <a:prstGeom prst="can">
                        <a:avLst/>
                      </a:prstGeom>
                      <a:solidFill>
                        <a:schemeClr val="bg2">
                          <a:lumMod val="75000"/>
                        </a:schemeClr>
                      </a:solid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1" name="Text Box 47"/>
                      <a:cNvSpPr txBox="1">
                        <a:spLocks noChangeArrowheads="1"/>
                      </a:cNvSpPr>
                    </a:nvSpPr>
                    <a:spPr bwMode="auto">
                      <a:xfrm>
                        <a:off x="5021262" y="5105400"/>
                        <a:ext cx="1150938" cy="523220"/>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a:latin typeface="Times New Roman" pitchFamily="18" charset="0"/>
                              <a:cs typeface="Times New Roman" pitchFamily="18" charset="0"/>
                            </a:rPr>
                            <a:t>Existing </a:t>
                          </a:r>
                          <a:r>
                            <a:rPr lang="en-US" altLang="ko-KR" sz="1400" dirty="0" smtClean="0">
                              <a:latin typeface="Times New Roman" pitchFamily="18" charset="0"/>
                              <a:cs typeface="Times New Roman" pitchFamily="18" charset="0"/>
                            </a:rPr>
                            <a:t>repository</a:t>
                          </a:r>
                          <a:endParaRPr lang="en-US" altLang="ko-KR" sz="1400" dirty="0">
                            <a:latin typeface="Times New Roman" pitchFamily="18" charset="0"/>
                            <a:cs typeface="Times New Roman" pitchFamily="18" charset="0"/>
                          </a:endParaRPr>
                        </a:p>
                      </a:txBody>
                      <a:useSpRect/>
                    </a:txSp>
                  </a:sp>
                  <a:sp>
                    <a:nvSpPr>
                      <a:cNvPr id="144" name="Can 143"/>
                      <a:cNvSpPr/>
                    </a:nvSpPr>
                    <a:spPr>
                      <a:xfrm>
                        <a:off x="4465320" y="5791200"/>
                        <a:ext cx="411480" cy="228600"/>
                      </a:xfrm>
                      <a:prstGeom prst="can">
                        <a:avLst/>
                      </a:prstGeom>
                      <a:noFill/>
                      <a:ln w="127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5" name="Text Box 47"/>
                      <a:cNvSpPr txBox="1">
                        <a:spLocks noChangeArrowheads="1"/>
                      </a:cNvSpPr>
                    </a:nvSpPr>
                    <a:spPr bwMode="auto">
                      <a:xfrm>
                        <a:off x="5029200" y="5725180"/>
                        <a:ext cx="1150938" cy="307777"/>
                      </a:xfrm>
                      <a:prstGeom prst="rect">
                        <a:avLst/>
                      </a:prstGeom>
                      <a:noFill/>
                      <a:ln w="2857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spcBef>
                              <a:spcPct val="50000"/>
                            </a:spcBef>
                          </a:pPr>
                          <a:r>
                            <a:rPr lang="en-US" altLang="ko-KR" sz="1400" dirty="0" smtClean="0">
                              <a:latin typeface="Times New Roman" pitchFamily="18" charset="0"/>
                              <a:cs typeface="Times New Roman" pitchFamily="18" charset="0"/>
                            </a:rPr>
                            <a:t>Repository</a:t>
                          </a:r>
                          <a:endParaRPr lang="en-US" altLang="ko-KR" sz="1400" dirty="0">
                            <a:latin typeface="Times New Roman" pitchFamily="18" charset="0"/>
                            <a:cs typeface="Times New Roman" pitchFamily="18" charset="0"/>
                          </a:endParaRPr>
                        </a:p>
                      </a:txBody>
                      <a:useSpRect/>
                    </a:txSp>
                  </a:sp>
                  <a:cxnSp>
                    <a:nvCxnSpPr>
                      <a:cNvPr id="161" name="Elbow Connector 160"/>
                      <a:cNvCxnSpPr>
                        <a:stCxn id="39" idx="0"/>
                        <a:endCxn id="35" idx="2"/>
                      </a:cNvCxnSpPr>
                    </a:nvCxnSpPr>
                    <a:spPr>
                      <a:xfrm rot="16200000" flipH="1">
                        <a:off x="3383757" y="754856"/>
                        <a:ext cx="76199" cy="5729288"/>
                      </a:xfrm>
                      <a:prstGeom prst="bentConnector3">
                        <a:avLst>
                          <a:gd name="adj1" fmla="val 1254561"/>
                        </a:avLst>
                      </a:prstGeom>
                      <a:ln>
                        <a:solidFill>
                          <a:schemeClr val="tx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64" name="Rectangle 17"/>
                      <a:cNvSpPr>
                        <a:spLocks noChangeArrowheads="1"/>
                      </a:cNvSpPr>
                    </a:nvSpPr>
                    <a:spPr bwMode="auto">
                      <a:xfrm>
                        <a:off x="5181600" y="2362200"/>
                        <a:ext cx="2209800" cy="1752600"/>
                      </a:xfrm>
                      <a:prstGeom prst="rect">
                        <a:avLst/>
                      </a:prstGeom>
                      <a:noFill/>
                      <a:ln w="28575">
                        <a:solidFill>
                          <a:srgbClr val="000000"/>
                        </a:solidFill>
                        <a:prstDash val="dash"/>
                        <a:miter lim="800000"/>
                        <a:headEnd/>
                        <a:tailEnd/>
                      </a:ln>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solidFill>
                              <a:srgbClr val="000000"/>
                            </a:solidFill>
                            <a:latin typeface="Times New Roman" pitchFamily="18" charset="0"/>
                            <a:ea typeface="ＭＳ Ｐゴシック" pitchFamily="50" charset="-128"/>
                            <a:cs typeface="Times New Roman" pitchFamily="18" charset="0"/>
                          </a:endParaRPr>
                        </a:p>
                      </a:txBody>
                      <a:useSpRect/>
                    </a:txSp>
                  </a:sp>
                  <a:sp>
                    <a:nvSpPr>
                      <a:cNvPr id="165" name="Rectangle 164"/>
                      <a:cNvSpPr/>
                    </a:nvSpPr>
                    <a:spPr>
                      <a:xfrm>
                        <a:off x="5029200" y="2362200"/>
                        <a:ext cx="228600" cy="1752600"/>
                      </a:xfrm>
                      <a:prstGeom prst="rect">
                        <a:avLst/>
                      </a:prstGeom>
                      <a:solidFill>
                        <a:schemeClr val="bg1"/>
                      </a:solidFill>
                      <a:ln>
                        <a:no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kumimoji="1" lang="ja-JP"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Straight Arrow Connector 79"/>
                      <a:cNvCxnSpPr/>
                    </a:nvCxnSpPr>
                    <a:spPr>
                      <a:xfrm rot="10800000">
                        <a:off x="3276600" y="3123406"/>
                        <a:ext cx="2362200" cy="795"/>
                      </a:xfrm>
                      <a:prstGeom prst="straightConnector1">
                        <a:avLst/>
                      </a:prstGeom>
                      <a:ln w="19050">
                        <a:solidFill>
                          <a:schemeClr val="tx1"/>
                        </a:solidFill>
                        <a:prstDash val="dash"/>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A7D91" w:rsidRPr="00344BA7" w:rsidRDefault="002A7D91">
      <w:pPr>
        <w:jc w:val="center"/>
        <w:rPr>
          <w:b/>
          <w:lang w:eastAsia="ja-JP"/>
        </w:rPr>
      </w:pPr>
      <w:r w:rsidRPr="00344BA7">
        <w:rPr>
          <w:rFonts w:hint="eastAsia"/>
          <w:b/>
          <w:lang w:eastAsia="ja-JP"/>
        </w:rPr>
        <w:lastRenderedPageBreak/>
        <w:t>Fig</w:t>
      </w:r>
      <w:r w:rsidR="00344BA7" w:rsidRPr="00344BA7">
        <w:rPr>
          <w:rFonts w:hint="eastAsia"/>
          <w:b/>
          <w:lang w:eastAsia="ja-JP"/>
        </w:rPr>
        <w:t>ure</w:t>
      </w:r>
      <w:r w:rsidR="00344BA7">
        <w:rPr>
          <w:rFonts w:hint="eastAsia"/>
          <w:b/>
          <w:lang w:eastAsia="ja-JP"/>
        </w:rPr>
        <w:t xml:space="preserve"> 2</w:t>
      </w:r>
      <w:r w:rsidR="00341E08">
        <w:rPr>
          <w:rFonts w:hint="eastAsia"/>
          <w:b/>
          <w:lang w:eastAsia="ja-JP"/>
        </w:rPr>
        <w:t>.5.1</w:t>
      </w:r>
      <w:r w:rsidRPr="00344BA7">
        <w:rPr>
          <w:rFonts w:hint="eastAsia"/>
          <w:b/>
          <w:lang w:eastAsia="ja-JP"/>
        </w:rPr>
        <w:t xml:space="preserve"> </w:t>
      </w:r>
      <w:r w:rsidR="00E85D34">
        <w:rPr>
          <w:rFonts w:hint="eastAsia"/>
          <w:b/>
          <w:lang w:eastAsia="ja-JP"/>
        </w:rPr>
        <w:t>Context diagram of the GSD t</w:t>
      </w:r>
      <w:r w:rsidR="00341E08">
        <w:rPr>
          <w:rFonts w:hint="eastAsia"/>
          <w:b/>
          <w:lang w:eastAsia="ja-JP"/>
        </w:rPr>
        <w:t>ool</w:t>
      </w:r>
    </w:p>
    <w:p w:rsidR="002A17A2" w:rsidRDefault="002A17A2">
      <w:pPr>
        <w:rPr>
          <w:b/>
        </w:rPr>
      </w:pPr>
    </w:p>
    <w:p w:rsidR="00AC3F14" w:rsidRPr="00102125" w:rsidRDefault="00AC3F14" w:rsidP="00102125">
      <w:pPr>
        <w:rPr>
          <w:b/>
          <w:bCs/>
        </w:rPr>
      </w:pPr>
      <w:r w:rsidRPr="00102125">
        <w:rPr>
          <w:b/>
          <w:bCs/>
        </w:rPr>
        <w:t>Description of Context Diagram</w:t>
      </w:r>
    </w:p>
    <w:p w:rsidR="00AC3F14" w:rsidRPr="00F43081" w:rsidRDefault="00AC3F14" w:rsidP="00102125">
      <w:r w:rsidRPr="00F43081">
        <w:t>The above context diagram represents the interaction of the GSD tool with the existing Jazz Server and RTC components. The GSD tool is being built as an extension to the RTC Client which has Jazz technology (Server and Repository) as its underlying framework.</w:t>
      </w:r>
    </w:p>
    <w:p w:rsidR="00AC3F14" w:rsidRPr="00F43081" w:rsidRDefault="00AC3F14" w:rsidP="00102125">
      <w:r w:rsidRPr="00F43081">
        <w:t xml:space="preserve">In the above context diagram, the component in blue called ‘GSD Tool’ is the one that we are developing. The components in </w:t>
      </w:r>
      <w:r w:rsidR="0037095E">
        <w:t>brown</w:t>
      </w:r>
      <w:r w:rsidRPr="00F43081">
        <w:t xml:space="preserve"> represent the existing system. The user interacts with the GSD tool as well as the RTC client. Thus, the primary objective of the GSD tool is to extend the capabilities of the Jazz Server. The user shown in the context diagram can belong to one of the two categories:</w:t>
      </w:r>
    </w:p>
    <w:p w:rsidR="00897FB1" w:rsidRDefault="00AC3F14" w:rsidP="00102125">
      <w:pPr>
        <w:rPr>
          <w:i/>
        </w:rPr>
      </w:pPr>
      <w:r w:rsidRPr="000E5B89">
        <w:rPr>
          <w:b/>
          <w:bCs/>
          <w:i/>
        </w:rPr>
        <w:t xml:space="preserve">Process </w:t>
      </w:r>
      <w:r w:rsidR="00C43412">
        <w:rPr>
          <w:b/>
          <w:bCs/>
          <w:i/>
        </w:rPr>
        <w:t>Person</w:t>
      </w:r>
      <w:r w:rsidRPr="00F43081">
        <w:rPr>
          <w:i/>
        </w:rPr>
        <w:t xml:space="preserve">: </w:t>
      </w:r>
    </w:p>
    <w:p w:rsidR="00AC3F14" w:rsidRDefault="00897FB1" w:rsidP="00102125">
      <w:r>
        <w:rPr>
          <w:i/>
        </w:rPr>
        <w:t xml:space="preserve">Process </w:t>
      </w:r>
      <w:r w:rsidR="00C43412">
        <w:rPr>
          <w:i/>
        </w:rPr>
        <w:t>Person</w:t>
      </w:r>
      <w:r>
        <w:rPr>
          <w:i/>
        </w:rPr>
        <w:t xml:space="preserve"> </w:t>
      </w:r>
      <w:r w:rsidR="00AC3F14" w:rsidRPr="00F43081">
        <w:t xml:space="preserve">is the one who defines the abstraction of data elements stored in the Jazz repository which in turn is based on Jazz server. The data elements stored in the Jazz server </w:t>
      </w:r>
      <w:r w:rsidR="00DE3707">
        <w:t xml:space="preserve">  are </w:t>
      </w:r>
      <w:r w:rsidR="00AC3F14" w:rsidRPr="00F43081">
        <w:t xml:space="preserve">referred </w:t>
      </w:r>
      <w:r w:rsidR="00DE3707">
        <w:t>to</w:t>
      </w:r>
      <w:r w:rsidR="00AC3F14" w:rsidRPr="00F43081">
        <w:t xml:space="preserve"> ‘Jazz element’. An abstraction of the ‘Jazz element’ as defined by the process manager is known as an ‘abstract data element’. </w:t>
      </w:r>
    </w:p>
    <w:p w:rsidR="00AC3F14" w:rsidRPr="00F90787" w:rsidRDefault="00AC3F14" w:rsidP="00102125">
      <w:r w:rsidRPr="00F90787">
        <w:t xml:space="preserve">These abstract data elements </w:t>
      </w:r>
      <w:r w:rsidR="00360F9C">
        <w:t>form</w:t>
      </w:r>
      <w:r w:rsidRPr="00F90787">
        <w:t xml:space="preserve"> the </w:t>
      </w:r>
      <w:r w:rsidR="00360F9C">
        <w:t>basis</w:t>
      </w:r>
      <w:r w:rsidRPr="00F90787">
        <w:t xml:space="preserve"> on which </w:t>
      </w:r>
      <w:r w:rsidR="00360F9C" w:rsidRPr="00F90787">
        <w:t>traceability</w:t>
      </w:r>
      <w:r w:rsidRPr="00F90787">
        <w:t xml:space="preserve"> is defined.  </w:t>
      </w:r>
      <w:r w:rsidR="00360F9C" w:rsidRPr="00F90787">
        <w:t>Traceability</w:t>
      </w:r>
      <w:r w:rsidRPr="00F90787">
        <w:t xml:space="preserve"> can be defined as a relationship between two abstract data elements. A defined traceability can be uni-directional or bi-directional, meaning </w:t>
      </w:r>
      <w:r w:rsidR="009F4B31">
        <w:t>that</w:t>
      </w:r>
      <w:r w:rsidR="00360F9C" w:rsidRPr="00F90787">
        <w:t xml:space="preserve"> </w:t>
      </w:r>
      <w:r w:rsidR="00360F9C">
        <w:t>if</w:t>
      </w:r>
      <w:r>
        <w:t xml:space="preserve"> </w:t>
      </w:r>
      <w:r w:rsidR="00360F9C">
        <w:t>traceability</w:t>
      </w:r>
      <w:r>
        <w:t xml:space="preserve"> has been defined from requirements to defects as a bi-directional relationship, then the users would be able to see all the requirements that are related to a particular defect and vice versa</w:t>
      </w:r>
      <w:r w:rsidRPr="00F90787">
        <w:t xml:space="preserve">. Also, a traceability can also be defined between two traceabilities, thus enabling a process manager to be able to define a chain of relationships between  related abstract data elements, using </w:t>
      </w:r>
      <w:r w:rsidR="009F4B31">
        <w:t xml:space="preserve">the </w:t>
      </w:r>
      <w:r w:rsidRPr="00F90787">
        <w:t>principle of transitivity (if A is related to B, and B is related to C, then A is related to C).</w:t>
      </w:r>
    </w:p>
    <w:p w:rsidR="00AC3F14" w:rsidRPr="00F43081" w:rsidRDefault="00AC3F14" w:rsidP="00102125"/>
    <w:p w:rsidR="00897FB1" w:rsidRDefault="00AC3F14" w:rsidP="00102125">
      <w:r w:rsidRPr="000E5B89">
        <w:rPr>
          <w:b/>
          <w:bCs/>
          <w:i/>
        </w:rPr>
        <w:t>Normal Users:</w:t>
      </w:r>
      <w:r w:rsidRPr="00F43081">
        <w:t xml:space="preserve"> </w:t>
      </w:r>
    </w:p>
    <w:p w:rsidR="00AC3F14" w:rsidRPr="00F43081" w:rsidRDefault="00897FB1" w:rsidP="00102125">
      <w:r>
        <w:t>O</w:t>
      </w:r>
      <w:r w:rsidR="00AC3F14" w:rsidRPr="00F43081">
        <w:t>ther users who us</w:t>
      </w:r>
      <w:r w:rsidR="009F4B31">
        <w:t>e the tool to create their role-</w:t>
      </w:r>
      <w:r w:rsidR="00AC3F14" w:rsidRPr="00F43081">
        <w:t xml:space="preserve">based reports or extract a specific view from the tool (process </w:t>
      </w:r>
      <w:r w:rsidR="009F4B31">
        <w:t>person</w:t>
      </w:r>
      <w:r w:rsidR="00AC3F14" w:rsidRPr="00F43081">
        <w:t xml:space="preserve"> is a normal user with special authorization to be able to define </w:t>
      </w:r>
      <w:r w:rsidR="009F4B31">
        <w:t>define abstraction and traceability</w:t>
      </w:r>
      <w:r w:rsidR="00AC3F14" w:rsidRPr="00F43081">
        <w:t>). This category of users makes use of the capabilities that are provided by the tool.</w:t>
      </w:r>
    </w:p>
    <w:p w:rsidR="00AC3F14" w:rsidRPr="00F43081" w:rsidRDefault="00AC3F14" w:rsidP="00102125">
      <w:r w:rsidRPr="00F43081">
        <w:t xml:space="preserve">The objective behind defining traceabilities between different abstract data elements is to be able to generate different role based views. </w:t>
      </w:r>
      <w:r w:rsidR="00CB2B51">
        <w:t>based on the role(s) assigned to each user, he/she will have access to view specific categories of traceability instances.</w:t>
      </w:r>
      <w:r w:rsidRPr="00F43081">
        <w:t xml:space="preserve"> Thus, different users with different roles are assigned to different views that show traceabilities between different elements. </w:t>
      </w:r>
    </w:p>
    <w:p w:rsidR="00AC3F14" w:rsidRPr="00F43081" w:rsidRDefault="00AC3F14" w:rsidP="00102125">
      <w:r w:rsidRPr="00F43081">
        <w:t xml:space="preserve">Another important capability of the tool is to provide compatibility between </w:t>
      </w:r>
      <w:r w:rsidR="000548F6">
        <w:t xml:space="preserve">some of the existing </w:t>
      </w:r>
      <w:r w:rsidRPr="00F43081">
        <w:t>tool</w:t>
      </w:r>
      <w:r w:rsidR="000548F6">
        <w:t>s (like ClearQuest, Doors etc.)</w:t>
      </w:r>
      <w:r w:rsidRPr="00F43081">
        <w:t xml:space="preserve"> and the </w:t>
      </w:r>
      <w:r w:rsidR="000548F6">
        <w:t>GSD tool</w:t>
      </w:r>
      <w:r w:rsidRPr="00F43081">
        <w:t xml:space="preserve">. GSD tool can import data </w:t>
      </w:r>
      <w:r w:rsidR="00194BCB">
        <w:t xml:space="preserve">(exported from the existing tools) </w:t>
      </w:r>
      <w:r w:rsidRPr="00F43081">
        <w:t xml:space="preserve">from files having a predefined format (Word, CSV, </w:t>
      </w:r>
      <w:r w:rsidR="000E5B89" w:rsidRPr="00F43081">
        <w:t>and Excel</w:t>
      </w:r>
      <w:r w:rsidRPr="00F43081">
        <w:t xml:space="preserve">) </w:t>
      </w:r>
      <w:r w:rsidRPr="00F43081">
        <w:lastRenderedPageBreak/>
        <w:t xml:space="preserve">and </w:t>
      </w:r>
      <w:r w:rsidR="00075649">
        <w:t>store it in</w:t>
      </w:r>
      <w:r w:rsidRPr="00F43081">
        <w:t xml:space="preserve"> the Jazz repository. Thus, the data stored in external tools would be exported to a specific file format that GSD tool understands, and then </w:t>
      </w:r>
      <w:r w:rsidR="00075649">
        <w:t>store</w:t>
      </w:r>
      <w:r w:rsidRPr="00F43081">
        <w:t xml:space="preserve"> it in the Jazz repository.</w:t>
      </w:r>
    </w:p>
    <w:p w:rsidR="004929D9" w:rsidRDefault="004929D9" w:rsidP="00102125">
      <w:r w:rsidRPr="004929D9">
        <w:rPr>
          <w:b/>
          <w:bCs/>
          <w:i/>
        </w:rPr>
        <w:t>E</w:t>
      </w:r>
      <w:r w:rsidR="00AC3F14" w:rsidRPr="004929D9">
        <w:rPr>
          <w:b/>
          <w:bCs/>
          <w:i/>
        </w:rPr>
        <w:t>xample</w:t>
      </w:r>
      <w:r w:rsidR="00AC3F14" w:rsidRPr="00F43081">
        <w:rPr>
          <w:i/>
        </w:rPr>
        <w:t>:</w:t>
      </w:r>
      <w:r w:rsidR="00AC3F14" w:rsidRPr="00F43081">
        <w:t xml:space="preserve"> </w:t>
      </w:r>
    </w:p>
    <w:p w:rsidR="00AC3F14" w:rsidRDefault="00AC3F14" w:rsidP="00102125">
      <w:r w:rsidRPr="00F43081">
        <w:t>A process manager wants to assign an integrator tester (a normal user) his role based view that shows the tests on which that specific user should work and the requirements covered by each test (like in traceability matrix). In order to do this, the process manager first defines an abstract data element called ‘requirements’ that would be based on the Jazz element of type ‘requirement’ in the Jazz server. Similarly, he creates another abstract data element called ‘test cases’ (of type ‘tests’ in Jazz element) and yet another one called ‘integrator tester’ (of type Resource in Jazz Element). He then defines a relationship between requirements to test cases and another relationship between test cases to integrator tester. The GSD tool would automatically define a transitive relationship between integrator tester and requirements. Now, the process manager defines a view containing the traceability that he/she defined in the previous step. This view in turn is assigned to the specific user of that particular role. No</w:t>
      </w:r>
      <w:r w:rsidR="007B3F0A">
        <w:t xml:space="preserve">w when an integrator tester </w:t>
      </w:r>
      <w:r w:rsidRPr="00F43081">
        <w:t xml:space="preserve">logs onto the system, the tool presents him a view that shows all the test cases he/she is suppose to be working on along with the requirements that each test case is related to. In order to present this view, the GSD tool accesses the </w:t>
      </w:r>
      <w:r>
        <w:t xml:space="preserve">abstraction of Jazz data which in turn is formed based on the </w:t>
      </w:r>
      <w:r w:rsidRPr="00F43081">
        <w:t xml:space="preserve">abstract data </w:t>
      </w:r>
      <w:r>
        <w:t xml:space="preserve">definition </w:t>
      </w:r>
      <w:r w:rsidRPr="00F43081">
        <w:t>that is stored in the Jazz repository. This interaction happens through the RTC client.  In this way, our GSD tool provides extensibility to the existing Jazz server.</w:t>
      </w:r>
    </w:p>
    <w:p w:rsidR="002A17A2" w:rsidRDefault="002A17A2"/>
    <w:p w:rsidR="002A7D91" w:rsidRDefault="0020254D">
      <w:pPr>
        <w:spacing w:before="0"/>
        <w:rPr>
          <w:lang w:eastAsia="ja-JP"/>
        </w:rPr>
      </w:pPr>
      <w:r>
        <w:br w:type="page"/>
      </w:r>
    </w:p>
    <w:p w:rsidR="00C70083" w:rsidRDefault="00E85D34">
      <w:pPr>
        <w:pStyle w:val="Heading1"/>
      </w:pPr>
      <w:bookmarkStart w:id="48" w:name="_Toc226439253"/>
      <w:bookmarkStart w:id="49" w:name="_Toc226439299"/>
      <w:bookmarkStart w:id="50" w:name="_Toc226451544"/>
      <w:bookmarkStart w:id="51" w:name="_Toc226451575"/>
      <w:bookmarkStart w:id="52" w:name="_Toc226451603"/>
      <w:bookmarkStart w:id="53" w:name="_Toc226451632"/>
      <w:bookmarkStart w:id="54" w:name="_Toc226821734"/>
      <w:bookmarkStart w:id="55" w:name="_Toc197398919"/>
      <w:bookmarkStart w:id="56" w:name="_Toc228872133"/>
      <w:bookmarkEnd w:id="48"/>
      <w:bookmarkEnd w:id="49"/>
      <w:bookmarkEnd w:id="50"/>
      <w:bookmarkEnd w:id="51"/>
      <w:bookmarkEnd w:id="52"/>
      <w:bookmarkEnd w:id="53"/>
      <w:bookmarkEnd w:id="54"/>
      <w:r>
        <w:lastRenderedPageBreak/>
        <w:t xml:space="preserve">Architectural </w:t>
      </w:r>
      <w:r>
        <w:rPr>
          <w:rFonts w:hint="eastAsia"/>
          <w:lang w:eastAsia="ja-JP"/>
        </w:rPr>
        <w:t>D</w:t>
      </w:r>
      <w:r w:rsidR="00D426B9" w:rsidRPr="005F6CB0">
        <w:t>rivers</w:t>
      </w:r>
      <w:bookmarkEnd w:id="55"/>
      <w:bookmarkEnd w:id="56"/>
    </w:p>
    <w:p w:rsidR="00C70083" w:rsidRDefault="00E85D34">
      <w:pPr>
        <w:pStyle w:val="Heading2"/>
      </w:pPr>
      <w:bookmarkStart w:id="57" w:name="_Toc197398920"/>
      <w:bookmarkStart w:id="58" w:name="_Toc228872134"/>
      <w:r>
        <w:t xml:space="preserve">Business </w:t>
      </w:r>
      <w:r>
        <w:rPr>
          <w:rFonts w:hint="eastAsia"/>
          <w:lang w:eastAsia="ja-JP"/>
        </w:rPr>
        <w:t>C</w:t>
      </w:r>
      <w:r w:rsidR="009D0D8D">
        <w:t>onstraints</w:t>
      </w:r>
      <w:bookmarkEnd w:id="57"/>
      <w:bookmarkEnd w:id="58"/>
    </w:p>
    <w:p w:rsidR="002A17A2" w:rsidRDefault="00E06991">
      <w:r>
        <w:t>Following are business constraints of the project:</w:t>
      </w:r>
    </w:p>
    <w:p w:rsidR="002A17A2" w:rsidRDefault="00E06991">
      <w:r>
        <w:t>The project period is from August 25, 2008 to December 15, 2009. Due to the structure of the MSE program, the deliverables will be ready by August 1, 2009. After the delivery, the Jazz Rockers team will resolve defects in the deliverables (no additional functionalities or f</w:t>
      </w:r>
      <w:r w:rsidR="000125CC">
        <w:t>eatures) until December 15, 2009</w:t>
      </w:r>
      <w:r>
        <w:t>.</w:t>
      </w:r>
    </w:p>
    <w:p w:rsidR="002A17A2" w:rsidRDefault="00E06991">
      <w:pPr>
        <w:rPr>
          <w:lang w:eastAsia="ja-JP"/>
        </w:rPr>
      </w:pPr>
      <w:r>
        <w:t>The Jazz Rockers team has no budget for commercial software. Any third-party software used must be free.</w:t>
      </w:r>
    </w:p>
    <w:p w:rsidR="00211F80" w:rsidRDefault="00211F80">
      <w:pPr>
        <w:rPr>
          <w:lang w:eastAsia="ja-JP"/>
        </w:rPr>
      </w:pPr>
    </w:p>
    <w:p w:rsidR="00211F80" w:rsidRPr="00475CE9" w:rsidRDefault="00434773" w:rsidP="00211F80">
      <w:pPr>
        <w:tabs>
          <w:tab w:val="center" w:pos="4680"/>
        </w:tabs>
        <w:rPr>
          <w:lang w:eastAsia="ja-JP"/>
        </w:rPr>
      </w:pPr>
      <w:r w:rsidRPr="00434773">
        <w:t>Resource availability is defined below:</w:t>
      </w:r>
    </w:p>
    <w:p w:rsidR="00211F80" w:rsidRPr="00211F80" w:rsidRDefault="00211F80" w:rsidP="00211F80">
      <w:pPr>
        <w:tabs>
          <w:tab w:val="center" w:pos="4680"/>
        </w:tabs>
        <w:rPr>
          <w:lang w:eastAsia="ja-JP"/>
        </w:rPr>
      </w:pPr>
    </w:p>
    <w:tbl>
      <w:tblPr>
        <w:tblStyle w:val="1"/>
        <w:tblW w:w="9249" w:type="dxa"/>
        <w:jc w:val="center"/>
        <w:tblInd w:w="528" w:type="dxa"/>
        <w:tblLook w:val="01E0"/>
      </w:tblPr>
      <w:tblGrid>
        <w:gridCol w:w="1185"/>
        <w:gridCol w:w="2904"/>
        <w:gridCol w:w="1334"/>
        <w:gridCol w:w="1508"/>
        <w:gridCol w:w="1334"/>
        <w:gridCol w:w="984"/>
      </w:tblGrid>
      <w:tr w:rsidR="00344BA7" w:rsidRPr="00344BA7" w:rsidTr="00475CE9">
        <w:trPr>
          <w:jc w:val="center"/>
        </w:trPr>
        <w:tc>
          <w:tcPr>
            <w:tcW w:w="1185" w:type="dxa"/>
            <w:shd w:val="clear" w:color="auto" w:fill="4F81BD" w:themeFill="accent1"/>
          </w:tcPr>
          <w:p w:rsidR="00344BA7" w:rsidRPr="00475CE9" w:rsidRDefault="00344BA7" w:rsidP="00344BA7">
            <w:pPr>
              <w:spacing w:before="0"/>
              <w:jc w:val="center"/>
              <w:rPr>
                <w:rFonts w:eastAsia="MS PGothic"/>
                <w:b/>
                <w:color w:val="FFFFFF" w:themeColor="background1"/>
                <w:kern w:val="20"/>
                <w:szCs w:val="24"/>
                <w:lang w:bidi="he-IL"/>
              </w:rPr>
            </w:pPr>
            <w:r w:rsidRPr="00475CE9">
              <w:rPr>
                <w:rFonts w:eastAsia="MS PGothic" w:hint="eastAsia"/>
                <w:b/>
                <w:color w:val="FFFFFF" w:themeColor="background1"/>
                <w:kern w:val="20"/>
                <w:szCs w:val="24"/>
                <w:lang w:bidi="he-IL"/>
              </w:rPr>
              <w:t>Academic Semester</w:t>
            </w:r>
          </w:p>
        </w:tc>
        <w:tc>
          <w:tcPr>
            <w:tcW w:w="2904" w:type="dxa"/>
            <w:shd w:val="clear" w:color="auto" w:fill="4F81BD" w:themeFill="accent1"/>
          </w:tcPr>
          <w:p w:rsidR="00344BA7" w:rsidRPr="00475CE9" w:rsidRDefault="00344BA7" w:rsidP="00DC5C7F">
            <w:pPr>
              <w:spacing w:before="0"/>
              <w:jc w:val="center"/>
              <w:rPr>
                <w:rFonts w:eastAsia="MS PGothic"/>
                <w:b/>
                <w:color w:val="FFFFFF" w:themeColor="background1"/>
                <w:kern w:val="20"/>
                <w:szCs w:val="24"/>
                <w:lang w:bidi="he-IL"/>
              </w:rPr>
            </w:pPr>
            <w:r w:rsidRPr="00475CE9">
              <w:rPr>
                <w:rFonts w:eastAsia="MS PGothic" w:hint="eastAsia"/>
                <w:b/>
                <w:color w:val="FFFFFF" w:themeColor="background1"/>
                <w:kern w:val="20"/>
                <w:szCs w:val="24"/>
                <w:lang w:bidi="he-IL"/>
              </w:rPr>
              <w:t>Period</w:t>
            </w:r>
          </w:p>
        </w:tc>
        <w:tc>
          <w:tcPr>
            <w:tcW w:w="1334" w:type="dxa"/>
            <w:shd w:val="clear" w:color="auto" w:fill="4F81BD" w:themeFill="accent1"/>
          </w:tcPr>
          <w:p w:rsidR="00344BA7" w:rsidRPr="00475CE9" w:rsidRDefault="00344BA7" w:rsidP="00DC5C7F">
            <w:pPr>
              <w:spacing w:before="0"/>
              <w:jc w:val="center"/>
              <w:rPr>
                <w:rFonts w:eastAsia="MS PGothic"/>
                <w:b/>
                <w:color w:val="FFFFFF" w:themeColor="background1"/>
                <w:kern w:val="20"/>
                <w:szCs w:val="24"/>
                <w:lang w:bidi="he-IL"/>
              </w:rPr>
            </w:pPr>
            <w:r w:rsidRPr="00475CE9">
              <w:rPr>
                <w:rFonts w:eastAsia="MS PGothic" w:hint="eastAsia"/>
                <w:b/>
                <w:color w:val="FFFFFF" w:themeColor="background1"/>
                <w:kern w:val="20"/>
                <w:szCs w:val="24"/>
                <w:lang w:bidi="he-IL"/>
              </w:rPr>
              <w:t>#week</w:t>
            </w:r>
            <w:r w:rsidR="00191204">
              <w:rPr>
                <w:rFonts w:eastAsia="MS PGothic"/>
                <w:b/>
                <w:color w:val="FFFFFF" w:themeColor="background1"/>
                <w:kern w:val="20"/>
                <w:szCs w:val="24"/>
                <w:lang w:bidi="he-IL"/>
              </w:rPr>
              <w:t>s</w:t>
            </w:r>
          </w:p>
        </w:tc>
        <w:tc>
          <w:tcPr>
            <w:tcW w:w="1508" w:type="dxa"/>
            <w:shd w:val="clear" w:color="auto" w:fill="4F81BD" w:themeFill="accent1"/>
          </w:tcPr>
          <w:p w:rsidR="00344BA7" w:rsidRPr="00475CE9" w:rsidRDefault="00344BA7" w:rsidP="00DC5C7F">
            <w:pPr>
              <w:spacing w:before="0"/>
              <w:jc w:val="center"/>
              <w:rPr>
                <w:rFonts w:eastAsia="MS PGothic"/>
                <w:b/>
                <w:color w:val="FFFFFF" w:themeColor="background1"/>
                <w:kern w:val="20"/>
                <w:szCs w:val="24"/>
                <w:lang w:bidi="he-IL"/>
              </w:rPr>
            </w:pPr>
            <w:r w:rsidRPr="00475CE9">
              <w:rPr>
                <w:rFonts w:eastAsia="MS PGothic" w:hint="eastAsia"/>
                <w:b/>
                <w:color w:val="FFFFFF" w:themeColor="background1"/>
                <w:kern w:val="20"/>
                <w:szCs w:val="24"/>
                <w:lang w:bidi="he-IL"/>
              </w:rPr>
              <w:t>#Engineers</w:t>
            </w:r>
          </w:p>
        </w:tc>
        <w:tc>
          <w:tcPr>
            <w:tcW w:w="1334" w:type="dxa"/>
            <w:shd w:val="clear" w:color="auto" w:fill="4F81BD" w:themeFill="accent1"/>
          </w:tcPr>
          <w:p w:rsidR="00344BA7" w:rsidRPr="00475CE9" w:rsidRDefault="00344BA7" w:rsidP="00DC5C7F">
            <w:pPr>
              <w:spacing w:before="0"/>
              <w:jc w:val="center"/>
              <w:rPr>
                <w:rFonts w:eastAsia="MS PGothic"/>
                <w:b/>
                <w:color w:val="FFFFFF" w:themeColor="background1"/>
                <w:kern w:val="20"/>
                <w:szCs w:val="24"/>
                <w:lang w:bidi="he-IL"/>
              </w:rPr>
            </w:pPr>
            <w:r w:rsidRPr="00475CE9">
              <w:rPr>
                <w:rFonts w:eastAsia="MS PGothic" w:hint="eastAsia"/>
                <w:b/>
                <w:color w:val="FFFFFF" w:themeColor="background1"/>
                <w:kern w:val="20"/>
                <w:szCs w:val="24"/>
                <w:lang w:bidi="he-IL"/>
              </w:rPr>
              <w:t>#Hrs/Week</w:t>
            </w:r>
          </w:p>
          <w:p w:rsidR="00344BA7" w:rsidRPr="00475CE9" w:rsidRDefault="00344BA7" w:rsidP="00DC5C7F">
            <w:pPr>
              <w:spacing w:before="0"/>
              <w:jc w:val="center"/>
              <w:rPr>
                <w:rFonts w:eastAsia="MS PGothic"/>
                <w:b/>
                <w:color w:val="FFFFFF" w:themeColor="background1"/>
                <w:kern w:val="20"/>
                <w:szCs w:val="24"/>
                <w:lang w:bidi="he-IL"/>
              </w:rPr>
            </w:pPr>
            <w:r w:rsidRPr="00475CE9">
              <w:rPr>
                <w:rFonts w:eastAsia="MS PGothic" w:hint="eastAsia"/>
                <w:b/>
                <w:color w:val="FFFFFF" w:themeColor="background1"/>
                <w:kern w:val="20"/>
                <w:szCs w:val="24"/>
                <w:lang w:bidi="he-IL"/>
              </w:rPr>
              <w:t>(Per Eng.)</w:t>
            </w:r>
          </w:p>
        </w:tc>
        <w:tc>
          <w:tcPr>
            <w:tcW w:w="984" w:type="dxa"/>
            <w:shd w:val="clear" w:color="auto" w:fill="4F81BD" w:themeFill="accent1"/>
          </w:tcPr>
          <w:p w:rsidR="00344BA7" w:rsidRPr="00475CE9" w:rsidRDefault="00344BA7" w:rsidP="00DC5C7F">
            <w:pPr>
              <w:spacing w:before="0"/>
              <w:jc w:val="center"/>
              <w:rPr>
                <w:rFonts w:eastAsia="MS PGothic"/>
                <w:b/>
                <w:color w:val="FFFFFF" w:themeColor="background1"/>
                <w:kern w:val="20"/>
                <w:szCs w:val="24"/>
                <w:lang w:bidi="he-IL"/>
              </w:rPr>
            </w:pPr>
            <w:r w:rsidRPr="00475CE9">
              <w:rPr>
                <w:rFonts w:eastAsia="MS PGothic" w:hint="eastAsia"/>
                <w:b/>
                <w:color w:val="FFFFFF" w:themeColor="background1"/>
                <w:kern w:val="20"/>
                <w:szCs w:val="24"/>
                <w:lang w:bidi="he-IL"/>
              </w:rPr>
              <w:t>Total Hours</w:t>
            </w:r>
          </w:p>
        </w:tc>
      </w:tr>
      <w:tr w:rsidR="00344BA7" w:rsidRPr="00344BA7" w:rsidTr="00657B80">
        <w:trPr>
          <w:jc w:val="center"/>
        </w:trPr>
        <w:tc>
          <w:tcPr>
            <w:tcW w:w="1185" w:type="dxa"/>
            <w:vAlign w:val="center"/>
          </w:tcPr>
          <w:p w:rsidR="00344BA7" w:rsidRPr="00344BA7" w:rsidRDefault="00344BA7" w:rsidP="00657B80">
            <w:pPr>
              <w:spacing w:before="0"/>
              <w:jc w:val="center"/>
              <w:rPr>
                <w:rFonts w:eastAsia="MS PGothic"/>
                <w:kern w:val="20"/>
                <w:szCs w:val="24"/>
                <w:lang w:bidi="he-IL"/>
              </w:rPr>
            </w:pPr>
            <w:r>
              <w:rPr>
                <w:rFonts w:eastAsia="MS PGothic" w:hint="eastAsia"/>
                <w:kern w:val="20"/>
                <w:szCs w:val="24"/>
                <w:lang w:bidi="he-IL"/>
              </w:rPr>
              <w:t>Fall 08</w:t>
            </w:r>
          </w:p>
        </w:tc>
        <w:tc>
          <w:tcPr>
            <w:tcW w:w="2904" w:type="dxa"/>
            <w:vAlign w:val="center"/>
          </w:tcPr>
          <w:p w:rsidR="00344BA7" w:rsidRPr="00344BA7" w:rsidRDefault="00344BA7" w:rsidP="00657B80">
            <w:pPr>
              <w:spacing w:before="0"/>
              <w:jc w:val="center"/>
              <w:rPr>
                <w:kern w:val="20"/>
                <w:szCs w:val="24"/>
                <w:lang w:bidi="he-IL"/>
              </w:rPr>
            </w:pPr>
            <w:r>
              <w:rPr>
                <w:rFonts w:hint="eastAsia"/>
                <w:kern w:val="20"/>
                <w:szCs w:val="24"/>
                <w:lang w:bidi="he-IL"/>
              </w:rPr>
              <w:t xml:space="preserve">August 25 </w:t>
            </w:r>
            <w:r>
              <w:rPr>
                <w:kern w:val="20"/>
                <w:szCs w:val="24"/>
                <w:lang w:bidi="he-IL"/>
              </w:rPr>
              <w:t>–</w:t>
            </w:r>
            <w:r>
              <w:rPr>
                <w:rFonts w:hint="eastAsia"/>
                <w:kern w:val="20"/>
                <w:szCs w:val="24"/>
                <w:lang w:bidi="he-IL"/>
              </w:rPr>
              <w:t xml:space="preserve"> December 12</w:t>
            </w:r>
          </w:p>
        </w:tc>
        <w:tc>
          <w:tcPr>
            <w:tcW w:w="1334" w:type="dxa"/>
            <w:vAlign w:val="center"/>
          </w:tcPr>
          <w:p w:rsidR="00344BA7" w:rsidRPr="00344BA7" w:rsidRDefault="00344BA7" w:rsidP="00657B80">
            <w:pPr>
              <w:spacing w:before="0"/>
              <w:jc w:val="center"/>
              <w:rPr>
                <w:rFonts w:eastAsia="MS PGothic" w:cs="Arial"/>
                <w:kern w:val="20"/>
                <w:szCs w:val="24"/>
                <w:lang w:bidi="he-IL"/>
              </w:rPr>
            </w:pPr>
            <w:r w:rsidRPr="00344BA7">
              <w:rPr>
                <w:rFonts w:eastAsia="MS PGothic" w:cs="Arial" w:hint="eastAsia"/>
                <w:kern w:val="20"/>
                <w:szCs w:val="24"/>
                <w:lang w:bidi="he-IL"/>
              </w:rPr>
              <w:t>16</w:t>
            </w:r>
          </w:p>
        </w:tc>
        <w:tc>
          <w:tcPr>
            <w:tcW w:w="1508" w:type="dxa"/>
            <w:vAlign w:val="center"/>
          </w:tcPr>
          <w:p w:rsidR="00344BA7" w:rsidRPr="00344BA7" w:rsidRDefault="00344BA7" w:rsidP="00657B80">
            <w:pPr>
              <w:spacing w:before="0"/>
              <w:jc w:val="center"/>
              <w:rPr>
                <w:rFonts w:eastAsia="MS PGothic" w:cs="Arial"/>
                <w:kern w:val="20"/>
                <w:szCs w:val="24"/>
                <w:lang w:bidi="he-IL"/>
              </w:rPr>
            </w:pPr>
            <w:r w:rsidRPr="00344BA7">
              <w:rPr>
                <w:rFonts w:eastAsia="MS PGothic" w:cs="Arial" w:hint="eastAsia"/>
                <w:kern w:val="20"/>
                <w:szCs w:val="24"/>
                <w:lang w:bidi="he-IL"/>
              </w:rPr>
              <w:t>5</w:t>
            </w:r>
          </w:p>
        </w:tc>
        <w:tc>
          <w:tcPr>
            <w:tcW w:w="1334" w:type="dxa"/>
            <w:vAlign w:val="center"/>
          </w:tcPr>
          <w:p w:rsidR="00344BA7" w:rsidRPr="00344BA7" w:rsidRDefault="00344BA7" w:rsidP="00657B80">
            <w:pPr>
              <w:spacing w:before="0"/>
              <w:jc w:val="center"/>
              <w:rPr>
                <w:rFonts w:eastAsia="MS PGothic" w:cs="Arial"/>
                <w:kern w:val="20"/>
                <w:szCs w:val="24"/>
                <w:lang w:bidi="he-IL"/>
              </w:rPr>
            </w:pPr>
            <w:r>
              <w:rPr>
                <w:rFonts w:eastAsia="MS PGothic" w:cs="Arial" w:hint="eastAsia"/>
                <w:kern w:val="20"/>
                <w:szCs w:val="24"/>
                <w:lang w:bidi="he-IL"/>
              </w:rPr>
              <w:t>9</w:t>
            </w:r>
          </w:p>
        </w:tc>
        <w:tc>
          <w:tcPr>
            <w:tcW w:w="984" w:type="dxa"/>
            <w:vAlign w:val="center"/>
          </w:tcPr>
          <w:p w:rsidR="00344BA7" w:rsidRPr="00344BA7" w:rsidRDefault="00344BA7" w:rsidP="00657B80">
            <w:pPr>
              <w:spacing w:before="0"/>
              <w:jc w:val="center"/>
              <w:rPr>
                <w:rFonts w:eastAsia="MS PGothic" w:cs="Arial"/>
                <w:kern w:val="20"/>
                <w:szCs w:val="24"/>
                <w:lang w:bidi="he-IL"/>
              </w:rPr>
            </w:pPr>
            <w:r>
              <w:rPr>
                <w:rFonts w:eastAsia="MS PGothic" w:cs="Arial" w:hint="eastAsia"/>
                <w:kern w:val="20"/>
                <w:szCs w:val="24"/>
                <w:lang w:bidi="he-IL"/>
              </w:rPr>
              <w:t>720</w:t>
            </w:r>
          </w:p>
        </w:tc>
      </w:tr>
      <w:tr w:rsidR="00344BA7" w:rsidRPr="00344BA7" w:rsidTr="00657B80">
        <w:trPr>
          <w:jc w:val="center"/>
        </w:trPr>
        <w:tc>
          <w:tcPr>
            <w:tcW w:w="1185" w:type="dxa"/>
            <w:vAlign w:val="center"/>
          </w:tcPr>
          <w:p w:rsidR="00344BA7" w:rsidRPr="00344BA7" w:rsidRDefault="00344BA7" w:rsidP="00657B80">
            <w:pPr>
              <w:spacing w:before="0"/>
              <w:jc w:val="center"/>
              <w:rPr>
                <w:rFonts w:eastAsia="MS PGothic"/>
                <w:kern w:val="20"/>
                <w:szCs w:val="24"/>
                <w:lang w:bidi="he-IL"/>
              </w:rPr>
            </w:pPr>
            <w:r>
              <w:rPr>
                <w:rFonts w:eastAsia="MS PGothic" w:hint="eastAsia"/>
                <w:kern w:val="20"/>
                <w:szCs w:val="24"/>
                <w:lang w:bidi="he-IL"/>
              </w:rPr>
              <w:t>Spring 09</w:t>
            </w:r>
          </w:p>
        </w:tc>
        <w:tc>
          <w:tcPr>
            <w:tcW w:w="2904" w:type="dxa"/>
            <w:vAlign w:val="center"/>
          </w:tcPr>
          <w:p w:rsidR="00344BA7" w:rsidRPr="00344BA7" w:rsidRDefault="00344BA7" w:rsidP="00657B80">
            <w:pPr>
              <w:spacing w:before="0"/>
              <w:jc w:val="center"/>
              <w:rPr>
                <w:kern w:val="20"/>
                <w:szCs w:val="24"/>
                <w:lang w:bidi="he-IL"/>
              </w:rPr>
            </w:pPr>
            <w:r>
              <w:rPr>
                <w:rFonts w:hint="eastAsia"/>
                <w:kern w:val="20"/>
                <w:szCs w:val="24"/>
                <w:lang w:bidi="he-IL"/>
              </w:rPr>
              <w:t xml:space="preserve">January 12 </w:t>
            </w:r>
            <w:r>
              <w:rPr>
                <w:kern w:val="20"/>
                <w:szCs w:val="24"/>
                <w:lang w:bidi="he-IL"/>
              </w:rPr>
              <w:t>–</w:t>
            </w:r>
            <w:r>
              <w:rPr>
                <w:rFonts w:hint="eastAsia"/>
                <w:kern w:val="20"/>
                <w:szCs w:val="24"/>
                <w:lang w:bidi="he-IL"/>
              </w:rPr>
              <w:t xml:space="preserve"> May 10</w:t>
            </w:r>
          </w:p>
        </w:tc>
        <w:tc>
          <w:tcPr>
            <w:tcW w:w="1334" w:type="dxa"/>
            <w:vAlign w:val="center"/>
          </w:tcPr>
          <w:p w:rsidR="00344BA7" w:rsidRPr="00344BA7" w:rsidRDefault="00344BA7" w:rsidP="00657B80">
            <w:pPr>
              <w:spacing w:before="0"/>
              <w:jc w:val="center"/>
              <w:rPr>
                <w:rFonts w:eastAsia="MS PGothic" w:cs="Arial"/>
                <w:kern w:val="20"/>
                <w:szCs w:val="24"/>
                <w:lang w:bidi="he-IL"/>
              </w:rPr>
            </w:pPr>
            <w:r w:rsidRPr="00344BA7">
              <w:rPr>
                <w:rFonts w:eastAsia="MS PGothic" w:cs="Arial" w:hint="eastAsia"/>
                <w:kern w:val="20"/>
                <w:szCs w:val="24"/>
                <w:lang w:bidi="he-IL"/>
              </w:rPr>
              <w:t>17</w:t>
            </w:r>
          </w:p>
        </w:tc>
        <w:tc>
          <w:tcPr>
            <w:tcW w:w="1508" w:type="dxa"/>
            <w:vAlign w:val="center"/>
          </w:tcPr>
          <w:p w:rsidR="00344BA7" w:rsidRPr="00344BA7" w:rsidRDefault="00344BA7" w:rsidP="00657B80">
            <w:pPr>
              <w:spacing w:before="0"/>
              <w:jc w:val="center"/>
              <w:rPr>
                <w:rFonts w:eastAsia="MS PGothic" w:cs="Arial"/>
                <w:kern w:val="20"/>
                <w:szCs w:val="24"/>
                <w:lang w:bidi="he-IL"/>
              </w:rPr>
            </w:pPr>
            <w:r w:rsidRPr="00344BA7">
              <w:rPr>
                <w:rFonts w:eastAsia="MS PGothic" w:cs="Arial" w:hint="eastAsia"/>
                <w:kern w:val="20"/>
                <w:szCs w:val="24"/>
                <w:lang w:bidi="he-IL"/>
              </w:rPr>
              <w:t>5</w:t>
            </w:r>
          </w:p>
        </w:tc>
        <w:tc>
          <w:tcPr>
            <w:tcW w:w="1334" w:type="dxa"/>
            <w:vAlign w:val="center"/>
          </w:tcPr>
          <w:p w:rsidR="00344BA7" w:rsidRPr="00344BA7" w:rsidRDefault="00344BA7" w:rsidP="00657B80">
            <w:pPr>
              <w:spacing w:before="0"/>
              <w:jc w:val="center"/>
              <w:rPr>
                <w:rFonts w:eastAsia="MS PGothic" w:cs="Arial"/>
                <w:kern w:val="20"/>
                <w:szCs w:val="24"/>
                <w:lang w:bidi="he-IL"/>
              </w:rPr>
            </w:pPr>
            <w:r>
              <w:rPr>
                <w:rFonts w:eastAsia="MS PGothic" w:cs="Arial" w:hint="eastAsia"/>
                <w:kern w:val="20"/>
                <w:szCs w:val="24"/>
                <w:lang w:bidi="he-IL"/>
              </w:rPr>
              <w:t>12</w:t>
            </w:r>
          </w:p>
        </w:tc>
        <w:tc>
          <w:tcPr>
            <w:tcW w:w="984" w:type="dxa"/>
            <w:vAlign w:val="center"/>
          </w:tcPr>
          <w:p w:rsidR="00344BA7" w:rsidRPr="00344BA7" w:rsidRDefault="00344BA7" w:rsidP="00657B80">
            <w:pPr>
              <w:spacing w:before="0"/>
              <w:jc w:val="center"/>
              <w:rPr>
                <w:rFonts w:eastAsia="MS PGothic" w:cs="Arial"/>
                <w:kern w:val="20"/>
                <w:szCs w:val="24"/>
                <w:lang w:bidi="he-IL"/>
              </w:rPr>
            </w:pPr>
            <w:r>
              <w:rPr>
                <w:rFonts w:eastAsia="MS PGothic" w:cs="Arial" w:hint="eastAsia"/>
                <w:kern w:val="20"/>
                <w:szCs w:val="24"/>
                <w:lang w:bidi="he-IL"/>
              </w:rPr>
              <w:t>1020</w:t>
            </w:r>
          </w:p>
        </w:tc>
      </w:tr>
      <w:tr w:rsidR="00344BA7" w:rsidRPr="00344BA7" w:rsidTr="00657B80">
        <w:trPr>
          <w:jc w:val="center"/>
        </w:trPr>
        <w:tc>
          <w:tcPr>
            <w:tcW w:w="1185" w:type="dxa"/>
            <w:vAlign w:val="center"/>
          </w:tcPr>
          <w:p w:rsidR="00344BA7" w:rsidRPr="00344BA7" w:rsidRDefault="00344BA7" w:rsidP="00657B80">
            <w:pPr>
              <w:spacing w:before="0"/>
              <w:jc w:val="center"/>
              <w:rPr>
                <w:rFonts w:eastAsia="MS PGothic"/>
                <w:kern w:val="20"/>
                <w:szCs w:val="24"/>
                <w:lang w:bidi="he-IL"/>
              </w:rPr>
            </w:pPr>
            <w:r>
              <w:rPr>
                <w:rFonts w:eastAsia="MS PGothic" w:hint="eastAsia"/>
                <w:kern w:val="20"/>
                <w:szCs w:val="24"/>
                <w:lang w:bidi="he-IL"/>
              </w:rPr>
              <w:t>Summer 09</w:t>
            </w:r>
          </w:p>
        </w:tc>
        <w:tc>
          <w:tcPr>
            <w:tcW w:w="2904" w:type="dxa"/>
            <w:vAlign w:val="center"/>
          </w:tcPr>
          <w:p w:rsidR="00344BA7" w:rsidRPr="00344BA7" w:rsidRDefault="00344BA7" w:rsidP="00657B80">
            <w:pPr>
              <w:spacing w:before="0"/>
              <w:jc w:val="center"/>
              <w:rPr>
                <w:rFonts w:eastAsia="MS PGothic"/>
                <w:kern w:val="20"/>
                <w:szCs w:val="24"/>
                <w:lang w:bidi="he-IL"/>
              </w:rPr>
            </w:pPr>
            <w:r>
              <w:rPr>
                <w:rFonts w:eastAsia="MS PGothic" w:hint="eastAsia"/>
                <w:kern w:val="20"/>
                <w:szCs w:val="24"/>
                <w:lang w:bidi="he-IL"/>
              </w:rPr>
              <w:t xml:space="preserve">May 18 </w:t>
            </w:r>
            <w:r>
              <w:rPr>
                <w:rFonts w:eastAsia="MS PGothic"/>
                <w:kern w:val="20"/>
                <w:szCs w:val="24"/>
                <w:lang w:bidi="he-IL"/>
              </w:rPr>
              <w:t>–</w:t>
            </w:r>
            <w:r>
              <w:rPr>
                <w:rFonts w:eastAsia="MS PGothic" w:hint="eastAsia"/>
                <w:kern w:val="20"/>
                <w:szCs w:val="24"/>
                <w:lang w:bidi="he-IL"/>
              </w:rPr>
              <w:t xml:space="preserve"> August 9</w:t>
            </w:r>
          </w:p>
        </w:tc>
        <w:tc>
          <w:tcPr>
            <w:tcW w:w="1334" w:type="dxa"/>
            <w:vAlign w:val="center"/>
          </w:tcPr>
          <w:p w:rsidR="00344BA7" w:rsidRPr="00344BA7" w:rsidRDefault="00344BA7" w:rsidP="00657B80">
            <w:pPr>
              <w:spacing w:before="0"/>
              <w:jc w:val="center"/>
              <w:rPr>
                <w:rFonts w:eastAsia="MS PGothic" w:cs="Arial"/>
                <w:kern w:val="20"/>
                <w:szCs w:val="24"/>
                <w:lang w:bidi="he-IL"/>
              </w:rPr>
            </w:pPr>
            <w:r w:rsidRPr="00344BA7">
              <w:rPr>
                <w:rFonts w:eastAsia="MS PGothic" w:cs="Arial" w:hint="eastAsia"/>
                <w:kern w:val="20"/>
                <w:szCs w:val="24"/>
                <w:lang w:bidi="he-IL"/>
              </w:rPr>
              <w:t>12</w:t>
            </w:r>
          </w:p>
        </w:tc>
        <w:tc>
          <w:tcPr>
            <w:tcW w:w="1508" w:type="dxa"/>
            <w:vAlign w:val="center"/>
          </w:tcPr>
          <w:p w:rsidR="00344BA7" w:rsidRPr="00344BA7" w:rsidRDefault="00344BA7" w:rsidP="00657B80">
            <w:pPr>
              <w:spacing w:before="0"/>
              <w:jc w:val="center"/>
              <w:rPr>
                <w:rFonts w:eastAsia="MS PGothic" w:cs="Arial"/>
                <w:kern w:val="20"/>
                <w:szCs w:val="24"/>
                <w:lang w:bidi="he-IL"/>
              </w:rPr>
            </w:pPr>
            <w:r w:rsidRPr="00344BA7">
              <w:rPr>
                <w:rFonts w:eastAsia="MS PGothic" w:cs="Arial" w:hint="eastAsia"/>
                <w:kern w:val="20"/>
                <w:szCs w:val="24"/>
                <w:lang w:bidi="he-IL"/>
              </w:rPr>
              <w:t>5</w:t>
            </w:r>
          </w:p>
        </w:tc>
        <w:tc>
          <w:tcPr>
            <w:tcW w:w="1334" w:type="dxa"/>
            <w:vAlign w:val="center"/>
          </w:tcPr>
          <w:p w:rsidR="00344BA7" w:rsidRPr="00344BA7" w:rsidRDefault="00344BA7" w:rsidP="00657B80">
            <w:pPr>
              <w:spacing w:before="0"/>
              <w:jc w:val="center"/>
              <w:rPr>
                <w:rFonts w:eastAsia="MS PGothic" w:cs="Arial"/>
                <w:kern w:val="20"/>
                <w:szCs w:val="24"/>
                <w:lang w:bidi="he-IL"/>
              </w:rPr>
            </w:pPr>
            <w:r>
              <w:rPr>
                <w:rFonts w:eastAsia="MS PGothic" w:cs="Arial" w:hint="eastAsia"/>
                <w:kern w:val="20"/>
                <w:szCs w:val="24"/>
                <w:lang w:bidi="he-IL"/>
              </w:rPr>
              <w:t>48</w:t>
            </w:r>
          </w:p>
        </w:tc>
        <w:tc>
          <w:tcPr>
            <w:tcW w:w="984" w:type="dxa"/>
            <w:vAlign w:val="center"/>
          </w:tcPr>
          <w:p w:rsidR="00344BA7" w:rsidRPr="00344BA7" w:rsidRDefault="00344BA7" w:rsidP="00657B80">
            <w:pPr>
              <w:spacing w:before="0"/>
              <w:jc w:val="center"/>
              <w:rPr>
                <w:rFonts w:eastAsia="MS PGothic" w:cs="Arial"/>
                <w:kern w:val="20"/>
                <w:szCs w:val="24"/>
                <w:lang w:bidi="he-IL"/>
              </w:rPr>
            </w:pPr>
            <w:r>
              <w:rPr>
                <w:rFonts w:eastAsia="MS PGothic" w:cs="Arial" w:hint="eastAsia"/>
                <w:kern w:val="20"/>
                <w:szCs w:val="24"/>
                <w:lang w:bidi="he-IL"/>
              </w:rPr>
              <w:t>2880</w:t>
            </w:r>
          </w:p>
        </w:tc>
      </w:tr>
      <w:tr w:rsidR="00344BA7" w:rsidRPr="00344BA7" w:rsidTr="00657B80">
        <w:trPr>
          <w:jc w:val="center"/>
        </w:trPr>
        <w:tc>
          <w:tcPr>
            <w:tcW w:w="1185" w:type="dxa"/>
            <w:vAlign w:val="center"/>
          </w:tcPr>
          <w:p w:rsidR="00344BA7" w:rsidRDefault="00344BA7" w:rsidP="00657B80">
            <w:pPr>
              <w:spacing w:before="0"/>
              <w:jc w:val="center"/>
              <w:rPr>
                <w:rFonts w:eastAsia="MS PGothic"/>
                <w:kern w:val="20"/>
                <w:szCs w:val="24"/>
                <w:lang w:bidi="he-IL"/>
              </w:rPr>
            </w:pPr>
            <w:r>
              <w:rPr>
                <w:rFonts w:eastAsia="MS PGothic" w:hint="eastAsia"/>
                <w:kern w:val="20"/>
                <w:szCs w:val="24"/>
                <w:lang w:bidi="he-IL"/>
              </w:rPr>
              <w:t>Fall 09</w:t>
            </w:r>
          </w:p>
        </w:tc>
        <w:tc>
          <w:tcPr>
            <w:tcW w:w="2904" w:type="dxa"/>
            <w:vAlign w:val="center"/>
          </w:tcPr>
          <w:p w:rsidR="00344BA7" w:rsidRPr="00344BA7" w:rsidRDefault="00344BA7" w:rsidP="00657B80">
            <w:pPr>
              <w:spacing w:before="0"/>
              <w:jc w:val="center"/>
              <w:rPr>
                <w:rFonts w:eastAsia="MS PGothic"/>
                <w:kern w:val="20"/>
                <w:szCs w:val="24"/>
                <w:lang w:bidi="he-IL"/>
              </w:rPr>
            </w:pPr>
            <w:r>
              <w:rPr>
                <w:rFonts w:eastAsia="MS PGothic" w:hint="eastAsia"/>
                <w:kern w:val="20"/>
                <w:szCs w:val="24"/>
                <w:lang w:bidi="he-IL"/>
              </w:rPr>
              <w:t xml:space="preserve">August 24 </w:t>
            </w:r>
            <w:r>
              <w:rPr>
                <w:rFonts w:eastAsia="MS PGothic"/>
                <w:kern w:val="20"/>
                <w:szCs w:val="24"/>
                <w:lang w:bidi="he-IL"/>
              </w:rPr>
              <w:t>–</w:t>
            </w:r>
            <w:r>
              <w:rPr>
                <w:rFonts w:eastAsia="MS PGothic" w:hint="eastAsia"/>
                <w:kern w:val="20"/>
                <w:szCs w:val="24"/>
                <w:lang w:bidi="he-IL"/>
              </w:rPr>
              <w:t xml:space="preserve"> December 14</w:t>
            </w:r>
          </w:p>
        </w:tc>
        <w:tc>
          <w:tcPr>
            <w:tcW w:w="1334" w:type="dxa"/>
            <w:vAlign w:val="center"/>
          </w:tcPr>
          <w:p w:rsidR="00344BA7" w:rsidRPr="00344BA7" w:rsidRDefault="00344BA7" w:rsidP="00657B80">
            <w:pPr>
              <w:spacing w:before="0"/>
              <w:jc w:val="center"/>
              <w:rPr>
                <w:rFonts w:eastAsia="MS PGothic" w:cs="Arial"/>
                <w:kern w:val="20"/>
                <w:szCs w:val="24"/>
                <w:lang w:bidi="he-IL"/>
              </w:rPr>
            </w:pPr>
            <w:r w:rsidRPr="00344BA7">
              <w:rPr>
                <w:rFonts w:eastAsia="MS PGothic" w:cs="Arial" w:hint="eastAsia"/>
                <w:kern w:val="20"/>
                <w:szCs w:val="24"/>
                <w:lang w:bidi="he-IL"/>
              </w:rPr>
              <w:t>18</w:t>
            </w:r>
          </w:p>
        </w:tc>
        <w:tc>
          <w:tcPr>
            <w:tcW w:w="1508" w:type="dxa"/>
            <w:vAlign w:val="center"/>
          </w:tcPr>
          <w:p w:rsidR="00344BA7" w:rsidRPr="00344BA7" w:rsidRDefault="00344BA7" w:rsidP="00657B80">
            <w:pPr>
              <w:spacing w:before="0"/>
              <w:jc w:val="center"/>
              <w:rPr>
                <w:rFonts w:eastAsia="MS PGothic" w:cs="Arial"/>
                <w:kern w:val="20"/>
                <w:szCs w:val="24"/>
                <w:lang w:bidi="he-IL"/>
              </w:rPr>
            </w:pPr>
            <w:r w:rsidRPr="00344BA7">
              <w:rPr>
                <w:rFonts w:eastAsia="MS PGothic" w:cs="Arial" w:hint="eastAsia"/>
                <w:kern w:val="20"/>
                <w:szCs w:val="24"/>
                <w:lang w:bidi="he-IL"/>
              </w:rPr>
              <w:t>5</w:t>
            </w:r>
          </w:p>
        </w:tc>
        <w:tc>
          <w:tcPr>
            <w:tcW w:w="1334" w:type="dxa"/>
            <w:vAlign w:val="center"/>
          </w:tcPr>
          <w:p w:rsidR="00344BA7" w:rsidRPr="00344BA7" w:rsidRDefault="00344BA7" w:rsidP="00657B80">
            <w:pPr>
              <w:spacing w:before="0"/>
              <w:jc w:val="center"/>
              <w:rPr>
                <w:rFonts w:eastAsia="MS PGothic" w:cs="Arial"/>
                <w:kern w:val="20"/>
                <w:szCs w:val="24"/>
                <w:lang w:bidi="he-IL"/>
              </w:rPr>
            </w:pPr>
            <w:r>
              <w:rPr>
                <w:rFonts w:eastAsia="MS PGothic" w:cs="Arial" w:hint="eastAsia"/>
                <w:kern w:val="20"/>
                <w:szCs w:val="24"/>
                <w:lang w:bidi="he-IL"/>
              </w:rPr>
              <w:t>12</w:t>
            </w:r>
          </w:p>
        </w:tc>
        <w:tc>
          <w:tcPr>
            <w:tcW w:w="984" w:type="dxa"/>
            <w:vAlign w:val="center"/>
          </w:tcPr>
          <w:p w:rsidR="00344BA7" w:rsidRPr="00344BA7" w:rsidRDefault="00344BA7" w:rsidP="00657B80">
            <w:pPr>
              <w:spacing w:before="0"/>
              <w:jc w:val="center"/>
              <w:rPr>
                <w:rFonts w:eastAsia="MS PGothic" w:cs="Arial"/>
                <w:kern w:val="20"/>
                <w:szCs w:val="24"/>
                <w:lang w:bidi="he-IL"/>
              </w:rPr>
            </w:pPr>
            <w:r>
              <w:rPr>
                <w:rFonts w:eastAsia="MS PGothic" w:cs="Arial" w:hint="eastAsia"/>
                <w:kern w:val="20"/>
                <w:szCs w:val="24"/>
                <w:lang w:bidi="he-IL"/>
              </w:rPr>
              <w:t>1080</w:t>
            </w:r>
          </w:p>
        </w:tc>
      </w:tr>
      <w:tr w:rsidR="00344BA7" w:rsidRPr="00344BA7" w:rsidTr="00657B80">
        <w:trPr>
          <w:jc w:val="center"/>
        </w:trPr>
        <w:tc>
          <w:tcPr>
            <w:tcW w:w="8265" w:type="dxa"/>
            <w:gridSpan w:val="5"/>
            <w:vAlign w:val="center"/>
          </w:tcPr>
          <w:p w:rsidR="00344BA7" w:rsidRDefault="00344BA7" w:rsidP="00344BA7">
            <w:pPr>
              <w:spacing w:before="0"/>
              <w:jc w:val="center"/>
              <w:rPr>
                <w:rFonts w:eastAsia="MS PGothic" w:cs="Arial"/>
                <w:kern w:val="20"/>
                <w:szCs w:val="24"/>
                <w:lang w:bidi="he-IL"/>
              </w:rPr>
            </w:pPr>
            <w:r>
              <w:rPr>
                <w:rFonts w:eastAsia="MS PGothic" w:cs="Arial" w:hint="eastAsia"/>
                <w:kern w:val="20"/>
                <w:szCs w:val="24"/>
                <w:lang w:bidi="he-IL"/>
              </w:rPr>
              <w:t>Total Hours</w:t>
            </w:r>
          </w:p>
        </w:tc>
        <w:tc>
          <w:tcPr>
            <w:tcW w:w="984" w:type="dxa"/>
          </w:tcPr>
          <w:p w:rsidR="00344BA7" w:rsidRDefault="00344BA7" w:rsidP="00DC5C7F">
            <w:pPr>
              <w:spacing w:before="0"/>
              <w:jc w:val="center"/>
              <w:rPr>
                <w:rFonts w:eastAsia="MS PGothic" w:cs="Arial"/>
                <w:kern w:val="20"/>
                <w:szCs w:val="24"/>
                <w:lang w:bidi="he-IL"/>
              </w:rPr>
            </w:pPr>
            <w:r>
              <w:rPr>
                <w:rFonts w:eastAsia="MS PGothic" w:cs="Arial" w:hint="eastAsia"/>
                <w:kern w:val="20"/>
                <w:szCs w:val="24"/>
                <w:lang w:bidi="he-IL"/>
              </w:rPr>
              <w:t>5700</w:t>
            </w:r>
          </w:p>
        </w:tc>
      </w:tr>
    </w:tbl>
    <w:p w:rsidR="00DC5C7F" w:rsidRDefault="00DC5C7F">
      <w:pPr>
        <w:rPr>
          <w:lang w:eastAsia="ja-JP"/>
        </w:rPr>
      </w:pPr>
    </w:p>
    <w:p w:rsidR="00344BA7" w:rsidRPr="00475CE9" w:rsidRDefault="00344BA7">
      <w:pPr>
        <w:rPr>
          <w:lang w:eastAsia="ja-JP"/>
        </w:rPr>
      </w:pPr>
    </w:p>
    <w:p w:rsidR="00C70083" w:rsidRDefault="00E85D34">
      <w:pPr>
        <w:pStyle w:val="Heading2"/>
        <w:rPr>
          <w:lang w:eastAsia="ja-JP"/>
        </w:rPr>
      </w:pPr>
      <w:bookmarkStart w:id="59" w:name="_Toc197398921"/>
      <w:bookmarkStart w:id="60" w:name="_Toc228872135"/>
      <w:r>
        <w:t xml:space="preserve">Technical </w:t>
      </w:r>
      <w:r>
        <w:rPr>
          <w:rFonts w:hint="eastAsia"/>
          <w:lang w:eastAsia="ja-JP"/>
        </w:rPr>
        <w:t>C</w:t>
      </w:r>
      <w:r w:rsidR="009D0D8D" w:rsidRPr="005F6CB0">
        <w:t>onstraints</w:t>
      </w:r>
      <w:bookmarkEnd w:id="59"/>
      <w:bookmarkEnd w:id="60"/>
    </w:p>
    <w:p w:rsidR="00344BA7" w:rsidRPr="00475CE9" w:rsidRDefault="00344BA7" w:rsidP="00211F80">
      <w:pPr>
        <w:rPr>
          <w:b/>
          <w:color w:val="FFFFFF" w:themeColor="background1"/>
          <w:lang w:eastAsia="ja-JP"/>
        </w:rPr>
      </w:pPr>
    </w:p>
    <w:tbl>
      <w:tblPr>
        <w:tblStyle w:val="1"/>
        <w:tblW w:w="0" w:type="auto"/>
        <w:jc w:val="center"/>
        <w:tblInd w:w="528" w:type="dxa"/>
        <w:tblLook w:val="01E0"/>
      </w:tblPr>
      <w:tblGrid>
        <w:gridCol w:w="1120"/>
        <w:gridCol w:w="7928"/>
      </w:tblGrid>
      <w:tr w:rsidR="00344BA7" w:rsidRPr="00475CE9" w:rsidTr="00475CE9">
        <w:trPr>
          <w:jc w:val="center"/>
        </w:trPr>
        <w:tc>
          <w:tcPr>
            <w:tcW w:w="1120" w:type="dxa"/>
            <w:shd w:val="clear" w:color="auto" w:fill="4F81BD" w:themeFill="accent1"/>
          </w:tcPr>
          <w:p w:rsidR="00344BA7" w:rsidRPr="00475CE9" w:rsidRDefault="00344BA7" w:rsidP="00974047">
            <w:pPr>
              <w:jc w:val="center"/>
              <w:rPr>
                <w:rFonts w:eastAsia="MS PGothic"/>
                <w:b/>
                <w:color w:val="FFFFFF" w:themeColor="background1"/>
                <w:kern w:val="20"/>
                <w:szCs w:val="24"/>
                <w:lang w:bidi="he-IL"/>
              </w:rPr>
            </w:pPr>
            <w:r w:rsidRPr="00475CE9">
              <w:rPr>
                <w:rFonts w:eastAsia="MS PGothic"/>
                <w:b/>
                <w:color w:val="FFFFFF" w:themeColor="background1"/>
                <w:kern w:val="20"/>
                <w:szCs w:val="24"/>
                <w:lang w:bidi="he-IL"/>
              </w:rPr>
              <w:t>ID</w:t>
            </w:r>
          </w:p>
        </w:tc>
        <w:tc>
          <w:tcPr>
            <w:tcW w:w="7928" w:type="dxa"/>
            <w:shd w:val="clear" w:color="auto" w:fill="4F81BD" w:themeFill="accent1"/>
          </w:tcPr>
          <w:p w:rsidR="00344BA7" w:rsidRPr="00475CE9" w:rsidRDefault="00344BA7" w:rsidP="00974047">
            <w:pPr>
              <w:jc w:val="center"/>
              <w:rPr>
                <w:rFonts w:eastAsia="MS PGothic"/>
                <w:b/>
                <w:color w:val="FFFFFF" w:themeColor="background1"/>
                <w:kern w:val="20"/>
                <w:szCs w:val="24"/>
                <w:lang w:bidi="he-IL"/>
              </w:rPr>
            </w:pPr>
            <w:r w:rsidRPr="00475CE9">
              <w:rPr>
                <w:rFonts w:eastAsia="MS PGothic" w:hint="eastAsia"/>
                <w:b/>
                <w:color w:val="FFFFFF" w:themeColor="background1"/>
                <w:kern w:val="20"/>
                <w:szCs w:val="24"/>
                <w:lang w:bidi="he-IL"/>
              </w:rPr>
              <w:t>Description</w:t>
            </w:r>
          </w:p>
        </w:tc>
      </w:tr>
      <w:tr w:rsidR="00344BA7" w:rsidRPr="00344BA7" w:rsidTr="00344BA7">
        <w:trPr>
          <w:jc w:val="center"/>
        </w:trPr>
        <w:tc>
          <w:tcPr>
            <w:tcW w:w="1120" w:type="dxa"/>
            <w:vAlign w:val="center"/>
          </w:tcPr>
          <w:p w:rsidR="00344BA7" w:rsidRPr="00344BA7" w:rsidRDefault="00344BA7" w:rsidP="00974047">
            <w:pPr>
              <w:jc w:val="center"/>
              <w:rPr>
                <w:rFonts w:eastAsia="MS PGothic"/>
                <w:kern w:val="20"/>
                <w:szCs w:val="24"/>
                <w:lang w:bidi="he-IL"/>
              </w:rPr>
            </w:pPr>
            <w:r>
              <w:rPr>
                <w:rFonts w:eastAsia="MS PGothic" w:hint="eastAsia"/>
                <w:kern w:val="20"/>
                <w:szCs w:val="24"/>
                <w:lang w:bidi="he-IL"/>
              </w:rPr>
              <w:t>TC1</w:t>
            </w:r>
          </w:p>
        </w:tc>
        <w:tc>
          <w:tcPr>
            <w:tcW w:w="7928" w:type="dxa"/>
          </w:tcPr>
          <w:p w:rsidR="00344BA7" w:rsidRPr="00344BA7" w:rsidRDefault="00344BA7" w:rsidP="00B949A9">
            <w:pPr>
              <w:rPr>
                <w:kern w:val="20"/>
                <w:szCs w:val="24"/>
                <w:lang w:bidi="he-IL"/>
              </w:rPr>
            </w:pPr>
            <w:r w:rsidRPr="00344BA7">
              <w:rPr>
                <w:kern w:val="20"/>
                <w:szCs w:val="24"/>
                <w:lang w:bidi="he-IL"/>
              </w:rPr>
              <w:t xml:space="preserve">The tool </w:t>
            </w:r>
            <w:r w:rsidR="00B949A9">
              <w:rPr>
                <w:kern w:val="20"/>
                <w:szCs w:val="24"/>
                <w:lang w:bidi="he-IL"/>
              </w:rPr>
              <w:t>shall</w:t>
            </w:r>
            <w:r w:rsidRPr="00344BA7">
              <w:rPr>
                <w:kern w:val="20"/>
                <w:szCs w:val="24"/>
                <w:lang w:bidi="he-IL"/>
              </w:rPr>
              <w:t xml:space="preserve"> use Jazz Platform for accessing data from Jazz Team Server</w:t>
            </w:r>
            <w:r>
              <w:rPr>
                <w:rFonts w:hint="eastAsia"/>
                <w:kern w:val="20"/>
                <w:szCs w:val="24"/>
                <w:lang w:bidi="he-IL"/>
              </w:rPr>
              <w:t>.</w:t>
            </w:r>
          </w:p>
        </w:tc>
      </w:tr>
      <w:tr w:rsidR="00344BA7" w:rsidRPr="00344BA7" w:rsidTr="00344BA7">
        <w:trPr>
          <w:jc w:val="center"/>
        </w:trPr>
        <w:tc>
          <w:tcPr>
            <w:tcW w:w="1120" w:type="dxa"/>
            <w:vAlign w:val="center"/>
          </w:tcPr>
          <w:p w:rsidR="00344BA7" w:rsidRPr="00344BA7" w:rsidRDefault="00344BA7" w:rsidP="00974047">
            <w:pPr>
              <w:jc w:val="center"/>
              <w:rPr>
                <w:rFonts w:eastAsia="MS PGothic"/>
                <w:kern w:val="20"/>
                <w:szCs w:val="24"/>
                <w:lang w:bidi="he-IL"/>
              </w:rPr>
            </w:pPr>
            <w:r>
              <w:rPr>
                <w:rFonts w:eastAsia="MS PGothic" w:hint="eastAsia"/>
                <w:kern w:val="20"/>
                <w:szCs w:val="24"/>
                <w:lang w:bidi="he-IL"/>
              </w:rPr>
              <w:t>TC</w:t>
            </w:r>
            <w:r w:rsidRPr="00344BA7">
              <w:rPr>
                <w:rFonts w:eastAsia="MS PGothic"/>
                <w:kern w:val="20"/>
                <w:szCs w:val="24"/>
                <w:lang w:bidi="he-IL"/>
              </w:rPr>
              <w:t>2</w:t>
            </w:r>
          </w:p>
        </w:tc>
        <w:tc>
          <w:tcPr>
            <w:tcW w:w="7928" w:type="dxa"/>
          </w:tcPr>
          <w:p w:rsidR="00344BA7" w:rsidRPr="00344BA7" w:rsidRDefault="00344BA7" w:rsidP="00974047">
            <w:pPr>
              <w:rPr>
                <w:kern w:val="20"/>
                <w:szCs w:val="24"/>
                <w:lang w:bidi="he-IL"/>
              </w:rPr>
            </w:pPr>
            <w:r w:rsidRPr="001E5FE3">
              <w:t xml:space="preserve">The tool </w:t>
            </w:r>
            <w:r>
              <w:t>must</w:t>
            </w:r>
            <w:r w:rsidRPr="001E5FE3">
              <w:t xml:space="preserve"> be delivered as a plug-in to IBM Rational Team Concert</w:t>
            </w:r>
            <w:r>
              <w:t>.</w:t>
            </w:r>
          </w:p>
        </w:tc>
      </w:tr>
      <w:tr w:rsidR="00344BA7" w:rsidRPr="00344BA7" w:rsidTr="00344BA7">
        <w:trPr>
          <w:jc w:val="center"/>
        </w:trPr>
        <w:tc>
          <w:tcPr>
            <w:tcW w:w="1120" w:type="dxa"/>
            <w:vAlign w:val="center"/>
          </w:tcPr>
          <w:p w:rsidR="00344BA7" w:rsidRPr="00344BA7" w:rsidRDefault="00344BA7" w:rsidP="00974047">
            <w:pPr>
              <w:jc w:val="center"/>
              <w:rPr>
                <w:rFonts w:eastAsia="MS PGothic"/>
                <w:kern w:val="20"/>
                <w:szCs w:val="24"/>
                <w:lang w:bidi="he-IL"/>
              </w:rPr>
            </w:pPr>
            <w:r>
              <w:rPr>
                <w:rFonts w:eastAsia="MS PGothic" w:hint="eastAsia"/>
                <w:kern w:val="20"/>
                <w:szCs w:val="24"/>
                <w:lang w:bidi="he-IL"/>
              </w:rPr>
              <w:t>TC</w:t>
            </w:r>
            <w:r w:rsidRPr="00344BA7">
              <w:rPr>
                <w:rFonts w:eastAsia="MS PGothic"/>
                <w:kern w:val="20"/>
                <w:szCs w:val="24"/>
                <w:lang w:bidi="he-IL"/>
              </w:rPr>
              <w:t>3</w:t>
            </w:r>
          </w:p>
        </w:tc>
        <w:tc>
          <w:tcPr>
            <w:tcW w:w="7928" w:type="dxa"/>
          </w:tcPr>
          <w:p w:rsidR="00344BA7" w:rsidRPr="00344BA7" w:rsidRDefault="00344BA7" w:rsidP="00974047">
            <w:pPr>
              <w:rPr>
                <w:rFonts w:eastAsia="MS PGothic"/>
                <w:kern w:val="20"/>
                <w:szCs w:val="24"/>
                <w:lang w:bidi="he-IL"/>
              </w:rPr>
            </w:pPr>
            <w:r w:rsidRPr="00344BA7">
              <w:rPr>
                <w:rFonts w:eastAsia="MS PGothic"/>
                <w:kern w:val="20"/>
                <w:szCs w:val="24"/>
                <w:lang w:bidi="he-IL"/>
              </w:rPr>
              <w:t>The tool shall run on all the platforms on which IBM Ra</w:t>
            </w:r>
            <w:r>
              <w:rPr>
                <w:rFonts w:eastAsia="MS PGothic"/>
                <w:kern w:val="20"/>
                <w:szCs w:val="24"/>
                <w:lang w:bidi="he-IL"/>
              </w:rPr>
              <w:t xml:space="preserve">tional Team Concert can run </w:t>
            </w:r>
            <w:r w:rsidRPr="00344BA7">
              <w:rPr>
                <w:rFonts w:eastAsia="MS PGothic"/>
                <w:kern w:val="20"/>
                <w:szCs w:val="24"/>
                <w:lang w:bidi="he-IL"/>
              </w:rPr>
              <w:t>– specifically, Windows and Linux</w:t>
            </w:r>
            <w:r>
              <w:rPr>
                <w:rFonts w:eastAsia="MS PGothic" w:hint="eastAsia"/>
                <w:kern w:val="20"/>
                <w:szCs w:val="24"/>
                <w:lang w:bidi="he-IL"/>
              </w:rPr>
              <w:t>.</w:t>
            </w:r>
          </w:p>
        </w:tc>
      </w:tr>
    </w:tbl>
    <w:p w:rsidR="002A17A2" w:rsidRDefault="002A17A2">
      <w:pPr>
        <w:ind w:left="720"/>
        <w:rPr>
          <w:lang w:eastAsia="ja-JP"/>
        </w:rPr>
      </w:pPr>
      <w:bookmarkStart w:id="61" w:name="_Toc197398922"/>
    </w:p>
    <w:p w:rsidR="00344BA7" w:rsidRDefault="00344BA7">
      <w:pPr>
        <w:ind w:left="720"/>
        <w:rPr>
          <w:lang w:eastAsia="ja-JP"/>
        </w:rPr>
      </w:pPr>
    </w:p>
    <w:bookmarkEnd w:id="61"/>
    <w:p w:rsidR="002A17A2" w:rsidRDefault="002A17A2"/>
    <w:p w:rsidR="00897463" w:rsidRDefault="00642396" w:rsidP="00897463">
      <w:pPr>
        <w:pStyle w:val="Heading2"/>
        <w:spacing w:before="120"/>
      </w:pPr>
      <w:bookmarkStart w:id="62" w:name="_Toc228872136"/>
      <w:r>
        <w:rPr>
          <w:rFonts w:hint="eastAsia"/>
          <w:lang w:eastAsia="ja-JP"/>
        </w:rPr>
        <w:lastRenderedPageBreak/>
        <w:t xml:space="preserve">High Level </w:t>
      </w:r>
      <w:r w:rsidR="00897463">
        <w:t>Functional Requirement</w:t>
      </w:r>
      <w:bookmarkEnd w:id="62"/>
    </w:p>
    <w:p w:rsidR="002A17A2" w:rsidRDefault="00596E58" w:rsidP="00B90967">
      <w:pPr>
        <w:spacing w:after="120"/>
        <w:ind w:left="562"/>
        <w:rPr>
          <w:lang w:eastAsia="ja-JP"/>
        </w:rPr>
      </w:pPr>
      <w:r>
        <w:t xml:space="preserve">The </w:t>
      </w:r>
      <w:r w:rsidR="00642396">
        <w:rPr>
          <w:rFonts w:hint="eastAsia"/>
          <w:lang w:eastAsia="ja-JP"/>
        </w:rPr>
        <w:t xml:space="preserve">high level </w:t>
      </w:r>
      <w:r>
        <w:t>functional requirements of this project have been c</w:t>
      </w:r>
      <w:r w:rsidR="00B90967">
        <w:t>lassified into four categories</w:t>
      </w:r>
    </w:p>
    <w:p w:rsidR="00344BA7" w:rsidRPr="00642396" w:rsidRDefault="00344BA7" w:rsidP="003921A9">
      <w:pPr>
        <w:pStyle w:val="ListParagraph"/>
        <w:numPr>
          <w:ilvl w:val="0"/>
          <w:numId w:val="12"/>
        </w:numPr>
        <w:spacing w:after="120"/>
        <w:rPr>
          <w:rFonts w:asciiTheme="minorHAnsi" w:hAnsiTheme="minorHAnsi"/>
          <w:szCs w:val="24"/>
          <w:lang w:eastAsia="ja-JP"/>
        </w:rPr>
      </w:pPr>
      <w:r w:rsidRPr="00642396">
        <w:rPr>
          <w:rFonts w:asciiTheme="minorHAnsi" w:hAnsiTheme="minorHAnsi"/>
          <w:szCs w:val="24"/>
          <w:lang w:eastAsia="ja-JP"/>
        </w:rPr>
        <w:t xml:space="preserve">Data </w:t>
      </w:r>
      <w:r w:rsidRPr="00642396">
        <w:rPr>
          <w:rFonts w:asciiTheme="minorHAnsi" w:hAnsiTheme="minorHAnsi" w:hint="eastAsia"/>
          <w:szCs w:val="24"/>
          <w:lang w:eastAsia="ja-JP"/>
        </w:rPr>
        <w:t>abstraction</w:t>
      </w:r>
    </w:p>
    <w:p w:rsidR="00344BA7" w:rsidRPr="00642396" w:rsidRDefault="00344BA7" w:rsidP="003921A9">
      <w:pPr>
        <w:pStyle w:val="ListParagraph"/>
        <w:numPr>
          <w:ilvl w:val="0"/>
          <w:numId w:val="12"/>
        </w:numPr>
        <w:spacing w:after="120"/>
        <w:rPr>
          <w:rFonts w:asciiTheme="minorHAnsi" w:hAnsiTheme="minorHAnsi"/>
          <w:szCs w:val="24"/>
          <w:lang w:eastAsia="ja-JP"/>
        </w:rPr>
      </w:pPr>
      <w:r w:rsidRPr="00642396">
        <w:rPr>
          <w:rFonts w:asciiTheme="minorHAnsi" w:hAnsiTheme="minorHAnsi" w:hint="eastAsia"/>
          <w:szCs w:val="24"/>
          <w:lang w:eastAsia="ja-JP"/>
        </w:rPr>
        <w:t>Traceability views</w:t>
      </w:r>
    </w:p>
    <w:p w:rsidR="00344BA7" w:rsidRPr="00642396" w:rsidRDefault="00344BA7" w:rsidP="003921A9">
      <w:pPr>
        <w:pStyle w:val="ListParagraph"/>
        <w:numPr>
          <w:ilvl w:val="0"/>
          <w:numId w:val="12"/>
        </w:numPr>
        <w:spacing w:after="120"/>
        <w:rPr>
          <w:rFonts w:asciiTheme="minorHAnsi" w:hAnsiTheme="minorHAnsi"/>
          <w:szCs w:val="24"/>
          <w:lang w:eastAsia="ja-JP"/>
        </w:rPr>
      </w:pPr>
      <w:r w:rsidRPr="00642396">
        <w:rPr>
          <w:rFonts w:asciiTheme="minorHAnsi" w:hAnsiTheme="minorHAnsi" w:hint="eastAsia"/>
          <w:szCs w:val="24"/>
          <w:lang w:eastAsia="ja-JP"/>
        </w:rPr>
        <w:t>Importing data</w:t>
      </w:r>
    </w:p>
    <w:p w:rsidR="00344BA7" w:rsidRDefault="00344BA7" w:rsidP="003921A9">
      <w:pPr>
        <w:pStyle w:val="ListParagraph"/>
        <w:numPr>
          <w:ilvl w:val="0"/>
          <w:numId w:val="12"/>
        </w:numPr>
        <w:spacing w:after="120"/>
        <w:rPr>
          <w:rFonts w:asciiTheme="minorHAnsi" w:hAnsiTheme="minorHAnsi"/>
          <w:szCs w:val="24"/>
          <w:lang w:eastAsia="ja-JP"/>
        </w:rPr>
      </w:pPr>
      <w:r w:rsidRPr="00642396">
        <w:rPr>
          <w:rFonts w:asciiTheme="minorHAnsi" w:hAnsiTheme="minorHAnsi" w:hint="eastAsia"/>
          <w:szCs w:val="24"/>
          <w:lang w:eastAsia="ja-JP"/>
        </w:rPr>
        <w:t>Authorization</w:t>
      </w:r>
    </w:p>
    <w:p w:rsidR="00DA474E" w:rsidRPr="00642396" w:rsidRDefault="00DA474E" w:rsidP="00DA474E">
      <w:pPr>
        <w:pStyle w:val="ListParagraph"/>
        <w:spacing w:after="120"/>
        <w:ind w:left="982" w:firstLine="0"/>
        <w:rPr>
          <w:rFonts w:asciiTheme="minorHAnsi" w:hAnsiTheme="minorHAnsi"/>
          <w:szCs w:val="24"/>
          <w:lang w:eastAsia="ja-JP"/>
        </w:rPr>
      </w:pPr>
    </w:p>
    <w:p w:rsidR="00DA474E" w:rsidRPr="00C716B6" w:rsidRDefault="00DA474E" w:rsidP="003921A9">
      <w:pPr>
        <w:pStyle w:val="ListParagraph"/>
        <w:numPr>
          <w:ilvl w:val="0"/>
          <w:numId w:val="10"/>
        </w:numPr>
        <w:spacing w:after="120"/>
        <w:rPr>
          <w:rFonts w:asciiTheme="minorHAnsi" w:hAnsiTheme="minorHAnsi"/>
          <w:szCs w:val="24"/>
          <w:lang w:eastAsia="ja-JP"/>
        </w:rPr>
      </w:pPr>
      <w:r w:rsidRPr="00C716B6">
        <w:rPr>
          <w:rFonts w:asciiTheme="minorHAnsi" w:hAnsiTheme="minorHAnsi"/>
          <w:szCs w:val="24"/>
          <w:lang w:eastAsia="ja-JP"/>
        </w:rPr>
        <w:t>Data Abstraction</w:t>
      </w:r>
    </w:p>
    <w:tbl>
      <w:tblPr>
        <w:tblStyle w:val="1"/>
        <w:tblW w:w="9574" w:type="dxa"/>
        <w:jc w:val="center"/>
        <w:tblInd w:w="528" w:type="dxa"/>
        <w:tblLook w:val="01E0"/>
      </w:tblPr>
      <w:tblGrid>
        <w:gridCol w:w="759"/>
        <w:gridCol w:w="8815"/>
      </w:tblGrid>
      <w:tr w:rsidR="00DA474E" w:rsidRPr="00C716B6" w:rsidTr="004869BA">
        <w:trPr>
          <w:jc w:val="center"/>
        </w:trPr>
        <w:tc>
          <w:tcPr>
            <w:tcW w:w="759" w:type="dxa"/>
            <w:shd w:val="clear" w:color="auto" w:fill="4F81BD" w:themeFill="accent1"/>
          </w:tcPr>
          <w:p w:rsidR="00DA474E" w:rsidRPr="00C716B6" w:rsidRDefault="00DA474E" w:rsidP="004869BA">
            <w:pPr>
              <w:jc w:val="center"/>
              <w:rPr>
                <w:rFonts w:eastAsia="MS PGothic"/>
                <w:b/>
                <w:color w:val="FFFFFF" w:themeColor="background1"/>
                <w:kern w:val="20"/>
                <w:szCs w:val="24"/>
                <w:lang w:bidi="he-IL"/>
              </w:rPr>
            </w:pPr>
            <w:r w:rsidRPr="00C716B6">
              <w:rPr>
                <w:rFonts w:eastAsia="MS PGothic"/>
                <w:b/>
                <w:color w:val="FFFFFF" w:themeColor="background1"/>
                <w:kern w:val="20"/>
                <w:szCs w:val="24"/>
                <w:lang w:bidi="he-IL"/>
              </w:rPr>
              <w:t>ID</w:t>
            </w:r>
          </w:p>
        </w:tc>
        <w:tc>
          <w:tcPr>
            <w:tcW w:w="8815" w:type="dxa"/>
            <w:shd w:val="clear" w:color="auto" w:fill="4F81BD" w:themeFill="accent1"/>
          </w:tcPr>
          <w:p w:rsidR="00DA474E" w:rsidRPr="00C716B6" w:rsidRDefault="00DA474E" w:rsidP="004869BA">
            <w:pPr>
              <w:jc w:val="center"/>
              <w:rPr>
                <w:rFonts w:eastAsia="MS PGothic"/>
                <w:b/>
                <w:color w:val="FFFFFF" w:themeColor="background1"/>
                <w:kern w:val="20"/>
                <w:szCs w:val="24"/>
                <w:lang w:bidi="he-IL"/>
              </w:rPr>
            </w:pPr>
            <w:r w:rsidRPr="00C716B6">
              <w:rPr>
                <w:rFonts w:eastAsia="MS PGothic"/>
                <w:b/>
                <w:color w:val="FFFFFF" w:themeColor="background1"/>
                <w:kern w:val="20"/>
                <w:szCs w:val="24"/>
                <w:lang w:bidi="he-IL"/>
              </w:rPr>
              <w:t>Description</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FR1</w:t>
            </w:r>
          </w:p>
        </w:tc>
        <w:tc>
          <w:tcPr>
            <w:tcW w:w="8815" w:type="dxa"/>
            <w:vAlign w:val="center"/>
          </w:tcPr>
          <w:p w:rsidR="00DA474E" w:rsidRPr="00C716B6" w:rsidRDefault="00DA474E" w:rsidP="004869BA">
            <w:pPr>
              <w:rPr>
                <w:rFonts w:cs="Arial"/>
              </w:rPr>
            </w:pPr>
            <w:r w:rsidRPr="00C716B6">
              <w:rPr>
                <w:rFonts w:cs="Arial"/>
              </w:rPr>
              <w:t>The system shall allow the user to define new abstract data element or create a new data element that represents an existing data element in Jazz data repository.</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2</w:t>
            </w:r>
          </w:p>
        </w:tc>
        <w:tc>
          <w:tcPr>
            <w:tcW w:w="8815"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allow an abstract data element to be associated with Jazz repository’s internal data elements (e.g. work item, defect, etc.).</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3</w:t>
            </w:r>
          </w:p>
        </w:tc>
        <w:tc>
          <w:tcPr>
            <w:tcW w:w="8815"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allow an abstract data element to be associated with a file revision in the Jazz repository.</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4</w:t>
            </w:r>
          </w:p>
        </w:tc>
        <w:tc>
          <w:tcPr>
            <w:tcW w:w="8815"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allow selecting certain attributes of Jazz data elements to be a part of abstract data element.</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5</w:t>
            </w:r>
          </w:p>
        </w:tc>
        <w:tc>
          <w:tcPr>
            <w:tcW w:w="8815" w:type="dxa"/>
            <w:vAlign w:val="center"/>
          </w:tcPr>
          <w:p w:rsidR="00DA474E" w:rsidRPr="00C716B6" w:rsidRDefault="00DA474E" w:rsidP="004869BA">
            <w:pPr>
              <w:rPr>
                <w:rFonts w:cs="Arial"/>
              </w:rPr>
            </w:pPr>
            <w:r w:rsidRPr="00C716B6">
              <w:rPr>
                <w:rFonts w:eastAsia="Times New Roman" w:cs="Arial"/>
                <w:color w:val="010000"/>
              </w:rPr>
              <w:t>The system shall allow the system's data module to read data items from the Jazz repository component.</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6</w:t>
            </w:r>
          </w:p>
        </w:tc>
        <w:tc>
          <w:tcPr>
            <w:tcW w:w="8815" w:type="dxa"/>
            <w:vAlign w:val="center"/>
          </w:tcPr>
          <w:p w:rsidR="00DA474E" w:rsidRPr="00C716B6" w:rsidRDefault="00DA474E" w:rsidP="004869BA">
            <w:pPr>
              <w:rPr>
                <w:rFonts w:cs="Arial"/>
              </w:rPr>
            </w:pPr>
            <w:r>
              <w:rPr>
                <w:rFonts w:cs="Arial"/>
              </w:rPr>
              <w:t xml:space="preserve">The system should </w:t>
            </w:r>
            <w:r w:rsidRPr="00C716B6">
              <w:rPr>
                <w:rFonts w:cs="Arial"/>
              </w:rPr>
              <w:t>allow a transformation filter to be associated with an abstract data element.</w:t>
            </w:r>
          </w:p>
        </w:tc>
      </w:tr>
    </w:tbl>
    <w:p w:rsidR="00DA474E" w:rsidRPr="00C716B6" w:rsidRDefault="00DA474E" w:rsidP="003921A9">
      <w:pPr>
        <w:pStyle w:val="ListParagraph"/>
        <w:numPr>
          <w:ilvl w:val="0"/>
          <w:numId w:val="10"/>
        </w:numPr>
        <w:spacing w:before="240" w:after="200" w:line="276" w:lineRule="auto"/>
        <w:ind w:left="418" w:hanging="418"/>
        <w:contextualSpacing w:val="0"/>
        <w:jc w:val="left"/>
        <w:rPr>
          <w:rFonts w:asciiTheme="minorHAnsi" w:hAnsiTheme="minorHAnsi" w:cs="Arial"/>
          <w:szCs w:val="24"/>
          <w:lang w:eastAsia="ja-JP"/>
        </w:rPr>
      </w:pPr>
      <w:r w:rsidRPr="00C716B6">
        <w:rPr>
          <w:rFonts w:asciiTheme="minorHAnsi" w:hAnsiTheme="minorHAnsi" w:cs="Arial"/>
          <w:szCs w:val="24"/>
          <w:lang w:eastAsia="ja-JP"/>
        </w:rPr>
        <w:t>Traceability Views</w:t>
      </w:r>
    </w:p>
    <w:tbl>
      <w:tblPr>
        <w:tblStyle w:val="1"/>
        <w:tblW w:w="9588" w:type="dxa"/>
        <w:jc w:val="center"/>
        <w:tblInd w:w="528" w:type="dxa"/>
        <w:tblLook w:val="01E0"/>
      </w:tblPr>
      <w:tblGrid>
        <w:gridCol w:w="758"/>
        <w:gridCol w:w="8830"/>
      </w:tblGrid>
      <w:tr w:rsidR="00DA474E" w:rsidRPr="00C716B6" w:rsidTr="004869BA">
        <w:trPr>
          <w:jc w:val="center"/>
        </w:trPr>
        <w:tc>
          <w:tcPr>
            <w:tcW w:w="758" w:type="dxa"/>
            <w:shd w:val="clear" w:color="auto" w:fill="4F81BD" w:themeFill="accent1"/>
          </w:tcPr>
          <w:p w:rsidR="00DA474E" w:rsidRPr="00C716B6" w:rsidRDefault="00DA474E" w:rsidP="004869BA">
            <w:pPr>
              <w:jc w:val="center"/>
              <w:rPr>
                <w:rFonts w:eastAsia="MS PGothic"/>
                <w:b/>
                <w:color w:val="FFFFFF" w:themeColor="background1"/>
                <w:kern w:val="20"/>
                <w:szCs w:val="24"/>
                <w:lang w:bidi="he-IL"/>
              </w:rPr>
            </w:pPr>
            <w:r w:rsidRPr="00C716B6">
              <w:rPr>
                <w:rFonts w:eastAsia="MS PGothic"/>
                <w:b/>
                <w:color w:val="FFFFFF" w:themeColor="background1"/>
                <w:kern w:val="20"/>
                <w:szCs w:val="24"/>
                <w:lang w:bidi="he-IL"/>
              </w:rPr>
              <w:t>ID</w:t>
            </w:r>
          </w:p>
        </w:tc>
        <w:tc>
          <w:tcPr>
            <w:tcW w:w="8830" w:type="dxa"/>
            <w:shd w:val="clear" w:color="auto" w:fill="4F81BD" w:themeFill="accent1"/>
          </w:tcPr>
          <w:p w:rsidR="00DA474E" w:rsidRPr="00C716B6" w:rsidRDefault="00DA474E" w:rsidP="004869BA">
            <w:pPr>
              <w:jc w:val="center"/>
              <w:rPr>
                <w:rFonts w:eastAsia="MS PGothic"/>
                <w:b/>
                <w:color w:val="FFFFFF" w:themeColor="background1"/>
                <w:kern w:val="20"/>
                <w:szCs w:val="24"/>
                <w:lang w:bidi="he-IL"/>
              </w:rPr>
            </w:pPr>
            <w:r w:rsidRPr="00C716B6">
              <w:rPr>
                <w:rFonts w:eastAsia="MS PGothic"/>
                <w:b/>
                <w:color w:val="FFFFFF" w:themeColor="background1"/>
                <w:kern w:val="20"/>
                <w:szCs w:val="24"/>
                <w:lang w:bidi="he-IL"/>
              </w:rPr>
              <w:t>Description</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FR7</w:t>
            </w:r>
          </w:p>
        </w:tc>
        <w:tc>
          <w:tcPr>
            <w:tcW w:w="8830"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allow the user to create a relationship between two abstract data elements. The relation is called as a traceability definition.</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FR8</w:t>
            </w:r>
          </w:p>
        </w:tc>
        <w:tc>
          <w:tcPr>
            <w:tcW w:w="8830" w:type="dxa"/>
            <w:vAlign w:val="center"/>
          </w:tcPr>
          <w:p w:rsidR="00DA474E" w:rsidRPr="00C716B6" w:rsidRDefault="00DA474E" w:rsidP="004869BA">
            <w:pPr>
              <w:rPr>
                <w:rFonts w:eastAsiaTheme="minorEastAsia" w:cs="Arial"/>
                <w:color w:val="010000"/>
              </w:rPr>
            </w:pPr>
            <w:r w:rsidRPr="00C716B6">
              <w:rPr>
                <w:rFonts w:eastAsia="Times New Roman" w:cs="Arial"/>
                <w:color w:val="010000"/>
              </w:rPr>
              <w:t>The system shall allow the user to create a new relationship of existing two traceability definitions</w:t>
            </w:r>
            <w:r w:rsidRPr="00C716B6">
              <w:rPr>
                <w:rFonts w:eastAsiaTheme="minorEastAsia" w:cs="Arial"/>
                <w:color w:val="010000"/>
              </w:rPr>
              <w:t xml:space="preserve"> </w:t>
            </w:r>
            <w:r w:rsidRPr="00C716B6">
              <w:rPr>
                <w:rFonts w:eastAsia="Times New Roman" w:cs="Arial"/>
                <w:color w:val="010000"/>
              </w:rPr>
              <w:t>(chaining of relationships)</w:t>
            </w:r>
            <w:r w:rsidRPr="00C716B6">
              <w:rPr>
                <w:rFonts w:eastAsiaTheme="minorEastAsia" w:cs="Arial"/>
                <w:color w:val="010000"/>
              </w:rPr>
              <w:t>.</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FR9</w:t>
            </w:r>
          </w:p>
        </w:tc>
        <w:tc>
          <w:tcPr>
            <w:tcW w:w="8830" w:type="dxa"/>
            <w:vAlign w:val="center"/>
          </w:tcPr>
          <w:p w:rsidR="00DA474E" w:rsidRPr="00C716B6" w:rsidRDefault="00DA474E" w:rsidP="004869BA">
            <w:pPr>
              <w:rPr>
                <w:rFonts w:cs="Arial"/>
              </w:rPr>
            </w:pPr>
            <w:r w:rsidRPr="00C716B6">
              <w:rPr>
                <w:rFonts w:eastAsia="Times New Roman" w:cs="Arial"/>
                <w:color w:val="010000"/>
              </w:rPr>
              <w:t>The system shall allow an authorized user to view instances of a selected traceability definition. Instances are elements that are participating in a selected traceability. Let’s call this resulting view as traceability view.</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FR10</w:t>
            </w:r>
          </w:p>
        </w:tc>
        <w:tc>
          <w:tcPr>
            <w:tcW w:w="8830" w:type="dxa"/>
            <w:vAlign w:val="center"/>
          </w:tcPr>
          <w:p w:rsidR="00DA474E" w:rsidRPr="00C716B6" w:rsidRDefault="00DA474E" w:rsidP="004869BA">
            <w:pPr>
              <w:rPr>
                <w:rFonts w:cs="Arial"/>
              </w:rPr>
            </w:pPr>
            <w:r w:rsidRPr="00C716B6">
              <w:rPr>
                <w:rFonts w:eastAsia="Times New Roman" w:cs="Arial"/>
                <w:color w:val="010000"/>
              </w:rPr>
              <w:t xml:space="preserve">The system shall be able to represent complex data elements that contain primitive and other complex data elements. Requirements, change requests, metrics will be modeled </w:t>
            </w:r>
            <w:r w:rsidRPr="00C716B6">
              <w:rPr>
                <w:rFonts w:eastAsia="Times New Roman" w:cs="Arial"/>
                <w:color w:val="010000"/>
              </w:rPr>
              <w:lastRenderedPageBreak/>
              <w:t>as complex abstract data elements.</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lastRenderedPageBreak/>
              <w:t>FR1</w:t>
            </w:r>
            <w:r>
              <w:rPr>
                <w:rFonts w:eastAsia="MS PGothic"/>
                <w:kern w:val="20"/>
                <w:szCs w:val="24"/>
                <w:lang w:bidi="he-IL"/>
              </w:rPr>
              <w:t>1</w:t>
            </w:r>
          </w:p>
        </w:tc>
        <w:tc>
          <w:tcPr>
            <w:tcW w:w="8830" w:type="dxa"/>
            <w:vAlign w:val="center"/>
          </w:tcPr>
          <w:p w:rsidR="00DA474E" w:rsidRPr="00C716B6" w:rsidRDefault="00DA474E" w:rsidP="004869BA">
            <w:pPr>
              <w:rPr>
                <w:rFonts w:cs="Arial"/>
              </w:rPr>
            </w:pPr>
            <w:r w:rsidRPr="00C716B6">
              <w:rPr>
                <w:rFonts w:eastAsia="Times New Roman" w:cs="Arial"/>
                <w:color w:val="010000"/>
              </w:rPr>
              <w:t>The system shall display the traceability view visually.</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FR1</w:t>
            </w:r>
            <w:r>
              <w:rPr>
                <w:rFonts w:eastAsia="MS PGothic"/>
                <w:kern w:val="20"/>
                <w:szCs w:val="24"/>
                <w:lang w:bidi="he-IL"/>
              </w:rPr>
              <w:t>2</w:t>
            </w:r>
          </w:p>
        </w:tc>
        <w:tc>
          <w:tcPr>
            <w:tcW w:w="8830" w:type="dxa"/>
            <w:vAlign w:val="center"/>
          </w:tcPr>
          <w:p w:rsidR="00DA474E" w:rsidRPr="00C716B6" w:rsidRDefault="00DA474E" w:rsidP="004869BA">
            <w:pPr>
              <w:rPr>
                <w:rFonts w:cs="Arial"/>
              </w:rPr>
            </w:pPr>
            <w:r w:rsidRPr="00C716B6">
              <w:rPr>
                <w:rFonts w:eastAsia="Times New Roman" w:cs="Arial"/>
                <w:color w:val="010000"/>
              </w:rPr>
              <w:t>The system shall represent the bidirectional traceability between requirements and components</w:t>
            </w:r>
            <w:r>
              <w:rPr>
                <w:rFonts w:eastAsia="Times New Roman" w:cs="Arial"/>
                <w:color w:val="010000"/>
              </w:rPr>
              <w:t xml:space="preserve">, </w:t>
            </w:r>
            <w:r w:rsidRPr="00C716B6">
              <w:rPr>
                <w:rFonts w:eastAsia="Times New Roman" w:cs="Arial"/>
                <w:color w:val="010000"/>
              </w:rPr>
              <w:t>components and work packages</w:t>
            </w:r>
            <w:r>
              <w:rPr>
                <w:rFonts w:eastAsia="Times New Roman" w:cs="Arial"/>
                <w:color w:val="010000"/>
              </w:rPr>
              <w:t xml:space="preserve">, </w:t>
            </w:r>
            <w:r w:rsidRPr="00C716B6">
              <w:rPr>
                <w:rFonts w:eastAsia="Times New Roman" w:cs="Arial"/>
                <w:color w:val="010000"/>
              </w:rPr>
              <w:t>requirements and work packages</w:t>
            </w:r>
            <w:r>
              <w:rPr>
                <w:rFonts w:eastAsia="Times New Roman" w:cs="Arial"/>
                <w:color w:val="010000"/>
              </w:rPr>
              <w:t xml:space="preserve">, </w:t>
            </w:r>
            <w:r w:rsidRPr="00C716B6">
              <w:rPr>
                <w:rFonts w:eastAsia="Times New Roman" w:cs="Arial"/>
                <w:color w:val="010000"/>
              </w:rPr>
              <w:t>work packages and test cases</w:t>
            </w:r>
            <w:r>
              <w:rPr>
                <w:rFonts w:eastAsia="Times New Roman" w:cs="Arial"/>
                <w:color w:val="010000"/>
              </w:rPr>
              <w:t xml:space="preserve">, </w:t>
            </w:r>
            <w:r w:rsidRPr="00C716B6">
              <w:rPr>
                <w:rFonts w:eastAsia="Times New Roman" w:cs="Arial"/>
                <w:color w:val="010000"/>
              </w:rPr>
              <w:t>requirements and related requirements</w:t>
            </w:r>
            <w:r>
              <w:rPr>
                <w:rFonts w:eastAsia="Times New Roman" w:cs="Arial"/>
                <w:color w:val="010000"/>
              </w:rPr>
              <w:t xml:space="preserve">, </w:t>
            </w:r>
            <w:r w:rsidRPr="00C716B6">
              <w:rPr>
                <w:rFonts w:eastAsia="Times New Roman" w:cs="Arial"/>
                <w:color w:val="010000"/>
              </w:rPr>
              <w:t>requirements and design documents</w:t>
            </w:r>
            <w:r>
              <w:rPr>
                <w:rFonts w:eastAsia="Times New Roman" w:cs="Arial"/>
                <w:color w:val="010000"/>
              </w:rPr>
              <w:t xml:space="preserve">, </w:t>
            </w:r>
            <w:r w:rsidRPr="00C716B6">
              <w:rPr>
                <w:rFonts w:eastAsia="Times New Roman" w:cs="Arial"/>
                <w:color w:val="010000"/>
              </w:rPr>
              <w:t>customer requests and requirements</w:t>
            </w:r>
            <w:r>
              <w:rPr>
                <w:rFonts w:eastAsia="Times New Roman" w:cs="Arial"/>
                <w:color w:val="010000"/>
              </w:rPr>
              <w:t xml:space="preserve">, </w:t>
            </w:r>
            <w:r w:rsidRPr="00C716B6">
              <w:rPr>
                <w:rFonts w:eastAsia="Times New Roman" w:cs="Arial"/>
                <w:color w:val="010000"/>
              </w:rPr>
              <w:t>the design and code/implementation</w:t>
            </w:r>
            <w:r>
              <w:rPr>
                <w:rFonts w:eastAsia="Times New Roman" w:cs="Arial"/>
                <w:color w:val="010000"/>
              </w:rPr>
              <w:t xml:space="preserve">, </w:t>
            </w:r>
            <w:r w:rsidRPr="00C716B6">
              <w:rPr>
                <w:rFonts w:eastAsia="Times New Roman" w:cs="Arial"/>
                <w:color w:val="010000"/>
              </w:rPr>
              <w:t>components and the responsible people who are working or had worked on the components.</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13</w:t>
            </w:r>
          </w:p>
        </w:tc>
        <w:tc>
          <w:tcPr>
            <w:tcW w:w="8830"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represent the traceability from requirements to the related discussion or clarifications.</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Pr>
                <w:rFonts w:eastAsia="MS PGothic"/>
                <w:kern w:val="20"/>
                <w:szCs w:val="24"/>
                <w:lang w:bidi="he-IL"/>
              </w:rPr>
              <w:t>FR1</w:t>
            </w:r>
            <w:r w:rsidRPr="00C716B6">
              <w:rPr>
                <w:rFonts w:eastAsia="MS PGothic"/>
                <w:kern w:val="20"/>
                <w:szCs w:val="24"/>
                <w:lang w:bidi="he-IL"/>
              </w:rPr>
              <w:t>4</w:t>
            </w:r>
          </w:p>
        </w:tc>
        <w:tc>
          <w:tcPr>
            <w:tcW w:w="8830"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share traceability definitions among authorized users.</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15</w:t>
            </w:r>
          </w:p>
        </w:tc>
        <w:tc>
          <w:tcPr>
            <w:tcW w:w="8830"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allow user to copy and paste the data of the traceability view in the table.</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FR1</w:t>
            </w:r>
            <w:r>
              <w:rPr>
                <w:rFonts w:eastAsia="MS PGothic"/>
                <w:kern w:val="20"/>
                <w:szCs w:val="24"/>
                <w:lang w:bidi="he-IL"/>
              </w:rPr>
              <w:t>6</w:t>
            </w:r>
          </w:p>
        </w:tc>
        <w:tc>
          <w:tcPr>
            <w:tcW w:w="8830" w:type="dxa"/>
            <w:vAlign w:val="center"/>
          </w:tcPr>
          <w:p w:rsidR="00DA474E" w:rsidRPr="00C716B6" w:rsidRDefault="00DA474E" w:rsidP="004869BA">
            <w:pPr>
              <w:rPr>
                <w:rFonts w:cs="Arial"/>
              </w:rPr>
            </w:pPr>
            <w:r w:rsidRPr="00C716B6">
              <w:rPr>
                <w:rFonts w:eastAsia="Times New Roman" w:cs="Arial"/>
                <w:color w:val="010000"/>
              </w:rPr>
              <w:t xml:space="preserve">The system </w:t>
            </w:r>
            <w:r>
              <w:rPr>
                <w:rFonts w:eastAsia="Times New Roman" w:cs="Arial"/>
                <w:color w:val="010000"/>
              </w:rPr>
              <w:t>should allow</w:t>
            </w:r>
            <w:r w:rsidRPr="00C716B6">
              <w:rPr>
                <w:rFonts w:eastAsia="Times New Roman" w:cs="Arial"/>
                <w:color w:val="010000"/>
              </w:rPr>
              <w:t xml:space="preserve"> the user to define different sorting criteria in a traceability view.</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FR1</w:t>
            </w:r>
            <w:r>
              <w:rPr>
                <w:rFonts w:eastAsia="MS PGothic"/>
                <w:kern w:val="20"/>
                <w:szCs w:val="24"/>
                <w:lang w:bidi="he-IL"/>
              </w:rPr>
              <w:t>7</w:t>
            </w:r>
          </w:p>
        </w:tc>
        <w:tc>
          <w:tcPr>
            <w:tcW w:w="8830" w:type="dxa"/>
            <w:vAlign w:val="center"/>
          </w:tcPr>
          <w:p w:rsidR="00DA474E" w:rsidRPr="00C716B6" w:rsidRDefault="00DA474E" w:rsidP="004869BA">
            <w:pPr>
              <w:rPr>
                <w:rFonts w:cs="Arial"/>
              </w:rPr>
            </w:pPr>
            <w:r w:rsidRPr="00C716B6">
              <w:rPr>
                <w:rFonts w:eastAsia="Times New Roman" w:cs="Arial"/>
                <w:color w:val="010000"/>
              </w:rPr>
              <w:t xml:space="preserve">The system </w:t>
            </w:r>
            <w:r>
              <w:rPr>
                <w:rFonts w:eastAsia="Times New Roman" w:cs="Arial"/>
                <w:color w:val="010000"/>
              </w:rPr>
              <w:t>should</w:t>
            </w:r>
            <w:r w:rsidRPr="00C716B6">
              <w:rPr>
                <w:rFonts w:eastAsia="Times New Roman" w:cs="Arial"/>
                <w:color w:val="010000"/>
              </w:rPr>
              <w:t xml:space="preserve"> allow the user to define his filter criteria in the traceability view.</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18</w:t>
            </w:r>
          </w:p>
        </w:tc>
        <w:tc>
          <w:tcPr>
            <w:tcW w:w="8830" w:type="dxa"/>
            <w:vAlign w:val="center"/>
          </w:tcPr>
          <w:p w:rsidR="00DA474E" w:rsidRPr="00C716B6" w:rsidRDefault="00DA474E" w:rsidP="004869BA">
            <w:pPr>
              <w:rPr>
                <w:rFonts w:eastAsia="Times New Roman" w:cs="Arial"/>
                <w:color w:val="010000"/>
              </w:rPr>
            </w:pPr>
            <w:r w:rsidRPr="00C716B6">
              <w:rPr>
                <w:rFonts w:eastAsia="Times New Roman" w:cs="Arial"/>
                <w:color w:val="010000"/>
              </w:rPr>
              <w:t xml:space="preserve">The system </w:t>
            </w:r>
            <w:r>
              <w:rPr>
                <w:rFonts w:eastAsia="Times New Roman" w:cs="Arial"/>
                <w:color w:val="010000"/>
              </w:rPr>
              <w:t>should</w:t>
            </w:r>
            <w:r w:rsidRPr="00C716B6">
              <w:rPr>
                <w:rFonts w:eastAsia="Times New Roman" w:cs="Arial"/>
                <w:color w:val="010000"/>
              </w:rPr>
              <w:t xml:space="preserve"> allow user to export the table of the data of traceability view to CVS file.</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19</w:t>
            </w:r>
          </w:p>
        </w:tc>
        <w:tc>
          <w:tcPr>
            <w:tcW w:w="8830" w:type="dxa"/>
            <w:vAlign w:val="center"/>
          </w:tcPr>
          <w:p w:rsidR="00DA474E" w:rsidRPr="00C716B6" w:rsidRDefault="00DA474E" w:rsidP="004869BA">
            <w:pPr>
              <w:rPr>
                <w:rFonts w:eastAsia="Times New Roman" w:cs="Arial"/>
                <w:color w:val="010000"/>
              </w:rPr>
            </w:pPr>
            <w:r w:rsidRPr="00C716B6">
              <w:rPr>
                <w:rFonts w:eastAsia="Times New Roman" w:cs="Arial"/>
                <w:color w:val="010000"/>
              </w:rPr>
              <w:t xml:space="preserve">The system </w:t>
            </w:r>
            <w:r>
              <w:rPr>
                <w:rFonts w:eastAsia="Times New Roman" w:cs="Arial"/>
                <w:color w:val="010000"/>
              </w:rPr>
              <w:t>should</w:t>
            </w:r>
            <w:r w:rsidRPr="00C716B6">
              <w:rPr>
                <w:rFonts w:eastAsia="Times New Roman" w:cs="Arial"/>
                <w:color w:val="010000"/>
              </w:rPr>
              <w:t xml:space="preserve"> allow user to export the graphical view of traceability to image.</w:t>
            </w:r>
          </w:p>
        </w:tc>
      </w:tr>
    </w:tbl>
    <w:p w:rsidR="00DA474E" w:rsidRPr="00C716B6" w:rsidRDefault="00DA474E" w:rsidP="003921A9">
      <w:pPr>
        <w:pStyle w:val="ListParagraph"/>
        <w:numPr>
          <w:ilvl w:val="0"/>
          <w:numId w:val="10"/>
        </w:numPr>
        <w:spacing w:before="240"/>
        <w:ind w:left="418" w:hanging="418"/>
        <w:contextualSpacing w:val="0"/>
        <w:rPr>
          <w:rFonts w:asciiTheme="minorHAnsi" w:hAnsiTheme="minorHAnsi" w:cs="Arial"/>
          <w:szCs w:val="24"/>
          <w:lang w:eastAsia="ja-JP"/>
        </w:rPr>
      </w:pPr>
      <w:r w:rsidRPr="00C716B6">
        <w:rPr>
          <w:rFonts w:asciiTheme="minorHAnsi" w:hAnsiTheme="minorHAnsi" w:cs="Arial"/>
          <w:szCs w:val="24"/>
          <w:lang w:eastAsia="ja-JP"/>
        </w:rPr>
        <w:t>Import Data</w:t>
      </w:r>
    </w:p>
    <w:tbl>
      <w:tblPr>
        <w:tblStyle w:val="1"/>
        <w:tblW w:w="9609" w:type="dxa"/>
        <w:jc w:val="center"/>
        <w:tblInd w:w="528" w:type="dxa"/>
        <w:tblLook w:val="01E0"/>
      </w:tblPr>
      <w:tblGrid>
        <w:gridCol w:w="758"/>
        <w:gridCol w:w="8851"/>
      </w:tblGrid>
      <w:tr w:rsidR="00DA474E" w:rsidRPr="00C716B6" w:rsidTr="004869BA">
        <w:trPr>
          <w:jc w:val="center"/>
        </w:trPr>
        <w:tc>
          <w:tcPr>
            <w:tcW w:w="758" w:type="dxa"/>
            <w:shd w:val="clear" w:color="auto" w:fill="4F81BD" w:themeFill="accent1"/>
          </w:tcPr>
          <w:p w:rsidR="00DA474E" w:rsidRPr="00C716B6" w:rsidRDefault="00DA474E" w:rsidP="004869BA">
            <w:pPr>
              <w:jc w:val="center"/>
              <w:rPr>
                <w:rFonts w:eastAsia="MS PGothic"/>
                <w:b/>
                <w:color w:val="FFFFFF" w:themeColor="background1"/>
                <w:kern w:val="20"/>
                <w:szCs w:val="24"/>
                <w:lang w:bidi="he-IL"/>
              </w:rPr>
            </w:pPr>
            <w:r w:rsidRPr="00C716B6">
              <w:rPr>
                <w:rFonts w:eastAsia="MS PGothic"/>
                <w:b/>
                <w:color w:val="FFFFFF" w:themeColor="background1"/>
                <w:kern w:val="20"/>
                <w:szCs w:val="24"/>
                <w:lang w:bidi="he-IL"/>
              </w:rPr>
              <w:t>ID</w:t>
            </w:r>
          </w:p>
        </w:tc>
        <w:tc>
          <w:tcPr>
            <w:tcW w:w="8851" w:type="dxa"/>
            <w:shd w:val="clear" w:color="auto" w:fill="4F81BD" w:themeFill="accent1"/>
          </w:tcPr>
          <w:p w:rsidR="00DA474E" w:rsidRPr="00C716B6" w:rsidRDefault="00DA474E" w:rsidP="004869BA">
            <w:pPr>
              <w:jc w:val="center"/>
              <w:rPr>
                <w:rFonts w:eastAsia="MS PGothic"/>
                <w:b/>
                <w:color w:val="FFFFFF" w:themeColor="background1"/>
                <w:kern w:val="20"/>
                <w:szCs w:val="24"/>
                <w:lang w:bidi="he-IL"/>
              </w:rPr>
            </w:pPr>
            <w:r w:rsidRPr="00C716B6">
              <w:rPr>
                <w:rFonts w:eastAsia="MS PGothic"/>
                <w:b/>
                <w:color w:val="FFFFFF" w:themeColor="background1"/>
                <w:kern w:val="20"/>
                <w:szCs w:val="24"/>
                <w:lang w:bidi="he-IL"/>
              </w:rPr>
              <w:t>Description</w:t>
            </w:r>
          </w:p>
        </w:tc>
      </w:tr>
      <w:tr w:rsidR="00DA474E" w:rsidRPr="00C716B6" w:rsidTr="004869BA">
        <w:trPr>
          <w:jc w:val="center"/>
        </w:trPr>
        <w:tc>
          <w:tcPr>
            <w:tcW w:w="758"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20</w:t>
            </w:r>
          </w:p>
        </w:tc>
        <w:tc>
          <w:tcPr>
            <w:tcW w:w="8851" w:type="dxa"/>
            <w:vAlign w:val="center"/>
          </w:tcPr>
          <w:p w:rsidR="00DA474E" w:rsidRPr="00C716B6" w:rsidRDefault="00DA474E" w:rsidP="004869BA">
            <w:pPr>
              <w:rPr>
                <w:rFonts w:cs="Arial"/>
              </w:rPr>
            </w:pPr>
            <w:r w:rsidRPr="00C716B6">
              <w:rPr>
                <w:rFonts w:cs="Arial"/>
              </w:rPr>
              <w:t>The system shall import a fixed format comma separated file into Jazz repository. The mapping of fields in a CSV file to the elements in the Jazz repository is known.</w:t>
            </w:r>
          </w:p>
        </w:tc>
      </w:tr>
    </w:tbl>
    <w:p w:rsidR="00DA474E" w:rsidRPr="00C716B6" w:rsidRDefault="00DA474E" w:rsidP="003921A9">
      <w:pPr>
        <w:pStyle w:val="ListParagraph"/>
        <w:numPr>
          <w:ilvl w:val="0"/>
          <w:numId w:val="10"/>
        </w:numPr>
        <w:spacing w:before="240"/>
        <w:ind w:left="418" w:hanging="418"/>
        <w:contextualSpacing w:val="0"/>
        <w:rPr>
          <w:rFonts w:asciiTheme="minorHAnsi" w:hAnsiTheme="minorHAnsi" w:cs="Arial"/>
          <w:szCs w:val="24"/>
          <w:lang w:eastAsia="ja-JP"/>
        </w:rPr>
      </w:pPr>
      <w:r w:rsidRPr="00C716B6">
        <w:rPr>
          <w:rFonts w:asciiTheme="minorHAnsi" w:hAnsiTheme="minorHAnsi" w:cs="Arial"/>
          <w:szCs w:val="24"/>
          <w:lang w:eastAsia="ja-JP"/>
        </w:rPr>
        <w:t>Authorization</w:t>
      </w:r>
    </w:p>
    <w:tbl>
      <w:tblPr>
        <w:tblStyle w:val="1"/>
        <w:tblW w:w="9566" w:type="dxa"/>
        <w:jc w:val="center"/>
        <w:tblInd w:w="528" w:type="dxa"/>
        <w:tblLook w:val="01E0"/>
      </w:tblPr>
      <w:tblGrid>
        <w:gridCol w:w="759"/>
        <w:gridCol w:w="8807"/>
      </w:tblGrid>
      <w:tr w:rsidR="00DA474E" w:rsidRPr="00C716B6" w:rsidTr="004869BA">
        <w:trPr>
          <w:jc w:val="center"/>
        </w:trPr>
        <w:tc>
          <w:tcPr>
            <w:tcW w:w="759" w:type="dxa"/>
            <w:shd w:val="clear" w:color="auto" w:fill="4F81BD" w:themeFill="accent1"/>
          </w:tcPr>
          <w:p w:rsidR="00DA474E" w:rsidRPr="00C716B6" w:rsidRDefault="00DA474E" w:rsidP="004869BA">
            <w:pPr>
              <w:jc w:val="center"/>
              <w:rPr>
                <w:rFonts w:eastAsia="MS PGothic"/>
                <w:b/>
                <w:color w:val="FFFFFF" w:themeColor="background1"/>
                <w:kern w:val="20"/>
                <w:szCs w:val="24"/>
                <w:lang w:bidi="he-IL"/>
              </w:rPr>
            </w:pPr>
            <w:r w:rsidRPr="00C716B6">
              <w:rPr>
                <w:rFonts w:eastAsia="MS PGothic"/>
                <w:b/>
                <w:color w:val="FFFFFF" w:themeColor="background1"/>
                <w:kern w:val="20"/>
                <w:szCs w:val="24"/>
                <w:lang w:bidi="he-IL"/>
              </w:rPr>
              <w:t>ID</w:t>
            </w:r>
          </w:p>
        </w:tc>
        <w:tc>
          <w:tcPr>
            <w:tcW w:w="8807" w:type="dxa"/>
            <w:shd w:val="clear" w:color="auto" w:fill="4F81BD" w:themeFill="accent1"/>
          </w:tcPr>
          <w:p w:rsidR="00DA474E" w:rsidRPr="00C716B6" w:rsidRDefault="00DA474E" w:rsidP="004869BA">
            <w:pPr>
              <w:jc w:val="center"/>
              <w:rPr>
                <w:rFonts w:eastAsia="MS PGothic"/>
                <w:b/>
                <w:color w:val="FFFFFF" w:themeColor="background1"/>
                <w:kern w:val="20"/>
                <w:szCs w:val="24"/>
                <w:lang w:bidi="he-IL"/>
              </w:rPr>
            </w:pPr>
            <w:r w:rsidRPr="00C716B6">
              <w:rPr>
                <w:rFonts w:eastAsia="MS PGothic"/>
                <w:b/>
                <w:color w:val="FFFFFF" w:themeColor="background1"/>
                <w:kern w:val="20"/>
                <w:szCs w:val="24"/>
                <w:lang w:bidi="he-IL"/>
              </w:rPr>
              <w:t>Description</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21</w:t>
            </w:r>
          </w:p>
        </w:tc>
        <w:tc>
          <w:tcPr>
            <w:tcW w:w="8807"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allow a process manager to assign roles to the defined users.</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22</w:t>
            </w:r>
          </w:p>
        </w:tc>
        <w:tc>
          <w:tcPr>
            <w:tcW w:w="8807" w:type="dxa"/>
            <w:vAlign w:val="center"/>
          </w:tcPr>
          <w:p w:rsidR="00DA474E" w:rsidRPr="00C716B6" w:rsidRDefault="00DA474E" w:rsidP="004869BA">
            <w:pPr>
              <w:pStyle w:val="ListParagraph"/>
              <w:ind w:left="0" w:firstLine="0"/>
              <w:jc w:val="left"/>
              <w:rPr>
                <w:rFonts w:asciiTheme="minorHAnsi" w:eastAsia="Times New Roman" w:hAnsiTheme="minorHAnsi" w:cs="Arial"/>
                <w:color w:val="010000"/>
              </w:rPr>
            </w:pPr>
            <w:r w:rsidRPr="00C716B6">
              <w:rPr>
                <w:rFonts w:asciiTheme="minorHAnsi" w:eastAsia="Times New Roman" w:hAnsiTheme="minorHAnsi" w:cs="Arial"/>
                <w:color w:val="010000"/>
              </w:rPr>
              <w:t>The system shall allow authorization on the abstract data elements in the data module.</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23</w:t>
            </w:r>
          </w:p>
        </w:tc>
        <w:tc>
          <w:tcPr>
            <w:tcW w:w="8807"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share abstract data definitions only with authorized users</w:t>
            </w:r>
          </w:p>
        </w:tc>
      </w:tr>
      <w:tr w:rsidR="00DA474E" w:rsidRPr="00C716B6" w:rsidTr="004869BA">
        <w:trPr>
          <w:jc w:val="center"/>
        </w:trPr>
        <w:tc>
          <w:tcPr>
            <w:tcW w:w="759" w:type="dxa"/>
            <w:vAlign w:val="center"/>
          </w:tcPr>
          <w:p w:rsidR="00DA474E" w:rsidRPr="00C716B6" w:rsidRDefault="00DA474E" w:rsidP="004869BA">
            <w:pPr>
              <w:jc w:val="center"/>
              <w:rPr>
                <w:rFonts w:eastAsia="MS PGothic"/>
                <w:kern w:val="20"/>
                <w:szCs w:val="24"/>
                <w:lang w:bidi="he-IL"/>
              </w:rPr>
            </w:pPr>
            <w:r w:rsidRPr="00C716B6">
              <w:rPr>
                <w:rFonts w:eastAsia="MS PGothic"/>
                <w:kern w:val="20"/>
                <w:szCs w:val="24"/>
                <w:lang w:bidi="he-IL"/>
              </w:rPr>
              <w:t>FR</w:t>
            </w:r>
            <w:r>
              <w:rPr>
                <w:rFonts w:eastAsia="MS PGothic"/>
                <w:kern w:val="20"/>
                <w:szCs w:val="24"/>
                <w:lang w:bidi="he-IL"/>
              </w:rPr>
              <w:t>24</w:t>
            </w:r>
          </w:p>
        </w:tc>
        <w:tc>
          <w:tcPr>
            <w:tcW w:w="8807" w:type="dxa"/>
            <w:vAlign w:val="center"/>
          </w:tcPr>
          <w:p w:rsidR="00DA474E" w:rsidRPr="00C716B6" w:rsidRDefault="00DA474E" w:rsidP="004869BA">
            <w:pPr>
              <w:rPr>
                <w:rFonts w:eastAsia="Times New Roman" w:cs="Arial"/>
                <w:color w:val="010000"/>
              </w:rPr>
            </w:pPr>
            <w:r w:rsidRPr="00C716B6">
              <w:rPr>
                <w:rFonts w:eastAsia="Times New Roman" w:cs="Arial"/>
                <w:color w:val="010000"/>
              </w:rPr>
              <w:t>The system shall allow a process manager to grant read/write privileges on traceability definitions to the users.</w:t>
            </w:r>
          </w:p>
        </w:tc>
      </w:tr>
      <w:tr w:rsidR="00DA474E" w:rsidRPr="00C716B6" w:rsidTr="004869BA">
        <w:trPr>
          <w:jc w:val="center"/>
        </w:trPr>
        <w:tc>
          <w:tcPr>
            <w:tcW w:w="759" w:type="dxa"/>
            <w:vAlign w:val="center"/>
          </w:tcPr>
          <w:p w:rsidR="00DA474E" w:rsidRPr="00C716B6" w:rsidRDefault="00672AD0" w:rsidP="004869BA">
            <w:pPr>
              <w:jc w:val="center"/>
              <w:rPr>
                <w:rFonts w:eastAsia="MS PGothic"/>
                <w:kern w:val="20"/>
                <w:szCs w:val="24"/>
                <w:lang w:bidi="he-IL"/>
              </w:rPr>
            </w:pPr>
            <w:r>
              <w:rPr>
                <w:rFonts w:eastAsia="MS PGothic"/>
                <w:kern w:val="20"/>
                <w:szCs w:val="24"/>
                <w:lang w:bidi="he-IL"/>
              </w:rPr>
              <w:t>FR2</w:t>
            </w:r>
            <w:r w:rsidR="00DA474E">
              <w:rPr>
                <w:rFonts w:eastAsia="MS PGothic"/>
                <w:kern w:val="20"/>
                <w:szCs w:val="24"/>
                <w:lang w:bidi="he-IL"/>
              </w:rPr>
              <w:t>5</w:t>
            </w:r>
          </w:p>
        </w:tc>
        <w:tc>
          <w:tcPr>
            <w:tcW w:w="8807" w:type="dxa"/>
            <w:vAlign w:val="center"/>
          </w:tcPr>
          <w:p w:rsidR="00DA474E" w:rsidRPr="00C716B6" w:rsidRDefault="00DA474E" w:rsidP="004869BA">
            <w:pPr>
              <w:rPr>
                <w:rFonts w:cs="Arial"/>
              </w:rPr>
            </w:pPr>
            <w:r w:rsidRPr="00C716B6">
              <w:rPr>
                <w:rFonts w:eastAsia="Times New Roman" w:cs="Arial"/>
                <w:color w:val="010000"/>
              </w:rPr>
              <w:t xml:space="preserve">The system </w:t>
            </w:r>
            <w:r>
              <w:rPr>
                <w:rFonts w:eastAsia="Times New Roman" w:cs="Arial"/>
                <w:color w:val="010000"/>
              </w:rPr>
              <w:t>may allow</w:t>
            </w:r>
            <w:r w:rsidRPr="00C716B6">
              <w:rPr>
                <w:rFonts w:eastAsia="Times New Roman" w:cs="Arial"/>
                <w:color w:val="010000"/>
              </w:rPr>
              <w:t xml:space="preserve"> an authorized user to engage elements in a selected traceability definition.</w:t>
            </w:r>
          </w:p>
        </w:tc>
      </w:tr>
    </w:tbl>
    <w:p w:rsidR="000077F9" w:rsidRDefault="000077F9" w:rsidP="00B45715">
      <w:pPr>
        <w:rPr>
          <w:rFonts w:ascii="Arial" w:hAnsi="Arial" w:cs="Arial"/>
          <w:sz w:val="22"/>
          <w:lang w:eastAsia="ja-JP"/>
        </w:rPr>
      </w:pPr>
    </w:p>
    <w:p w:rsidR="00DA63A6" w:rsidRDefault="00DA63A6" w:rsidP="00B45715">
      <w:pPr>
        <w:rPr>
          <w:rFonts w:ascii="Arial" w:hAnsi="Arial" w:cs="Arial"/>
          <w:sz w:val="22"/>
          <w:lang w:eastAsia="ja-JP"/>
        </w:rPr>
      </w:pPr>
    </w:p>
    <w:p w:rsidR="002A17A2" w:rsidRDefault="00E85D34">
      <w:pPr>
        <w:pStyle w:val="Heading2"/>
      </w:pPr>
      <w:bookmarkStart w:id="63" w:name="_Toc228872137"/>
      <w:r>
        <w:t xml:space="preserve">Quality </w:t>
      </w:r>
      <w:r>
        <w:rPr>
          <w:rFonts w:hint="eastAsia"/>
          <w:lang w:eastAsia="ja-JP"/>
        </w:rPr>
        <w:t>A</w:t>
      </w:r>
      <w:r w:rsidR="00E0495B">
        <w:t>ttribute</w:t>
      </w:r>
      <w:r w:rsidR="00CA43DC">
        <w:t>s</w:t>
      </w:r>
      <w:bookmarkEnd w:id="63"/>
    </w:p>
    <w:p w:rsidR="002A17A2" w:rsidRDefault="001B4BF8">
      <w:r>
        <w:t>A q</w:t>
      </w:r>
      <w:r w:rsidR="00E61F15">
        <w:t>uality attribute workshop</w:t>
      </w:r>
      <w:r>
        <w:t xml:space="preserve"> (QAW)</w:t>
      </w:r>
      <w:r w:rsidR="00E61F15">
        <w:t xml:space="preserve"> was conducted to elicit the required qualities. We identified and prioritized 17 quality attribute scenarios.</w:t>
      </w:r>
      <w:r w:rsidR="00903800">
        <w:t xml:space="preserve"> Based on the priorities we refined</w:t>
      </w:r>
      <w:r w:rsidR="005132AB">
        <w:t xml:space="preserve"> the</w:t>
      </w:r>
      <w:r w:rsidR="00903800">
        <w:t xml:space="preserve"> top </w:t>
      </w:r>
      <w:r w:rsidR="00D11BAD">
        <w:t>7</w:t>
      </w:r>
      <w:r w:rsidR="00903800">
        <w:t xml:space="preserve"> scenarios, which we will consider during architecting the GSD tool. We </w:t>
      </w:r>
      <w:r w:rsidR="005132AB">
        <w:t>will</w:t>
      </w:r>
      <w:r w:rsidR="00903800">
        <w:t xml:space="preserve"> also keep </w:t>
      </w:r>
      <w:r w:rsidR="005132AB">
        <w:t xml:space="preserve">the </w:t>
      </w:r>
      <w:r w:rsidR="00903800">
        <w:t xml:space="preserve">other scenarios in mind; however, we will evaluate our architecture based on these </w:t>
      </w:r>
      <w:r w:rsidR="00D11BAD">
        <w:t>7</w:t>
      </w:r>
      <w:r w:rsidR="00903800">
        <w:t xml:space="preserve"> refined scenarios.</w:t>
      </w:r>
    </w:p>
    <w:p w:rsidR="002A17A2" w:rsidRDefault="00E85D34">
      <w:pPr>
        <w:pStyle w:val="Heading3"/>
      </w:pPr>
      <w:bookmarkStart w:id="64" w:name="_Toc228872138"/>
      <w:r>
        <w:t xml:space="preserve">Utility </w:t>
      </w:r>
      <w:r>
        <w:rPr>
          <w:rFonts w:hint="eastAsia"/>
          <w:lang w:eastAsia="ja-JP"/>
        </w:rPr>
        <w:t>T</w:t>
      </w:r>
      <w:r w:rsidR="00E0495B">
        <w:t>ree</w:t>
      </w:r>
      <w:bookmarkEnd w:id="64"/>
    </w:p>
    <w:p w:rsidR="00755F14" w:rsidRDefault="00755F14" w:rsidP="00755F14">
      <w:r>
        <w:rPr>
          <w:rFonts w:ascii="Calibri" w:eastAsia="Calibri" w:hAnsi="Calibri"/>
        </w:rPr>
        <w:t>The following quality attributes drive the design of architecture</w:t>
      </w:r>
      <w:r w:rsidRPr="005F6CB0">
        <w:rPr>
          <w:rFonts w:ascii="Calibri" w:eastAsia="Calibri" w:hAnsi="Calibri"/>
        </w:rPr>
        <w:t>.</w:t>
      </w:r>
      <w:r>
        <w:rPr>
          <w:rFonts w:ascii="Calibri" w:eastAsia="Calibri" w:hAnsi="Calibri"/>
        </w:rPr>
        <w:t xml:space="preserve"> Each quality attribute scenario is ranked with importance (I) defined by the clients, and level of difficulty (D)</w:t>
      </w:r>
      <w:r w:rsidR="00907BC9">
        <w:rPr>
          <w:rFonts w:ascii="Calibri" w:eastAsia="Calibri" w:hAnsi="Calibri"/>
        </w:rPr>
        <w:t xml:space="preserve"> estimated by the team and the client</w:t>
      </w:r>
      <w:r>
        <w:rPr>
          <w:rFonts w:ascii="Calibri" w:eastAsia="Calibri" w:hAnsi="Calibri"/>
        </w:rPr>
        <w:t>. Both values are based on a scale of High (H) – Medium (M) – Low (L).</w:t>
      </w:r>
    </w:p>
    <w:p w:rsidR="00951DF1" w:rsidRPr="00475CE9" w:rsidRDefault="00951DF1" w:rsidP="00755F14">
      <w:pPr>
        <w:rPr>
          <w:rFonts w:ascii="Calibri" w:eastAsiaTheme="minorEastAsia" w:hAnsi="Calibri"/>
          <w:lang w:eastAsia="ja-JP"/>
        </w:rPr>
      </w:pPr>
    </w:p>
    <w:p w:rsidR="005046E3" w:rsidRDefault="00F32B5E" w:rsidP="00341E08">
      <w:pPr>
        <w:jc w:val="center"/>
        <w:rPr>
          <w:b/>
          <w:lang w:eastAsia="ja-JP"/>
        </w:rPr>
      </w:pPr>
      <w:r w:rsidRPr="00F32B5E">
        <w:rPr>
          <w:b/>
          <w:noProof/>
        </w:rPr>
        <w:drawing>
          <wp:inline distT="0" distB="0" distL="0" distR="0">
            <wp:extent cx="5943600" cy="4457700"/>
            <wp:effectExtent l="19050" t="0" r="0" b="0"/>
            <wp:docPr id="1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8312" cy="6643734"/>
                      <a:chOff x="142844" y="-24"/>
                      <a:chExt cx="8858312" cy="6643734"/>
                    </a:xfrm>
                  </a:grpSpPr>
                  <a:cxnSp>
                    <a:nvCxnSpPr>
                      <a:cNvPr id="8" name="AutoShape 6"/>
                      <a:cNvCxnSpPr>
                        <a:cxnSpLocks noChangeShapeType="1"/>
                        <a:stCxn id="11" idx="3"/>
                      </a:cNvCxnSpPr>
                    </a:nvCxnSpPr>
                    <a:spPr bwMode="auto">
                      <a:xfrm flipV="1">
                        <a:off x="1548106" y="1688536"/>
                        <a:ext cx="2794756" cy="10870"/>
                      </a:xfrm>
                      <a:prstGeom prst="straightConnector1">
                        <a:avLst/>
                      </a:prstGeom>
                      <a:noFill/>
                      <a:ln w="38100">
                        <a:solidFill>
                          <a:schemeClr val="tx1"/>
                        </a:solidFill>
                        <a:round/>
                        <a:headEnd/>
                        <a:tailEnd/>
                      </a:ln>
                      <a:effectLst/>
                    </a:spPr>
                  </a:cxnSp>
                  <a:cxnSp>
                    <a:nvCxnSpPr>
                      <a:cNvPr id="9" name="AutoShape 7"/>
                      <a:cNvCxnSpPr>
                        <a:cxnSpLocks noChangeShapeType="1"/>
                        <a:stCxn id="12" idx="3"/>
                        <a:endCxn id="19" idx="1"/>
                      </a:cNvCxnSpPr>
                    </a:nvCxnSpPr>
                    <a:spPr bwMode="auto">
                      <a:xfrm>
                        <a:off x="1500166" y="3528116"/>
                        <a:ext cx="2857520" cy="23007"/>
                      </a:xfrm>
                      <a:prstGeom prst="straightConnector1">
                        <a:avLst/>
                      </a:prstGeom>
                      <a:noFill/>
                      <a:ln w="38100">
                        <a:solidFill>
                          <a:schemeClr val="tx1"/>
                        </a:solidFill>
                        <a:round/>
                        <a:headEnd/>
                        <a:tailEnd/>
                      </a:ln>
                      <a:effectLst/>
                    </a:spPr>
                  </a:cxnSp>
                  <a:sp>
                    <a:nvSpPr>
                      <a:cNvPr id="11" name="Text Box 10"/>
                      <a:cNvSpPr txBox="1">
                        <a:spLocks noChangeArrowheads="1"/>
                      </a:cNvSpPr>
                    </a:nvSpPr>
                    <a:spPr bwMode="auto">
                      <a:xfrm>
                        <a:off x="401638" y="1545517"/>
                        <a:ext cx="1146468" cy="307777"/>
                      </a:xfrm>
                      <a:prstGeom prst="rect">
                        <a:avLst/>
                      </a:prstGeom>
                      <a:solidFill>
                        <a:schemeClr val="accent1">
                          <a:lumMod val="75000"/>
                        </a:schemeClr>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400" b="1" dirty="0">
                              <a:solidFill>
                                <a:schemeClr val="bg1"/>
                              </a:solidFill>
                              <a:effectLst>
                                <a:outerShdw blurRad="38100" dist="38100" dir="2700000" algn="tl">
                                  <a:srgbClr val="000000"/>
                                </a:outerShdw>
                              </a:effectLst>
                            </a:rPr>
                            <a:t>Modifiability</a:t>
                          </a:r>
                        </a:p>
                      </a:txBody>
                      <a:useSpRect/>
                    </a:txSp>
                  </a:sp>
                  <a:sp>
                    <a:nvSpPr>
                      <a:cNvPr id="12" name="Text Box 11"/>
                      <a:cNvSpPr txBox="1">
                        <a:spLocks noChangeArrowheads="1"/>
                      </a:cNvSpPr>
                    </a:nvSpPr>
                    <a:spPr bwMode="auto">
                      <a:xfrm>
                        <a:off x="430161" y="3374227"/>
                        <a:ext cx="1070005" cy="307777"/>
                      </a:xfrm>
                      <a:prstGeom prst="rect">
                        <a:avLst/>
                      </a:prstGeom>
                      <a:solidFill>
                        <a:schemeClr val="accent1">
                          <a:lumMod val="75000"/>
                        </a:schemeClr>
                      </a:solidFill>
                      <a:ln w="6350" algn="ctr">
                        <a:no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400" b="1" dirty="0">
                              <a:solidFill>
                                <a:schemeClr val="bg1"/>
                              </a:solidFill>
                              <a:effectLst>
                                <a:outerShdw blurRad="38100" dist="38100" dir="2700000" algn="tl">
                                  <a:srgbClr val="000000"/>
                                </a:outerShdw>
                              </a:effectLst>
                            </a:rPr>
                            <a:t>Availability</a:t>
                          </a:r>
                        </a:p>
                      </a:txBody>
                      <a:useSpRect/>
                    </a:txSp>
                  </a:sp>
                  <a:sp>
                    <a:nvSpPr>
                      <a:cNvPr id="15" name="Text Box 14"/>
                      <a:cNvSpPr txBox="1">
                        <a:spLocks noChangeArrowheads="1"/>
                      </a:cNvSpPr>
                    </a:nvSpPr>
                    <a:spPr bwMode="auto">
                      <a:xfrm>
                        <a:off x="2215960" y="1285860"/>
                        <a:ext cx="1444626" cy="824841"/>
                      </a:xfrm>
                      <a:prstGeom prst="rect">
                        <a:avLst/>
                      </a:prstGeom>
                      <a:solidFill>
                        <a:srgbClr val="3333FF"/>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The addition of a</a:t>
                          </a:r>
                        </a:p>
                        <a:p>
                          <a:pPr>
                            <a:spcBef>
                              <a:spcPct val="20000"/>
                            </a:spcBef>
                          </a:pPr>
                          <a:r>
                            <a:rPr lang="en-US" altLang="ja-JP" sz="1400" b="1" dirty="0" smtClean="0">
                              <a:solidFill>
                                <a:schemeClr val="bg1"/>
                              </a:solidFill>
                            </a:rPr>
                            <a:t>new traceability </a:t>
                          </a:r>
                        </a:p>
                        <a:p>
                          <a:pPr>
                            <a:spcBef>
                              <a:spcPct val="20000"/>
                            </a:spcBef>
                          </a:pPr>
                          <a:r>
                            <a:rPr lang="en-US" altLang="ja-JP" sz="1400" b="1" dirty="0" smtClean="0">
                              <a:solidFill>
                                <a:schemeClr val="bg1"/>
                              </a:solidFill>
                            </a:rPr>
                            <a:t>visualization </a:t>
                          </a:r>
                          <a:endParaRPr lang="en-US" altLang="ja-JP" sz="1400" b="1" dirty="0">
                            <a:solidFill>
                              <a:schemeClr val="bg1"/>
                            </a:solidFill>
                          </a:endParaRPr>
                        </a:p>
                      </a:txBody>
                      <a:useSpRect/>
                    </a:txSp>
                  </a:sp>
                  <a:sp>
                    <a:nvSpPr>
                      <a:cNvPr id="16" name="Text Box 15"/>
                      <a:cNvSpPr txBox="1">
                        <a:spLocks noChangeArrowheads="1"/>
                      </a:cNvSpPr>
                    </a:nvSpPr>
                    <a:spPr bwMode="auto">
                      <a:xfrm>
                        <a:off x="2215960" y="3214686"/>
                        <a:ext cx="1700915" cy="566309"/>
                      </a:xfrm>
                      <a:prstGeom prst="rect">
                        <a:avLst/>
                      </a:prstGeom>
                      <a:solidFill>
                        <a:srgbClr val="3333FF"/>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a:solidFill>
                                <a:schemeClr val="bg1"/>
                              </a:solidFill>
                            </a:rPr>
                            <a:t>Availability when </a:t>
                          </a:r>
                          <a:r>
                            <a:rPr lang="en-US" altLang="ja-JP" sz="1400" b="1" dirty="0" smtClean="0">
                              <a:solidFill>
                                <a:schemeClr val="bg1"/>
                              </a:solidFill>
                            </a:rPr>
                            <a:t>an</a:t>
                          </a:r>
                          <a:endParaRPr lang="en-US" altLang="ja-JP" sz="1400" b="1" dirty="0">
                            <a:solidFill>
                              <a:schemeClr val="bg1"/>
                            </a:solidFill>
                          </a:endParaRPr>
                        </a:p>
                        <a:p>
                          <a:pPr>
                            <a:spcBef>
                              <a:spcPct val="20000"/>
                            </a:spcBef>
                          </a:pPr>
                          <a:r>
                            <a:rPr lang="en-US" altLang="ja-JP" sz="1400" b="1" dirty="0">
                              <a:solidFill>
                                <a:schemeClr val="bg1"/>
                              </a:solidFill>
                            </a:rPr>
                            <a:t>internal error occurs</a:t>
                          </a:r>
                        </a:p>
                      </a:txBody>
                      <a:useSpRect/>
                    </a:txSp>
                  </a:sp>
                  <a:sp>
                    <a:nvSpPr>
                      <a:cNvPr id="18" name="Text Box 17"/>
                      <a:cNvSpPr txBox="1">
                        <a:spLocks noChangeArrowheads="1"/>
                      </a:cNvSpPr>
                    </a:nvSpPr>
                    <a:spPr bwMode="auto">
                      <a:xfrm>
                        <a:off x="4342862" y="1142984"/>
                        <a:ext cx="3729600" cy="1384995"/>
                      </a:xfrm>
                      <a:prstGeom prst="rect">
                        <a:avLst/>
                      </a:prstGeom>
                      <a:solidFill>
                        <a:srgbClr val="333333"/>
                      </a:solidFill>
                      <a:ln w="6350" algn="ctr">
                        <a:solidFill>
                          <a:schemeClr val="tx1"/>
                        </a:solid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QA5: The business unit (BU) has a new traceability to be visualized using the subset of data elements existing in the repository after the system is deployed. This new traceability should be implemented, tested, and ready for use within 5 person days.</a:t>
                          </a:r>
                          <a:endParaRPr lang="en-US" altLang="ja-JP" sz="1400" dirty="0">
                            <a:solidFill>
                              <a:schemeClr val="bg1"/>
                            </a:solidFill>
                          </a:endParaRPr>
                        </a:p>
                      </a:txBody>
                      <a:useSpRect/>
                    </a:txSp>
                  </a:sp>
                  <a:sp>
                    <a:nvSpPr>
                      <a:cNvPr id="19" name="Text Box 18"/>
                      <a:cNvSpPr txBox="1">
                        <a:spLocks noChangeArrowheads="1"/>
                      </a:cNvSpPr>
                    </a:nvSpPr>
                    <a:spPr bwMode="auto">
                      <a:xfrm>
                        <a:off x="4357686" y="2643182"/>
                        <a:ext cx="3729038" cy="1815882"/>
                      </a:xfrm>
                      <a:prstGeom prst="rect">
                        <a:avLst/>
                      </a:prstGeom>
                      <a:solidFill>
                        <a:srgbClr val="333333"/>
                      </a:solidFill>
                      <a:ln w="6350" algn="ctr">
                        <a:solidFill>
                          <a:schemeClr val="tx1"/>
                        </a:solid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QA3: The GSD tool experiences its internal software error and crashes. The system is operational. The state of the previously applied operation is restored on GSD tool’s restart and the last saved data should be retained. The impact of crashes must be contained in the GSD tool and should not affect Rational Team Concert and Jazz server.</a:t>
                          </a:r>
                          <a:endParaRPr lang="en-US" altLang="ja-JP" sz="1400" dirty="0">
                            <a:solidFill>
                              <a:schemeClr val="bg1"/>
                            </a:solidFill>
                          </a:endParaRPr>
                        </a:p>
                      </a:txBody>
                      <a:useSpRect/>
                    </a:txSp>
                  </a:sp>
                  <a:sp>
                    <a:nvSpPr>
                      <a:cNvPr id="21" name="Rectangle 20"/>
                      <a:cNvSpPr>
                        <a:spLocks noChangeArrowheads="1"/>
                      </a:cNvSpPr>
                    </a:nvSpPr>
                    <a:spPr bwMode="auto">
                      <a:xfrm>
                        <a:off x="8072462" y="1142984"/>
                        <a:ext cx="842400" cy="1386000"/>
                      </a:xfrm>
                      <a:prstGeom prst="rect">
                        <a:avLst/>
                      </a:prstGeom>
                      <a:solidFill>
                        <a:srgbClr val="C0C0C0"/>
                      </a:solidFill>
                      <a:ln w="6350" algn="ctr">
                        <a:solidFill>
                          <a:schemeClr val="tx1"/>
                        </a:solidFill>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lang="en-US" altLang="ja-JP" sz="1400" b="1" dirty="0" smtClean="0">
                              <a:effectLst>
                                <a:outerShdw blurRad="38100" dist="38100" dir="2700000" algn="tl">
                                  <a:srgbClr val="FFFFFF"/>
                                </a:outerShdw>
                              </a:effectLst>
                            </a:rPr>
                            <a:t>H,M</a:t>
                          </a:r>
                          <a:endParaRPr lang="en-US" altLang="ja-JP" sz="1400" b="1" dirty="0">
                            <a:effectLst>
                              <a:outerShdw blurRad="38100" dist="38100" dir="2700000" algn="tl">
                                <a:srgbClr val="FFFFFF"/>
                              </a:outerShdw>
                            </a:effectLst>
                          </a:endParaRPr>
                        </a:p>
                      </a:txBody>
                      <a:useSpRect/>
                    </a:txSp>
                  </a:sp>
                  <a:sp>
                    <a:nvSpPr>
                      <a:cNvPr id="22" name="Rectangle 21"/>
                      <a:cNvSpPr>
                        <a:spLocks noChangeArrowheads="1"/>
                      </a:cNvSpPr>
                    </a:nvSpPr>
                    <a:spPr bwMode="auto">
                      <a:xfrm>
                        <a:off x="8072462" y="2643182"/>
                        <a:ext cx="842400" cy="1785950"/>
                      </a:xfrm>
                      <a:prstGeom prst="rect">
                        <a:avLst/>
                      </a:prstGeom>
                      <a:solidFill>
                        <a:srgbClr val="C0C0C0"/>
                      </a:solidFill>
                      <a:ln w="6350" algn="ctr">
                        <a:solidFill>
                          <a:schemeClr val="tx1"/>
                        </a:solidFill>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lang="en-US" altLang="ja-JP" sz="1400" b="1" dirty="0" smtClean="0">
                              <a:effectLst>
                                <a:outerShdw blurRad="38100" dist="38100" dir="2700000" algn="tl">
                                  <a:srgbClr val="FFFFFF"/>
                                </a:outerShdw>
                              </a:effectLst>
                            </a:rPr>
                            <a:t>H,H</a:t>
                          </a:r>
                          <a:endParaRPr lang="en-US" altLang="ja-JP" sz="1400" b="1" dirty="0">
                            <a:effectLst>
                              <a:outerShdw blurRad="38100" dist="38100" dir="2700000" algn="tl">
                                <a:srgbClr val="FFFFFF"/>
                              </a:outerShdw>
                            </a:effectLst>
                          </a:endParaRPr>
                        </a:p>
                      </a:txBody>
                      <a:useSpRect/>
                    </a:txSp>
                  </a:sp>
                  <a:sp>
                    <a:nvSpPr>
                      <a:cNvPr id="72" name="Text Box 13"/>
                      <a:cNvSpPr txBox="1">
                        <a:spLocks noChangeArrowheads="1"/>
                      </a:cNvSpPr>
                    </a:nvSpPr>
                    <a:spPr bwMode="auto">
                      <a:xfrm>
                        <a:off x="516995" y="5357826"/>
                        <a:ext cx="944489" cy="307777"/>
                      </a:xfrm>
                      <a:prstGeom prst="rect">
                        <a:avLst/>
                      </a:prstGeom>
                      <a:solidFill>
                        <a:schemeClr val="accent1">
                          <a:lumMod val="75000"/>
                        </a:schemeClr>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400" b="1" dirty="0" smtClean="0">
                              <a:solidFill>
                                <a:schemeClr val="bg1"/>
                              </a:solidFill>
                              <a:effectLst>
                                <a:outerShdw blurRad="38100" dist="38100" dir="2700000" algn="tl">
                                  <a:srgbClr val="000000"/>
                                </a:outerShdw>
                              </a:effectLst>
                            </a:rPr>
                            <a:t>Testability</a:t>
                          </a:r>
                          <a:endParaRPr lang="en-US" altLang="ja-JP" sz="1400" b="1" dirty="0">
                            <a:solidFill>
                              <a:schemeClr val="bg1"/>
                            </a:solidFill>
                            <a:effectLst>
                              <a:outerShdw blurRad="38100" dist="38100" dir="2700000" algn="tl">
                                <a:srgbClr val="000000"/>
                              </a:outerShdw>
                            </a:effectLst>
                          </a:endParaRPr>
                        </a:p>
                      </a:txBody>
                      <a:useSpRect/>
                    </a:txSp>
                  </a:sp>
                  <a:sp>
                    <a:nvSpPr>
                      <a:cNvPr id="73" name="Text Box 33"/>
                      <a:cNvSpPr txBox="1">
                        <a:spLocks noChangeArrowheads="1"/>
                      </a:cNvSpPr>
                    </a:nvSpPr>
                    <a:spPr bwMode="auto">
                      <a:xfrm>
                        <a:off x="4357686" y="4540947"/>
                        <a:ext cx="3729038" cy="2102763"/>
                      </a:xfrm>
                      <a:prstGeom prst="rect">
                        <a:avLst/>
                      </a:prstGeom>
                      <a:solidFill>
                        <a:srgbClr val="333333"/>
                      </a:solidFill>
                      <a:ln w="6350" algn="ctr">
                        <a:solidFill>
                          <a:schemeClr val="tx1"/>
                        </a:solid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QA18: The user fails to perform an operation due to an error.  The system is in operational state before execution of the operation. The system now is in erroneous state. The user should be able to get clear error messages indicating specific details as to what went wrong. The user should also be able to trace back the error to its origin by using stack traces and log data.</a:t>
                          </a:r>
                          <a:endParaRPr lang="en-US" altLang="ja-JP" sz="1400" dirty="0">
                            <a:solidFill>
                              <a:schemeClr val="bg1"/>
                            </a:solidFill>
                          </a:endParaRPr>
                        </a:p>
                      </a:txBody>
                      <a:useSpRect/>
                    </a:txSp>
                  </a:sp>
                  <a:sp>
                    <a:nvSpPr>
                      <a:cNvPr id="74" name="Rectangle 73"/>
                      <a:cNvSpPr>
                        <a:spLocks noChangeArrowheads="1"/>
                      </a:cNvSpPr>
                    </a:nvSpPr>
                    <a:spPr bwMode="auto">
                      <a:xfrm>
                        <a:off x="8072462" y="4540946"/>
                        <a:ext cx="842400" cy="2102764"/>
                      </a:xfrm>
                      <a:prstGeom prst="rect">
                        <a:avLst/>
                      </a:prstGeom>
                      <a:solidFill>
                        <a:srgbClr val="C0C0C0"/>
                      </a:solidFill>
                      <a:ln w="6350" algn="ctr">
                        <a:solidFill>
                          <a:schemeClr val="tx1"/>
                        </a:solidFill>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lang="en-US" altLang="ja-JP" sz="1400" b="1" dirty="0">
                              <a:effectLst>
                                <a:outerShdw blurRad="38100" dist="38100" dir="2700000" algn="tl">
                                  <a:srgbClr val="FFFFFF"/>
                                </a:outerShdw>
                              </a:effectLst>
                            </a:rPr>
                            <a:t>H,M</a:t>
                          </a:r>
                        </a:p>
                      </a:txBody>
                      <a:useSpRect/>
                    </a:txSp>
                  </a:sp>
                  <a:cxnSp>
                    <a:nvCxnSpPr>
                      <a:cNvPr id="75" name="Straight Connector 74"/>
                      <a:cNvCxnSpPr/>
                    </a:nvCxnSpPr>
                    <a:spPr>
                      <a:xfrm>
                        <a:off x="1357290" y="5500702"/>
                        <a:ext cx="3000396" cy="1588"/>
                      </a:xfrm>
                      <a:prstGeom prst="line">
                        <a:avLst/>
                      </a:prstGeom>
                      <a:ln w="38100">
                        <a:solidFill>
                          <a:schemeClr val="tx1"/>
                        </a:solidFill>
                      </a:ln>
                      <a:effectLst/>
                    </a:spPr>
                    <a:style>
                      <a:lnRef idx="1">
                        <a:schemeClr val="accent1"/>
                      </a:lnRef>
                      <a:fillRef idx="0">
                        <a:schemeClr val="accent1"/>
                      </a:fillRef>
                      <a:effectRef idx="0">
                        <a:schemeClr val="accent1"/>
                      </a:effectRef>
                      <a:fontRef idx="minor">
                        <a:schemeClr val="tx1"/>
                      </a:fontRef>
                    </a:style>
                  </a:cxnSp>
                  <a:sp>
                    <a:nvSpPr>
                      <a:cNvPr id="76" name="Text Box 32"/>
                      <a:cNvSpPr txBox="1">
                        <a:spLocks noChangeArrowheads="1"/>
                      </a:cNvSpPr>
                    </a:nvSpPr>
                    <a:spPr bwMode="auto">
                      <a:xfrm>
                        <a:off x="2354511" y="5276053"/>
                        <a:ext cx="1285032" cy="566309"/>
                      </a:xfrm>
                      <a:prstGeom prst="rect">
                        <a:avLst/>
                      </a:prstGeom>
                      <a:solidFill>
                        <a:srgbClr val="3333FF"/>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Ability to trace</a:t>
                          </a:r>
                        </a:p>
                        <a:p>
                          <a:pPr>
                            <a:spcBef>
                              <a:spcPct val="20000"/>
                            </a:spcBef>
                          </a:pPr>
                          <a:r>
                            <a:rPr lang="en-US" altLang="ja-JP" sz="1400" b="1" dirty="0" smtClean="0">
                              <a:solidFill>
                                <a:schemeClr val="bg1"/>
                              </a:solidFill>
                            </a:rPr>
                            <a:t>back errors</a:t>
                          </a:r>
                          <a:endParaRPr lang="en-US" altLang="ja-JP" sz="1400" b="1" dirty="0">
                            <a:solidFill>
                              <a:schemeClr val="bg1"/>
                            </a:solidFill>
                          </a:endParaRPr>
                        </a:p>
                      </a:txBody>
                      <a:useSpRect/>
                    </a:txSp>
                  </a:sp>
                  <a:sp>
                    <a:nvSpPr>
                      <a:cNvPr id="26" name="Text Box 24"/>
                      <a:cNvSpPr txBox="1">
                        <a:spLocks noChangeArrowheads="1"/>
                      </a:cNvSpPr>
                    </a:nvSpPr>
                    <a:spPr bwMode="auto">
                      <a:xfrm>
                        <a:off x="2595435" y="358751"/>
                        <a:ext cx="797013" cy="307777"/>
                      </a:xfrm>
                      <a:prstGeom prst="rect">
                        <a:avLst/>
                      </a:prstGeom>
                      <a:solidFill>
                        <a:srgbClr val="3333FF"/>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a:solidFill>
                                <a:schemeClr val="bg1"/>
                              </a:solidFill>
                            </a:rPr>
                            <a:t>Concern</a:t>
                          </a:r>
                        </a:p>
                      </a:txBody>
                      <a:useSpRect/>
                    </a:txSp>
                  </a:sp>
                  <a:sp>
                    <a:nvSpPr>
                      <a:cNvPr id="27" name="Text Box 25"/>
                      <a:cNvSpPr txBox="1">
                        <a:spLocks noChangeArrowheads="1"/>
                      </a:cNvSpPr>
                    </a:nvSpPr>
                    <a:spPr bwMode="auto">
                      <a:xfrm>
                        <a:off x="4292539" y="361910"/>
                        <a:ext cx="3730625" cy="324000"/>
                      </a:xfrm>
                      <a:prstGeom prst="rect">
                        <a:avLst/>
                      </a:prstGeom>
                      <a:solidFill>
                        <a:srgbClr val="333333"/>
                      </a:solidFill>
                      <a:ln w="6350" algn="ctr">
                        <a:solidFill>
                          <a:schemeClr val="tx1"/>
                        </a:solidFill>
                        <a:miter lim="800000"/>
                        <a:headEnd/>
                        <a:tailEnd/>
                      </a:ln>
                      <a:effectLst/>
                    </a:spPr>
                    <a:txSp>
                      <a:txBody>
                        <a:bodyPr>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spcBef>
                              <a:spcPct val="20000"/>
                            </a:spcBef>
                          </a:pPr>
                          <a:r>
                            <a:rPr lang="en-US" altLang="ja-JP" sz="1400" b="1" dirty="0">
                              <a:solidFill>
                                <a:schemeClr val="bg1"/>
                              </a:solidFill>
                            </a:rPr>
                            <a:t>Scenario</a:t>
                          </a:r>
                        </a:p>
                      </a:txBody>
                      <a:useSpRect/>
                    </a:txSp>
                  </a:sp>
                  <a:sp>
                    <a:nvSpPr>
                      <a:cNvPr id="28" name="Rectangle 27"/>
                      <a:cNvSpPr>
                        <a:spLocks noChangeAspect="1" noChangeArrowheads="1"/>
                      </a:cNvSpPr>
                    </a:nvSpPr>
                    <a:spPr bwMode="auto">
                      <a:xfrm>
                        <a:off x="8023164" y="361911"/>
                        <a:ext cx="977992" cy="324000"/>
                      </a:xfrm>
                      <a:prstGeom prst="rect">
                        <a:avLst/>
                      </a:prstGeom>
                      <a:solidFill>
                        <a:srgbClr val="C0C0C0"/>
                      </a:solidFill>
                      <a:ln w="6350" algn="ctr">
                        <a:solidFill>
                          <a:schemeClr val="tx1"/>
                        </a:solidFill>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200" b="1" dirty="0"/>
                            <a:t>Importance,</a:t>
                          </a:r>
                        </a:p>
                        <a:p>
                          <a:r>
                            <a:rPr lang="en-US" altLang="ja-JP" sz="1200" b="1" dirty="0"/>
                            <a:t>Difficulty</a:t>
                          </a:r>
                        </a:p>
                      </a:txBody>
                      <a:useSpRect/>
                    </a:txSp>
                  </a:sp>
                  <a:sp>
                    <a:nvSpPr>
                      <a:cNvPr id="29" name="Rectangle 28"/>
                      <a:cNvSpPr>
                        <a:spLocks noChangeArrowheads="1"/>
                      </a:cNvSpPr>
                    </a:nvSpPr>
                    <a:spPr bwMode="auto">
                      <a:xfrm>
                        <a:off x="142844" y="130151"/>
                        <a:ext cx="8856662" cy="719137"/>
                      </a:xfrm>
                      <a:prstGeom prst="rect">
                        <a:avLst/>
                      </a:prstGeom>
                      <a:noFill/>
                      <a:ln w="6350" algn="ctr">
                        <a:solidFill>
                          <a:schemeClr val="tx1"/>
                        </a:solidFill>
                        <a:prstDash val="dash"/>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endParaRPr lang="ja-JP" altLang="ja-JP" sz="1200"/>
                        </a:p>
                      </a:txBody>
                      <a:useSpRect/>
                    </a:txSp>
                  </a:sp>
                  <a:sp>
                    <a:nvSpPr>
                      <a:cNvPr id="30" name="Text Box 28"/>
                      <a:cNvSpPr txBox="1">
                        <a:spLocks noChangeArrowheads="1"/>
                      </a:cNvSpPr>
                    </a:nvSpPr>
                    <a:spPr bwMode="auto">
                      <a:xfrm>
                        <a:off x="225394" y="-24"/>
                        <a:ext cx="714939" cy="307777"/>
                      </a:xfrm>
                      <a:prstGeom prst="rect">
                        <a:avLst/>
                      </a:prstGeom>
                      <a:solidFill>
                        <a:schemeClr val="bg1"/>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400" b="1" dirty="0" smtClean="0"/>
                            <a:t>Legend</a:t>
                          </a:r>
                          <a:endParaRPr lang="en-US" altLang="ja-JP" sz="1400" b="1" dirty="0"/>
                        </a:p>
                      </a:txBody>
                      <a:useSpRect/>
                    </a:txSp>
                  </a:sp>
                  <a:sp>
                    <a:nvSpPr>
                      <a:cNvPr id="31" name="Text Box 23"/>
                      <a:cNvSpPr txBox="1">
                        <a:spLocks noChangeArrowheads="1"/>
                      </a:cNvSpPr>
                    </a:nvSpPr>
                    <a:spPr bwMode="auto">
                      <a:xfrm>
                        <a:off x="463490" y="358751"/>
                        <a:ext cx="862544" cy="307777"/>
                      </a:xfrm>
                      <a:prstGeom prst="rect">
                        <a:avLst/>
                      </a:prstGeom>
                      <a:solidFill>
                        <a:schemeClr val="accent1">
                          <a:lumMod val="75000"/>
                        </a:schemeClr>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400" b="1" dirty="0">
                              <a:solidFill>
                                <a:schemeClr val="bg1"/>
                              </a:solidFill>
                              <a:effectLst>
                                <a:outerShdw blurRad="38100" dist="38100" dir="2700000" algn="tl">
                                  <a:srgbClr val="000000"/>
                                </a:outerShdw>
                              </a:effectLst>
                            </a:rPr>
                            <a:t>Attribute</a:t>
                          </a:r>
                        </a:p>
                      </a:txBody>
                      <a:useSpRect/>
                    </a:txSp>
                  </a:sp>
                </lc:lockedCanvas>
              </a:graphicData>
            </a:graphic>
          </wp:inline>
        </w:drawing>
      </w:r>
    </w:p>
    <w:p w:rsidR="005046E3" w:rsidRDefault="005046E3" w:rsidP="00341E08">
      <w:pPr>
        <w:jc w:val="center"/>
        <w:rPr>
          <w:b/>
          <w:lang w:eastAsia="ja-JP"/>
        </w:rPr>
      </w:pPr>
      <w:r w:rsidRPr="005046E3">
        <w:rPr>
          <w:b/>
          <w:noProof/>
        </w:rPr>
        <w:lastRenderedPageBreak/>
        <w:drawing>
          <wp:inline distT="0" distB="0" distL="0" distR="0">
            <wp:extent cx="5943600" cy="3392805"/>
            <wp:effectExtent l="19050" t="0" r="0" b="0"/>
            <wp:docPr id="16"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7702" cy="4884776"/>
                      <a:chOff x="357160" y="142852"/>
                      <a:chExt cx="8557702" cy="4884776"/>
                    </a:xfrm>
                  </a:grpSpPr>
                  <a:cxnSp>
                    <a:nvCxnSpPr>
                      <a:cNvPr id="57" name="Straight Connector 56"/>
                      <a:cNvCxnSpPr/>
                    </a:nvCxnSpPr>
                    <a:spPr>
                      <a:xfrm rot="16200000" flipH="1" flipV="1">
                        <a:off x="855636" y="1570025"/>
                        <a:ext cx="1571636" cy="3175"/>
                      </a:xfrm>
                      <a:prstGeom prst="line">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spLocks noChangeArrowheads="1"/>
                      </a:cNvSpPr>
                    </a:nvSpPr>
                    <a:spPr bwMode="auto">
                      <a:xfrm>
                        <a:off x="8072462" y="1857364"/>
                        <a:ext cx="842400" cy="1785950"/>
                      </a:xfrm>
                      <a:prstGeom prst="rect">
                        <a:avLst/>
                      </a:prstGeom>
                      <a:solidFill>
                        <a:srgbClr val="C0C0C0"/>
                      </a:solidFill>
                      <a:ln w="6350" algn="ctr">
                        <a:solidFill>
                          <a:schemeClr val="tx1"/>
                        </a:solidFill>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lang="en-US" altLang="ja-JP" sz="1400" b="1" dirty="0" smtClean="0">
                              <a:effectLst>
                                <a:outerShdw blurRad="38100" dist="38100" dir="2700000" algn="tl">
                                  <a:srgbClr val="FFFFFF"/>
                                </a:outerShdw>
                              </a:effectLst>
                            </a:rPr>
                            <a:t>H,M</a:t>
                          </a:r>
                          <a:endParaRPr lang="en-US" altLang="ja-JP" sz="1400" b="1" dirty="0">
                            <a:effectLst>
                              <a:outerShdw blurRad="38100" dist="38100" dir="2700000" algn="tl">
                                <a:srgbClr val="FFFFFF"/>
                              </a:outerShdw>
                            </a:effectLst>
                          </a:endParaRPr>
                        </a:p>
                      </a:txBody>
                      <a:useSpRect/>
                    </a:txSp>
                  </a:sp>
                  <a:sp>
                    <a:nvSpPr>
                      <a:cNvPr id="62" name="Rectangle 61"/>
                      <a:cNvSpPr>
                        <a:spLocks noChangeArrowheads="1"/>
                      </a:cNvSpPr>
                    </a:nvSpPr>
                    <a:spPr bwMode="auto">
                      <a:xfrm>
                        <a:off x="8072462" y="142852"/>
                        <a:ext cx="842400" cy="1571636"/>
                      </a:xfrm>
                      <a:prstGeom prst="rect">
                        <a:avLst/>
                      </a:prstGeom>
                      <a:solidFill>
                        <a:srgbClr val="C0C0C0"/>
                      </a:solidFill>
                      <a:ln w="6350" algn="ctr">
                        <a:solidFill>
                          <a:schemeClr val="tx1"/>
                        </a:solidFill>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lang="en-US" altLang="ja-JP" sz="1400" b="1" dirty="0" smtClean="0">
                              <a:effectLst>
                                <a:outerShdw blurRad="38100" dist="38100" dir="2700000" algn="tl">
                                  <a:srgbClr val="FFFFFF"/>
                                </a:outerShdw>
                              </a:effectLst>
                            </a:rPr>
                            <a:t>H,M</a:t>
                          </a:r>
                          <a:endParaRPr lang="en-US" altLang="ja-JP" sz="1400" b="1" dirty="0">
                            <a:effectLst>
                              <a:outerShdw blurRad="38100" dist="38100" dir="2700000" algn="tl">
                                <a:srgbClr val="FFFFFF"/>
                              </a:outerShdw>
                            </a:effectLst>
                          </a:endParaRPr>
                        </a:p>
                      </a:txBody>
                      <a:useSpRect/>
                    </a:txSp>
                  </a:sp>
                  <a:grpSp>
                    <a:nvGrpSpPr>
                      <a:cNvPr id="18" name="Group 17"/>
                      <a:cNvGrpSpPr/>
                    </a:nvGrpSpPr>
                    <a:grpSpPr>
                      <a:xfrm>
                        <a:off x="357160" y="142852"/>
                        <a:ext cx="7715302" cy="2530584"/>
                        <a:chOff x="357160" y="2041424"/>
                        <a:chExt cx="7715302" cy="2530584"/>
                      </a:xfrm>
                    </a:grpSpPr>
                    <a:sp>
                      <a:nvSpPr>
                        <a:cNvPr id="54" name="Line 2"/>
                        <a:cNvSpPr>
                          <a:spLocks noChangeShapeType="1"/>
                        </a:cNvSpPr>
                      </a:nvSpPr>
                      <a:spPr bwMode="auto">
                        <a:xfrm flipH="1">
                          <a:off x="1357292" y="3522463"/>
                          <a:ext cx="285750" cy="0"/>
                        </a:xfrm>
                        <a:prstGeom prst="line">
                          <a:avLst/>
                        </a:prstGeom>
                        <a:noFill/>
                        <a:ln w="38100">
                          <a:solidFill>
                            <a:schemeClr val="tx1"/>
                          </a:solidFill>
                          <a:round/>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endParaRPr lang="ja-JP" altLang="en-US"/>
                          </a:p>
                        </a:txBody>
                        <a:useSpRect/>
                      </a:txSp>
                    </a:sp>
                    <a:sp>
                      <a:nvSpPr>
                        <a:cNvPr id="55" name="Line 3"/>
                        <a:cNvSpPr>
                          <a:spLocks noChangeShapeType="1"/>
                        </a:cNvSpPr>
                      </a:nvSpPr>
                      <a:spPr bwMode="auto">
                        <a:xfrm flipH="1">
                          <a:off x="1643042" y="2714620"/>
                          <a:ext cx="2894012" cy="0"/>
                        </a:xfrm>
                        <a:prstGeom prst="line">
                          <a:avLst/>
                        </a:prstGeom>
                        <a:noFill/>
                        <a:ln w="38100">
                          <a:solidFill>
                            <a:schemeClr val="tx1"/>
                          </a:solidFill>
                          <a:round/>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endParaRPr lang="ja-JP" altLang="en-US"/>
                          </a:p>
                        </a:txBody>
                        <a:useSpRect/>
                      </a:txSp>
                    </a:sp>
                    <a:sp>
                      <a:nvSpPr>
                        <a:cNvPr id="56" name="Line 5"/>
                        <a:cNvSpPr>
                          <a:spLocks noChangeShapeType="1"/>
                        </a:cNvSpPr>
                      </a:nvSpPr>
                      <a:spPr bwMode="auto">
                        <a:xfrm flipH="1">
                          <a:off x="1643042" y="4256002"/>
                          <a:ext cx="2897187" cy="0"/>
                        </a:xfrm>
                        <a:prstGeom prst="line">
                          <a:avLst/>
                        </a:prstGeom>
                        <a:noFill/>
                        <a:ln w="38100">
                          <a:solidFill>
                            <a:schemeClr val="tx1"/>
                          </a:solidFill>
                          <a:round/>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endParaRPr lang="ja-JP" altLang="en-US"/>
                          </a:p>
                        </a:txBody>
                        <a:useSpRect/>
                      </a:txSp>
                    </a:sp>
                    <a:sp>
                      <a:nvSpPr>
                        <a:cNvPr id="27" name="Text Box 14"/>
                        <a:cNvSpPr txBox="1">
                          <a:spLocks noChangeArrowheads="1"/>
                        </a:cNvSpPr>
                      </a:nvSpPr>
                      <a:spPr bwMode="auto">
                        <a:xfrm>
                          <a:off x="2285984" y="2410909"/>
                          <a:ext cx="1474634" cy="566309"/>
                        </a:xfrm>
                        <a:prstGeom prst="rect">
                          <a:avLst/>
                        </a:prstGeom>
                        <a:solidFill>
                          <a:srgbClr val="3333FF"/>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Performance of </a:t>
                            </a:r>
                          </a:p>
                          <a:p>
                            <a:pPr>
                              <a:spcBef>
                                <a:spcPct val="20000"/>
                              </a:spcBef>
                            </a:pPr>
                            <a:r>
                              <a:rPr lang="en-US" altLang="ja-JP" sz="1400" b="1" dirty="0" smtClean="0">
                                <a:solidFill>
                                  <a:schemeClr val="bg1"/>
                                </a:solidFill>
                              </a:rPr>
                              <a:t>displaying results</a:t>
                            </a:r>
                            <a:endParaRPr lang="en-US" altLang="ja-JP" sz="1400" b="1" dirty="0">
                              <a:solidFill>
                                <a:schemeClr val="bg1"/>
                              </a:solidFill>
                            </a:endParaRPr>
                          </a:p>
                        </a:txBody>
                        <a:useSpRect/>
                      </a:txSp>
                    </a:sp>
                    <a:sp>
                      <a:nvSpPr>
                        <a:cNvPr id="63" name="Text Box 17"/>
                        <a:cNvSpPr txBox="1">
                          <a:spLocks noChangeArrowheads="1"/>
                        </a:cNvSpPr>
                      </a:nvSpPr>
                      <a:spPr bwMode="auto">
                        <a:xfrm>
                          <a:off x="4342862" y="2041424"/>
                          <a:ext cx="3729600" cy="1600438"/>
                        </a:xfrm>
                        <a:prstGeom prst="rect">
                          <a:avLst/>
                        </a:prstGeom>
                        <a:solidFill>
                          <a:srgbClr val="333333"/>
                        </a:solidFill>
                        <a:ln w="6350" algn="ctr">
                          <a:solidFill>
                            <a:schemeClr val="tx1"/>
                          </a:solid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QA8: The user initiates an operation that involves visualization </a:t>
                            </a:r>
                            <a:r>
                              <a:rPr lang="en-US" altLang="ja-JP" sz="1400" b="1" dirty="0" smtClean="0">
                                <a:solidFill>
                                  <a:schemeClr val="bg1"/>
                                </a:solidFill>
                              </a:rPr>
                              <a:t>and traceability </a:t>
                            </a:r>
                            <a:r>
                              <a:rPr lang="en-US" altLang="ja-JP" sz="1400" b="1" dirty="0" smtClean="0">
                                <a:solidFill>
                                  <a:schemeClr val="bg1"/>
                                </a:solidFill>
                              </a:rPr>
                              <a:t>analysis of data from the repository. The system is operational . The GSD tool should complete the operation and the operation would display the result in </a:t>
                            </a:r>
                            <a:r>
                              <a:rPr lang="en-US" altLang="ja-JP" sz="1400" b="1" dirty="0" smtClean="0">
                                <a:solidFill>
                                  <a:schemeClr val="bg1"/>
                                </a:solidFill>
                              </a:rPr>
                              <a:t> </a:t>
                            </a:r>
                            <a:r>
                              <a:rPr lang="en-US" altLang="ja-JP" sz="1400" b="1" dirty="0" smtClean="0">
                                <a:solidFill>
                                  <a:schemeClr val="bg1"/>
                                </a:solidFill>
                              </a:rPr>
                              <a:t>2 minutes</a:t>
                            </a:r>
                            <a:r>
                              <a:rPr lang="en-US" altLang="ja-JP" sz="1400" b="1" dirty="0" smtClean="0">
                                <a:solidFill>
                                  <a:schemeClr val="bg1"/>
                                </a:solidFill>
                              </a:rPr>
                              <a:t> </a:t>
                            </a:r>
                            <a:r>
                              <a:rPr lang="en-US" altLang="ja-JP" sz="1400" b="1" dirty="0" smtClean="0">
                                <a:solidFill>
                                  <a:schemeClr val="bg1"/>
                                </a:solidFill>
                              </a:rPr>
                              <a:t>amount of time for </a:t>
                            </a:r>
                            <a:r>
                              <a:rPr lang="en-US" altLang="ja-JP" sz="1400" b="1" dirty="0" smtClean="0">
                                <a:solidFill>
                                  <a:schemeClr val="bg1"/>
                                </a:solidFill>
                              </a:rPr>
                              <a:t>less than 30 traceability records</a:t>
                            </a:r>
                            <a:r>
                              <a:rPr lang="en-US" altLang="ja-JP" sz="1400" b="1" dirty="0" smtClean="0">
                                <a:solidFill>
                                  <a:schemeClr val="bg1"/>
                                </a:solidFill>
                              </a:rPr>
                              <a:t>.</a:t>
                            </a:r>
                            <a:endParaRPr lang="en-US" altLang="ja-JP" sz="1400" dirty="0">
                              <a:solidFill>
                                <a:schemeClr val="bg1"/>
                              </a:solidFill>
                            </a:endParaRPr>
                          </a:p>
                        </a:txBody>
                        <a:useSpRect/>
                      </a:txSp>
                    </a:sp>
                    <a:sp>
                      <a:nvSpPr>
                        <a:cNvPr id="26" name="Text Box 10"/>
                        <a:cNvSpPr txBox="1">
                          <a:spLocks noChangeArrowheads="1"/>
                        </a:cNvSpPr>
                      </a:nvSpPr>
                      <a:spPr bwMode="auto">
                        <a:xfrm>
                          <a:off x="357160" y="3357562"/>
                          <a:ext cx="1140890" cy="307777"/>
                        </a:xfrm>
                        <a:prstGeom prst="rect">
                          <a:avLst/>
                        </a:prstGeom>
                        <a:solidFill>
                          <a:schemeClr val="accent1">
                            <a:lumMod val="75000"/>
                          </a:schemeClr>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400" b="1" dirty="0" smtClean="0">
                                <a:solidFill>
                                  <a:schemeClr val="bg1"/>
                                </a:solidFill>
                                <a:effectLst>
                                  <a:outerShdw blurRad="38100" dist="38100" dir="2700000" algn="tl">
                                    <a:srgbClr val="000000"/>
                                  </a:outerShdw>
                                </a:effectLst>
                              </a:rPr>
                              <a:t>Performance</a:t>
                            </a:r>
                            <a:endParaRPr lang="en-US" altLang="ja-JP" sz="1400" b="1" dirty="0">
                              <a:solidFill>
                                <a:schemeClr val="bg1"/>
                              </a:solidFill>
                              <a:effectLst>
                                <a:outerShdw blurRad="38100" dist="38100" dir="2700000" algn="tl">
                                  <a:srgbClr val="000000"/>
                                </a:outerShdw>
                              </a:effectLst>
                            </a:endParaRPr>
                          </a:p>
                        </a:txBody>
                        <a:useSpRect/>
                      </a:txSp>
                    </a:sp>
                    <a:sp>
                      <a:nvSpPr>
                        <a:cNvPr id="64" name="Text Box 29"/>
                        <a:cNvSpPr txBox="1">
                          <a:spLocks noChangeArrowheads="1"/>
                        </a:cNvSpPr>
                      </a:nvSpPr>
                      <a:spPr bwMode="auto">
                        <a:xfrm>
                          <a:off x="2214547" y="4048788"/>
                          <a:ext cx="1643073" cy="523220"/>
                        </a:xfrm>
                        <a:prstGeom prst="rect">
                          <a:avLst/>
                        </a:prstGeom>
                        <a:solidFill>
                          <a:srgbClr val="3333FF"/>
                        </a:solidFill>
                        <a:ln w="6350" algn="ctr">
                          <a:no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a:solidFill>
                                  <a:schemeClr val="bg1"/>
                                </a:solidFill>
                              </a:rPr>
                              <a:t>Performance </a:t>
                            </a:r>
                            <a:r>
                              <a:rPr lang="en-US" altLang="ja-JP" sz="1400" b="1" dirty="0" smtClean="0">
                                <a:solidFill>
                                  <a:schemeClr val="bg1"/>
                                </a:solidFill>
                              </a:rPr>
                              <a:t>of importing CSV files</a:t>
                            </a:r>
                            <a:endParaRPr lang="en-US" altLang="ja-JP" sz="1400" b="1" dirty="0">
                              <a:solidFill>
                                <a:schemeClr val="bg1"/>
                              </a:solidFill>
                            </a:endParaRPr>
                          </a:p>
                        </a:txBody>
                        <a:useSpRect/>
                      </a:txSp>
                    </a:sp>
                  </a:grpSp>
                  <a:sp>
                    <a:nvSpPr>
                      <a:cNvPr id="66" name="Text Box 13"/>
                      <a:cNvSpPr txBox="1">
                        <a:spLocks noChangeArrowheads="1"/>
                      </a:cNvSpPr>
                    </a:nvSpPr>
                    <a:spPr bwMode="auto">
                      <a:xfrm>
                        <a:off x="377030" y="4264231"/>
                        <a:ext cx="1193788" cy="307777"/>
                      </a:xfrm>
                      <a:prstGeom prst="rect">
                        <a:avLst/>
                      </a:prstGeom>
                      <a:solidFill>
                        <a:schemeClr val="accent1">
                          <a:lumMod val="75000"/>
                        </a:schemeClr>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400" b="1" dirty="0" smtClean="0">
                              <a:solidFill>
                                <a:schemeClr val="bg1"/>
                              </a:solidFill>
                              <a:effectLst>
                                <a:outerShdw blurRad="38100" dist="38100" dir="2700000" algn="tl">
                                  <a:srgbClr val="000000"/>
                                </a:outerShdw>
                              </a:effectLst>
                            </a:rPr>
                            <a:t>Upgradability</a:t>
                          </a:r>
                          <a:endParaRPr lang="en-US" altLang="ja-JP" sz="1400" b="1" dirty="0">
                            <a:solidFill>
                              <a:schemeClr val="bg1"/>
                            </a:solidFill>
                            <a:effectLst>
                              <a:outerShdw blurRad="38100" dist="38100" dir="2700000" algn="tl">
                                <a:srgbClr val="000000"/>
                              </a:outerShdw>
                            </a:effectLst>
                          </a:endParaRPr>
                        </a:p>
                      </a:txBody>
                      <a:useSpRect/>
                    </a:txSp>
                  </a:sp>
                  <a:sp>
                    <a:nvSpPr>
                      <a:cNvPr id="67" name="Text Box 33"/>
                      <a:cNvSpPr txBox="1">
                        <a:spLocks noChangeArrowheads="1"/>
                      </a:cNvSpPr>
                    </a:nvSpPr>
                    <a:spPr bwMode="auto">
                      <a:xfrm>
                        <a:off x="4357686" y="3857629"/>
                        <a:ext cx="3729038" cy="1169551"/>
                      </a:xfrm>
                      <a:prstGeom prst="rect">
                        <a:avLst/>
                      </a:prstGeom>
                      <a:solidFill>
                        <a:srgbClr val="333333"/>
                      </a:solidFill>
                      <a:ln w="6350" algn="ctr">
                        <a:solidFill>
                          <a:schemeClr val="tx1"/>
                        </a:solid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QA17: A new release of the tool is available. The system is deployed. The upgrade is deployed without any loss of existing data and clearly defined process exists for performing the upgrade.</a:t>
                          </a:r>
                          <a:endParaRPr lang="en-US" altLang="ja-JP" sz="1400" dirty="0">
                            <a:solidFill>
                              <a:schemeClr val="bg1"/>
                            </a:solidFill>
                          </a:endParaRPr>
                        </a:p>
                      </a:txBody>
                      <a:useSpRect/>
                    </a:txSp>
                  </a:sp>
                  <a:sp>
                    <a:nvSpPr>
                      <a:cNvPr id="68" name="Rectangle 67"/>
                      <a:cNvSpPr>
                        <a:spLocks noChangeArrowheads="1"/>
                      </a:cNvSpPr>
                    </a:nvSpPr>
                    <a:spPr bwMode="auto">
                      <a:xfrm>
                        <a:off x="8072462" y="3857628"/>
                        <a:ext cx="842400" cy="1170000"/>
                      </a:xfrm>
                      <a:prstGeom prst="rect">
                        <a:avLst/>
                      </a:prstGeom>
                      <a:solidFill>
                        <a:srgbClr val="C0C0C0"/>
                      </a:solidFill>
                      <a:ln w="6350" algn="ctr">
                        <a:solidFill>
                          <a:schemeClr val="tx1"/>
                        </a:solidFill>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lang="en-US" altLang="ja-JP" sz="1400" b="1" dirty="0">
                              <a:effectLst>
                                <a:outerShdw blurRad="38100" dist="38100" dir="2700000" algn="tl">
                                  <a:srgbClr val="FFFFFF"/>
                                </a:outerShdw>
                              </a:effectLst>
                            </a:rPr>
                            <a:t>H,M</a:t>
                          </a:r>
                        </a:p>
                      </a:txBody>
                      <a:useSpRect/>
                    </a:txSp>
                  </a:sp>
                  <a:cxnSp>
                    <a:nvCxnSpPr>
                      <a:cNvPr id="69" name="Straight Connector 68"/>
                      <a:cNvCxnSpPr>
                        <a:stCxn id="66" idx="3"/>
                        <a:endCxn id="67" idx="1"/>
                      </a:cNvCxnSpPr>
                    </a:nvCxnSpPr>
                    <a:spPr>
                      <a:xfrm>
                        <a:off x="1570818" y="4418120"/>
                        <a:ext cx="2786868" cy="24285"/>
                      </a:xfrm>
                      <a:prstGeom prst="line">
                        <a:avLst/>
                      </a:prstGeom>
                      <a:ln w="38100">
                        <a:solidFill>
                          <a:schemeClr val="tx1"/>
                        </a:solidFill>
                      </a:ln>
                      <a:effectLst/>
                    </a:spPr>
                    <a:style>
                      <a:lnRef idx="1">
                        <a:schemeClr val="accent1"/>
                      </a:lnRef>
                      <a:fillRef idx="0">
                        <a:schemeClr val="accent1"/>
                      </a:fillRef>
                      <a:effectRef idx="0">
                        <a:schemeClr val="accent1"/>
                      </a:effectRef>
                      <a:fontRef idx="minor">
                        <a:schemeClr val="tx1"/>
                      </a:fontRef>
                    </a:style>
                  </a:cxnSp>
                  <a:sp>
                    <a:nvSpPr>
                      <a:cNvPr id="70" name="Text Box 32"/>
                      <a:cNvSpPr txBox="1">
                        <a:spLocks noChangeArrowheads="1"/>
                      </a:cNvSpPr>
                    </a:nvSpPr>
                    <a:spPr bwMode="auto">
                      <a:xfrm>
                        <a:off x="2024386" y="4264231"/>
                        <a:ext cx="2047548" cy="307777"/>
                      </a:xfrm>
                      <a:prstGeom prst="rect">
                        <a:avLst/>
                      </a:prstGeom>
                      <a:solidFill>
                        <a:srgbClr val="3333FF"/>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A new release of the tool</a:t>
                          </a:r>
                          <a:endParaRPr lang="en-US" altLang="ja-JP" sz="1400" b="1" dirty="0">
                            <a:solidFill>
                              <a:schemeClr val="bg1"/>
                            </a:solidFill>
                          </a:endParaRPr>
                        </a:p>
                      </a:txBody>
                      <a:useSpRect/>
                    </a:txSp>
                  </a:sp>
                  <a:sp>
                    <a:nvSpPr>
                      <a:cNvPr id="61" name="Text Box 17"/>
                      <a:cNvSpPr txBox="1">
                        <a:spLocks noChangeArrowheads="1"/>
                      </a:cNvSpPr>
                    </a:nvSpPr>
                    <a:spPr bwMode="auto">
                      <a:xfrm>
                        <a:off x="4342862" y="1857364"/>
                        <a:ext cx="3729600" cy="1815882"/>
                      </a:xfrm>
                      <a:prstGeom prst="rect">
                        <a:avLst/>
                      </a:prstGeom>
                      <a:solidFill>
                        <a:srgbClr val="333333"/>
                      </a:solidFill>
                      <a:ln w="6350" algn="ctr">
                        <a:solidFill>
                          <a:schemeClr val="tx1"/>
                        </a:solid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QA9: The user requests for import of a CSV </a:t>
                          </a:r>
                          <a:r>
                            <a:rPr lang="en-US" altLang="ja-JP" sz="1400" b="1" dirty="0" smtClean="0">
                              <a:solidFill>
                                <a:schemeClr val="bg1"/>
                              </a:solidFill>
                            </a:rPr>
                            <a:t>file into the Jazz repository using the GSD tool. </a:t>
                          </a:r>
                          <a:r>
                            <a:rPr lang="en-US" altLang="ja-JP" sz="1400" b="1" dirty="0" smtClean="0">
                              <a:solidFill>
                                <a:schemeClr val="bg1"/>
                              </a:solidFill>
                            </a:rPr>
                            <a:t>The system is operational as indicated in scenario #1 and the CSV file is available. The GSD tool completes the import operation and notifies the user of the success of operation within </a:t>
                          </a:r>
                          <a:r>
                            <a:rPr lang="en-US" altLang="ja-JP" sz="1400" b="1" dirty="0" smtClean="0">
                              <a:solidFill>
                                <a:schemeClr val="bg1"/>
                              </a:solidFill>
                            </a:rPr>
                            <a:t>5</a:t>
                          </a:r>
                          <a:r>
                            <a:rPr lang="en-US" altLang="ja-JP" sz="1400" b="1" dirty="0" smtClean="0">
                              <a:solidFill>
                                <a:schemeClr val="bg1"/>
                              </a:solidFill>
                            </a:rPr>
                            <a:t> minutes</a:t>
                          </a:r>
                          <a:r>
                            <a:rPr lang="en-US" altLang="ja-JP" sz="1400" b="1" dirty="0" smtClean="0">
                              <a:solidFill>
                                <a:schemeClr val="bg1"/>
                              </a:solidFill>
                            </a:rPr>
                            <a:t> of </a:t>
                          </a:r>
                          <a:r>
                            <a:rPr lang="en-US" altLang="ja-JP" sz="1400" b="1" dirty="0" smtClean="0">
                              <a:solidFill>
                                <a:schemeClr val="bg1"/>
                              </a:solidFill>
                            </a:rPr>
                            <a:t>time for the file </a:t>
                          </a:r>
                          <a:r>
                            <a:rPr lang="en-US" altLang="ja-JP" sz="1400" b="1" dirty="0" smtClean="0">
                              <a:solidFill>
                                <a:schemeClr val="bg1"/>
                              </a:solidFill>
                            </a:rPr>
                            <a:t>having 10 columns and 500 rows.</a:t>
                          </a:r>
                          <a:endParaRPr lang="en-US" altLang="ja-JP" sz="1400" dirty="0">
                            <a:solidFill>
                              <a:schemeClr val="bg1"/>
                            </a:solidFill>
                          </a:endParaRPr>
                        </a:p>
                      </a:txBody>
                      <a:useSpRect/>
                    </a:txSp>
                  </a:sp>
                </lc:lockedCanvas>
              </a:graphicData>
            </a:graphic>
          </wp:inline>
        </w:drawing>
      </w:r>
    </w:p>
    <w:p w:rsidR="0015564C" w:rsidRDefault="0015564C" w:rsidP="00341E08">
      <w:pPr>
        <w:jc w:val="center"/>
        <w:rPr>
          <w:b/>
          <w:lang w:eastAsia="ja-JP"/>
        </w:rPr>
      </w:pPr>
    </w:p>
    <w:p w:rsidR="005046E3" w:rsidRDefault="005046E3" w:rsidP="005046E3">
      <w:pPr>
        <w:jc w:val="center"/>
        <w:rPr>
          <w:b/>
          <w:lang w:eastAsia="ja-JP"/>
        </w:rPr>
      </w:pPr>
      <w:r w:rsidRPr="005046E3">
        <w:rPr>
          <w:b/>
          <w:noProof/>
        </w:rPr>
        <w:drawing>
          <wp:inline distT="0" distB="0" distL="0" distR="0">
            <wp:extent cx="5943600" cy="1468120"/>
            <wp:effectExtent l="19050" t="0" r="0" b="0"/>
            <wp:docPr id="18"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97867" cy="2074414"/>
                      <a:chOff x="285720" y="571480"/>
                      <a:chExt cx="8397867" cy="2074414"/>
                    </a:xfrm>
                  </a:grpSpPr>
                  <a:cxnSp>
                    <a:nvCxnSpPr>
                      <a:cNvPr id="4" name="AutoShape 6"/>
                      <a:cNvCxnSpPr>
                        <a:cxnSpLocks noChangeShapeType="1"/>
                        <a:stCxn id="5" idx="3"/>
                      </a:cNvCxnSpPr>
                    </a:nvCxnSpPr>
                    <a:spPr bwMode="auto">
                      <a:xfrm flipV="1">
                        <a:off x="1126015" y="1371699"/>
                        <a:ext cx="2985572" cy="682"/>
                      </a:xfrm>
                      <a:prstGeom prst="straightConnector1">
                        <a:avLst/>
                      </a:prstGeom>
                      <a:noFill/>
                      <a:ln w="38100">
                        <a:solidFill>
                          <a:schemeClr val="tx1"/>
                        </a:solidFill>
                        <a:round/>
                        <a:headEnd/>
                        <a:tailEnd/>
                      </a:ln>
                      <a:effectLst/>
                    </a:spPr>
                  </a:cxnSp>
                  <a:sp>
                    <a:nvSpPr>
                      <a:cNvPr id="5" name="Text Box 10"/>
                      <a:cNvSpPr txBox="1">
                        <a:spLocks noChangeArrowheads="1"/>
                      </a:cNvSpPr>
                    </a:nvSpPr>
                    <a:spPr bwMode="auto">
                      <a:xfrm>
                        <a:off x="285720" y="1218492"/>
                        <a:ext cx="840295" cy="307777"/>
                      </a:xfrm>
                      <a:prstGeom prst="rect">
                        <a:avLst/>
                      </a:prstGeom>
                      <a:solidFill>
                        <a:schemeClr val="accent1">
                          <a:lumMod val="75000"/>
                        </a:schemeClr>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r>
                            <a:rPr lang="en-US" altLang="ja-JP" sz="1400" b="1" dirty="0" smtClean="0">
                              <a:solidFill>
                                <a:schemeClr val="bg1"/>
                              </a:solidFill>
                              <a:effectLst>
                                <a:outerShdw blurRad="38100" dist="38100" dir="2700000" algn="tl">
                                  <a:srgbClr val="000000"/>
                                </a:outerShdw>
                              </a:effectLst>
                            </a:rPr>
                            <a:t>Usability</a:t>
                          </a:r>
                          <a:endParaRPr lang="en-US" altLang="ja-JP" sz="1400" b="1" dirty="0">
                            <a:solidFill>
                              <a:schemeClr val="bg1"/>
                            </a:solidFill>
                            <a:effectLst>
                              <a:outerShdw blurRad="38100" dist="38100" dir="2700000" algn="tl">
                                <a:srgbClr val="000000"/>
                              </a:outerShdw>
                            </a:effectLst>
                          </a:endParaRPr>
                        </a:p>
                      </a:txBody>
                      <a:useSpRect/>
                    </a:txSp>
                  </a:sp>
                  <a:sp>
                    <a:nvSpPr>
                      <a:cNvPr id="6" name="Text Box 14"/>
                      <a:cNvSpPr txBox="1">
                        <a:spLocks noChangeArrowheads="1"/>
                      </a:cNvSpPr>
                    </a:nvSpPr>
                    <a:spPr bwMode="auto">
                      <a:xfrm>
                        <a:off x="1911833" y="1108682"/>
                        <a:ext cx="1812291" cy="566309"/>
                      </a:xfrm>
                      <a:prstGeom prst="rect">
                        <a:avLst/>
                      </a:prstGeom>
                      <a:solidFill>
                        <a:srgbClr val="3333FF"/>
                      </a:solidFill>
                      <a:ln w="6350" algn="ctr">
                        <a:noFill/>
                        <a:miter lim="800000"/>
                        <a:headEnd/>
                        <a:tailEnd/>
                      </a:ln>
                      <a:effectLst/>
                    </a:spPr>
                    <a:txSp>
                      <a:txBody>
                        <a:bodyPr wrap="non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Usability of cancelling</a:t>
                          </a:r>
                        </a:p>
                        <a:p>
                          <a:pPr>
                            <a:spcBef>
                              <a:spcPct val="20000"/>
                            </a:spcBef>
                          </a:pPr>
                          <a:r>
                            <a:rPr lang="en-US" altLang="ja-JP" sz="1400" b="1" dirty="0" smtClean="0">
                              <a:solidFill>
                                <a:schemeClr val="bg1"/>
                              </a:solidFill>
                            </a:rPr>
                            <a:t>ongoing operations</a:t>
                          </a:r>
                          <a:endParaRPr lang="en-US" altLang="ja-JP" sz="1400" b="1" dirty="0">
                            <a:solidFill>
                              <a:schemeClr val="bg1"/>
                            </a:solidFill>
                          </a:endParaRPr>
                        </a:p>
                      </a:txBody>
                      <a:useSpRect/>
                    </a:txSp>
                  </a:sp>
                  <a:sp>
                    <a:nvSpPr>
                      <a:cNvPr id="7" name="Text Box 17"/>
                      <a:cNvSpPr txBox="1">
                        <a:spLocks noChangeArrowheads="1"/>
                      </a:cNvSpPr>
                    </a:nvSpPr>
                    <a:spPr bwMode="auto">
                      <a:xfrm>
                        <a:off x="4111587" y="571480"/>
                        <a:ext cx="3746561" cy="2074414"/>
                      </a:xfrm>
                      <a:prstGeom prst="rect">
                        <a:avLst/>
                      </a:prstGeom>
                      <a:solidFill>
                        <a:srgbClr val="333333"/>
                      </a:solidFill>
                      <a:ln w="6350" algn="ctr">
                        <a:solidFill>
                          <a:schemeClr val="tx1"/>
                        </a:solidFill>
                        <a:miter lim="800000"/>
                        <a:headEnd/>
                        <a:tailEnd/>
                      </a:ln>
                      <a:effectLst/>
                    </a:spPr>
                    <a:txSp>
                      <a:txBody>
                        <a:bodyPr wrap="square">
                          <a:spAutoFit/>
                        </a:bodyP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spcBef>
                              <a:spcPct val="20000"/>
                            </a:spcBef>
                          </a:pPr>
                          <a:r>
                            <a:rPr lang="en-US" altLang="ja-JP" sz="1400" b="1" dirty="0" smtClean="0">
                              <a:solidFill>
                                <a:schemeClr val="bg1"/>
                              </a:solidFill>
                            </a:rPr>
                            <a:t>QA11: The user initiates </a:t>
                          </a:r>
                          <a:r>
                            <a:rPr lang="en-US" altLang="ja-JP" sz="1400" b="1" dirty="0" smtClean="0">
                              <a:solidFill>
                                <a:schemeClr val="bg1"/>
                              </a:solidFill>
                            </a:rPr>
                            <a:t>an import or view traceability operation that </a:t>
                          </a:r>
                          <a:r>
                            <a:rPr lang="en-US" altLang="ja-JP" sz="1400" b="1" dirty="0" smtClean="0">
                              <a:solidFill>
                                <a:schemeClr val="bg1"/>
                              </a:solidFill>
                            </a:rPr>
                            <a:t>takes an </a:t>
                          </a:r>
                          <a:r>
                            <a:rPr lang="en-US" altLang="ja-JP" sz="1400" b="1" dirty="0" smtClean="0">
                              <a:solidFill>
                                <a:schemeClr val="bg1"/>
                              </a:solidFill>
                            </a:rPr>
                            <a:t>more than 1 minute of </a:t>
                          </a:r>
                          <a:r>
                            <a:rPr lang="en-US" altLang="ja-JP" sz="1400" b="1" dirty="0" smtClean="0">
                              <a:solidFill>
                                <a:schemeClr val="bg1"/>
                              </a:solidFill>
                            </a:rPr>
                            <a:t>time</a:t>
                          </a:r>
                          <a:r>
                            <a:rPr lang="en-US" altLang="ja-JP" sz="1400" b="1" dirty="0" smtClean="0">
                              <a:solidFill>
                                <a:schemeClr val="bg1"/>
                              </a:solidFill>
                            </a:rPr>
                            <a:t>. The system is operational as indicated in scenario #1. The GSD tool provides progress feedback to the user and gives provision of cancellation of operation to the user and also allows the user to make it a back ground process</a:t>
                          </a:r>
                          <a:r>
                            <a:rPr lang="en-US" altLang="ja-JP" sz="1400" b="1" dirty="0" smtClean="0">
                              <a:solidFill>
                                <a:schemeClr val="bg1"/>
                              </a:solidFill>
                            </a:rPr>
                            <a:t>.</a:t>
                          </a:r>
                        </a:p>
                        <a:p>
                          <a:pPr>
                            <a:spcBef>
                              <a:spcPct val="20000"/>
                            </a:spcBef>
                          </a:pPr>
                          <a:endParaRPr lang="en-US" altLang="ja-JP" sz="1400" dirty="0">
                            <a:solidFill>
                              <a:schemeClr val="bg1"/>
                            </a:solidFill>
                          </a:endParaRPr>
                        </a:p>
                      </a:txBody>
                      <a:useSpRect/>
                    </a:txSp>
                  </a:sp>
                  <a:sp>
                    <a:nvSpPr>
                      <a:cNvPr id="8" name="Rectangle 7"/>
                      <a:cNvSpPr>
                        <a:spLocks noChangeArrowheads="1"/>
                      </a:cNvSpPr>
                    </a:nvSpPr>
                    <a:spPr bwMode="auto">
                      <a:xfrm>
                        <a:off x="7841187" y="573056"/>
                        <a:ext cx="842400" cy="2070126"/>
                      </a:xfrm>
                      <a:prstGeom prst="rect">
                        <a:avLst/>
                      </a:prstGeom>
                      <a:solidFill>
                        <a:srgbClr val="C0C0C0"/>
                      </a:solidFill>
                      <a:ln w="6350" algn="ctr">
                        <a:solidFill>
                          <a:schemeClr val="tx1"/>
                        </a:solidFill>
                        <a:miter lim="800000"/>
                        <a:headEnd/>
                        <a:tailEnd/>
                      </a:ln>
                      <a:effectLst/>
                    </a:spPr>
                    <a:txSp>
                      <a:txBody>
                        <a:bodyPr wrap="none" anchor="ctr"/>
                        <a:lstStyle>
                          <a:defPPr>
                            <a:defRPr lang="ja-JP"/>
                          </a:defPPr>
                          <a:lvl1pPr marL="0" algn="l" defTabSz="914400" rtl="0" eaLnBrk="1" latinLnBrk="0" hangingPunct="1">
                            <a:defRPr kumimoji="1" sz="1800" kern="1200">
                              <a:solidFill>
                                <a:schemeClr val="tx1"/>
                              </a:solidFill>
                              <a:latin typeface="+mn-lt"/>
                              <a:ea typeface="+mn-ea"/>
                              <a:cs typeface="+mn-cs"/>
                            </a:defRPr>
                          </a:lvl1pPr>
                          <a:lvl2pPr marL="457200" algn="l" defTabSz="914400" rtl="0" eaLnBrk="1" latinLnBrk="0" hangingPunct="1">
                            <a:defRPr kumimoji="1" sz="1800" kern="1200">
                              <a:solidFill>
                                <a:schemeClr val="tx1"/>
                              </a:solidFill>
                              <a:latin typeface="+mn-lt"/>
                              <a:ea typeface="+mn-ea"/>
                              <a:cs typeface="+mn-cs"/>
                            </a:defRPr>
                          </a:lvl2pPr>
                          <a:lvl3pPr marL="914400" algn="l" defTabSz="914400" rtl="0" eaLnBrk="1" latinLnBrk="0" hangingPunct="1">
                            <a:defRPr kumimoji="1" sz="1800" kern="1200">
                              <a:solidFill>
                                <a:schemeClr val="tx1"/>
                              </a:solidFill>
                              <a:latin typeface="+mn-lt"/>
                              <a:ea typeface="+mn-ea"/>
                              <a:cs typeface="+mn-cs"/>
                            </a:defRPr>
                          </a:lvl3pPr>
                          <a:lvl4pPr marL="1371600" algn="l" defTabSz="914400" rtl="0" eaLnBrk="1" latinLnBrk="0" hangingPunct="1">
                            <a:defRPr kumimoji="1" sz="1800" kern="1200">
                              <a:solidFill>
                                <a:schemeClr val="tx1"/>
                              </a:solidFill>
                              <a:latin typeface="+mn-lt"/>
                              <a:ea typeface="+mn-ea"/>
                              <a:cs typeface="+mn-cs"/>
                            </a:defRPr>
                          </a:lvl4pPr>
                          <a:lvl5pPr marL="1828800" algn="l" defTabSz="914400" rtl="0" eaLnBrk="1" latinLnBrk="0" hangingPunct="1">
                            <a:defRPr kumimoji="1" sz="1800" kern="1200">
                              <a:solidFill>
                                <a:schemeClr val="tx1"/>
                              </a:solidFill>
                              <a:latin typeface="+mn-lt"/>
                              <a:ea typeface="+mn-ea"/>
                              <a:cs typeface="+mn-cs"/>
                            </a:defRPr>
                          </a:lvl5pPr>
                          <a:lvl6pPr marL="2286000" algn="l" defTabSz="914400" rtl="0" eaLnBrk="1" latinLnBrk="0" hangingPunct="1">
                            <a:defRPr kumimoji="1" sz="1800" kern="1200">
                              <a:solidFill>
                                <a:schemeClr val="tx1"/>
                              </a:solidFill>
                              <a:latin typeface="+mn-lt"/>
                              <a:ea typeface="+mn-ea"/>
                              <a:cs typeface="+mn-cs"/>
                            </a:defRPr>
                          </a:lvl6pPr>
                          <a:lvl7pPr marL="2743200" algn="l" defTabSz="914400" rtl="0" eaLnBrk="1" latinLnBrk="0" hangingPunct="1">
                            <a:defRPr kumimoji="1" sz="1800" kern="1200">
                              <a:solidFill>
                                <a:schemeClr val="tx1"/>
                              </a:solidFill>
                              <a:latin typeface="+mn-lt"/>
                              <a:ea typeface="+mn-ea"/>
                              <a:cs typeface="+mn-cs"/>
                            </a:defRPr>
                          </a:lvl7pPr>
                          <a:lvl8pPr marL="3200400" algn="l" defTabSz="914400" rtl="0" eaLnBrk="1" latinLnBrk="0" hangingPunct="1">
                            <a:defRPr kumimoji="1" sz="1800" kern="1200">
                              <a:solidFill>
                                <a:schemeClr val="tx1"/>
                              </a:solidFill>
                              <a:latin typeface="+mn-lt"/>
                              <a:ea typeface="+mn-ea"/>
                              <a:cs typeface="+mn-cs"/>
                            </a:defRPr>
                          </a:lvl8pPr>
                          <a:lvl9pPr marL="3657600" algn="l" defTabSz="914400" rtl="0" eaLnBrk="1" latinLnBrk="0" hangingPunct="1">
                            <a:defRPr kumimoji="1" sz="1800" kern="1200">
                              <a:solidFill>
                                <a:schemeClr val="tx1"/>
                              </a:solidFill>
                              <a:latin typeface="+mn-lt"/>
                              <a:ea typeface="+mn-ea"/>
                              <a:cs typeface="+mn-cs"/>
                            </a:defRPr>
                          </a:lvl9pPr>
                        </a:lstStyle>
                        <a:p>
                          <a:pPr algn="ctr"/>
                          <a:r>
                            <a:rPr lang="en-US" altLang="ja-JP" sz="1400" b="1" dirty="0" smtClean="0">
                              <a:effectLst>
                                <a:outerShdw blurRad="38100" dist="38100" dir="2700000" algn="tl">
                                  <a:srgbClr val="FFFFFF"/>
                                </a:outerShdw>
                              </a:effectLst>
                            </a:rPr>
                            <a:t>H,M</a:t>
                          </a:r>
                          <a:endParaRPr lang="en-US" altLang="ja-JP" sz="1400" b="1" dirty="0">
                            <a:effectLst>
                              <a:outerShdw blurRad="38100" dist="38100" dir="2700000" algn="tl">
                                <a:srgbClr val="FFFFFF"/>
                              </a:outerShdw>
                            </a:effectLst>
                          </a:endParaRPr>
                        </a:p>
                      </a:txBody>
                      <a:useSpRect/>
                    </a:txSp>
                  </a:sp>
                </lc:lockedCanvas>
              </a:graphicData>
            </a:graphic>
          </wp:inline>
        </w:drawing>
      </w:r>
    </w:p>
    <w:p w:rsidR="00341E08" w:rsidRPr="00341E08" w:rsidRDefault="00341E08" w:rsidP="00341E08">
      <w:pPr>
        <w:jc w:val="center"/>
        <w:rPr>
          <w:b/>
          <w:lang w:eastAsia="ja-JP"/>
        </w:rPr>
      </w:pPr>
      <w:r w:rsidRPr="00341E08">
        <w:rPr>
          <w:rFonts w:hint="eastAsia"/>
          <w:b/>
          <w:lang w:eastAsia="ja-JP"/>
        </w:rPr>
        <w:t>Figure 3</w:t>
      </w:r>
      <w:r>
        <w:rPr>
          <w:rFonts w:hint="eastAsia"/>
          <w:b/>
          <w:lang w:eastAsia="ja-JP"/>
        </w:rPr>
        <w:t>.4.</w:t>
      </w:r>
      <w:r w:rsidR="002E2676">
        <w:rPr>
          <w:rFonts w:hint="eastAsia"/>
          <w:b/>
          <w:lang w:eastAsia="ja-JP"/>
        </w:rPr>
        <w:t>1</w:t>
      </w:r>
      <w:r w:rsidR="0034589B">
        <w:rPr>
          <w:rFonts w:hint="eastAsia"/>
          <w:b/>
          <w:lang w:eastAsia="ja-JP"/>
        </w:rPr>
        <w:t xml:space="preserve"> Quality attribute utility t</w:t>
      </w:r>
      <w:r w:rsidRPr="00341E08">
        <w:rPr>
          <w:rFonts w:hint="eastAsia"/>
          <w:b/>
          <w:lang w:eastAsia="ja-JP"/>
        </w:rPr>
        <w:t>ree</w:t>
      </w:r>
    </w:p>
    <w:p w:rsidR="00174927" w:rsidRDefault="00174927">
      <w:pPr>
        <w:rPr>
          <w:lang w:eastAsia="ja-JP"/>
        </w:rPr>
      </w:pPr>
    </w:p>
    <w:p w:rsidR="00C24417" w:rsidRDefault="00E85D34" w:rsidP="00C24417">
      <w:pPr>
        <w:pStyle w:val="Heading3"/>
        <w:rPr>
          <w:lang w:eastAsia="ja-JP"/>
        </w:rPr>
      </w:pPr>
      <w:bookmarkStart w:id="65" w:name="_Toc228872139"/>
      <w:r>
        <w:rPr>
          <w:rFonts w:hint="eastAsia"/>
          <w:lang w:eastAsia="ja-JP"/>
        </w:rPr>
        <w:t>Six-part S</w:t>
      </w:r>
      <w:r w:rsidR="00C24417">
        <w:rPr>
          <w:rFonts w:hint="eastAsia"/>
          <w:lang w:eastAsia="ja-JP"/>
        </w:rPr>
        <w:t>cenario</w:t>
      </w:r>
      <w:bookmarkEnd w:id="65"/>
    </w:p>
    <w:p w:rsidR="00C24417" w:rsidRPr="00C24417" w:rsidRDefault="00316FD9" w:rsidP="00C24417">
      <w:pPr>
        <w:rPr>
          <w:lang w:eastAsia="ja-JP"/>
        </w:rPr>
      </w:pPr>
      <w:r>
        <w:rPr>
          <w:lang w:eastAsia="ja-JP"/>
        </w:rPr>
        <w:t>Following are two of the defined QA scenarios. Due to space limitation, we did not include all scenarios in this section.</w:t>
      </w:r>
    </w:p>
    <w:p w:rsidR="00C24417" w:rsidRDefault="00C24417">
      <w:pPr>
        <w:rPr>
          <w:lang w:eastAsia="ja-JP"/>
        </w:rPr>
      </w:pPr>
    </w:p>
    <w:p w:rsidR="00974047" w:rsidRPr="00475CE9" w:rsidRDefault="00475CE9" w:rsidP="003921A9">
      <w:pPr>
        <w:pStyle w:val="ListParagraph"/>
        <w:numPr>
          <w:ilvl w:val="0"/>
          <w:numId w:val="11"/>
        </w:numPr>
        <w:rPr>
          <w:lang w:eastAsia="ja-JP"/>
        </w:rPr>
      </w:pPr>
      <w:r>
        <w:rPr>
          <w:rFonts w:asciiTheme="minorHAnsi" w:hAnsiTheme="minorHAnsi" w:hint="eastAsia"/>
          <w:szCs w:val="24"/>
          <w:lang w:eastAsia="ja-JP"/>
        </w:rPr>
        <w:t>QA5: Modifiability</w:t>
      </w:r>
    </w:p>
    <w:p w:rsidR="00BF3820" w:rsidRPr="00BF3820" w:rsidRDefault="00BF3820" w:rsidP="00BF3820">
      <w:pPr>
        <w:pStyle w:val="ListParagraph"/>
        <w:ind w:left="420" w:firstLine="0"/>
        <w:jc w:val="center"/>
        <w:rPr>
          <w:rFonts w:asciiTheme="minorHAnsi" w:hAnsiTheme="minorHAnsi"/>
          <w:b/>
          <w:szCs w:val="24"/>
          <w:lang w:eastAsia="ja-JP"/>
        </w:rPr>
      </w:pPr>
      <w:r>
        <w:rPr>
          <w:rFonts w:asciiTheme="minorHAnsi" w:hAnsiTheme="minorHAnsi"/>
          <w:b/>
          <w:szCs w:val="24"/>
          <w:lang w:eastAsia="ja-JP"/>
        </w:rPr>
        <w:t>Table 3.4.</w:t>
      </w:r>
      <w:r w:rsidR="002E2676">
        <w:rPr>
          <w:rFonts w:asciiTheme="minorHAnsi" w:hAnsiTheme="minorHAnsi" w:hint="eastAsia"/>
          <w:b/>
          <w:szCs w:val="24"/>
          <w:lang w:eastAsia="ja-JP"/>
        </w:rPr>
        <w:t>1</w:t>
      </w:r>
      <w:r w:rsidRPr="004F79AB">
        <w:rPr>
          <w:rFonts w:asciiTheme="minorHAnsi" w:hAnsiTheme="minorHAnsi"/>
          <w:b/>
          <w:szCs w:val="24"/>
          <w:lang w:eastAsia="ja-JP"/>
        </w:rPr>
        <w:t xml:space="preserve"> Six-part Scenario f</w:t>
      </w:r>
      <w:r w:rsidR="00972FE0">
        <w:rPr>
          <w:rFonts w:asciiTheme="minorHAnsi" w:hAnsiTheme="minorHAnsi"/>
          <w:b/>
          <w:szCs w:val="24"/>
          <w:lang w:eastAsia="ja-JP"/>
        </w:rPr>
        <w:t>or QA</w:t>
      </w:r>
      <w:r>
        <w:rPr>
          <w:rFonts w:asciiTheme="minorHAnsi" w:hAnsiTheme="minorHAnsi" w:hint="eastAsia"/>
          <w:b/>
          <w:szCs w:val="24"/>
          <w:lang w:eastAsia="ja-JP"/>
        </w:rPr>
        <w:t xml:space="preserve">5: </w:t>
      </w:r>
      <w:r>
        <w:rPr>
          <w:rFonts w:asciiTheme="minorHAnsi" w:hAnsiTheme="minorHAnsi"/>
          <w:b/>
          <w:szCs w:val="24"/>
          <w:lang w:eastAsia="ja-JP"/>
        </w:rPr>
        <w:t>Modifiability</w:t>
      </w:r>
    </w:p>
    <w:tbl>
      <w:tblPr>
        <w:tblStyle w:val="2"/>
        <w:tblW w:w="9228" w:type="dxa"/>
        <w:tblInd w:w="528" w:type="dxa"/>
        <w:tblLook w:val="01E0"/>
      </w:tblPr>
      <w:tblGrid>
        <w:gridCol w:w="754"/>
        <w:gridCol w:w="705"/>
        <w:gridCol w:w="906"/>
        <w:gridCol w:w="573"/>
        <w:gridCol w:w="2850"/>
        <w:gridCol w:w="1524"/>
        <w:gridCol w:w="1916"/>
      </w:tblGrid>
      <w:tr w:rsidR="00974047" w:rsidRPr="00475CE9" w:rsidTr="00475CE9">
        <w:tc>
          <w:tcPr>
            <w:tcW w:w="754" w:type="dxa"/>
            <w:shd w:val="clear" w:color="auto" w:fill="4F81BD" w:themeFill="accent1"/>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bookmarkStart w:id="66" w:name="_Toc197398924"/>
            <w:r w:rsidRPr="00475CE9">
              <w:rPr>
                <w:rFonts w:ascii="Calibri" w:eastAsia="MS PGothic" w:hAnsi="Calibri"/>
                <w:color w:val="FFFFFF" w:themeColor="background1"/>
                <w:kern w:val="20"/>
                <w:szCs w:val="24"/>
                <w:lang w:bidi="he-IL"/>
              </w:rPr>
              <w:t>ID</w:t>
            </w:r>
          </w:p>
        </w:tc>
        <w:tc>
          <w:tcPr>
            <w:tcW w:w="1611" w:type="dxa"/>
            <w:gridSpan w:val="2"/>
            <w:shd w:val="clear" w:color="auto" w:fill="4F81BD" w:themeFill="accent1"/>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Attribute</w:t>
            </w:r>
          </w:p>
        </w:tc>
        <w:tc>
          <w:tcPr>
            <w:tcW w:w="3423" w:type="dxa"/>
            <w:gridSpan w:val="2"/>
            <w:shd w:val="clear" w:color="auto" w:fill="4F81BD" w:themeFill="accent1"/>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Scenario</w:t>
            </w:r>
          </w:p>
        </w:tc>
        <w:tc>
          <w:tcPr>
            <w:tcW w:w="1524" w:type="dxa"/>
            <w:shd w:val="clear" w:color="auto" w:fill="4F81BD" w:themeFill="accent1"/>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Importance</w:t>
            </w:r>
          </w:p>
        </w:tc>
        <w:tc>
          <w:tcPr>
            <w:tcW w:w="1916" w:type="dxa"/>
            <w:shd w:val="clear" w:color="auto" w:fill="4F81BD" w:themeFill="accent1"/>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Difficulty</w:t>
            </w:r>
          </w:p>
        </w:tc>
      </w:tr>
      <w:tr w:rsidR="00974047" w:rsidRPr="00475CE9" w:rsidTr="00475CE9">
        <w:tc>
          <w:tcPr>
            <w:tcW w:w="754" w:type="dxa"/>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kern w:val="20"/>
                <w:szCs w:val="24"/>
                <w:lang w:bidi="he-IL"/>
              </w:rPr>
            </w:pPr>
            <w:r w:rsidRPr="00475CE9">
              <w:rPr>
                <w:rFonts w:ascii="Calibri" w:eastAsia="MS PGothic" w:hAnsi="Calibri"/>
                <w:kern w:val="20"/>
                <w:szCs w:val="24"/>
                <w:lang w:bidi="he-IL"/>
              </w:rPr>
              <w:t>QA5</w:t>
            </w:r>
          </w:p>
        </w:tc>
        <w:tc>
          <w:tcPr>
            <w:tcW w:w="1611" w:type="dxa"/>
            <w:gridSpan w:val="2"/>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kern w:val="20"/>
                <w:szCs w:val="24"/>
                <w:lang w:bidi="he-IL"/>
              </w:rPr>
            </w:pPr>
            <w:r w:rsidRPr="00475CE9">
              <w:rPr>
                <w:rFonts w:ascii="Calibri" w:eastAsia="MS PGothic" w:hAnsi="Calibri"/>
                <w:kern w:val="20"/>
                <w:szCs w:val="24"/>
                <w:lang w:bidi="he-IL"/>
              </w:rPr>
              <w:t>Modifiability</w:t>
            </w:r>
          </w:p>
        </w:tc>
        <w:tc>
          <w:tcPr>
            <w:tcW w:w="3423" w:type="dxa"/>
            <w:gridSpan w:val="2"/>
          </w:tcPr>
          <w:p w:rsidR="00974047" w:rsidRPr="00475CE9" w:rsidRDefault="00974047"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 xml:space="preserve">The BU has a new analysis to be visualized using the subset of data elements existing in the </w:t>
            </w:r>
            <w:r w:rsidRPr="00475CE9">
              <w:rPr>
                <w:rFonts w:ascii="Calibri" w:eastAsia="MS PGothic" w:hAnsi="Calibri"/>
                <w:kern w:val="20"/>
                <w:szCs w:val="24"/>
                <w:lang w:bidi="he-IL"/>
              </w:rPr>
              <w:lastRenderedPageBreak/>
              <w:t>repository after the system is deployed. The new analysis feature should be implemented, tested, and ready for use within 5 person days.</w:t>
            </w:r>
          </w:p>
        </w:tc>
        <w:tc>
          <w:tcPr>
            <w:tcW w:w="1524" w:type="dxa"/>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kern w:val="20"/>
                <w:szCs w:val="24"/>
                <w:lang w:bidi="he-IL"/>
              </w:rPr>
            </w:pPr>
            <w:r w:rsidRPr="00475CE9">
              <w:rPr>
                <w:rFonts w:ascii="Calibri" w:eastAsia="MS PGothic" w:hAnsi="Calibri"/>
                <w:kern w:val="20"/>
                <w:szCs w:val="24"/>
                <w:lang w:bidi="he-IL"/>
              </w:rPr>
              <w:lastRenderedPageBreak/>
              <w:t>H</w:t>
            </w:r>
          </w:p>
        </w:tc>
        <w:tc>
          <w:tcPr>
            <w:tcW w:w="1916" w:type="dxa"/>
            <w:vAlign w:val="center"/>
          </w:tcPr>
          <w:p w:rsidR="00974047" w:rsidRPr="00475CE9" w:rsidRDefault="00974047" w:rsidP="00974047">
            <w:pPr>
              <w:overflowPunct w:val="0"/>
              <w:topLinePunct/>
              <w:adjustRightInd w:val="0"/>
              <w:spacing w:before="0" w:line="280" w:lineRule="atLeast"/>
              <w:jc w:val="center"/>
              <w:textAlignment w:val="baseline"/>
              <w:rPr>
                <w:rFonts w:ascii="Calibri" w:eastAsia="MS PGothic" w:hAnsi="Calibri"/>
                <w:kern w:val="20"/>
                <w:szCs w:val="24"/>
                <w:lang w:bidi="he-IL"/>
              </w:rPr>
            </w:pPr>
            <w:r w:rsidRPr="00475CE9">
              <w:rPr>
                <w:rFonts w:ascii="Calibri" w:eastAsia="MS PGothic" w:hAnsi="Calibri"/>
                <w:kern w:val="20"/>
                <w:szCs w:val="24"/>
                <w:lang w:bidi="he-IL"/>
              </w:rPr>
              <w:t>M</w:t>
            </w:r>
          </w:p>
        </w:tc>
      </w:tr>
      <w:tr w:rsidR="00475CE9" w:rsidRPr="00475CE9" w:rsidTr="00475CE9">
        <w:tc>
          <w:tcPr>
            <w:tcW w:w="1459" w:type="dxa"/>
            <w:gridSpan w:val="2"/>
            <w:vMerge w:val="restart"/>
            <w:tcBorders>
              <w:top w:val="single" w:sz="18" w:space="0" w:color="auto"/>
            </w:tcBorders>
            <w:shd w:val="clear" w:color="auto" w:fill="4F81BD" w:themeFill="accent1"/>
            <w:vAlign w:val="center"/>
          </w:tcPr>
          <w:p w:rsidR="00475CE9" w:rsidRPr="00475CE9" w:rsidRDefault="00475CE9" w:rsidP="00974047">
            <w:pPr>
              <w:overflowPunct w:val="0"/>
              <w:topLinePunct/>
              <w:adjustRightInd w:val="0"/>
              <w:spacing w:before="0" w:line="280" w:lineRule="atLeast"/>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lastRenderedPageBreak/>
              <w:t>Scenario</w:t>
            </w:r>
          </w:p>
          <w:p w:rsidR="00475CE9" w:rsidRPr="00475CE9" w:rsidRDefault="00475CE9" w:rsidP="00974047">
            <w:pPr>
              <w:overflowPunct w:val="0"/>
              <w:topLinePunct/>
              <w:adjustRightInd w:val="0"/>
              <w:spacing w:before="0" w:line="280" w:lineRule="atLeast"/>
              <w:textAlignment w:val="baseline"/>
              <w:rPr>
                <w:rFonts w:ascii="Calibri" w:eastAsia="MS PGothic" w:hAnsi="Calibri"/>
                <w:color w:val="FFFFFF"/>
                <w:kern w:val="20"/>
                <w:szCs w:val="24"/>
                <w:lang w:bidi="he-IL"/>
              </w:rPr>
            </w:pPr>
            <w:r w:rsidRPr="00475CE9">
              <w:rPr>
                <w:rFonts w:ascii="Calibri" w:eastAsia="MS PGothic" w:hAnsi="Calibri"/>
                <w:color w:val="FFFFFF" w:themeColor="background1"/>
                <w:kern w:val="20"/>
                <w:szCs w:val="24"/>
                <w:lang w:bidi="he-IL"/>
              </w:rPr>
              <w:t>Components</w:t>
            </w:r>
          </w:p>
        </w:tc>
        <w:tc>
          <w:tcPr>
            <w:tcW w:w="1479" w:type="dxa"/>
            <w:gridSpan w:val="2"/>
            <w:tcBorders>
              <w:top w:val="single" w:sz="18" w:space="0" w:color="auto"/>
            </w:tcBorders>
            <w:shd w:val="clear" w:color="auto" w:fill="C6D9F1" w:themeFill="text2" w:themeFillTint="3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Stimulus Source</w:t>
            </w:r>
          </w:p>
        </w:tc>
        <w:tc>
          <w:tcPr>
            <w:tcW w:w="6290" w:type="dxa"/>
            <w:gridSpan w:val="3"/>
            <w:tcBorders>
              <w:top w:val="single" w:sz="18" w:space="0" w:color="auto"/>
            </w:tcBorders>
          </w:tcPr>
          <w:p w:rsidR="00475CE9" w:rsidRPr="00475CE9" w:rsidRDefault="00475CE9" w:rsidP="00F04ECB">
            <w:pPr>
              <w:rPr>
                <w:rFonts w:ascii="Calibri" w:hAnsi="Calibri"/>
                <w:szCs w:val="24"/>
              </w:rPr>
            </w:pPr>
            <w:r w:rsidRPr="00475CE9">
              <w:rPr>
                <w:rFonts w:ascii="Calibri" w:hAnsi="Calibri"/>
                <w:szCs w:val="24"/>
              </w:rPr>
              <w:t>The BU has a new analysis to be visualized using the subset of data elements existing in the repository.</w:t>
            </w:r>
          </w:p>
        </w:tc>
      </w:tr>
      <w:tr w:rsidR="00475CE9" w:rsidRPr="00475CE9" w:rsidTr="00475CE9">
        <w:tc>
          <w:tcPr>
            <w:tcW w:w="1459" w:type="dxa"/>
            <w:gridSpan w:val="2"/>
            <w:vMerge/>
            <w:shd w:val="clear" w:color="auto" w:fill="4F81BD" w:themeFill="accent1"/>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Stimulus</w:t>
            </w:r>
          </w:p>
        </w:tc>
        <w:tc>
          <w:tcPr>
            <w:tcW w:w="6290" w:type="dxa"/>
            <w:gridSpan w:val="3"/>
          </w:tcPr>
          <w:p w:rsidR="00475CE9" w:rsidRPr="00475CE9" w:rsidRDefault="00475CE9" w:rsidP="00F04ECB">
            <w:pPr>
              <w:rPr>
                <w:szCs w:val="24"/>
              </w:rPr>
            </w:pPr>
            <w:r w:rsidRPr="00475CE9">
              <w:rPr>
                <w:szCs w:val="24"/>
              </w:rPr>
              <w:t>The BU has a new analysis to be visualized using the subset of data elements existing in the repository.</w:t>
            </w:r>
          </w:p>
        </w:tc>
      </w:tr>
      <w:tr w:rsidR="00475CE9" w:rsidRPr="00475CE9" w:rsidTr="00475CE9">
        <w:tc>
          <w:tcPr>
            <w:tcW w:w="1459" w:type="dxa"/>
            <w:gridSpan w:val="2"/>
            <w:vMerge/>
            <w:shd w:val="clear" w:color="auto" w:fill="4F81BD" w:themeFill="accent1"/>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Artifact</w:t>
            </w:r>
          </w:p>
        </w:tc>
        <w:tc>
          <w:tcPr>
            <w:tcW w:w="6290" w:type="dxa"/>
            <w:gridSpan w:val="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The new analysis feature requested by the BU</w:t>
            </w:r>
          </w:p>
        </w:tc>
      </w:tr>
      <w:tr w:rsidR="00475CE9" w:rsidRPr="00475CE9" w:rsidTr="00475CE9">
        <w:tc>
          <w:tcPr>
            <w:tcW w:w="1459" w:type="dxa"/>
            <w:gridSpan w:val="2"/>
            <w:vMerge/>
            <w:shd w:val="clear" w:color="auto" w:fill="4F81BD" w:themeFill="accent1"/>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Environment</w:t>
            </w:r>
          </w:p>
        </w:tc>
        <w:tc>
          <w:tcPr>
            <w:tcW w:w="6290" w:type="dxa"/>
            <w:gridSpan w:val="3"/>
          </w:tcPr>
          <w:p w:rsidR="00475CE9" w:rsidRPr="00475CE9" w:rsidRDefault="00475CE9" w:rsidP="00F04ECB">
            <w:pPr>
              <w:rPr>
                <w:szCs w:val="24"/>
              </w:rPr>
            </w:pPr>
            <w:r w:rsidRPr="00475CE9">
              <w:rPr>
                <w:szCs w:val="24"/>
              </w:rPr>
              <w:t xml:space="preserve">The system is deployed. </w:t>
            </w:r>
          </w:p>
        </w:tc>
      </w:tr>
      <w:tr w:rsidR="00475CE9" w:rsidRPr="00475CE9" w:rsidTr="00475CE9">
        <w:tc>
          <w:tcPr>
            <w:tcW w:w="1459" w:type="dxa"/>
            <w:gridSpan w:val="2"/>
            <w:vMerge/>
            <w:shd w:val="clear" w:color="auto" w:fill="4F81BD" w:themeFill="accent1"/>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Response</w:t>
            </w:r>
          </w:p>
        </w:tc>
        <w:tc>
          <w:tcPr>
            <w:tcW w:w="6290" w:type="dxa"/>
            <w:gridSpan w:val="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The new analysis feature should be implemented, tested, and ready for use within 5 person days.</w:t>
            </w:r>
          </w:p>
        </w:tc>
      </w:tr>
      <w:tr w:rsidR="00475CE9" w:rsidRPr="00475CE9" w:rsidTr="00475CE9">
        <w:tc>
          <w:tcPr>
            <w:tcW w:w="1459" w:type="dxa"/>
            <w:gridSpan w:val="2"/>
            <w:vMerge/>
            <w:shd w:val="clear" w:color="auto" w:fill="4F81BD" w:themeFill="accent1"/>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Response</w:t>
            </w:r>
          </w:p>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Measure</w:t>
            </w:r>
          </w:p>
        </w:tc>
        <w:tc>
          <w:tcPr>
            <w:tcW w:w="6290" w:type="dxa"/>
            <w:gridSpan w:val="3"/>
          </w:tcPr>
          <w:p w:rsidR="00475CE9" w:rsidRPr="00475CE9" w:rsidRDefault="00475CE9" w:rsidP="00974047">
            <w:pPr>
              <w:overflowPunct w:val="0"/>
              <w:topLinePunct/>
              <w:adjustRightInd w:val="0"/>
              <w:spacing w:before="0" w:line="280" w:lineRule="atLeast"/>
              <w:textAlignment w:val="baseline"/>
              <w:rPr>
                <w:rFonts w:ascii="Calibri" w:eastAsia="MS PGothic" w:hAnsi="Calibri"/>
                <w:kern w:val="20"/>
                <w:szCs w:val="24"/>
                <w:lang w:bidi="he-IL"/>
              </w:rPr>
            </w:pPr>
            <w:r>
              <w:rPr>
                <w:rFonts w:ascii="Calibri" w:eastAsia="MS PGothic" w:hAnsi="Calibri" w:hint="eastAsia"/>
                <w:kern w:val="20"/>
                <w:szCs w:val="24"/>
                <w:lang w:bidi="he-IL"/>
              </w:rPr>
              <w:t>A person day</w:t>
            </w:r>
          </w:p>
        </w:tc>
      </w:tr>
    </w:tbl>
    <w:p w:rsidR="00974047" w:rsidRDefault="00974047">
      <w:pPr>
        <w:spacing w:before="0"/>
        <w:rPr>
          <w:rFonts w:ascii="Arial" w:hAnsi="Arial" w:cs="Arial"/>
          <w:b/>
          <w:bCs/>
          <w:kern w:val="32"/>
          <w:szCs w:val="24"/>
          <w:lang w:eastAsia="ja-JP"/>
        </w:rPr>
      </w:pPr>
    </w:p>
    <w:p w:rsidR="00475CE9" w:rsidRDefault="00475CE9">
      <w:pPr>
        <w:spacing w:before="0"/>
        <w:rPr>
          <w:rFonts w:ascii="Arial" w:hAnsi="Arial" w:cs="Arial"/>
          <w:b/>
          <w:bCs/>
          <w:kern w:val="32"/>
          <w:szCs w:val="24"/>
          <w:lang w:eastAsia="ja-JP"/>
        </w:rPr>
      </w:pPr>
    </w:p>
    <w:p w:rsidR="00475CE9" w:rsidRPr="004F79AB" w:rsidRDefault="00475CE9" w:rsidP="003921A9">
      <w:pPr>
        <w:pStyle w:val="ListParagraph"/>
        <w:numPr>
          <w:ilvl w:val="0"/>
          <w:numId w:val="11"/>
        </w:numPr>
        <w:rPr>
          <w:rFonts w:asciiTheme="minorHAnsi" w:hAnsiTheme="minorHAnsi" w:cs="Arial"/>
          <w:b/>
          <w:bCs/>
          <w:kern w:val="32"/>
          <w:szCs w:val="24"/>
          <w:lang w:eastAsia="ja-JP"/>
        </w:rPr>
      </w:pPr>
      <w:r w:rsidRPr="00C24417">
        <w:rPr>
          <w:rFonts w:asciiTheme="minorHAnsi" w:hAnsiTheme="minorHAnsi" w:cs="Arial"/>
          <w:bCs/>
          <w:kern w:val="32"/>
          <w:szCs w:val="24"/>
          <w:lang w:eastAsia="ja-JP"/>
        </w:rPr>
        <w:t>QA</w:t>
      </w:r>
      <w:r w:rsidR="00C24417" w:rsidRPr="00C24417">
        <w:rPr>
          <w:rFonts w:asciiTheme="minorHAnsi" w:hAnsiTheme="minorHAnsi" w:cs="Arial"/>
          <w:bCs/>
          <w:kern w:val="32"/>
          <w:szCs w:val="24"/>
          <w:lang w:eastAsia="ja-JP"/>
        </w:rPr>
        <w:t xml:space="preserve"> </w:t>
      </w:r>
      <w:r w:rsidR="002C78A5">
        <w:rPr>
          <w:rFonts w:asciiTheme="minorHAnsi" w:hAnsiTheme="minorHAnsi" w:cs="Arial" w:hint="eastAsia"/>
          <w:bCs/>
          <w:kern w:val="32"/>
          <w:szCs w:val="24"/>
          <w:lang w:eastAsia="ja-JP"/>
        </w:rPr>
        <w:t>3</w:t>
      </w:r>
      <w:r w:rsidR="00C24417">
        <w:rPr>
          <w:rFonts w:asciiTheme="minorHAnsi" w:hAnsiTheme="minorHAnsi" w:cs="Arial" w:hint="eastAsia"/>
          <w:bCs/>
          <w:kern w:val="32"/>
          <w:szCs w:val="24"/>
          <w:lang w:eastAsia="ja-JP"/>
        </w:rPr>
        <w:t xml:space="preserve">: </w:t>
      </w:r>
      <w:r w:rsidR="002C78A5">
        <w:rPr>
          <w:rFonts w:asciiTheme="minorHAnsi" w:hAnsiTheme="minorHAnsi" w:cs="Arial" w:hint="eastAsia"/>
          <w:bCs/>
          <w:kern w:val="32"/>
          <w:szCs w:val="24"/>
          <w:lang w:eastAsia="ja-JP"/>
        </w:rPr>
        <w:t>Availability</w:t>
      </w:r>
    </w:p>
    <w:p w:rsidR="004F79AB" w:rsidRPr="004F79AB" w:rsidRDefault="00BF3820" w:rsidP="004F79AB">
      <w:pPr>
        <w:pStyle w:val="ListParagraph"/>
        <w:ind w:left="420" w:firstLine="0"/>
        <w:jc w:val="center"/>
        <w:rPr>
          <w:rFonts w:asciiTheme="minorHAnsi" w:hAnsiTheme="minorHAnsi"/>
          <w:b/>
          <w:szCs w:val="24"/>
          <w:lang w:eastAsia="ja-JP"/>
        </w:rPr>
      </w:pPr>
      <w:r>
        <w:rPr>
          <w:rFonts w:asciiTheme="minorHAnsi" w:hAnsiTheme="minorHAnsi"/>
          <w:b/>
          <w:szCs w:val="24"/>
          <w:lang w:eastAsia="ja-JP"/>
        </w:rPr>
        <w:t>Table 3.4.</w:t>
      </w:r>
      <w:r w:rsidR="002E2676">
        <w:rPr>
          <w:rFonts w:asciiTheme="minorHAnsi" w:hAnsiTheme="minorHAnsi" w:hint="eastAsia"/>
          <w:b/>
          <w:szCs w:val="24"/>
          <w:lang w:eastAsia="ja-JP"/>
        </w:rPr>
        <w:t>2</w:t>
      </w:r>
      <w:r w:rsidR="004F79AB" w:rsidRPr="004F79AB">
        <w:rPr>
          <w:rFonts w:asciiTheme="minorHAnsi" w:hAnsiTheme="minorHAnsi"/>
          <w:b/>
          <w:szCs w:val="24"/>
          <w:lang w:eastAsia="ja-JP"/>
        </w:rPr>
        <w:t xml:space="preserve"> Six-part Scenario f</w:t>
      </w:r>
      <w:r w:rsidR="00972FE0">
        <w:rPr>
          <w:rFonts w:asciiTheme="minorHAnsi" w:hAnsiTheme="minorHAnsi"/>
          <w:b/>
          <w:szCs w:val="24"/>
          <w:lang w:eastAsia="ja-JP"/>
        </w:rPr>
        <w:t>or QA</w:t>
      </w:r>
      <w:r w:rsidR="004F79AB">
        <w:rPr>
          <w:rFonts w:asciiTheme="minorHAnsi" w:hAnsiTheme="minorHAnsi" w:hint="eastAsia"/>
          <w:b/>
          <w:szCs w:val="24"/>
          <w:lang w:eastAsia="ja-JP"/>
        </w:rPr>
        <w:t>3</w:t>
      </w:r>
      <w:r>
        <w:rPr>
          <w:rFonts w:asciiTheme="minorHAnsi" w:hAnsiTheme="minorHAnsi" w:hint="eastAsia"/>
          <w:b/>
          <w:szCs w:val="24"/>
          <w:lang w:eastAsia="ja-JP"/>
        </w:rPr>
        <w:t>: Availability</w:t>
      </w:r>
    </w:p>
    <w:tbl>
      <w:tblPr>
        <w:tblStyle w:val="2"/>
        <w:tblW w:w="9228" w:type="dxa"/>
        <w:tblInd w:w="528" w:type="dxa"/>
        <w:tblLook w:val="01E0"/>
      </w:tblPr>
      <w:tblGrid>
        <w:gridCol w:w="760"/>
        <w:gridCol w:w="705"/>
        <w:gridCol w:w="906"/>
        <w:gridCol w:w="573"/>
        <w:gridCol w:w="2846"/>
        <w:gridCol w:w="1524"/>
        <w:gridCol w:w="1914"/>
      </w:tblGrid>
      <w:tr w:rsidR="00475CE9" w:rsidRPr="00475CE9" w:rsidTr="00E10C08">
        <w:tc>
          <w:tcPr>
            <w:tcW w:w="760" w:type="dxa"/>
            <w:shd w:val="clear" w:color="auto" w:fill="4F81BD" w:themeFill="accent1"/>
            <w:vAlign w:val="center"/>
          </w:tcPr>
          <w:p w:rsidR="00475CE9" w:rsidRPr="00475CE9" w:rsidRDefault="00475CE9" w:rsidP="00F04ECB">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ID</w:t>
            </w:r>
          </w:p>
        </w:tc>
        <w:tc>
          <w:tcPr>
            <w:tcW w:w="1611" w:type="dxa"/>
            <w:gridSpan w:val="2"/>
            <w:shd w:val="clear" w:color="auto" w:fill="4F81BD" w:themeFill="accent1"/>
            <w:vAlign w:val="center"/>
          </w:tcPr>
          <w:p w:rsidR="00475CE9" w:rsidRPr="00475CE9" w:rsidRDefault="00475CE9" w:rsidP="00F04ECB">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Attribute</w:t>
            </w:r>
          </w:p>
        </w:tc>
        <w:tc>
          <w:tcPr>
            <w:tcW w:w="3419" w:type="dxa"/>
            <w:gridSpan w:val="2"/>
            <w:shd w:val="clear" w:color="auto" w:fill="4F81BD" w:themeFill="accent1"/>
            <w:vAlign w:val="center"/>
          </w:tcPr>
          <w:p w:rsidR="00475CE9" w:rsidRPr="00475CE9" w:rsidRDefault="00475CE9" w:rsidP="00F04ECB">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Scenario</w:t>
            </w:r>
          </w:p>
        </w:tc>
        <w:tc>
          <w:tcPr>
            <w:tcW w:w="1524" w:type="dxa"/>
            <w:shd w:val="clear" w:color="auto" w:fill="4F81BD" w:themeFill="accent1"/>
            <w:vAlign w:val="center"/>
          </w:tcPr>
          <w:p w:rsidR="00475CE9" w:rsidRPr="00475CE9" w:rsidRDefault="00475CE9" w:rsidP="00F04ECB">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Importance</w:t>
            </w:r>
          </w:p>
        </w:tc>
        <w:tc>
          <w:tcPr>
            <w:tcW w:w="1914" w:type="dxa"/>
            <w:shd w:val="clear" w:color="auto" w:fill="4F81BD" w:themeFill="accent1"/>
            <w:vAlign w:val="center"/>
          </w:tcPr>
          <w:p w:rsidR="00475CE9" w:rsidRPr="00475CE9" w:rsidRDefault="00475CE9" w:rsidP="00F04ECB">
            <w:pPr>
              <w:overflowPunct w:val="0"/>
              <w:topLinePunct/>
              <w:adjustRightInd w:val="0"/>
              <w:spacing w:before="0" w:line="280" w:lineRule="atLeast"/>
              <w:jc w:val="center"/>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Difficulty</w:t>
            </w:r>
          </w:p>
        </w:tc>
      </w:tr>
      <w:tr w:rsidR="00475CE9" w:rsidRPr="00475CE9" w:rsidTr="00E10C08">
        <w:tc>
          <w:tcPr>
            <w:tcW w:w="760" w:type="dxa"/>
            <w:vAlign w:val="center"/>
          </w:tcPr>
          <w:p w:rsidR="00475CE9" w:rsidRPr="00475CE9" w:rsidRDefault="00475CE9" w:rsidP="00F04ECB">
            <w:pPr>
              <w:overflowPunct w:val="0"/>
              <w:topLinePunct/>
              <w:adjustRightInd w:val="0"/>
              <w:spacing w:before="0" w:line="280" w:lineRule="atLeast"/>
              <w:jc w:val="center"/>
              <w:textAlignment w:val="baseline"/>
              <w:rPr>
                <w:rFonts w:ascii="Calibri" w:eastAsia="MS PGothic" w:hAnsi="Calibri"/>
                <w:kern w:val="20"/>
                <w:szCs w:val="24"/>
                <w:lang w:bidi="he-IL"/>
              </w:rPr>
            </w:pPr>
            <w:r w:rsidRPr="00475CE9">
              <w:rPr>
                <w:rFonts w:ascii="Calibri" w:eastAsia="MS PGothic" w:hAnsi="Calibri"/>
                <w:kern w:val="20"/>
                <w:szCs w:val="24"/>
                <w:lang w:bidi="he-IL"/>
              </w:rPr>
              <w:t>QA</w:t>
            </w:r>
            <w:r w:rsidR="002C78A5">
              <w:rPr>
                <w:rFonts w:ascii="Calibri" w:eastAsia="MS PGothic" w:hAnsi="Calibri" w:hint="eastAsia"/>
                <w:kern w:val="20"/>
                <w:szCs w:val="24"/>
                <w:lang w:bidi="he-IL"/>
              </w:rPr>
              <w:t>3</w:t>
            </w:r>
          </w:p>
        </w:tc>
        <w:tc>
          <w:tcPr>
            <w:tcW w:w="1611" w:type="dxa"/>
            <w:gridSpan w:val="2"/>
            <w:vAlign w:val="center"/>
          </w:tcPr>
          <w:p w:rsidR="00475CE9" w:rsidRPr="00475CE9" w:rsidRDefault="002C78A5" w:rsidP="00F04ECB">
            <w:pPr>
              <w:overflowPunct w:val="0"/>
              <w:topLinePunct/>
              <w:adjustRightInd w:val="0"/>
              <w:spacing w:before="0" w:line="280" w:lineRule="atLeast"/>
              <w:jc w:val="center"/>
              <w:textAlignment w:val="baseline"/>
              <w:rPr>
                <w:rFonts w:ascii="Calibri" w:eastAsia="MS PGothic" w:hAnsi="Calibri"/>
                <w:kern w:val="20"/>
                <w:szCs w:val="24"/>
                <w:lang w:bidi="he-IL"/>
              </w:rPr>
            </w:pPr>
            <w:r>
              <w:rPr>
                <w:rFonts w:ascii="Calibri" w:eastAsia="MS PGothic" w:hAnsi="Calibri" w:hint="eastAsia"/>
                <w:kern w:val="20"/>
                <w:szCs w:val="24"/>
                <w:lang w:bidi="he-IL"/>
              </w:rPr>
              <w:t>Availability</w:t>
            </w:r>
          </w:p>
        </w:tc>
        <w:tc>
          <w:tcPr>
            <w:tcW w:w="3419" w:type="dxa"/>
            <w:gridSpan w:val="2"/>
          </w:tcPr>
          <w:p w:rsidR="00475CE9" w:rsidRPr="00475CE9" w:rsidRDefault="002C78A5" w:rsidP="002C78A5">
            <w:pPr>
              <w:overflowPunct w:val="0"/>
              <w:topLinePunct/>
              <w:adjustRightInd w:val="0"/>
              <w:spacing w:before="0" w:line="280" w:lineRule="atLeast"/>
              <w:textAlignment w:val="baseline"/>
              <w:rPr>
                <w:rFonts w:ascii="Calibri" w:eastAsia="MS PGothic" w:hAnsi="Calibri"/>
                <w:kern w:val="20"/>
                <w:szCs w:val="24"/>
                <w:lang w:bidi="he-IL"/>
              </w:rPr>
            </w:pPr>
            <w:r w:rsidRPr="002C78A5">
              <w:rPr>
                <w:rFonts w:ascii="Calibri" w:eastAsia="MS PGothic" w:hAnsi="Calibri"/>
                <w:kern w:val="20"/>
                <w:szCs w:val="24"/>
                <w:lang w:bidi="he-IL"/>
              </w:rPr>
              <w:t>The GSD tool experiences its internal software error and crashes. The system is operati</w:t>
            </w:r>
            <w:r>
              <w:rPr>
                <w:rFonts w:ascii="Calibri" w:eastAsia="MS PGothic" w:hAnsi="Calibri"/>
                <w:kern w:val="20"/>
                <w:szCs w:val="24"/>
                <w:lang w:bidi="he-IL"/>
              </w:rPr>
              <w:t>onal</w:t>
            </w:r>
            <w:r w:rsidRPr="002C78A5">
              <w:rPr>
                <w:rFonts w:ascii="Calibri" w:eastAsia="MS PGothic" w:hAnsi="Calibri"/>
                <w:kern w:val="20"/>
                <w:szCs w:val="24"/>
                <w:lang w:bidi="he-IL"/>
              </w:rPr>
              <w:t xml:space="preserve">. The state of the previously applied operation is restored on restart and the last saved data should be retained and the impact of crashes must be </w:t>
            </w:r>
            <w:r>
              <w:rPr>
                <w:rFonts w:ascii="Calibri" w:eastAsia="MS PGothic" w:hAnsi="Calibri" w:hint="eastAsia"/>
                <w:kern w:val="20"/>
                <w:szCs w:val="24"/>
                <w:lang w:bidi="he-IL"/>
              </w:rPr>
              <w:t>contained</w:t>
            </w:r>
            <w:r w:rsidRPr="002C78A5">
              <w:rPr>
                <w:rFonts w:ascii="Calibri" w:eastAsia="MS PGothic" w:hAnsi="Calibri"/>
                <w:kern w:val="20"/>
                <w:szCs w:val="24"/>
                <w:lang w:bidi="he-IL"/>
              </w:rPr>
              <w:t xml:space="preserve"> in the GSD tool.</w:t>
            </w:r>
          </w:p>
        </w:tc>
        <w:tc>
          <w:tcPr>
            <w:tcW w:w="1524" w:type="dxa"/>
            <w:vAlign w:val="center"/>
          </w:tcPr>
          <w:p w:rsidR="00475CE9" w:rsidRPr="00475CE9" w:rsidRDefault="00475CE9" w:rsidP="00F04ECB">
            <w:pPr>
              <w:overflowPunct w:val="0"/>
              <w:topLinePunct/>
              <w:adjustRightInd w:val="0"/>
              <w:spacing w:before="0" w:line="280" w:lineRule="atLeast"/>
              <w:jc w:val="center"/>
              <w:textAlignment w:val="baseline"/>
              <w:rPr>
                <w:rFonts w:ascii="Calibri" w:eastAsia="MS PGothic" w:hAnsi="Calibri"/>
                <w:kern w:val="20"/>
                <w:szCs w:val="24"/>
                <w:lang w:bidi="he-IL"/>
              </w:rPr>
            </w:pPr>
            <w:r w:rsidRPr="00475CE9">
              <w:rPr>
                <w:rFonts w:ascii="Calibri" w:eastAsia="MS PGothic" w:hAnsi="Calibri"/>
                <w:kern w:val="20"/>
                <w:szCs w:val="24"/>
                <w:lang w:bidi="he-IL"/>
              </w:rPr>
              <w:t>H</w:t>
            </w:r>
          </w:p>
        </w:tc>
        <w:tc>
          <w:tcPr>
            <w:tcW w:w="1914" w:type="dxa"/>
            <w:vAlign w:val="center"/>
          </w:tcPr>
          <w:p w:rsidR="00475CE9" w:rsidRPr="00475CE9" w:rsidRDefault="00FE2664" w:rsidP="00F04ECB">
            <w:pPr>
              <w:overflowPunct w:val="0"/>
              <w:topLinePunct/>
              <w:adjustRightInd w:val="0"/>
              <w:spacing w:before="0" w:line="280" w:lineRule="atLeast"/>
              <w:jc w:val="center"/>
              <w:textAlignment w:val="baseline"/>
              <w:rPr>
                <w:rFonts w:ascii="Calibri" w:eastAsia="MS PGothic" w:hAnsi="Calibri"/>
                <w:kern w:val="20"/>
                <w:szCs w:val="24"/>
                <w:lang w:bidi="he-IL"/>
              </w:rPr>
            </w:pPr>
            <w:r>
              <w:rPr>
                <w:rFonts w:ascii="Calibri" w:eastAsia="MS PGothic" w:hAnsi="Calibri"/>
                <w:kern w:val="20"/>
                <w:szCs w:val="24"/>
                <w:lang w:bidi="he-IL"/>
              </w:rPr>
              <w:t>H</w:t>
            </w:r>
          </w:p>
        </w:tc>
      </w:tr>
      <w:tr w:rsidR="002C78A5" w:rsidRPr="00475CE9" w:rsidTr="00E10C08">
        <w:tc>
          <w:tcPr>
            <w:tcW w:w="1465" w:type="dxa"/>
            <w:gridSpan w:val="2"/>
            <w:vMerge w:val="restart"/>
            <w:tcBorders>
              <w:top w:val="single" w:sz="18" w:space="0" w:color="auto"/>
            </w:tcBorders>
            <w:shd w:val="clear" w:color="auto" w:fill="4F81BD" w:themeFill="accent1"/>
            <w:vAlign w:val="center"/>
          </w:tcPr>
          <w:p w:rsidR="002C78A5" w:rsidRPr="00475CE9" w:rsidRDefault="002C78A5" w:rsidP="00F04ECB">
            <w:pPr>
              <w:overflowPunct w:val="0"/>
              <w:topLinePunct/>
              <w:adjustRightInd w:val="0"/>
              <w:spacing w:before="0" w:line="280" w:lineRule="atLeast"/>
              <w:textAlignment w:val="baseline"/>
              <w:rPr>
                <w:rFonts w:ascii="Calibri" w:eastAsia="MS PGothic" w:hAnsi="Calibri"/>
                <w:color w:val="FFFFFF" w:themeColor="background1"/>
                <w:kern w:val="20"/>
                <w:szCs w:val="24"/>
                <w:lang w:bidi="he-IL"/>
              </w:rPr>
            </w:pPr>
            <w:r w:rsidRPr="00475CE9">
              <w:rPr>
                <w:rFonts w:ascii="Calibri" w:eastAsia="MS PGothic" w:hAnsi="Calibri"/>
                <w:color w:val="FFFFFF" w:themeColor="background1"/>
                <w:kern w:val="20"/>
                <w:szCs w:val="24"/>
                <w:lang w:bidi="he-IL"/>
              </w:rPr>
              <w:t>Scenario</w:t>
            </w:r>
          </w:p>
          <w:p w:rsidR="002C78A5" w:rsidRPr="00475CE9" w:rsidRDefault="002C78A5" w:rsidP="00F04ECB">
            <w:pPr>
              <w:overflowPunct w:val="0"/>
              <w:topLinePunct/>
              <w:adjustRightInd w:val="0"/>
              <w:spacing w:before="0" w:line="280" w:lineRule="atLeast"/>
              <w:textAlignment w:val="baseline"/>
              <w:rPr>
                <w:rFonts w:ascii="Calibri" w:eastAsia="MS PGothic" w:hAnsi="Calibri"/>
                <w:color w:val="FFFFFF"/>
                <w:kern w:val="20"/>
                <w:szCs w:val="24"/>
                <w:lang w:bidi="he-IL"/>
              </w:rPr>
            </w:pPr>
            <w:r w:rsidRPr="00475CE9">
              <w:rPr>
                <w:rFonts w:ascii="Calibri" w:eastAsia="MS PGothic" w:hAnsi="Calibri"/>
                <w:color w:val="FFFFFF" w:themeColor="background1"/>
                <w:kern w:val="20"/>
                <w:szCs w:val="24"/>
                <w:lang w:bidi="he-IL"/>
              </w:rPr>
              <w:t>Components</w:t>
            </w:r>
          </w:p>
        </w:tc>
        <w:tc>
          <w:tcPr>
            <w:tcW w:w="1479" w:type="dxa"/>
            <w:gridSpan w:val="2"/>
            <w:tcBorders>
              <w:top w:val="single" w:sz="18" w:space="0" w:color="auto"/>
            </w:tcBorders>
            <w:shd w:val="clear" w:color="auto" w:fill="C6D9F1" w:themeFill="text2" w:themeFillTint="33"/>
          </w:tcPr>
          <w:p w:rsidR="002C78A5" w:rsidRPr="00475CE9" w:rsidRDefault="002C78A5" w:rsidP="00F04ECB">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Stimulus Source</w:t>
            </w:r>
          </w:p>
        </w:tc>
        <w:tc>
          <w:tcPr>
            <w:tcW w:w="6284" w:type="dxa"/>
            <w:gridSpan w:val="3"/>
            <w:tcBorders>
              <w:top w:val="single" w:sz="18" w:space="0" w:color="auto"/>
            </w:tcBorders>
          </w:tcPr>
          <w:p w:rsidR="002C78A5" w:rsidRPr="002C78A5" w:rsidRDefault="002C78A5" w:rsidP="002C78A5">
            <w:pPr>
              <w:rPr>
                <w:rFonts w:ascii="Calibri" w:hAnsi="Calibri"/>
                <w:szCs w:val="24"/>
              </w:rPr>
            </w:pPr>
            <w:r w:rsidRPr="002C78A5">
              <w:rPr>
                <w:rFonts w:ascii="Calibri" w:hAnsi="Calibri"/>
                <w:szCs w:val="24"/>
              </w:rPr>
              <w:t xml:space="preserve">The GSD </w:t>
            </w:r>
            <w:r>
              <w:rPr>
                <w:rFonts w:ascii="Calibri" w:hAnsi="Calibri" w:hint="eastAsia"/>
                <w:szCs w:val="24"/>
              </w:rPr>
              <w:t>tool</w:t>
            </w:r>
          </w:p>
        </w:tc>
      </w:tr>
      <w:tr w:rsidR="00475CE9" w:rsidRPr="00475CE9" w:rsidTr="00E10C08">
        <w:tc>
          <w:tcPr>
            <w:tcW w:w="1465" w:type="dxa"/>
            <w:gridSpan w:val="2"/>
            <w:vMerge/>
            <w:shd w:val="clear" w:color="auto" w:fill="4F81BD" w:themeFill="accent1"/>
          </w:tcPr>
          <w:p w:rsidR="00475CE9" w:rsidRPr="00475CE9" w:rsidRDefault="00475CE9" w:rsidP="00F04ECB">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F04ECB">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Stimulus</w:t>
            </w:r>
          </w:p>
        </w:tc>
        <w:tc>
          <w:tcPr>
            <w:tcW w:w="6284" w:type="dxa"/>
            <w:gridSpan w:val="3"/>
          </w:tcPr>
          <w:p w:rsidR="00475CE9" w:rsidRPr="00475CE9" w:rsidRDefault="009A4171" w:rsidP="00F04ECB">
            <w:pPr>
              <w:rPr>
                <w:szCs w:val="24"/>
              </w:rPr>
            </w:pPr>
            <w:r w:rsidRPr="002C78A5">
              <w:rPr>
                <w:rFonts w:ascii="Calibri" w:eastAsia="MS PGothic" w:hAnsi="Calibri"/>
                <w:kern w:val="20"/>
                <w:szCs w:val="24"/>
                <w:lang w:bidi="he-IL"/>
              </w:rPr>
              <w:t>The GSD tool experiences its internal software error and crashes</w:t>
            </w:r>
            <w:r>
              <w:rPr>
                <w:rFonts w:ascii="Calibri" w:eastAsia="MS PGothic" w:hAnsi="Calibri" w:hint="eastAsia"/>
                <w:kern w:val="20"/>
                <w:szCs w:val="24"/>
                <w:lang w:bidi="he-IL"/>
              </w:rPr>
              <w:t>.</w:t>
            </w:r>
          </w:p>
        </w:tc>
      </w:tr>
      <w:tr w:rsidR="00475CE9" w:rsidRPr="00475CE9" w:rsidTr="00E10C08">
        <w:tc>
          <w:tcPr>
            <w:tcW w:w="1465" w:type="dxa"/>
            <w:gridSpan w:val="2"/>
            <w:vMerge/>
            <w:shd w:val="clear" w:color="auto" w:fill="4F81BD" w:themeFill="accent1"/>
          </w:tcPr>
          <w:p w:rsidR="00475CE9" w:rsidRPr="00475CE9" w:rsidRDefault="00475CE9" w:rsidP="00F04ECB">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F04ECB">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Artifact</w:t>
            </w:r>
          </w:p>
        </w:tc>
        <w:tc>
          <w:tcPr>
            <w:tcW w:w="6284" w:type="dxa"/>
            <w:gridSpan w:val="3"/>
          </w:tcPr>
          <w:p w:rsidR="00475CE9" w:rsidRPr="00475CE9" w:rsidRDefault="00475CE9" w:rsidP="00E10C08">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 xml:space="preserve">The </w:t>
            </w:r>
            <w:r w:rsidR="00E10C08">
              <w:rPr>
                <w:rFonts w:ascii="Calibri" w:eastAsia="MS PGothic" w:hAnsi="Calibri" w:hint="eastAsia"/>
                <w:kern w:val="20"/>
                <w:szCs w:val="24"/>
                <w:lang w:bidi="he-IL"/>
              </w:rPr>
              <w:t xml:space="preserve">GSD </w:t>
            </w:r>
            <w:r w:rsidR="002C78A5">
              <w:rPr>
                <w:rFonts w:ascii="Calibri" w:eastAsia="MS PGothic" w:hAnsi="Calibri" w:hint="eastAsia"/>
                <w:kern w:val="20"/>
                <w:szCs w:val="24"/>
                <w:lang w:bidi="he-IL"/>
              </w:rPr>
              <w:t>t</w:t>
            </w:r>
            <w:r w:rsidR="00E10C08">
              <w:rPr>
                <w:rFonts w:ascii="Calibri" w:eastAsia="MS PGothic" w:hAnsi="Calibri" w:hint="eastAsia"/>
                <w:kern w:val="20"/>
                <w:szCs w:val="24"/>
                <w:lang w:bidi="he-IL"/>
              </w:rPr>
              <w:t>ool</w:t>
            </w:r>
          </w:p>
        </w:tc>
      </w:tr>
      <w:tr w:rsidR="00475CE9" w:rsidRPr="00475CE9" w:rsidTr="00E10C08">
        <w:tc>
          <w:tcPr>
            <w:tcW w:w="1465" w:type="dxa"/>
            <w:gridSpan w:val="2"/>
            <w:vMerge/>
            <w:shd w:val="clear" w:color="auto" w:fill="4F81BD" w:themeFill="accent1"/>
          </w:tcPr>
          <w:p w:rsidR="00475CE9" w:rsidRPr="00475CE9" w:rsidRDefault="00475CE9" w:rsidP="00F04ECB">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F04ECB">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Environment</w:t>
            </w:r>
          </w:p>
        </w:tc>
        <w:tc>
          <w:tcPr>
            <w:tcW w:w="6284" w:type="dxa"/>
            <w:gridSpan w:val="3"/>
          </w:tcPr>
          <w:p w:rsidR="00475CE9" w:rsidRPr="00475CE9" w:rsidRDefault="00475CE9" w:rsidP="00E10C08">
            <w:pPr>
              <w:rPr>
                <w:szCs w:val="24"/>
              </w:rPr>
            </w:pPr>
            <w:r w:rsidRPr="00475CE9">
              <w:rPr>
                <w:szCs w:val="24"/>
              </w:rPr>
              <w:t xml:space="preserve">The system is </w:t>
            </w:r>
            <w:r w:rsidR="00E10C08">
              <w:rPr>
                <w:rFonts w:hint="eastAsia"/>
                <w:szCs w:val="24"/>
              </w:rPr>
              <w:t>operational</w:t>
            </w:r>
            <w:r w:rsidRPr="00475CE9">
              <w:rPr>
                <w:szCs w:val="24"/>
              </w:rPr>
              <w:t xml:space="preserve">. </w:t>
            </w:r>
          </w:p>
        </w:tc>
      </w:tr>
      <w:tr w:rsidR="00475CE9" w:rsidRPr="00475CE9" w:rsidTr="00E10C08">
        <w:tc>
          <w:tcPr>
            <w:tcW w:w="1465" w:type="dxa"/>
            <w:gridSpan w:val="2"/>
            <w:vMerge/>
            <w:shd w:val="clear" w:color="auto" w:fill="4F81BD" w:themeFill="accent1"/>
          </w:tcPr>
          <w:p w:rsidR="00475CE9" w:rsidRPr="00475CE9" w:rsidRDefault="00475CE9" w:rsidP="00F04ECB">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475CE9" w:rsidRPr="00475CE9" w:rsidRDefault="00475CE9" w:rsidP="00F04ECB">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Response</w:t>
            </w:r>
          </w:p>
        </w:tc>
        <w:tc>
          <w:tcPr>
            <w:tcW w:w="6284" w:type="dxa"/>
            <w:gridSpan w:val="3"/>
          </w:tcPr>
          <w:p w:rsidR="00475CE9" w:rsidRPr="00475CE9" w:rsidRDefault="002C78A5" w:rsidP="002C78A5">
            <w:pPr>
              <w:overflowPunct w:val="0"/>
              <w:topLinePunct/>
              <w:adjustRightInd w:val="0"/>
              <w:spacing w:before="0" w:line="280" w:lineRule="atLeast"/>
              <w:textAlignment w:val="baseline"/>
              <w:rPr>
                <w:rFonts w:ascii="Calibri" w:eastAsia="MS PGothic" w:hAnsi="Calibri"/>
                <w:kern w:val="20"/>
                <w:szCs w:val="24"/>
                <w:lang w:bidi="he-IL"/>
              </w:rPr>
            </w:pPr>
            <w:r w:rsidRPr="002C78A5">
              <w:rPr>
                <w:rFonts w:ascii="Calibri" w:eastAsia="MS PGothic" w:hAnsi="Calibri"/>
                <w:kern w:val="20"/>
                <w:szCs w:val="24"/>
                <w:lang w:bidi="he-IL"/>
              </w:rPr>
              <w:t xml:space="preserve">The state of the previously applied operation is restored on restart and the last saved data should be retained and the impact of crashes must be </w:t>
            </w:r>
            <w:r>
              <w:rPr>
                <w:rFonts w:ascii="Calibri" w:eastAsia="MS PGothic" w:hAnsi="Calibri" w:hint="eastAsia"/>
                <w:kern w:val="20"/>
                <w:szCs w:val="24"/>
                <w:lang w:bidi="he-IL"/>
              </w:rPr>
              <w:t>contained</w:t>
            </w:r>
            <w:r w:rsidRPr="002C78A5">
              <w:rPr>
                <w:rFonts w:ascii="Calibri" w:eastAsia="MS PGothic" w:hAnsi="Calibri"/>
                <w:kern w:val="20"/>
                <w:szCs w:val="24"/>
                <w:lang w:bidi="he-IL"/>
              </w:rPr>
              <w:t xml:space="preserve"> in the GSD tool.</w:t>
            </w:r>
          </w:p>
        </w:tc>
      </w:tr>
      <w:tr w:rsidR="002C78A5" w:rsidRPr="00475CE9" w:rsidTr="00E10C08">
        <w:tc>
          <w:tcPr>
            <w:tcW w:w="1465" w:type="dxa"/>
            <w:gridSpan w:val="2"/>
            <w:vMerge/>
            <w:shd w:val="clear" w:color="auto" w:fill="4F81BD" w:themeFill="accent1"/>
          </w:tcPr>
          <w:p w:rsidR="002C78A5" w:rsidRPr="00475CE9" w:rsidRDefault="002C78A5" w:rsidP="00F04ECB">
            <w:pPr>
              <w:overflowPunct w:val="0"/>
              <w:topLinePunct/>
              <w:adjustRightInd w:val="0"/>
              <w:spacing w:before="0" w:line="280" w:lineRule="atLeast"/>
              <w:textAlignment w:val="baseline"/>
              <w:rPr>
                <w:rFonts w:ascii="Calibri" w:eastAsia="MS PGothic" w:hAnsi="Calibri"/>
                <w:kern w:val="20"/>
                <w:szCs w:val="24"/>
                <w:lang w:bidi="he-IL"/>
              </w:rPr>
            </w:pPr>
          </w:p>
        </w:tc>
        <w:tc>
          <w:tcPr>
            <w:tcW w:w="1479" w:type="dxa"/>
            <w:gridSpan w:val="2"/>
            <w:shd w:val="clear" w:color="auto" w:fill="C6D9F1" w:themeFill="text2" w:themeFillTint="33"/>
          </w:tcPr>
          <w:p w:rsidR="002C78A5" w:rsidRPr="00475CE9" w:rsidRDefault="002C78A5" w:rsidP="00F04ECB">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Response</w:t>
            </w:r>
          </w:p>
          <w:p w:rsidR="002C78A5" w:rsidRPr="00475CE9" w:rsidRDefault="002C78A5" w:rsidP="00F04ECB">
            <w:pPr>
              <w:overflowPunct w:val="0"/>
              <w:topLinePunct/>
              <w:adjustRightInd w:val="0"/>
              <w:spacing w:before="0" w:line="280" w:lineRule="atLeast"/>
              <w:textAlignment w:val="baseline"/>
              <w:rPr>
                <w:rFonts w:ascii="Calibri" w:eastAsia="MS PGothic" w:hAnsi="Calibri"/>
                <w:kern w:val="20"/>
                <w:szCs w:val="24"/>
                <w:lang w:bidi="he-IL"/>
              </w:rPr>
            </w:pPr>
            <w:r w:rsidRPr="00475CE9">
              <w:rPr>
                <w:rFonts w:ascii="Calibri" w:eastAsia="MS PGothic" w:hAnsi="Calibri"/>
                <w:kern w:val="20"/>
                <w:szCs w:val="24"/>
                <w:lang w:bidi="he-IL"/>
              </w:rPr>
              <w:t>Measure</w:t>
            </w:r>
          </w:p>
        </w:tc>
        <w:tc>
          <w:tcPr>
            <w:tcW w:w="6284" w:type="dxa"/>
            <w:gridSpan w:val="3"/>
          </w:tcPr>
          <w:p w:rsidR="002C78A5" w:rsidRPr="002C78A5" w:rsidRDefault="002C78A5" w:rsidP="00A04812">
            <w:pPr>
              <w:rPr>
                <w:szCs w:val="24"/>
              </w:rPr>
            </w:pPr>
            <w:r w:rsidRPr="002C78A5">
              <w:rPr>
                <w:szCs w:val="24"/>
              </w:rPr>
              <w:t>Restoration time</w:t>
            </w:r>
            <w:r>
              <w:rPr>
                <w:rFonts w:hint="eastAsia"/>
                <w:szCs w:val="24"/>
              </w:rPr>
              <w:t xml:space="preserve">, data loss, and </w:t>
            </w:r>
            <w:r w:rsidR="00A04812">
              <w:rPr>
                <w:rFonts w:hint="eastAsia"/>
                <w:szCs w:val="24"/>
              </w:rPr>
              <w:t>the number of components outside the GSD tool</w:t>
            </w:r>
            <w:r>
              <w:rPr>
                <w:rFonts w:hint="eastAsia"/>
                <w:szCs w:val="24"/>
              </w:rPr>
              <w:t xml:space="preserve"> </w:t>
            </w:r>
            <w:r w:rsidR="00A04812">
              <w:rPr>
                <w:rFonts w:hint="eastAsia"/>
                <w:szCs w:val="24"/>
              </w:rPr>
              <w:t xml:space="preserve">that are affected by </w:t>
            </w:r>
            <w:r>
              <w:rPr>
                <w:rFonts w:hint="eastAsia"/>
                <w:szCs w:val="24"/>
              </w:rPr>
              <w:t>crashes</w:t>
            </w:r>
          </w:p>
        </w:tc>
      </w:tr>
    </w:tbl>
    <w:p w:rsidR="00475CE9" w:rsidRPr="00C24417" w:rsidRDefault="00475CE9">
      <w:pPr>
        <w:spacing w:before="0"/>
        <w:rPr>
          <w:rFonts w:cs="Arial"/>
          <w:bCs/>
          <w:kern w:val="32"/>
          <w:szCs w:val="24"/>
          <w:lang w:eastAsia="ja-JP"/>
        </w:rPr>
      </w:pPr>
    </w:p>
    <w:p w:rsidR="002A17A2" w:rsidRDefault="005E2721">
      <w:pPr>
        <w:pStyle w:val="Heading1"/>
      </w:pPr>
      <w:bookmarkStart w:id="67" w:name="_Toc228872140"/>
      <w:r w:rsidRPr="005F6CB0">
        <w:t xml:space="preserve">Architectural </w:t>
      </w:r>
      <w:r>
        <w:t>Style/Patterns &amp; Tactics</w:t>
      </w:r>
      <w:bookmarkEnd w:id="66"/>
      <w:bookmarkEnd w:id="67"/>
      <w:r>
        <w:t xml:space="preserve"> </w:t>
      </w:r>
    </w:p>
    <w:p w:rsidR="002A17A2" w:rsidRDefault="004F04E7">
      <w:r>
        <w:t xml:space="preserve">This section discusses the architectural styles and patterns that the GSD tool’s architecture possesses. </w:t>
      </w:r>
      <w:r w:rsidR="002316B3">
        <w:t xml:space="preserve"> It also provides rationale for selection of these styles.</w:t>
      </w:r>
    </w:p>
    <w:p w:rsidR="002656BE" w:rsidRDefault="002656BE" w:rsidP="002656BE">
      <w:pPr>
        <w:pStyle w:val="Heading2"/>
        <w:rPr>
          <w:lang w:eastAsia="ja-JP"/>
        </w:rPr>
      </w:pPr>
      <w:bookmarkStart w:id="68" w:name="_Toc197398925"/>
      <w:bookmarkStart w:id="69" w:name="_Toc228872141"/>
      <w:r>
        <w:rPr>
          <w:lang w:eastAsia="ja-JP"/>
        </w:rPr>
        <w:t>Styles/Patterns</w:t>
      </w:r>
      <w:bookmarkEnd w:id="68"/>
      <w:bookmarkEnd w:id="69"/>
    </w:p>
    <w:p w:rsidR="002A17A2" w:rsidRDefault="00E1359E">
      <w:pPr>
        <w:ind w:left="562"/>
        <w:rPr>
          <w:lang w:eastAsia="ja-JP"/>
        </w:rPr>
      </w:pPr>
      <w:r>
        <w:rPr>
          <w:lang w:eastAsia="ja-JP"/>
        </w:rPr>
        <w:t xml:space="preserve">As the GSD system is bound to have more than one style, we first identified the predominant style for the tool. And then we </w:t>
      </w:r>
      <w:r w:rsidR="005D7419">
        <w:rPr>
          <w:lang w:eastAsia="ja-JP"/>
        </w:rPr>
        <w:t xml:space="preserve">have </w:t>
      </w:r>
      <w:r w:rsidR="00711B97">
        <w:rPr>
          <w:lang w:eastAsia="ja-JP"/>
        </w:rPr>
        <w:t>decomposed</w:t>
      </w:r>
      <w:r w:rsidR="005D7419">
        <w:rPr>
          <w:lang w:eastAsia="ja-JP"/>
        </w:rPr>
        <w:t xml:space="preserve"> various components in the predominant s</w:t>
      </w:r>
      <w:r w:rsidR="00711B97">
        <w:rPr>
          <w:lang w:eastAsia="ja-JP"/>
        </w:rPr>
        <w:t>tyle into further refinements. These refinements components are based on other architectural styles.</w:t>
      </w:r>
    </w:p>
    <w:p w:rsidR="002A17A2" w:rsidRDefault="00016021">
      <w:pPr>
        <w:pStyle w:val="Heading3"/>
        <w:ind w:firstLine="562"/>
        <w:rPr>
          <w:lang w:eastAsia="ja-JP"/>
        </w:rPr>
      </w:pPr>
      <w:bookmarkStart w:id="70" w:name="_Toc228872142"/>
      <w:r>
        <w:rPr>
          <w:lang w:eastAsia="ja-JP"/>
        </w:rPr>
        <w:t>Predominant Style</w:t>
      </w:r>
      <w:bookmarkEnd w:id="70"/>
    </w:p>
    <w:p w:rsidR="002E2676" w:rsidRDefault="004A5306" w:rsidP="00C21EDD">
      <w:pPr>
        <w:ind w:left="562"/>
        <w:rPr>
          <w:lang w:eastAsia="ja-JP"/>
        </w:rPr>
      </w:pPr>
      <w:r>
        <w:t xml:space="preserve">We analyzed our </w:t>
      </w:r>
      <w:r w:rsidR="007A4124">
        <w:t>architecture drivers</w:t>
      </w:r>
      <w:r>
        <w:t xml:space="preserve"> and we decided to use Client and Server style</w:t>
      </w:r>
      <w:r w:rsidR="007A4124">
        <w:t>. Following is the rationale for choosing client and server as the predominant style for the GSD tool.</w:t>
      </w:r>
    </w:p>
    <w:p w:rsidR="00C21EDD" w:rsidRDefault="00CD1CE9" w:rsidP="003921A9">
      <w:pPr>
        <w:pStyle w:val="ListParagraph"/>
        <w:numPr>
          <w:ilvl w:val="0"/>
          <w:numId w:val="9"/>
        </w:numPr>
        <w:spacing w:after="120" w:line="276" w:lineRule="auto"/>
        <w:rPr>
          <w:rFonts w:ascii="Calibri" w:hAnsi="Calibri"/>
          <w:lang w:eastAsia="ja-JP"/>
        </w:rPr>
      </w:pPr>
      <w:r>
        <w:rPr>
          <w:rFonts w:ascii="Calibri" w:hAnsi="Calibri"/>
          <w:lang w:eastAsia="ja-JP"/>
        </w:rPr>
        <w:t>The</w:t>
      </w:r>
      <w:r w:rsidR="00C21EDD" w:rsidRPr="00C21EDD">
        <w:rPr>
          <w:rFonts w:ascii="Calibri" w:hAnsi="Calibri"/>
          <w:lang w:eastAsia="ja-JP"/>
        </w:rPr>
        <w:t xml:space="preserve"> technical constraint (TC1), the Jazz platform, has a client and server architectural style. As we are extending the Jazz server, we realized that Client and server style </w:t>
      </w:r>
      <w:r w:rsidR="00EF7EEA">
        <w:rPr>
          <w:rFonts w:ascii="Calibri" w:hAnsi="Calibri"/>
          <w:lang w:eastAsia="ja-JP"/>
        </w:rPr>
        <w:t>is</w:t>
      </w:r>
      <w:r w:rsidR="00C21EDD" w:rsidRPr="00C21EDD">
        <w:rPr>
          <w:rFonts w:ascii="Calibri" w:hAnsi="Calibri"/>
          <w:lang w:eastAsia="ja-JP"/>
        </w:rPr>
        <w:t xml:space="preserve"> the perfect match for the GSD tool.</w:t>
      </w:r>
    </w:p>
    <w:p w:rsidR="00C21EDD" w:rsidRDefault="00C21EDD" w:rsidP="003921A9">
      <w:pPr>
        <w:pStyle w:val="ListParagraph"/>
        <w:numPr>
          <w:ilvl w:val="0"/>
          <w:numId w:val="9"/>
        </w:numPr>
        <w:spacing w:after="120" w:line="276" w:lineRule="auto"/>
        <w:rPr>
          <w:rFonts w:ascii="Calibri" w:hAnsi="Calibri"/>
          <w:lang w:eastAsia="ja-JP"/>
        </w:rPr>
      </w:pPr>
      <w:r w:rsidRPr="00C21EDD">
        <w:rPr>
          <w:rFonts w:ascii="Calibri" w:hAnsi="Calibri"/>
          <w:lang w:eastAsia="ja-JP"/>
        </w:rPr>
        <w:t>Abstract data definitions and traceability definitions needs to be shared with all authorized users. Users can access these definitions from globally distributed locations and number of users may range from 50 to 1000. In order to achieve these requirements and qualities, we decided to have a GSD server that would store and manage abstract data and traceability definitions.</w:t>
      </w:r>
    </w:p>
    <w:p w:rsidR="00C21EDD" w:rsidRPr="00C21EDD" w:rsidRDefault="00C21EDD" w:rsidP="003921A9">
      <w:pPr>
        <w:pStyle w:val="ListParagraph"/>
        <w:numPr>
          <w:ilvl w:val="0"/>
          <w:numId w:val="9"/>
        </w:numPr>
        <w:spacing w:after="120" w:line="276" w:lineRule="auto"/>
        <w:rPr>
          <w:rFonts w:ascii="Calibri" w:hAnsi="Calibri"/>
          <w:lang w:eastAsia="ja-JP"/>
        </w:rPr>
      </w:pPr>
      <w:r w:rsidRPr="00C21EDD">
        <w:rPr>
          <w:rFonts w:ascii="Calibri" w:hAnsi="Calibri"/>
          <w:lang w:eastAsia="ja-JP"/>
        </w:rPr>
        <w:t>The GSD client would be responsible for fetching these definitions from the GSD server. The GSD client is also responsible for fetching the required data from the Jazz server. This means that the GSD client plays client’s role for two different servers, GSD Server and Jazz Server.</w:t>
      </w:r>
    </w:p>
    <w:p w:rsidR="00642000" w:rsidRDefault="00BB6879">
      <w:pPr>
        <w:jc w:val="center"/>
        <w:rPr>
          <w:b/>
        </w:rPr>
      </w:pPr>
      <w:r w:rsidRPr="00BB6879">
        <w:rPr>
          <w:b/>
          <w:noProof/>
        </w:rPr>
        <w:lastRenderedPageBreak/>
        <w:drawing>
          <wp:inline distT="0" distB="0" distL="0" distR="0">
            <wp:extent cx="5943600" cy="4300220"/>
            <wp:effectExtent l="0" t="0" r="0" b="0"/>
            <wp:docPr id="13"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93200" cy="6578600"/>
                      <a:chOff x="50800" y="228600"/>
                      <a:chExt cx="9093200" cy="6578600"/>
                    </a:xfrm>
                  </a:grpSpPr>
                  <a:sp>
                    <a:nvSpPr>
                      <a:cNvPr id="5" name="Rectangle 4"/>
                      <a:cNvSpPr/>
                    </a:nvSpPr>
                    <a:spPr>
                      <a:xfrm>
                        <a:off x="1752600" y="838200"/>
                        <a:ext cx="3581400" cy="35052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971800" y="2796365"/>
                        <a:ext cx="1219200" cy="10668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accent2">
                                  <a:lumMod val="75000"/>
                                </a:schemeClr>
                              </a:solidFill>
                            </a:rPr>
                            <a:t>GSD Client</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971800" y="1196165"/>
                        <a:ext cx="12192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RTC Client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6324600" y="228600"/>
                        <a:ext cx="1295400" cy="762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Jazz Server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6324600" y="1219200"/>
                        <a:ext cx="1295400" cy="762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accent2">
                                  <a:lumMod val="75000"/>
                                </a:schemeClr>
                              </a:solidFill>
                            </a:rPr>
                            <a:t>GSD Server</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43"/>
                      <a:cNvSpPr>
                        <a:spLocks noChangeArrowheads="1"/>
                      </a:cNvSpPr>
                    </a:nvSpPr>
                    <a:spPr bwMode="auto">
                      <a:xfrm>
                        <a:off x="3503781" y="10668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 name="Rectangle 44"/>
                      <a:cNvSpPr>
                        <a:spLocks noChangeArrowheads="1"/>
                      </a:cNvSpPr>
                    </a:nvSpPr>
                    <a:spPr bwMode="auto">
                      <a:xfrm>
                        <a:off x="6172200" y="5334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nvGrpSpPr>
                      <a:cNvPr id="12" name="Group 141"/>
                      <a:cNvGrpSpPr/>
                    </a:nvGrpSpPr>
                    <a:grpSpPr>
                      <a:xfrm rot="5400000">
                        <a:off x="3184525" y="2323290"/>
                        <a:ext cx="793750" cy="152400"/>
                        <a:chOff x="3860800" y="3352800"/>
                        <a:chExt cx="793750" cy="152400"/>
                      </a:xfrm>
                    </a:grpSpPr>
                    <a:cxnSp>
                      <a:nvCxnSpPr>
                        <a:cNvPr id="55" name="AutoShape 40"/>
                        <a:cNvCxnSpPr>
                          <a:cxnSpLocks noChangeShapeType="1"/>
                        </a:cNvCxnSpPr>
                      </a:nvCxnSpPr>
                      <a:spPr bwMode="auto">
                        <a:xfrm rot="10800000">
                          <a:off x="3982720" y="3429000"/>
                          <a:ext cx="56388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56" name="Rectangle 43"/>
                        <a:cNvSpPr>
                          <a:spLocks noChangeArrowheads="1"/>
                        </a:cNvSpPr>
                      </a:nvSpPr>
                      <a:spPr bwMode="auto">
                        <a:xfrm>
                          <a:off x="4546600" y="33731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7" name="Rectangle 44"/>
                        <a:cNvSpPr>
                          <a:spLocks noChangeArrowheads="1"/>
                        </a:cNvSpPr>
                      </a:nvSpPr>
                      <a:spPr bwMode="auto">
                        <a:xfrm>
                          <a:off x="3860800" y="3352800"/>
                          <a:ext cx="152400" cy="15240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sp>
                    <a:nvSpPr>
                      <a:cNvPr id="13" name="Can 12"/>
                      <a:cNvSpPr/>
                    </a:nvSpPr>
                    <a:spPr>
                      <a:xfrm>
                        <a:off x="6161567" y="3758604"/>
                        <a:ext cx="914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Data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Can 13"/>
                      <a:cNvSpPr/>
                    </a:nvSpPr>
                    <a:spPr>
                      <a:xfrm>
                        <a:off x="6172200" y="2590800"/>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Config</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Can 14"/>
                      <a:cNvSpPr/>
                    </a:nvSpPr>
                    <a:spPr>
                      <a:xfrm>
                        <a:off x="6140301" y="3244701"/>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44"/>
                      <a:cNvSpPr>
                        <a:spLocks noChangeArrowheads="1"/>
                      </a:cNvSpPr>
                    </a:nvSpPr>
                    <a:spPr bwMode="auto">
                      <a:xfrm>
                        <a:off x="6064250" y="274402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7" name="Rectangle 44"/>
                      <a:cNvSpPr>
                        <a:spLocks noChangeArrowheads="1"/>
                      </a:cNvSpPr>
                    </a:nvSpPr>
                    <a:spPr bwMode="auto">
                      <a:xfrm>
                        <a:off x="6040120" y="337775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8" name="Rectangle 44"/>
                      <a:cNvSpPr>
                        <a:spLocks noChangeArrowheads="1"/>
                      </a:cNvSpPr>
                    </a:nvSpPr>
                    <a:spPr bwMode="auto">
                      <a:xfrm>
                        <a:off x="6040120" y="388702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9" name="Rectangle 43"/>
                      <a:cNvSpPr>
                        <a:spLocks noChangeArrowheads="1"/>
                      </a:cNvSpPr>
                    </a:nvSpPr>
                    <a:spPr bwMode="auto">
                      <a:xfrm>
                        <a:off x="4191000" y="365346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0" name="Rectangle 43"/>
                      <a:cNvSpPr>
                        <a:spLocks noChangeArrowheads="1"/>
                      </a:cNvSpPr>
                    </a:nvSpPr>
                    <a:spPr bwMode="auto">
                      <a:xfrm>
                        <a:off x="4191000" y="338930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1" name="Rectangle 43"/>
                      <a:cNvSpPr>
                        <a:spLocks noChangeArrowheads="1"/>
                      </a:cNvSpPr>
                    </a:nvSpPr>
                    <a:spPr bwMode="auto">
                      <a:xfrm>
                        <a:off x="4191000" y="314546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2" name="Rectangle 21"/>
                      <a:cNvSpPr/>
                    </a:nvSpPr>
                    <a:spPr>
                      <a:xfrm rot="10800000">
                        <a:off x="2209800" y="1066800"/>
                        <a:ext cx="304799" cy="3124200"/>
                      </a:xfrm>
                      <a:prstGeom prst="rect">
                        <a:avLst/>
                      </a:prstGeom>
                      <a:solidFill>
                        <a:schemeClr val="tx1">
                          <a:lumMod val="65000"/>
                          <a:lumOff val="35000"/>
                        </a:schemeClr>
                      </a:solidFill>
                      <a:ln w="6350" algn="ctr">
                        <a:solidFill>
                          <a:schemeClr val="tx1"/>
                        </a:solidFill>
                        <a:round/>
                        <a:headEnd/>
                        <a:tailEnd/>
                      </a:ln>
                    </a:spPr>
                    <a:txSp>
                      <a:txBody>
                        <a:bodyPr vert="vert270" anchor="ctr"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dirty="0" smtClean="0">
                              <a:solidFill>
                                <a:schemeClr val="bg1"/>
                              </a:solidFill>
                              <a:latin typeface="Times New Roman" pitchFamily="18" charset="0"/>
                              <a:ea typeface="MS PGothic" pitchFamily="34" charset="-128"/>
                              <a:cs typeface="Times New Roman" pitchFamily="18" charset="0"/>
                            </a:rPr>
                            <a:t>Eclipse Runtime Engine</a:t>
                          </a:r>
                          <a:endParaRPr lang="en-US" altLang="en-US" dirty="0">
                            <a:solidFill>
                              <a:schemeClr val="bg1"/>
                            </a:solidFill>
                            <a:latin typeface="Times New Roman" pitchFamily="18" charset="0"/>
                            <a:ea typeface="MS PGothic" pitchFamily="34" charset="-128"/>
                            <a:cs typeface="Times New Roman" pitchFamily="18" charset="0"/>
                          </a:endParaRPr>
                        </a:p>
                      </a:txBody>
                      <a:useSpRect/>
                    </a:txSp>
                  </a:sp>
                  <a:grpSp>
                    <a:nvGrpSpPr>
                      <a:cNvPr id="23" name="Group 136"/>
                      <a:cNvGrpSpPr/>
                    </a:nvGrpSpPr>
                    <a:grpSpPr>
                      <a:xfrm rot="5400000">
                        <a:off x="2684144" y="1365708"/>
                        <a:ext cx="107950" cy="467362"/>
                        <a:chOff x="3197226" y="3854451"/>
                        <a:chExt cx="107950" cy="467362"/>
                      </a:xfrm>
                    </a:grpSpPr>
                    <a:sp>
                      <a:nvSpPr>
                        <a:cNvPr id="53"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54"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4" name="Group 137"/>
                      <a:cNvGrpSpPr/>
                    </a:nvGrpSpPr>
                    <a:grpSpPr>
                      <a:xfrm rot="5400000">
                        <a:off x="2693673" y="1594945"/>
                        <a:ext cx="107950" cy="466093"/>
                        <a:chOff x="3349626" y="3854451"/>
                        <a:chExt cx="107950" cy="466093"/>
                      </a:xfrm>
                    </a:grpSpPr>
                    <a:sp>
                      <a:nvSpPr>
                        <a:cNvPr id="51"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52"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25" name="Group 164"/>
                      <a:cNvGrpSpPr/>
                    </a:nvGrpSpPr>
                    <a:grpSpPr>
                      <a:xfrm>
                        <a:off x="4191000" y="1600200"/>
                        <a:ext cx="2133600" cy="1427163"/>
                        <a:chOff x="4876800" y="1981200"/>
                        <a:chExt cx="2133600" cy="1427163"/>
                      </a:xfrm>
                    </a:grpSpPr>
                    <a:sp>
                      <a:nvSpPr>
                        <a:cNvPr id="48" name="Rectangle 43"/>
                        <a:cNvSpPr>
                          <a:spLocks noChangeArrowheads="1"/>
                        </a:cNvSpPr>
                      </a:nvSpPr>
                      <a:spPr bwMode="auto">
                        <a:xfrm>
                          <a:off x="4876800" y="32766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9" name="Rectangle 44"/>
                        <a:cNvSpPr>
                          <a:spLocks noChangeArrowheads="1"/>
                        </a:cNvSpPr>
                      </a:nvSpPr>
                      <a:spPr bwMode="auto">
                        <a:xfrm>
                          <a:off x="6858000" y="19812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50" name="Shape 87"/>
                        <a:cNvCxnSpPr/>
                      </a:nvCxnSpPr>
                      <a:spPr>
                        <a:xfrm flipV="1">
                          <a:off x="4876800" y="2057401"/>
                          <a:ext cx="2006320" cy="1295399"/>
                        </a:xfrm>
                        <a:prstGeom prst="bentConnector3">
                          <a:avLst>
                            <a:gd name="adj1" fmla="val 27742"/>
                          </a:avLst>
                        </a:prstGeom>
                        <a:solidFill>
                          <a:srgbClr val="00FF00"/>
                        </a:solidFill>
                        <a:ln w="15875" algn="ctr">
                          <a:solidFill>
                            <a:srgbClr val="C00000"/>
                          </a:solidFill>
                          <a:miter lim="800000"/>
                          <a:headEnd/>
                          <a:tailEnd type="arrow"/>
                        </a:ln>
                      </a:spPr>
                    </a:cxnSp>
                  </a:grpSp>
                  <a:grpSp>
                    <a:nvGrpSpPr>
                      <a:cNvPr id="26" name="Group 142"/>
                      <a:cNvGrpSpPr/>
                    </a:nvGrpSpPr>
                    <a:grpSpPr>
                      <a:xfrm rot="5400000">
                        <a:off x="2694306" y="3346908"/>
                        <a:ext cx="107950" cy="467362"/>
                        <a:chOff x="3197226" y="3854451"/>
                        <a:chExt cx="107950" cy="467362"/>
                      </a:xfrm>
                    </a:grpSpPr>
                    <a:sp>
                      <a:nvSpPr>
                        <a:cNvPr id="46"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7"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7" name="Group 145"/>
                      <a:cNvGrpSpPr/>
                    </a:nvGrpSpPr>
                    <a:grpSpPr>
                      <a:xfrm rot="5400000">
                        <a:off x="2703835" y="3487395"/>
                        <a:ext cx="107950" cy="466093"/>
                        <a:chOff x="3349626" y="3854451"/>
                        <a:chExt cx="107950" cy="466093"/>
                      </a:xfrm>
                    </a:grpSpPr>
                    <a:sp>
                      <a:nvSpPr>
                        <a:cNvPr id="44"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5"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28" name="Group 148"/>
                      <a:cNvGrpSpPr/>
                    </a:nvGrpSpPr>
                    <a:grpSpPr>
                      <a:xfrm rot="5400000">
                        <a:off x="2694306" y="3042109"/>
                        <a:ext cx="107950" cy="467362"/>
                        <a:chOff x="3197226" y="3854451"/>
                        <a:chExt cx="107950" cy="467362"/>
                      </a:xfrm>
                    </a:grpSpPr>
                    <a:sp>
                      <a:nvSpPr>
                        <a:cNvPr id="42"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3"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9" name="Group 151"/>
                      <a:cNvGrpSpPr/>
                    </a:nvGrpSpPr>
                    <a:grpSpPr>
                      <a:xfrm rot="5400000">
                        <a:off x="2703835" y="3195145"/>
                        <a:ext cx="107950" cy="466093"/>
                        <a:chOff x="3349626" y="3854451"/>
                        <a:chExt cx="107950" cy="466093"/>
                      </a:xfrm>
                    </a:grpSpPr>
                    <a:sp>
                      <a:nvSpPr>
                        <a:cNvPr id="40"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1"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30" name="Group 154"/>
                      <a:cNvGrpSpPr/>
                    </a:nvGrpSpPr>
                    <a:grpSpPr>
                      <a:xfrm rot="5400000">
                        <a:off x="2684144" y="2705410"/>
                        <a:ext cx="107950" cy="467362"/>
                        <a:chOff x="3197226" y="3854451"/>
                        <a:chExt cx="107950" cy="467362"/>
                      </a:xfrm>
                    </a:grpSpPr>
                    <a:sp>
                      <a:nvSpPr>
                        <a:cNvPr id="38"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39"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31" name="Group 158"/>
                      <a:cNvGrpSpPr/>
                    </a:nvGrpSpPr>
                    <a:grpSpPr>
                      <a:xfrm rot="5400000">
                        <a:off x="2693673" y="2845896"/>
                        <a:ext cx="107950" cy="466093"/>
                        <a:chOff x="3349626" y="3854451"/>
                        <a:chExt cx="107950" cy="466093"/>
                      </a:xfrm>
                    </a:grpSpPr>
                    <a:sp>
                      <a:nvSpPr>
                        <a:cNvPr id="36"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37"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cxnSp>
                    <a:nvCxnSpPr>
                      <a:cNvPr id="32" name="Elbow Connector 31"/>
                      <a:cNvCxnSpPr>
                        <a:stCxn id="21" idx="3"/>
                        <a:endCxn id="16" idx="1"/>
                      </a:cNvCxnSpPr>
                    </a:nvCxnSpPr>
                    <a:spPr>
                      <a:xfrm flipV="1">
                        <a:off x="4298950" y="2797998"/>
                        <a:ext cx="1765300" cy="401443"/>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3" name="Elbow Connector 32"/>
                      <a:cNvCxnSpPr>
                        <a:stCxn id="20" idx="3"/>
                        <a:endCxn id="17" idx="1"/>
                      </a:cNvCxnSpPr>
                    </a:nvCxnSpPr>
                    <a:spPr>
                      <a:xfrm flipV="1">
                        <a:off x="4298950" y="3431728"/>
                        <a:ext cx="1741170" cy="11553"/>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4" name="Elbow Connector 33"/>
                      <a:cNvCxnSpPr>
                        <a:stCxn id="19" idx="3"/>
                        <a:endCxn id="18" idx="1"/>
                      </a:cNvCxnSpPr>
                    </a:nvCxnSpPr>
                    <a:spPr>
                      <a:xfrm>
                        <a:off x="4298950" y="3707441"/>
                        <a:ext cx="1741170" cy="233557"/>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5" name="Shape 87"/>
                      <a:cNvCxnSpPr/>
                    </a:nvCxnSpPr>
                    <a:spPr>
                      <a:xfrm rot="5400000" flipH="1" flipV="1">
                        <a:off x="4583518" y="-392517"/>
                        <a:ext cx="586565" cy="2590800"/>
                      </a:xfrm>
                      <a:prstGeom prst="bentConnector2">
                        <a:avLst/>
                      </a:prstGeom>
                      <a:solidFill>
                        <a:srgbClr val="00FF00"/>
                      </a:solidFill>
                      <a:ln w="15875" algn="ctr">
                        <a:solidFill>
                          <a:srgbClr val="C00000"/>
                        </a:solidFill>
                        <a:miter lim="800000"/>
                        <a:headEnd/>
                        <a:tailEnd type="arrow"/>
                      </a:ln>
                    </a:spPr>
                  </a:cxnSp>
                  <a:grpSp>
                    <a:nvGrpSpPr>
                      <a:cNvPr id="58" name="Group 57"/>
                      <a:cNvGrpSpPr/>
                    </a:nvGrpSpPr>
                    <a:grpSpPr>
                      <a:xfrm>
                        <a:off x="5715000" y="6248400"/>
                        <a:ext cx="1600200" cy="383977"/>
                        <a:chOff x="2362200" y="6169223"/>
                        <a:chExt cx="1828800" cy="383977"/>
                      </a:xfrm>
                    </a:grpSpPr>
                    <a:sp>
                      <a:nvSpPr>
                        <a:cNvPr id="59" name="Can 58"/>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048000" y="6245423"/>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File(s)</a:t>
                            </a:r>
                            <a:endParaRPr lang="en-US" sz="1400" dirty="0"/>
                          </a:p>
                        </a:txBody>
                        <a:useSpRect/>
                      </a:txSp>
                    </a:sp>
                  </a:grpSp>
                  <a:grpSp>
                    <a:nvGrpSpPr>
                      <a:cNvPr id="61" name="Group 60"/>
                      <a:cNvGrpSpPr/>
                    </a:nvGrpSpPr>
                    <a:grpSpPr>
                      <a:xfrm>
                        <a:off x="3886200" y="6248400"/>
                        <a:ext cx="1981200" cy="430887"/>
                        <a:chOff x="4495800" y="168275"/>
                        <a:chExt cx="1981200" cy="430887"/>
                      </a:xfrm>
                    </a:grpSpPr>
                    <a:sp>
                      <a:nvSpPr>
                        <a:cNvPr id="62" name="Oval 42"/>
                        <a:cNvSpPr>
                          <a:spLocks noChangeArrowheads="1"/>
                        </a:cNvSpPr>
                      </a:nvSpPr>
                      <a:spPr bwMode="auto">
                        <a:xfrm>
                          <a:off x="4688840" y="259080"/>
                          <a:ext cx="122237" cy="309563"/>
                        </a:xfrm>
                        <a:prstGeom prst="rect">
                          <a:avLst/>
                        </a:prstGeom>
                        <a:solidFill>
                          <a:schemeClr val="tx1">
                            <a:lumMod val="50000"/>
                            <a:lumOff val="50000"/>
                          </a:schemeClr>
                        </a:solidFill>
                        <a:ln w="6350" algn="ctr">
                          <a:solidFill>
                            <a:schemeClr val="tx1"/>
                          </a:solidFill>
                          <a:round/>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3" name="Rectangle 44"/>
                        <a:cNvSpPr>
                          <a:spLocks noChangeArrowheads="1"/>
                        </a:cNvSpPr>
                      </a:nvSpPr>
                      <a:spPr bwMode="auto">
                        <a:xfrm>
                          <a:off x="4898390" y="364173"/>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64" name="AutoShape 40"/>
                        <a:cNvCxnSpPr>
                          <a:cxnSpLocks noChangeShapeType="1"/>
                        </a:cNvCxnSpPr>
                      </a:nvCxnSpPr>
                      <a:spPr bwMode="auto">
                        <a:xfrm>
                          <a:off x="4610735" y="411480"/>
                          <a:ext cx="73025" cy="0"/>
                        </a:xfrm>
                        <a:prstGeom prst="straightConnector1">
                          <a:avLst/>
                        </a:prstGeom>
                        <a:noFill/>
                        <a:ln w="6350">
                          <a:solidFill>
                            <a:schemeClr val="tx1"/>
                          </a:solidFill>
                          <a:round/>
                          <a:headEnd/>
                          <a:tailEnd/>
                        </a:ln>
                      </a:spPr>
                    </a:cxnSp>
                    <a:cxnSp>
                      <a:nvCxnSpPr>
                        <a:cNvPr id="65" name="AutoShape 41"/>
                        <a:cNvCxnSpPr>
                          <a:cxnSpLocks noChangeShapeType="1"/>
                        </a:cNvCxnSpPr>
                      </a:nvCxnSpPr>
                      <a:spPr bwMode="auto">
                        <a:xfrm>
                          <a:off x="4813935" y="411480"/>
                          <a:ext cx="73025" cy="0"/>
                        </a:xfrm>
                        <a:prstGeom prst="straightConnector1">
                          <a:avLst/>
                        </a:prstGeom>
                        <a:noFill/>
                        <a:ln w="6350">
                          <a:solidFill>
                            <a:schemeClr val="tx1"/>
                          </a:solidFill>
                          <a:round/>
                          <a:headEnd/>
                          <a:tailEnd/>
                        </a:ln>
                      </a:spPr>
                    </a:cxnSp>
                    <a:sp>
                      <a:nvSpPr>
                        <a:cNvPr id="66" name="Rectangle 60"/>
                        <a:cNvSpPr>
                          <a:spLocks noChangeArrowheads="1"/>
                        </a:cNvSpPr>
                      </a:nvSpPr>
                      <a:spPr bwMode="auto">
                        <a:xfrm>
                          <a:off x="5029200" y="168275"/>
                          <a:ext cx="1447800" cy="430887"/>
                        </a:xfrm>
                        <a:prstGeom prst="rect">
                          <a:avLst/>
                        </a:prstGeom>
                        <a:noFill/>
                        <a:ln w="9525" algn="ctr">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cs typeface="Times New Roman" pitchFamily="18" charset="0"/>
                              </a:rPr>
                              <a:t>EventConnT</a:t>
                            </a:r>
                            <a:r>
                              <a:rPr lang="en-US" altLang="ko-KR" sz="1100" dirty="0">
                                <a:latin typeface="Times New Roman" pitchFamily="18" charset="0"/>
                                <a:ea typeface="Gulim" pitchFamily="34" charset="-127"/>
                                <a:cs typeface="Times New Roman" pitchFamily="18" charset="0"/>
                              </a:rPr>
                              <a:t/>
                            </a:r>
                            <a:br>
                              <a:rPr lang="en-US" altLang="ko-KR" sz="1100" dirty="0">
                                <a:latin typeface="Times New Roman" pitchFamily="18" charset="0"/>
                                <a:ea typeface="Gulim" pitchFamily="34" charset="-127"/>
                                <a:cs typeface="Times New Roman" pitchFamily="18" charset="0"/>
                              </a:rPr>
                            </a:br>
                            <a:r>
                              <a:rPr lang="en-US" altLang="ko-KR" sz="1100" dirty="0">
                                <a:latin typeface="Times New Roman" pitchFamily="18" charset="0"/>
                                <a:ea typeface="Gulim" pitchFamily="34" charset="-127"/>
                                <a:cs typeface="Times New Roman" pitchFamily="18" charset="0"/>
                              </a:rPr>
                              <a:t>(provider - listener)</a:t>
                            </a:r>
                          </a:p>
                        </a:txBody>
                        <a:useSpRect/>
                      </a:txSp>
                    </a:sp>
                    <a:sp>
                      <a:nvSpPr>
                        <a:cNvPr id="67" name="Rectangle 43"/>
                        <a:cNvSpPr>
                          <a:spLocks noChangeArrowheads="1"/>
                        </a:cNvSpPr>
                      </a:nvSpPr>
                      <a:spPr bwMode="auto">
                        <a:xfrm>
                          <a:off x="4495800" y="3810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68" name="Group 67"/>
                      <a:cNvGrpSpPr/>
                    </a:nvGrpSpPr>
                    <a:grpSpPr>
                      <a:xfrm>
                        <a:off x="3810000" y="5715000"/>
                        <a:ext cx="1850235" cy="430887"/>
                        <a:chOff x="6400800" y="228600"/>
                        <a:chExt cx="2002635" cy="430887"/>
                      </a:xfrm>
                    </a:grpSpPr>
                    <a:cxnSp>
                      <a:nvCxnSpPr>
                        <a:cNvPr id="69" name="AutoShape 40"/>
                        <a:cNvCxnSpPr>
                          <a:cxnSpLocks noChangeShapeType="1"/>
                          <a:stCxn id="70" idx="3"/>
                          <a:endCxn id="72" idx="1"/>
                        </a:cNvCxnSpPr>
                      </a:nvCxnSpPr>
                      <a:spPr bwMode="auto">
                        <a:xfrm>
                          <a:off x="6508750" y="358775"/>
                          <a:ext cx="353918" cy="1588"/>
                        </a:xfrm>
                        <a:prstGeom prst="straightConnector1">
                          <a:avLst/>
                        </a:prstGeom>
                        <a:solidFill>
                          <a:srgbClr val="00FF00"/>
                        </a:solidFill>
                        <a:ln w="15875" algn="ctr">
                          <a:solidFill>
                            <a:srgbClr val="0070C0"/>
                          </a:solidFill>
                          <a:prstDash val="sysDash"/>
                          <a:miter lim="800000"/>
                          <a:headEnd/>
                          <a:tailEnd type="arrow"/>
                        </a:ln>
                      </a:spPr>
                    </a:cxnSp>
                    <a:sp>
                      <a:nvSpPr>
                        <a:cNvPr id="70" name="Rectangle 43"/>
                        <a:cNvSpPr>
                          <a:spLocks noChangeArrowheads="1"/>
                        </a:cNvSpPr>
                      </a:nvSpPr>
                      <a:spPr bwMode="auto">
                        <a:xfrm>
                          <a:off x="6400800" y="30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1" name="Rectangle 60"/>
                        <a:cNvSpPr>
                          <a:spLocks noChangeArrowheads="1"/>
                        </a:cNvSpPr>
                      </a:nvSpPr>
                      <a:spPr bwMode="auto">
                        <a:xfrm>
                          <a:off x="6895659" y="228600"/>
                          <a:ext cx="1507776" cy="430887"/>
                        </a:xfrm>
                        <a:prstGeom prst="rect">
                          <a:avLst/>
                        </a:prstGeom>
                        <a:noFill/>
                        <a:ln w="9525" algn="ctr">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err="1" smtClean="0">
                                <a:latin typeface="Times New Roman" pitchFamily="18" charset="0"/>
                                <a:cs typeface="Times New Roman" pitchFamily="18" charset="0"/>
                              </a:rPr>
                              <a:t>FileReadWriteConnT</a:t>
                            </a:r>
                            <a:r>
                              <a:rPr lang="en-US" altLang="en-US" sz="1100" dirty="0" smtClean="0">
                                <a:latin typeface="Times New Roman" pitchFamily="18" charset="0"/>
                                <a:cs typeface="Times New Roman" pitchFamily="18" charset="0"/>
                              </a:rPr>
                              <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72" name="Rectangle 44"/>
                        <a:cNvSpPr>
                          <a:spLocks noChangeArrowheads="1"/>
                        </a:cNvSpPr>
                      </a:nvSpPr>
                      <a:spPr bwMode="auto">
                        <a:xfrm>
                          <a:off x="6862668" y="3048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73" name="Group 72"/>
                      <a:cNvGrpSpPr/>
                    </a:nvGrpSpPr>
                    <a:grpSpPr>
                      <a:xfrm>
                        <a:off x="1447800" y="6198513"/>
                        <a:ext cx="1982206" cy="430887"/>
                        <a:chOff x="304800" y="819090"/>
                        <a:chExt cx="1982206" cy="430887"/>
                      </a:xfrm>
                    </a:grpSpPr>
                    <a:cxnSp>
                      <a:nvCxnSpPr>
                        <a:cNvPr id="74" name="AutoShape 40"/>
                        <a:cNvCxnSpPr>
                          <a:cxnSpLocks noChangeShapeType="1"/>
                        </a:cNvCxnSpPr>
                      </a:nvCxnSpPr>
                      <a:spPr bwMode="auto">
                        <a:xfrm>
                          <a:off x="381000" y="1047690"/>
                          <a:ext cx="5334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75" name="Rectangle 60"/>
                        <a:cNvSpPr>
                          <a:spLocks noChangeArrowheads="1"/>
                        </a:cNvSpPr>
                      </a:nvSpPr>
                      <a:spPr bwMode="auto">
                        <a:xfrm>
                          <a:off x="1066800" y="819090"/>
                          <a:ext cx="1220206"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smtClean="0">
                                <a:latin typeface="Times New Roman" pitchFamily="18" charset="0"/>
                                <a:cs typeface="Times New Roman" pitchFamily="18" charset="0"/>
                              </a:rPr>
                              <a:t>GSD-RTC-Bridge</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76" name="Rectangle 44"/>
                        <a:cNvSpPr>
                          <a:spLocks noChangeArrowheads="1"/>
                        </a:cNvSpPr>
                      </a:nvSpPr>
                      <a:spPr bwMode="auto">
                        <a:xfrm>
                          <a:off x="838200" y="97149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7" name="Rectangle 43"/>
                        <a:cNvSpPr>
                          <a:spLocks noChangeArrowheads="1"/>
                        </a:cNvSpPr>
                      </a:nvSpPr>
                      <a:spPr bwMode="auto">
                        <a:xfrm>
                          <a:off x="304800" y="9956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78" name="Group 77"/>
                      <a:cNvGrpSpPr/>
                    </a:nvGrpSpPr>
                    <a:grpSpPr>
                      <a:xfrm>
                        <a:off x="1447800" y="5695890"/>
                        <a:ext cx="2327382" cy="430887"/>
                        <a:chOff x="316865" y="1905000"/>
                        <a:chExt cx="2327382" cy="430887"/>
                      </a:xfrm>
                    </a:grpSpPr>
                    <a:cxnSp>
                      <a:nvCxnSpPr>
                        <a:cNvPr id="79" name="AutoShape 40"/>
                        <a:cNvCxnSpPr>
                          <a:cxnSpLocks noChangeShapeType="1"/>
                          <a:stCxn id="80"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80"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1"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82"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83" name="Group 82"/>
                      <a:cNvGrpSpPr/>
                    </a:nvGrpSpPr>
                    <a:grpSpPr>
                      <a:xfrm>
                        <a:off x="5715000" y="5486400"/>
                        <a:ext cx="1828800" cy="738664"/>
                        <a:chOff x="228600" y="6029980"/>
                        <a:chExt cx="1981200" cy="738664"/>
                      </a:xfrm>
                    </a:grpSpPr>
                    <a:sp>
                      <a:nvSpPr>
                        <a:cNvPr id="84" name="Rectangle 83"/>
                        <a:cNvSpPr/>
                      </a:nvSpPr>
                      <a:spPr>
                        <a:xfrm>
                          <a:off x="228600" y="6096000"/>
                          <a:ext cx="533400" cy="3810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TextBox 84"/>
                        <a:cNvSpPr txBox="1"/>
                      </a:nvSpPr>
                      <a:spPr>
                        <a:xfrm>
                          <a:off x="762000" y="6029980"/>
                          <a:ext cx="14478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 GSD Client” Logical Group</a:t>
                            </a:r>
                            <a:endParaRPr lang="en-US" sz="1400" dirty="0"/>
                          </a:p>
                        </a:txBody>
                        <a:useSpRect/>
                      </a:txSp>
                    </a:sp>
                  </a:grpSp>
                  <a:grpSp>
                    <a:nvGrpSpPr>
                      <a:cNvPr id="86" name="Group 85"/>
                      <a:cNvGrpSpPr/>
                    </a:nvGrpSpPr>
                    <a:grpSpPr>
                      <a:xfrm>
                        <a:off x="228600" y="4953000"/>
                        <a:ext cx="820252" cy="454650"/>
                        <a:chOff x="273050" y="1051560"/>
                        <a:chExt cx="820252" cy="454650"/>
                      </a:xfrm>
                    </a:grpSpPr>
                    <a:sp>
                      <a:nvSpPr>
                        <a:cNvPr id="87"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8"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89"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0"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grpSp>
                    <a:nvGrpSpPr>
                      <a:cNvPr id="91" name="Group 90"/>
                      <a:cNvGrpSpPr/>
                    </a:nvGrpSpPr>
                    <a:grpSpPr>
                      <a:xfrm>
                        <a:off x="228600" y="5961539"/>
                        <a:ext cx="1139565" cy="454650"/>
                        <a:chOff x="1371600" y="1064419"/>
                        <a:chExt cx="1139565" cy="454650"/>
                      </a:xfrm>
                    </a:grpSpPr>
                    <a:sp>
                      <a:nvSpPr>
                        <a:cNvPr id="92"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3"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4" name="Rectangle 93"/>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95"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96" name="Group 95"/>
                      <a:cNvGrpSpPr/>
                    </a:nvGrpSpPr>
                    <a:grpSpPr>
                      <a:xfrm>
                        <a:off x="228600" y="5486400"/>
                        <a:ext cx="1118928" cy="454650"/>
                        <a:chOff x="2536210" y="1046480"/>
                        <a:chExt cx="1118928" cy="454650"/>
                      </a:xfrm>
                    </a:grpSpPr>
                    <a:sp>
                      <a:nvSpPr>
                        <a:cNvPr id="97" name="Rectangle 43"/>
                        <a:cNvSpPr>
                          <a:spLocks noChangeArrowheads="1"/>
                        </a:cNvSpPr>
                      </a:nvSpPr>
                      <a:spPr bwMode="auto">
                        <a:xfrm>
                          <a:off x="2546370" y="11112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98" name="Rectangle 97"/>
                        <a:cNvSpPr>
                          <a:spLocks noChangeArrowheads="1"/>
                        </a:cNvSpPr>
                      </a:nvSpPr>
                      <a:spPr bwMode="auto">
                        <a:xfrm>
                          <a:off x="2622483" y="1046480"/>
                          <a:ext cx="1032655"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Provider</a:t>
                            </a:r>
                            <a:endParaRPr lang="en-US" altLang="ko-KR" sz="1100" dirty="0">
                              <a:latin typeface="Times New Roman" pitchFamily="18" charset="0"/>
                              <a:ea typeface="Gulim" pitchFamily="34" charset="-127"/>
                            </a:endParaRPr>
                          </a:p>
                        </a:txBody>
                        <a:useSpRect/>
                      </a:txSp>
                    </a:sp>
                    <a:sp>
                      <a:nvSpPr>
                        <a:cNvPr id="99" name="Rectangle 60"/>
                        <a:cNvSpPr>
                          <a:spLocks noChangeArrowheads="1"/>
                        </a:cNvSpPr>
                      </a:nvSpPr>
                      <a:spPr bwMode="auto">
                        <a:xfrm>
                          <a:off x="2620049" y="1239520"/>
                          <a:ext cx="100860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Listener</a:t>
                            </a:r>
                            <a:endParaRPr lang="en-US" altLang="ko-KR" sz="1100" dirty="0">
                              <a:latin typeface="Times New Roman" pitchFamily="18" charset="0"/>
                              <a:ea typeface="Gulim" pitchFamily="34" charset="-127"/>
                            </a:endParaRPr>
                          </a:p>
                        </a:txBody>
                        <a:useSpRect/>
                      </a:txSp>
                    </a:sp>
                    <a:sp>
                      <a:nvSpPr>
                        <a:cNvPr id="100" name="Rectangle 44"/>
                        <a:cNvSpPr>
                          <a:spLocks noChangeArrowheads="1"/>
                        </a:cNvSpPr>
                      </a:nvSpPr>
                      <a:spPr bwMode="auto">
                        <a:xfrm>
                          <a:off x="2536210" y="130937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101" name="Group 100"/>
                      <a:cNvGrpSpPr/>
                    </a:nvGrpSpPr>
                    <a:grpSpPr>
                      <a:xfrm>
                        <a:off x="7467601" y="6106180"/>
                        <a:ext cx="1628775" cy="523220"/>
                        <a:chOff x="6400800" y="6019800"/>
                        <a:chExt cx="1699591" cy="523220"/>
                      </a:xfrm>
                    </a:grpSpPr>
                    <a:sp>
                      <a:nvSpPr>
                        <a:cNvPr id="102" name="Rectangle 101"/>
                        <a:cNvSpPr/>
                      </a:nvSpPr>
                      <a:spPr>
                        <a:xfrm>
                          <a:off x="6400800" y="6096000"/>
                          <a:ext cx="556591" cy="381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TextBox 102"/>
                        <a:cNvSpPr txBox="1"/>
                      </a:nvSpPr>
                      <a:spPr>
                        <a:xfrm>
                          <a:off x="6957391"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GSD component</a:t>
                            </a:r>
                            <a:endParaRPr lang="en-US" sz="1400" dirty="0"/>
                          </a:p>
                        </a:txBody>
                        <a:useSpRect/>
                      </a:txSp>
                    </a:sp>
                  </a:grpSp>
                  <a:grpSp>
                    <a:nvGrpSpPr>
                      <a:cNvPr id="104" name="Group 103"/>
                      <a:cNvGrpSpPr/>
                    </a:nvGrpSpPr>
                    <a:grpSpPr>
                      <a:xfrm>
                        <a:off x="7467600" y="5496580"/>
                        <a:ext cx="1676400" cy="523220"/>
                        <a:chOff x="4343400" y="6019800"/>
                        <a:chExt cx="1676400" cy="523220"/>
                      </a:xfrm>
                    </a:grpSpPr>
                    <a:sp>
                      <a:nvSpPr>
                        <a:cNvPr id="105" name="Rectangle 104"/>
                        <a:cNvSpPr/>
                      </a:nvSpPr>
                      <a:spPr>
                        <a:xfrm>
                          <a:off x="4343400" y="6096000"/>
                          <a:ext cx="533400" cy="381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TextBox 105"/>
                        <a:cNvSpPr txBox="1"/>
                      </a:nvSpPr>
                      <a:spPr>
                        <a:xfrm>
                          <a:off x="4876800"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Component</a:t>
                            </a:r>
                            <a:endParaRPr lang="en-US" sz="1400" dirty="0"/>
                          </a:p>
                        </a:txBody>
                        <a:useSpRect/>
                      </a:txSp>
                    </a:sp>
                  </a:grpSp>
                  <a:grpSp>
                    <a:nvGrpSpPr>
                      <a:cNvPr id="107" name="Group 106"/>
                      <a:cNvGrpSpPr/>
                    </a:nvGrpSpPr>
                    <a:grpSpPr>
                      <a:xfrm>
                        <a:off x="228600" y="6352699"/>
                        <a:ext cx="1045280" cy="444490"/>
                        <a:chOff x="3962400" y="1046480"/>
                        <a:chExt cx="1045280" cy="444490"/>
                      </a:xfrm>
                    </a:grpSpPr>
                    <a:sp>
                      <a:nvSpPr>
                        <a:cNvPr id="108" name="Rectangle 43"/>
                        <a:cNvSpPr>
                          <a:spLocks noChangeArrowheads="1"/>
                        </a:cNvSpPr>
                      </a:nvSpPr>
                      <a:spPr bwMode="auto">
                        <a:xfrm>
                          <a:off x="3962400" y="111125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9" name="Rectangle 44"/>
                        <a:cNvSpPr>
                          <a:spLocks noChangeArrowheads="1"/>
                        </a:cNvSpPr>
                      </a:nvSpPr>
                      <a:spPr bwMode="auto">
                        <a:xfrm>
                          <a:off x="3962400" y="12954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0" name="Rectangle 109"/>
                        <a:cNvSpPr>
                          <a:spLocks noChangeArrowheads="1"/>
                        </a:cNvSpPr>
                      </a:nvSpPr>
                      <a:spPr bwMode="auto">
                        <a:xfrm>
                          <a:off x="4070283" y="1046480"/>
                          <a:ext cx="72006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User Port</a:t>
                            </a:r>
                            <a:endParaRPr lang="en-US" altLang="ko-KR" sz="1100" dirty="0">
                              <a:latin typeface="Times New Roman" pitchFamily="18" charset="0"/>
                              <a:ea typeface="Gulim" pitchFamily="34" charset="-127"/>
                            </a:endParaRPr>
                          </a:p>
                        </a:txBody>
                        <a:useSpRect/>
                      </a:txSp>
                    </a:sp>
                    <a:sp>
                      <a:nvSpPr>
                        <a:cNvPr id="111" name="Rectangle 110"/>
                        <a:cNvSpPr>
                          <a:spLocks noChangeArrowheads="1"/>
                        </a:cNvSpPr>
                      </a:nvSpPr>
                      <a:spPr bwMode="auto">
                        <a:xfrm>
                          <a:off x="4069603" y="1229360"/>
                          <a:ext cx="93807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Provider Port</a:t>
                            </a:r>
                            <a:endParaRPr lang="en-US" altLang="ko-KR" sz="1100" dirty="0">
                              <a:latin typeface="Times New Roman" pitchFamily="18" charset="0"/>
                              <a:ea typeface="Gulim" pitchFamily="34" charset="-127"/>
                            </a:endParaRPr>
                          </a:p>
                        </a:txBody>
                        <a:useSpRect/>
                      </a:txSp>
                    </a:sp>
                  </a:grpSp>
                  <a:sp>
                    <a:nvSpPr>
                      <a:cNvPr id="113" name="Rectangle 112"/>
                      <a:cNvSpPr/>
                    </a:nvSpPr>
                    <a:spPr>
                      <a:xfrm>
                        <a:off x="152400" y="4876800"/>
                        <a:ext cx="8839200" cy="19304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TextBox 113"/>
                      <a:cNvSpPr txBox="1"/>
                    </a:nvSpPr>
                    <a:spPr>
                      <a:xfrm>
                        <a:off x="50800" y="455168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lc:lockedCanvas>
              </a:graphicData>
            </a:graphic>
          </wp:inline>
        </w:drawing>
      </w:r>
    </w:p>
    <w:p w:rsidR="00642000" w:rsidRDefault="00642000">
      <w:pPr>
        <w:jc w:val="center"/>
        <w:rPr>
          <w:b/>
        </w:rPr>
      </w:pPr>
    </w:p>
    <w:p w:rsidR="002A17A2" w:rsidRPr="002E2676" w:rsidRDefault="002E2676">
      <w:pPr>
        <w:jc w:val="center"/>
        <w:rPr>
          <w:b/>
        </w:rPr>
      </w:pPr>
      <w:r w:rsidRPr="002E2676">
        <w:rPr>
          <w:b/>
        </w:rPr>
        <w:t>Fi</w:t>
      </w:r>
      <w:r w:rsidRPr="002E2676">
        <w:rPr>
          <w:rFonts w:hint="eastAsia"/>
          <w:b/>
          <w:lang w:eastAsia="ja-JP"/>
        </w:rPr>
        <w:t>gure</w:t>
      </w:r>
      <w:r w:rsidRPr="002E2676">
        <w:rPr>
          <w:b/>
        </w:rPr>
        <w:t xml:space="preserve"> 4.1.1</w:t>
      </w:r>
      <w:r w:rsidRPr="002E2676">
        <w:rPr>
          <w:rFonts w:hint="eastAsia"/>
          <w:b/>
          <w:lang w:eastAsia="ja-JP"/>
        </w:rPr>
        <w:t xml:space="preserve"> </w:t>
      </w:r>
      <w:r w:rsidR="00E85D34" w:rsidRPr="002E2676">
        <w:rPr>
          <w:b/>
        </w:rPr>
        <w:t xml:space="preserve">Client and </w:t>
      </w:r>
      <w:r w:rsidR="00E85D34" w:rsidRPr="002E2676">
        <w:rPr>
          <w:rFonts w:hint="eastAsia"/>
          <w:b/>
          <w:lang w:eastAsia="ja-JP"/>
        </w:rPr>
        <w:t>s</w:t>
      </w:r>
      <w:r w:rsidR="00E85D34" w:rsidRPr="002E2676">
        <w:rPr>
          <w:b/>
        </w:rPr>
        <w:t xml:space="preserve">erver </w:t>
      </w:r>
      <w:r w:rsidR="00E85D34" w:rsidRPr="002E2676">
        <w:rPr>
          <w:rFonts w:hint="eastAsia"/>
          <w:b/>
          <w:lang w:eastAsia="ja-JP"/>
        </w:rPr>
        <w:t>s</w:t>
      </w:r>
      <w:r w:rsidR="00E85D34" w:rsidRPr="002E2676">
        <w:rPr>
          <w:b/>
        </w:rPr>
        <w:t xml:space="preserve">tyle for GSD </w:t>
      </w:r>
      <w:r w:rsidR="00E85D34" w:rsidRPr="002E2676">
        <w:rPr>
          <w:rFonts w:hint="eastAsia"/>
          <w:b/>
          <w:lang w:eastAsia="ja-JP"/>
        </w:rPr>
        <w:t>t</w:t>
      </w:r>
      <w:r w:rsidR="00EF7940" w:rsidRPr="002E2676">
        <w:rPr>
          <w:b/>
        </w:rPr>
        <w:t>ool</w:t>
      </w:r>
    </w:p>
    <w:p w:rsidR="002A17A2" w:rsidRDefault="002A17A2">
      <w:pPr>
        <w:rPr>
          <w:lang w:eastAsia="ja-JP"/>
        </w:rPr>
      </w:pPr>
    </w:p>
    <w:p w:rsidR="009E76C2" w:rsidRPr="009E76C2" w:rsidRDefault="009E76C2" w:rsidP="00D802D0">
      <w:pPr>
        <w:ind w:left="562"/>
      </w:pPr>
      <w:r>
        <w:t>In this solution</w:t>
      </w:r>
      <w:r w:rsidRPr="009E76C2">
        <w:t xml:space="preserve">, GSD server </w:t>
      </w:r>
      <w:r w:rsidR="006F7B79">
        <w:t>and</w:t>
      </w:r>
      <w:r w:rsidRPr="009E76C2">
        <w:t xml:space="preserve"> Jazz server</w:t>
      </w:r>
      <w:r w:rsidR="006F7B79">
        <w:t xml:space="preserve"> are two different servers</w:t>
      </w:r>
      <w:r w:rsidRPr="009E76C2">
        <w:t xml:space="preserve">. GSD server </w:t>
      </w:r>
      <w:r w:rsidR="00EF7EEA">
        <w:t>has</w:t>
      </w:r>
      <w:r w:rsidRPr="009E76C2">
        <w:t xml:space="preserve"> the responsibility to store data abstraction definitions and traceability definitions. GSD client reads these definitions and uses RTC client to read data for these definitions from the Jazz server. E.g. traceability definition, requirement to component is stored in the GSD server; however, while populating the traceability view for a particular requirement, the data for this traceability is retrieved from the Jazz server. This architecture would allow centralization of definitions. </w:t>
      </w:r>
    </w:p>
    <w:p w:rsidR="002A17A2" w:rsidRDefault="00F403F0">
      <w:pPr>
        <w:pStyle w:val="Heading3"/>
      </w:pPr>
      <w:bookmarkStart w:id="71" w:name="_Toc228872143"/>
      <w:r>
        <w:t>S</w:t>
      </w:r>
      <w:r w:rsidR="003E0908">
        <w:t>tyles/patterns used in refinements</w:t>
      </w:r>
      <w:bookmarkEnd w:id="71"/>
    </w:p>
    <w:p w:rsidR="002A17A2" w:rsidRDefault="00A9543A">
      <w:pPr>
        <w:pStyle w:val="Heading5"/>
        <w:numPr>
          <w:ilvl w:val="0"/>
          <w:numId w:val="0"/>
        </w:numPr>
        <w:rPr>
          <w:lang w:eastAsia="ja-JP"/>
        </w:rPr>
      </w:pPr>
      <w:r>
        <w:rPr>
          <w:lang w:eastAsia="ja-JP"/>
        </w:rPr>
        <w:t>Event systems</w:t>
      </w:r>
    </w:p>
    <w:p w:rsidR="00A9543A" w:rsidRPr="00902330" w:rsidRDefault="00A9543A" w:rsidP="00A9543A">
      <w:pPr>
        <w:rPr>
          <w:b/>
          <w:lang w:eastAsia="ja-JP"/>
        </w:rPr>
      </w:pPr>
      <w:r w:rsidRPr="00902330">
        <w:rPr>
          <w:b/>
          <w:lang w:eastAsia="ja-JP"/>
        </w:rPr>
        <w:t>Implicit invocation</w:t>
      </w:r>
      <w:r w:rsidR="00C932A6">
        <w:rPr>
          <w:b/>
          <w:lang w:eastAsia="ja-JP"/>
        </w:rPr>
        <w:t xml:space="preserve"> for </w:t>
      </w:r>
      <w:r w:rsidR="00972FE0">
        <w:rPr>
          <w:rFonts w:hint="eastAsia"/>
          <w:b/>
          <w:lang w:eastAsia="ja-JP"/>
        </w:rPr>
        <w:t>g</w:t>
      </w:r>
      <w:r w:rsidR="00E404C6">
        <w:rPr>
          <w:b/>
          <w:lang w:eastAsia="ja-JP"/>
        </w:rPr>
        <w:t>raphi</w:t>
      </w:r>
      <w:r w:rsidR="002E2676">
        <w:rPr>
          <w:b/>
          <w:lang w:eastAsia="ja-JP"/>
        </w:rPr>
        <w:t>cal</w:t>
      </w:r>
    </w:p>
    <w:p w:rsidR="00A9543A" w:rsidRDefault="00A9543A" w:rsidP="002E2676">
      <w:pPr>
        <w:ind w:leftChars="100" w:left="240"/>
        <w:rPr>
          <w:lang w:eastAsia="ja-JP"/>
        </w:rPr>
      </w:pPr>
      <w:r>
        <w:rPr>
          <w:lang w:eastAsia="ja-JP"/>
        </w:rPr>
        <w:t xml:space="preserve">Eclipse has the </w:t>
      </w:r>
      <w:r>
        <w:t xml:space="preserve">user interface frameworks GEF/GMF (Graphical Editing </w:t>
      </w:r>
      <w:r w:rsidR="00A748D8">
        <w:t xml:space="preserve">Modeling </w:t>
      </w:r>
      <w:r>
        <w:t xml:space="preserve">Framework), and the GEF framework uses </w:t>
      </w:r>
      <w:r>
        <w:rPr>
          <w:lang w:eastAsia="ja-JP"/>
        </w:rPr>
        <w:t xml:space="preserve">implicit invocation style. If a view element changes it raises an event to notify other affected view elements and controllers. For example, Changes in the </w:t>
      </w:r>
      <w:r w:rsidR="00C932A6">
        <w:rPr>
          <w:lang w:eastAsia="ja-JP"/>
        </w:rPr>
        <w:lastRenderedPageBreak/>
        <w:t xml:space="preserve">elements in </w:t>
      </w:r>
      <w:r>
        <w:rPr>
          <w:lang w:eastAsia="ja-JP"/>
        </w:rPr>
        <w:t>GSD editor</w:t>
      </w:r>
      <w:r w:rsidR="00C932A6">
        <w:rPr>
          <w:lang w:eastAsia="ja-JP"/>
        </w:rPr>
        <w:t>/view (traceability views)</w:t>
      </w:r>
      <w:r>
        <w:rPr>
          <w:lang w:eastAsia="ja-JP"/>
        </w:rPr>
        <w:t xml:space="preserve"> will invoke events and will be listened by corresponding event handlers. Thus, the flow of the program is determined by the events.</w:t>
      </w:r>
      <w:r w:rsidR="00C932A6">
        <w:rPr>
          <w:lang w:eastAsia="ja-JP"/>
        </w:rPr>
        <w:t xml:space="preserve"> </w:t>
      </w:r>
    </w:p>
    <w:p w:rsidR="00C932A6" w:rsidRPr="00902330" w:rsidRDefault="00C932A6" w:rsidP="00C932A6">
      <w:pPr>
        <w:rPr>
          <w:b/>
          <w:lang w:eastAsia="ja-JP"/>
        </w:rPr>
      </w:pPr>
      <w:r w:rsidRPr="00902330">
        <w:rPr>
          <w:b/>
          <w:lang w:eastAsia="ja-JP"/>
        </w:rPr>
        <w:t>Implicit invocation</w:t>
      </w:r>
      <w:r>
        <w:rPr>
          <w:b/>
          <w:lang w:eastAsia="ja-JP"/>
        </w:rPr>
        <w:t xml:space="preserve"> for invoking Rational Team Concert functi</w:t>
      </w:r>
      <w:r w:rsidR="002E2676">
        <w:rPr>
          <w:b/>
          <w:lang w:eastAsia="ja-JP"/>
        </w:rPr>
        <w:t>ons</w:t>
      </w:r>
    </w:p>
    <w:p w:rsidR="00A9543A" w:rsidRDefault="00C932A6" w:rsidP="002E2676">
      <w:pPr>
        <w:ind w:leftChars="100" w:left="240"/>
        <w:rPr>
          <w:lang w:eastAsia="ja-JP"/>
        </w:rPr>
      </w:pPr>
      <w:r>
        <w:rPr>
          <w:lang w:eastAsia="ja-JP"/>
        </w:rPr>
        <w:t xml:space="preserve">Some of the RTC functions are invoked using events. This would also allow the low coupling between GSD client and RTC client. </w:t>
      </w:r>
    </w:p>
    <w:p w:rsidR="002A17A2" w:rsidRDefault="00A9543A">
      <w:pPr>
        <w:pStyle w:val="Heading5"/>
        <w:numPr>
          <w:ilvl w:val="0"/>
          <w:numId w:val="0"/>
        </w:numPr>
        <w:rPr>
          <w:lang w:eastAsia="ja-JP"/>
        </w:rPr>
      </w:pPr>
      <w:r>
        <w:rPr>
          <w:lang w:eastAsia="ja-JP"/>
        </w:rPr>
        <w:t>Call-Return</w:t>
      </w:r>
    </w:p>
    <w:p w:rsidR="00896F88" w:rsidRDefault="00896F88" w:rsidP="00896F88">
      <w:pPr>
        <w:rPr>
          <w:b/>
          <w:bCs/>
          <w:lang w:eastAsia="ja-JP"/>
        </w:rPr>
      </w:pPr>
      <w:r w:rsidRPr="00896F88">
        <w:rPr>
          <w:b/>
          <w:bCs/>
          <w:lang w:eastAsia="ja-JP"/>
        </w:rPr>
        <w:t>Tiered Architecture:</w:t>
      </w:r>
    </w:p>
    <w:p w:rsidR="00896F88" w:rsidRPr="00896F88" w:rsidRDefault="00896F88" w:rsidP="00896F88">
      <w:pPr>
        <w:rPr>
          <w:lang w:eastAsia="ja-JP"/>
        </w:rPr>
      </w:pPr>
      <w:r>
        <w:rPr>
          <w:lang w:eastAsia="ja-JP"/>
        </w:rPr>
        <w:t>We decided to use Tiered architecture in bridging two elements, GSD client and RTC client. We will delve into details in later sections.</w:t>
      </w:r>
    </w:p>
    <w:p w:rsidR="00A9543A" w:rsidRPr="00902330" w:rsidRDefault="00A9543A" w:rsidP="00A9543A">
      <w:pPr>
        <w:rPr>
          <w:b/>
          <w:lang w:eastAsia="ja-JP"/>
        </w:rPr>
      </w:pPr>
      <w:r w:rsidRPr="00902330">
        <w:rPr>
          <w:b/>
          <w:lang w:eastAsia="ja-JP"/>
        </w:rPr>
        <w:t>Main program and subroutine</w:t>
      </w:r>
    </w:p>
    <w:p w:rsidR="00A9543A" w:rsidRDefault="00A9543A" w:rsidP="002E2676">
      <w:pPr>
        <w:ind w:leftChars="100" w:left="240"/>
        <w:rPr>
          <w:lang w:eastAsia="ja-JP"/>
        </w:rPr>
      </w:pPr>
      <w:r>
        <w:rPr>
          <w:lang w:eastAsia="ja-JP"/>
        </w:rPr>
        <w:t xml:space="preserve">In our plug-in, there are certain internal components that interact best through method invocation. For example, </w:t>
      </w:r>
      <w:r w:rsidR="00CC5D89">
        <w:rPr>
          <w:lang w:eastAsia="ja-JP"/>
        </w:rPr>
        <w:t>certain components will need access to the Jazz server data and GSD server data. This would be best handled using the given APIs.</w:t>
      </w:r>
    </w:p>
    <w:p w:rsidR="00A9543A" w:rsidRPr="00902330" w:rsidRDefault="00A9543A" w:rsidP="00A9543A">
      <w:pPr>
        <w:rPr>
          <w:b/>
          <w:lang w:eastAsia="ja-JP"/>
        </w:rPr>
      </w:pPr>
      <w:r w:rsidRPr="00902330">
        <w:rPr>
          <w:b/>
          <w:lang w:eastAsia="ja-JP"/>
        </w:rPr>
        <w:t>Object-oriented</w:t>
      </w:r>
    </w:p>
    <w:p w:rsidR="00235C24" w:rsidRDefault="00A9543A" w:rsidP="002E2676">
      <w:pPr>
        <w:ind w:leftChars="100" w:left="240"/>
        <w:rPr>
          <w:lang w:eastAsia="ja-JP"/>
        </w:rPr>
      </w:pPr>
      <w:r>
        <w:rPr>
          <w:lang w:eastAsia="ja-JP"/>
        </w:rPr>
        <w:t>Eclipse plug-in architecture uses this style and since we are building eclipse plug-in</w:t>
      </w:r>
      <w:r w:rsidR="00564858">
        <w:rPr>
          <w:lang w:eastAsia="ja-JP"/>
        </w:rPr>
        <w:t>s</w:t>
      </w:r>
      <w:r>
        <w:rPr>
          <w:lang w:eastAsia="ja-JP"/>
        </w:rPr>
        <w:t>, it’s imperative to use this style while interacting with</w:t>
      </w:r>
      <w:r w:rsidR="00692A89">
        <w:rPr>
          <w:lang w:eastAsia="ja-JP"/>
        </w:rPr>
        <w:t xml:space="preserve"> eclipse components. We will use</w:t>
      </w:r>
      <w:r w:rsidR="00564858">
        <w:rPr>
          <w:lang w:eastAsia="ja-JP"/>
        </w:rPr>
        <w:t xml:space="preserve"> GM</w:t>
      </w:r>
      <w:r>
        <w:rPr>
          <w:lang w:eastAsia="ja-JP"/>
        </w:rPr>
        <w:t>F (Graphical Modeling Framework)</w:t>
      </w:r>
      <w:r w:rsidR="00564858">
        <w:rPr>
          <w:lang w:eastAsia="ja-JP"/>
        </w:rPr>
        <w:t xml:space="preserve"> for certain features</w:t>
      </w:r>
      <w:r w:rsidR="00591035">
        <w:rPr>
          <w:lang w:eastAsia="ja-JP"/>
        </w:rPr>
        <w:t xml:space="preserve"> that </w:t>
      </w:r>
      <w:r w:rsidR="00BA6AF4">
        <w:rPr>
          <w:lang w:eastAsia="ja-JP"/>
        </w:rPr>
        <w:t>requires</w:t>
      </w:r>
      <w:r w:rsidR="00591035">
        <w:rPr>
          <w:lang w:eastAsia="ja-JP"/>
        </w:rPr>
        <w:t xml:space="preserve"> data models</w:t>
      </w:r>
      <w:r w:rsidR="00BA6AF4">
        <w:rPr>
          <w:lang w:eastAsia="ja-JP"/>
        </w:rPr>
        <w:t xml:space="preserve"> (such as forms)</w:t>
      </w:r>
      <w:r w:rsidR="00591035">
        <w:rPr>
          <w:lang w:eastAsia="ja-JP"/>
        </w:rPr>
        <w:t>,</w:t>
      </w:r>
      <w:r>
        <w:rPr>
          <w:lang w:eastAsia="ja-JP"/>
        </w:rPr>
        <w:t xml:space="preserve"> and </w:t>
      </w:r>
      <w:r w:rsidR="00692A89">
        <w:rPr>
          <w:lang w:eastAsia="ja-JP"/>
        </w:rPr>
        <w:t xml:space="preserve">we will use </w:t>
      </w:r>
      <w:r>
        <w:rPr>
          <w:lang w:eastAsia="ja-JP"/>
        </w:rPr>
        <w:t xml:space="preserve">GEF </w:t>
      </w:r>
      <w:r w:rsidR="00564858">
        <w:rPr>
          <w:lang w:eastAsia="ja-JP"/>
        </w:rPr>
        <w:t>for certain features like traceability views.</w:t>
      </w:r>
    </w:p>
    <w:p w:rsidR="00235C24" w:rsidRDefault="00972FE0" w:rsidP="00A9543A">
      <w:pPr>
        <w:rPr>
          <w:b/>
          <w:lang w:eastAsia="ja-JP"/>
        </w:rPr>
      </w:pPr>
      <w:r>
        <w:rPr>
          <w:b/>
          <w:lang w:eastAsia="ja-JP"/>
        </w:rPr>
        <w:t>Pipe-and-</w:t>
      </w:r>
      <w:r>
        <w:rPr>
          <w:rFonts w:hint="eastAsia"/>
          <w:b/>
          <w:lang w:eastAsia="ja-JP"/>
        </w:rPr>
        <w:t>fi</w:t>
      </w:r>
      <w:r w:rsidR="002E2676">
        <w:rPr>
          <w:b/>
          <w:lang w:eastAsia="ja-JP"/>
        </w:rPr>
        <w:t>lter</w:t>
      </w:r>
    </w:p>
    <w:p w:rsidR="00465866" w:rsidRPr="00465866" w:rsidRDefault="00235C24" w:rsidP="002E2676">
      <w:pPr>
        <w:ind w:leftChars="100" w:left="240"/>
        <w:rPr>
          <w:lang w:eastAsia="ja-JP"/>
        </w:rPr>
      </w:pPr>
      <w:r>
        <w:rPr>
          <w:lang w:eastAsia="ja-JP"/>
        </w:rPr>
        <w:t>While performing the data abstraction, transformation of the concrete data (underlying Jazz data) would be required. And such chaining of transformation is possible through the use of defined filters. Pipe-and-Filter style would give the flexibility to arrange the transformation filter according to needs and it would also promote plugging in newly developed filters.</w:t>
      </w:r>
    </w:p>
    <w:p w:rsidR="00465866" w:rsidRPr="00465866" w:rsidRDefault="00465866" w:rsidP="00A9543A">
      <w:pPr>
        <w:rPr>
          <w:b/>
          <w:lang w:eastAsia="ja-JP"/>
        </w:rPr>
      </w:pPr>
    </w:p>
    <w:p w:rsidR="00C70083" w:rsidRDefault="002656BE">
      <w:pPr>
        <w:pStyle w:val="Heading2"/>
      </w:pPr>
      <w:bookmarkStart w:id="72" w:name="_Toc197398926"/>
      <w:bookmarkStart w:id="73" w:name="_Toc228872144"/>
      <w:r w:rsidRPr="005F6CB0">
        <w:t>Tactics Used</w:t>
      </w:r>
      <w:bookmarkEnd w:id="72"/>
      <w:bookmarkEnd w:id="73"/>
    </w:p>
    <w:p w:rsidR="00346694" w:rsidRPr="00346694" w:rsidRDefault="00346694" w:rsidP="00346694"/>
    <w:p w:rsidR="002A17A2" w:rsidRDefault="00434773" w:rsidP="003921A9">
      <w:pPr>
        <w:pStyle w:val="ListParagraph"/>
        <w:numPr>
          <w:ilvl w:val="0"/>
          <w:numId w:val="6"/>
        </w:numPr>
      </w:pPr>
      <w:r w:rsidRPr="00434773">
        <w:rPr>
          <w:b/>
        </w:rPr>
        <w:t>Modifiability</w:t>
      </w:r>
    </w:p>
    <w:p w:rsidR="002E2676" w:rsidRDefault="007C3E81">
      <w:pPr>
        <w:ind w:left="720"/>
        <w:rPr>
          <w:lang w:eastAsia="ja-JP"/>
        </w:rPr>
      </w:pPr>
      <w:r>
        <w:t>W</w:t>
      </w:r>
      <w:r w:rsidR="00A8759E">
        <w:t>e considered the following</w:t>
      </w:r>
      <w:r>
        <w:t xml:space="preserve"> modifiability</w:t>
      </w:r>
      <w:r w:rsidR="00A8759E">
        <w:t xml:space="preserve"> tactics up to certain extent (</w:t>
      </w:r>
      <w:r w:rsidR="00F44479">
        <w:t xml:space="preserve">team </w:t>
      </w:r>
      <w:r w:rsidR="00A8759E">
        <w:t>review satisfied).</w:t>
      </w:r>
    </w:p>
    <w:p w:rsidR="002A17A2" w:rsidRDefault="00434773">
      <w:pPr>
        <w:ind w:left="720"/>
        <w:rPr>
          <w:lang w:eastAsia="ja-JP"/>
        </w:rPr>
      </w:pPr>
      <w:r w:rsidRPr="00434773">
        <w:rPr>
          <w:b/>
        </w:rPr>
        <w:t>Localization of changes</w:t>
      </w:r>
    </w:p>
    <w:p w:rsidR="002E2676" w:rsidRDefault="00AE6194" w:rsidP="002E2676">
      <w:pPr>
        <w:ind w:leftChars="400" w:left="960"/>
        <w:rPr>
          <w:lang w:eastAsia="ja-JP"/>
        </w:rPr>
      </w:pPr>
      <w:r>
        <w:t xml:space="preserve">We grouped together the components that we </w:t>
      </w:r>
      <w:r w:rsidR="00F16702">
        <w:t>anticipated to</w:t>
      </w:r>
      <w:r>
        <w:t xml:space="preserve"> be affected by the similar kind of changes. E.g. we grouped the view entities together; data abstraction components together.</w:t>
      </w:r>
      <w:r w:rsidR="00F16702">
        <w:t xml:space="preserve"> We tried to generalize these modules based on their functions.</w:t>
      </w:r>
    </w:p>
    <w:p w:rsidR="002A17A2" w:rsidRDefault="00434773">
      <w:pPr>
        <w:ind w:left="720"/>
        <w:rPr>
          <w:lang w:eastAsia="ja-JP"/>
        </w:rPr>
      </w:pPr>
      <w:r w:rsidRPr="00434773">
        <w:rPr>
          <w:b/>
        </w:rPr>
        <w:t>Separation of concern</w:t>
      </w:r>
    </w:p>
    <w:p w:rsidR="002E2676" w:rsidRDefault="00003B2C" w:rsidP="002E2676">
      <w:pPr>
        <w:ind w:leftChars="400" w:left="960"/>
        <w:rPr>
          <w:lang w:eastAsia="ja-JP"/>
        </w:rPr>
      </w:pPr>
      <w:r>
        <w:lastRenderedPageBreak/>
        <w:t>Based on the functional requirements, we categorized elements into different sets of components. We also analyzed our technical constraint (TC1) and we decided to isolate GSD client from the details of the RTC client. This would provide better modifiability and also client may still use the tool with other platforms than Jazz.</w:t>
      </w:r>
    </w:p>
    <w:p w:rsidR="002A17A2" w:rsidRDefault="00434773">
      <w:pPr>
        <w:ind w:left="720"/>
        <w:rPr>
          <w:lang w:eastAsia="ja-JP"/>
        </w:rPr>
      </w:pPr>
      <w:r w:rsidRPr="00434773">
        <w:rPr>
          <w:b/>
        </w:rPr>
        <w:t>Defer binding</w:t>
      </w:r>
    </w:p>
    <w:p w:rsidR="002A17A2" w:rsidRDefault="00306212" w:rsidP="002E2676">
      <w:pPr>
        <w:ind w:leftChars="400" w:left="960"/>
      </w:pPr>
      <w:r>
        <w:t xml:space="preserve">We decided to use event oriented style for certain aspects of the GSD client. This would achieve the late biding, which would also allow plugging in the components without </w:t>
      </w:r>
      <w:r w:rsidR="00F7533C">
        <w:t>needing</w:t>
      </w:r>
      <w:r>
        <w:t xml:space="preserve"> </w:t>
      </w:r>
      <w:r w:rsidR="00A442B5">
        <w:t>many changes</w:t>
      </w:r>
      <w:r>
        <w:t xml:space="preserve"> in the GSD client.</w:t>
      </w:r>
    </w:p>
    <w:p w:rsidR="002E2676" w:rsidRDefault="002E2676" w:rsidP="002E2676">
      <w:pPr>
        <w:pStyle w:val="ListParagraph"/>
        <w:spacing w:line="240" w:lineRule="auto"/>
        <w:ind w:left="1080" w:firstLine="0"/>
        <w:rPr>
          <w:b/>
          <w:lang w:eastAsia="ja-JP"/>
        </w:rPr>
      </w:pPr>
    </w:p>
    <w:p w:rsidR="002E2676" w:rsidRDefault="002E2676" w:rsidP="002E2676">
      <w:pPr>
        <w:pStyle w:val="ListParagraph"/>
        <w:spacing w:line="240" w:lineRule="auto"/>
        <w:ind w:left="1080" w:firstLine="0"/>
        <w:rPr>
          <w:b/>
          <w:lang w:eastAsia="ja-JP"/>
        </w:rPr>
      </w:pPr>
    </w:p>
    <w:p w:rsidR="002A17A2" w:rsidRDefault="00972FE0" w:rsidP="003921A9">
      <w:pPr>
        <w:pStyle w:val="ListParagraph"/>
        <w:numPr>
          <w:ilvl w:val="0"/>
          <w:numId w:val="6"/>
        </w:numPr>
        <w:rPr>
          <w:b/>
        </w:rPr>
      </w:pPr>
      <w:r>
        <w:rPr>
          <w:b/>
        </w:rPr>
        <w:t>Availability</w:t>
      </w:r>
    </w:p>
    <w:p w:rsidR="002E2676" w:rsidRDefault="002E2676" w:rsidP="002E2676">
      <w:pPr>
        <w:ind w:left="720"/>
        <w:rPr>
          <w:lang w:eastAsia="ja-JP"/>
        </w:rPr>
      </w:pPr>
      <w:r>
        <w:t>As per the QA</w:t>
      </w:r>
      <w:r w:rsidR="00434773" w:rsidRPr="00434773">
        <w:t xml:space="preserve">3, availability requires that if GSD server fails to operate, Jazz server should not be affected. Similarly, if the GSD client is malfunctioning, the Rational Team Concert client should not be affected. Instead, it should give an error message that GSD server/ GSD client is not behaving correctly. </w:t>
      </w:r>
    </w:p>
    <w:p w:rsidR="002E2676" w:rsidRDefault="00434773" w:rsidP="002E2676">
      <w:pPr>
        <w:ind w:left="720"/>
        <w:rPr>
          <w:lang w:eastAsia="ja-JP"/>
        </w:rPr>
      </w:pPr>
      <w:r w:rsidRPr="00434773">
        <w:t xml:space="preserve">We had discussed two architecture solutions for the GSD tool. In </w:t>
      </w:r>
      <w:r w:rsidR="00F7533C">
        <w:t xml:space="preserve">the </w:t>
      </w:r>
      <w:r w:rsidRPr="00434773">
        <w:t>first</w:t>
      </w:r>
      <w:r w:rsidR="00F7533C">
        <w:t>,</w:t>
      </w:r>
      <w:r w:rsidRPr="00434773">
        <w:t xml:space="preserve"> we required the modification to the Jazz server. This modification would have involved server side components that would become a part of the Jazz Server. And the second solution was to create a separate GSD server, which would work independ</w:t>
      </w:r>
      <w:r w:rsidR="00C63E85">
        <w:t>en</w:t>
      </w:r>
      <w:r w:rsidRPr="00434773">
        <w:t>tly from Jazz server. GSD client has the responsibility to</w:t>
      </w:r>
      <w:r w:rsidR="002E2676">
        <w:t xml:space="preserve"> interact with both the server.</w:t>
      </w:r>
    </w:p>
    <w:p w:rsidR="00972FE0" w:rsidRDefault="00434773" w:rsidP="00972FE0">
      <w:pPr>
        <w:ind w:left="720"/>
        <w:rPr>
          <w:lang w:eastAsia="ja-JP"/>
        </w:rPr>
      </w:pPr>
      <w:r w:rsidRPr="00434773">
        <w:t xml:space="preserve">We analyzed both the solutions; we discussed them with our clients. And we decided to go with the independent GSD server (solution2). </w:t>
      </w:r>
      <w:r w:rsidR="008C2108">
        <w:t xml:space="preserve"> Its implications are discussed in the architecture decisions section.</w:t>
      </w:r>
    </w:p>
    <w:p w:rsidR="00972FE0" w:rsidRPr="00972FE0" w:rsidRDefault="00972FE0" w:rsidP="00972FE0">
      <w:pPr>
        <w:ind w:left="720"/>
        <w:rPr>
          <w:lang w:eastAsia="ja-JP"/>
        </w:rPr>
      </w:pPr>
    </w:p>
    <w:p w:rsidR="00972FE0" w:rsidRDefault="007C60A0" w:rsidP="00972FE0">
      <w:pPr>
        <w:ind w:left="720"/>
        <w:rPr>
          <w:lang w:eastAsia="ja-JP"/>
        </w:rPr>
      </w:pPr>
      <w:r>
        <w:t>F</w:t>
      </w:r>
      <w:r w:rsidR="00434773" w:rsidRPr="00434773">
        <w:t xml:space="preserve">ollowing are the tactics that we </w:t>
      </w:r>
      <w:r w:rsidR="00A442B5">
        <w:t>considered in order to</w:t>
      </w:r>
      <w:r w:rsidR="00434773" w:rsidRPr="00434773">
        <w:t xml:space="preserve"> support </w:t>
      </w:r>
      <w:r w:rsidR="00A442B5">
        <w:t xml:space="preserve">the defined </w:t>
      </w:r>
      <w:r w:rsidR="00434773" w:rsidRPr="00434773">
        <w:t xml:space="preserve">availability </w:t>
      </w:r>
      <w:r w:rsidR="00A442B5">
        <w:t xml:space="preserve">scenario </w:t>
      </w:r>
      <w:r w:rsidR="00434773" w:rsidRPr="00434773">
        <w:t>in our architecture:</w:t>
      </w:r>
    </w:p>
    <w:p w:rsidR="00972FE0" w:rsidRDefault="00972FE0" w:rsidP="00972FE0">
      <w:pPr>
        <w:ind w:left="720"/>
        <w:rPr>
          <w:lang w:eastAsia="ja-JP"/>
        </w:rPr>
      </w:pPr>
      <w:r w:rsidRPr="00972FE0">
        <w:rPr>
          <w:b/>
        </w:rPr>
        <w:t>Replication</w:t>
      </w:r>
    </w:p>
    <w:p w:rsidR="00972FE0" w:rsidRDefault="00972FE0" w:rsidP="00972FE0">
      <w:pPr>
        <w:ind w:leftChars="400" w:left="960"/>
        <w:rPr>
          <w:lang w:eastAsia="ja-JP"/>
        </w:rPr>
      </w:pPr>
      <w:r w:rsidRPr="00972FE0">
        <w:t>We have decided to run the GSD server in an application server. For availability of the GSD server, we are solely relying on configuration of the application server in which GSD server will run. Server replication and load balancing would be handled by the application server.</w:t>
      </w:r>
      <w:r w:rsidR="00A442B5">
        <w:t xml:space="preserve"> The GSD server will be designed in such a way that it supports multiple server instances and is capable of swapping data between instances (J2EE features).</w:t>
      </w:r>
    </w:p>
    <w:p w:rsidR="00972FE0" w:rsidRDefault="00972FE0" w:rsidP="00972FE0">
      <w:pPr>
        <w:ind w:left="720"/>
        <w:rPr>
          <w:lang w:eastAsia="ja-JP"/>
        </w:rPr>
      </w:pPr>
      <w:r>
        <w:rPr>
          <w:rFonts w:hint="eastAsia"/>
          <w:b/>
          <w:lang w:eastAsia="ja-JP"/>
        </w:rPr>
        <w:t>Ping and echo</w:t>
      </w:r>
    </w:p>
    <w:p w:rsidR="00972FE0" w:rsidRDefault="00434773" w:rsidP="00972FE0">
      <w:pPr>
        <w:ind w:leftChars="400" w:left="960"/>
        <w:rPr>
          <w:lang w:eastAsia="ja-JP"/>
        </w:rPr>
      </w:pPr>
      <w:r w:rsidRPr="002E2676">
        <w:t>Our components can have an inbuilt ping and echo</w:t>
      </w:r>
      <w:r w:rsidR="001071C3">
        <w:t xml:space="preserve"> (this </w:t>
      </w:r>
      <w:r w:rsidR="00E26081">
        <w:t>won’t</w:t>
      </w:r>
      <w:r w:rsidR="001071C3">
        <w:t xml:space="preserve"> be event based, rather it would be a call-return communication) </w:t>
      </w:r>
      <w:r w:rsidR="001071C3" w:rsidRPr="002E2676">
        <w:t>mechanism</w:t>
      </w:r>
      <w:r w:rsidRPr="002E2676">
        <w:t xml:space="preserve"> such that the components </w:t>
      </w:r>
      <w:r w:rsidR="001071C3">
        <w:t xml:space="preserve">are </w:t>
      </w:r>
      <w:r w:rsidRPr="002E2676">
        <w:t xml:space="preserve">mutually responsible for </w:t>
      </w:r>
      <w:r w:rsidR="001071C3">
        <w:t>to detect the availability of other components</w:t>
      </w:r>
      <w:r w:rsidRPr="002E2676">
        <w:t xml:space="preserve">. We are also considering establishing </w:t>
      </w:r>
      <w:r w:rsidR="00B8584B">
        <w:t xml:space="preserve">this mechanism </w:t>
      </w:r>
      <w:r w:rsidRPr="002E2676">
        <w:t xml:space="preserve">to be organized in a hierarchy such that the </w:t>
      </w:r>
      <w:r w:rsidR="00156942">
        <w:t>each component determines</w:t>
      </w:r>
      <w:r w:rsidR="000A190C">
        <w:t xml:space="preserve"> (supervises)</w:t>
      </w:r>
      <w:r w:rsidRPr="002E2676">
        <w:t xml:space="preserve"> the </w:t>
      </w:r>
      <w:r w:rsidR="00156942">
        <w:t xml:space="preserve">availability of the </w:t>
      </w:r>
      <w:r w:rsidR="00363FB3">
        <w:t>components</w:t>
      </w:r>
      <w:r w:rsidRPr="002E2676">
        <w:t xml:space="preserve"> </w:t>
      </w:r>
      <w:r w:rsidR="00363FB3">
        <w:t xml:space="preserve">that </w:t>
      </w:r>
      <w:r w:rsidR="00363FB3">
        <w:lastRenderedPageBreak/>
        <w:t>works under</w:t>
      </w:r>
      <w:r w:rsidR="000A190C">
        <w:t xml:space="preserve"> and report any failure to the component that is supervising it. </w:t>
      </w:r>
      <w:r w:rsidRPr="002E2676">
        <w:t>This is better than having a remote fault detector th</w:t>
      </w:r>
      <w:r w:rsidR="001071C3">
        <w:t xml:space="preserve">at would ping all the components which would </w:t>
      </w:r>
      <w:r w:rsidR="000942A2">
        <w:t>have required coupling all components with the fault detector</w:t>
      </w:r>
      <w:r w:rsidR="004B09E0">
        <w:t xml:space="preserve"> (affecting the modifiability)</w:t>
      </w:r>
      <w:r w:rsidR="000942A2">
        <w:t>.</w:t>
      </w:r>
    </w:p>
    <w:p w:rsidR="00972FE0" w:rsidRDefault="00972FE0" w:rsidP="00972FE0">
      <w:pPr>
        <w:ind w:left="720"/>
        <w:rPr>
          <w:lang w:eastAsia="ja-JP"/>
        </w:rPr>
      </w:pPr>
      <w:r>
        <w:rPr>
          <w:b/>
        </w:rPr>
        <w:t xml:space="preserve">Exception </w:t>
      </w:r>
      <w:r>
        <w:rPr>
          <w:rFonts w:hint="eastAsia"/>
          <w:b/>
          <w:lang w:eastAsia="ja-JP"/>
        </w:rPr>
        <w:t>m</w:t>
      </w:r>
      <w:r w:rsidR="00434773" w:rsidRPr="002E2676">
        <w:rPr>
          <w:b/>
        </w:rPr>
        <w:t>echanism</w:t>
      </w:r>
    </w:p>
    <w:p w:rsidR="00972FE0" w:rsidRDefault="00434773" w:rsidP="00972FE0">
      <w:pPr>
        <w:ind w:leftChars="400" w:left="960"/>
        <w:rPr>
          <w:lang w:eastAsia="ja-JP"/>
        </w:rPr>
      </w:pPr>
      <w:r w:rsidRPr="002E2676">
        <w:t xml:space="preserve">We would have exception handlers that would be responsible for handling exceptions occurred in every component. Each component would have its own exception handler that would be inherited from a (Super Exception Handler class). Each handler would catch relevant exceptions and return corresponding messages back to the caller component. The messages would be framed in such a way as to ensure the clarity and understandability to a novice user. </w:t>
      </w:r>
      <w:r w:rsidR="00972FE0">
        <w:t>This would thus promote our QA</w:t>
      </w:r>
      <w:r w:rsidR="00972FE0">
        <w:rPr>
          <w:rFonts w:hint="eastAsia"/>
          <w:lang w:eastAsia="ja-JP"/>
        </w:rPr>
        <w:t xml:space="preserve"> </w:t>
      </w:r>
      <w:r w:rsidR="00972FE0">
        <w:t>18</w:t>
      </w:r>
      <w:r w:rsidR="00972FE0">
        <w:rPr>
          <w:rFonts w:hint="eastAsia"/>
          <w:lang w:eastAsia="ja-JP"/>
        </w:rPr>
        <w:t xml:space="preserve">: </w:t>
      </w:r>
      <w:r w:rsidR="00972FE0">
        <w:t>Usability</w:t>
      </w:r>
      <w:r w:rsidRPr="002E2676">
        <w:t>.</w:t>
      </w:r>
    </w:p>
    <w:p w:rsidR="00972FE0" w:rsidRDefault="00434773" w:rsidP="00972FE0">
      <w:pPr>
        <w:ind w:left="720"/>
        <w:rPr>
          <w:lang w:eastAsia="ja-JP"/>
        </w:rPr>
      </w:pPr>
      <w:r w:rsidRPr="002E2676">
        <w:rPr>
          <w:b/>
        </w:rPr>
        <w:t>CheckPoint/RollBack</w:t>
      </w:r>
    </w:p>
    <w:p w:rsidR="002A17A2" w:rsidRDefault="00434773" w:rsidP="00972FE0">
      <w:pPr>
        <w:ind w:leftChars="400" w:left="960"/>
      </w:pPr>
      <w:r w:rsidRPr="002E2676">
        <w:t xml:space="preserve">We would use check point and roll back mechanism to recover from an erroneous state to a stable state. </w:t>
      </w:r>
      <w:r w:rsidR="00C27748" w:rsidRPr="002E2676">
        <w:t xml:space="preserve">This would prevent the user from executing a long running task again when it fails. </w:t>
      </w:r>
      <w:r w:rsidR="00CE36D1">
        <w:t>C</w:t>
      </w:r>
      <w:r w:rsidRPr="002E2676">
        <w:t>heck point is a recording of a consistent state, so when our GSD system would fail in an unusual manner with an undetected inconsistent state</w:t>
      </w:r>
      <w:r w:rsidR="00C54CCB" w:rsidRPr="002E2676">
        <w:t xml:space="preserve"> (especially when it’s fetching the data from the </w:t>
      </w:r>
      <w:r w:rsidRPr="00972FE0">
        <w:t>jazz server</w:t>
      </w:r>
      <w:r w:rsidR="00C54CCB" w:rsidRPr="002E2676">
        <w:t>)</w:t>
      </w:r>
      <w:r w:rsidRPr="002E2676">
        <w:t>, the system would be restored using a previous check point of a consistent state and a log of transactions that occurred since the last check point. We would provide the Logging mechanism that would keep track of the Stack traces to all the operations. The Log file would help the user detect the source of error and also trace back the sequence of operations to the cause of error.</w:t>
      </w:r>
    </w:p>
    <w:p w:rsidR="002A17A2" w:rsidRDefault="002A17A2">
      <w:pPr>
        <w:pStyle w:val="ListParagraph"/>
        <w:spacing w:line="240" w:lineRule="auto"/>
        <w:ind w:left="1080" w:firstLine="0"/>
        <w:rPr>
          <w:b/>
          <w:lang w:eastAsia="ja-JP"/>
        </w:rPr>
      </w:pPr>
    </w:p>
    <w:p w:rsidR="002E2676" w:rsidRDefault="002E2676">
      <w:pPr>
        <w:pStyle w:val="ListParagraph"/>
        <w:spacing w:line="240" w:lineRule="auto"/>
        <w:ind w:left="1080" w:firstLine="0"/>
        <w:rPr>
          <w:b/>
          <w:lang w:eastAsia="ja-JP"/>
        </w:rPr>
      </w:pPr>
    </w:p>
    <w:p w:rsidR="00972FE0" w:rsidRPr="00972FE0" w:rsidRDefault="00CE6F15" w:rsidP="003921A9">
      <w:pPr>
        <w:pStyle w:val="ListParagraph"/>
        <w:numPr>
          <w:ilvl w:val="0"/>
          <w:numId w:val="6"/>
        </w:numPr>
        <w:rPr>
          <w:b/>
        </w:rPr>
      </w:pPr>
      <w:r>
        <w:rPr>
          <w:b/>
        </w:rPr>
        <w:t>Performance</w:t>
      </w:r>
    </w:p>
    <w:p w:rsidR="00972FE0" w:rsidRDefault="006A1896" w:rsidP="00972FE0">
      <w:pPr>
        <w:ind w:left="720"/>
        <w:rPr>
          <w:lang w:eastAsia="ja-JP"/>
        </w:rPr>
      </w:pPr>
      <w:r>
        <w:t>We</w:t>
      </w:r>
      <w:r w:rsidR="00713DE2">
        <w:t xml:space="preserve"> have decided to use caching of data at different levels. </w:t>
      </w:r>
      <w:r w:rsidR="00117F9A">
        <w:t>At the client side (eclipse) we have discussed caching the definitions until they are updated in the server.</w:t>
      </w:r>
    </w:p>
    <w:p w:rsidR="00972FE0" w:rsidRDefault="00713DE2" w:rsidP="00972FE0">
      <w:pPr>
        <w:ind w:left="720"/>
        <w:rPr>
          <w:lang w:eastAsia="ja-JP"/>
        </w:rPr>
      </w:pPr>
      <w:r>
        <w:t xml:space="preserve">We are </w:t>
      </w:r>
      <w:r w:rsidR="006A1896">
        <w:t>going to have</w:t>
      </w:r>
      <w:r>
        <w:t xml:space="preserve"> data pools (Beans) at the server side using Enterprise Java Beans, to maximize the performance for fetching of abstract data element and traceability definitions.</w:t>
      </w:r>
    </w:p>
    <w:p w:rsidR="00972FE0" w:rsidRDefault="00713DE2" w:rsidP="00972FE0">
      <w:pPr>
        <w:ind w:left="720"/>
        <w:rPr>
          <w:lang w:eastAsia="ja-JP"/>
        </w:rPr>
      </w:pPr>
      <w:r>
        <w:t xml:space="preserve">We cannot improve the performance of the data retrieval from the Jazz server, as we are not </w:t>
      </w:r>
      <w:r w:rsidR="00A36668">
        <w:t>able</w:t>
      </w:r>
      <w:r>
        <w:t xml:space="preserve"> to perform any changes </w:t>
      </w:r>
      <w:r w:rsidR="00DE4316">
        <w:t>to</w:t>
      </w:r>
      <w:r>
        <w:t xml:space="preserve"> it.</w:t>
      </w:r>
    </w:p>
    <w:p w:rsidR="002A17A2" w:rsidRDefault="00972FE0" w:rsidP="00972FE0">
      <w:pPr>
        <w:ind w:left="720"/>
      </w:pPr>
      <w:r>
        <w:t>For QA</w:t>
      </w:r>
      <w:r w:rsidR="00DB0BF9">
        <w:t>17, we have thought about having separate plug-ins for different file-types and file formats. This plug-in mechanism would allow the developers to plug-in new import mechanism for data in new format.</w:t>
      </w:r>
      <w:r w:rsidR="002C5D4E">
        <w:t xml:space="preserve"> This would lower the </w:t>
      </w:r>
      <w:r w:rsidR="00D87C57">
        <w:t>reusability;</w:t>
      </w:r>
      <w:r w:rsidR="002C5D4E">
        <w:t xml:space="preserve"> howeve</w:t>
      </w:r>
      <w:r>
        <w:t>r, the performance scenario (QA</w:t>
      </w:r>
      <w:r w:rsidR="002C5D4E">
        <w:t xml:space="preserve">17) </w:t>
      </w:r>
      <w:r w:rsidR="00DE4316">
        <w:t>would</w:t>
      </w:r>
      <w:r w:rsidR="002C5D4E">
        <w:t xml:space="preserve"> be achieved.</w:t>
      </w:r>
    </w:p>
    <w:p w:rsidR="002A17A2" w:rsidRDefault="002A17A2">
      <w:pPr>
        <w:pStyle w:val="ListParagraph"/>
        <w:spacing w:line="240" w:lineRule="auto"/>
        <w:ind w:left="1080" w:firstLine="0"/>
      </w:pPr>
    </w:p>
    <w:p w:rsidR="00A4411E" w:rsidRDefault="00A4411E">
      <w:pPr>
        <w:pStyle w:val="ListParagraph"/>
        <w:spacing w:line="240" w:lineRule="auto"/>
        <w:ind w:left="1080" w:firstLine="0"/>
      </w:pPr>
    </w:p>
    <w:p w:rsidR="00A4411E" w:rsidRDefault="00A4411E">
      <w:pPr>
        <w:pStyle w:val="ListParagraph"/>
        <w:spacing w:line="240" w:lineRule="auto"/>
        <w:ind w:left="1080" w:firstLine="0"/>
      </w:pPr>
    </w:p>
    <w:p w:rsidR="002A17A2" w:rsidRDefault="002A17A2">
      <w:pPr>
        <w:pStyle w:val="ListParagraph"/>
        <w:spacing w:line="240" w:lineRule="auto"/>
        <w:ind w:left="1080" w:firstLine="0"/>
        <w:rPr>
          <w:lang w:eastAsia="ja-JP"/>
        </w:rPr>
      </w:pPr>
    </w:p>
    <w:p w:rsidR="00DB0BF9" w:rsidRDefault="008A167F" w:rsidP="003921A9">
      <w:pPr>
        <w:pStyle w:val="ListParagraph"/>
        <w:numPr>
          <w:ilvl w:val="0"/>
          <w:numId w:val="6"/>
        </w:numPr>
        <w:rPr>
          <w:b/>
        </w:rPr>
      </w:pPr>
      <w:r>
        <w:rPr>
          <w:b/>
        </w:rPr>
        <w:lastRenderedPageBreak/>
        <w:t>Testability</w:t>
      </w:r>
    </w:p>
    <w:p w:rsidR="002E2676" w:rsidRDefault="00972FE0">
      <w:pPr>
        <w:ind w:left="720"/>
        <w:rPr>
          <w:lang w:eastAsia="ja-JP"/>
        </w:rPr>
      </w:pPr>
      <w:r>
        <w:t>We did not consider this QA</w:t>
      </w:r>
      <w:r w:rsidR="00081EEC">
        <w:t>15 while creating this architecture, because, in</w:t>
      </w:r>
      <w:r w:rsidR="00610552">
        <w:t xml:space="preserve"> the</w:t>
      </w:r>
      <w:r w:rsidR="00081EEC">
        <w:t xml:space="preserve"> QAW it was a low priority scenario, which we </w:t>
      </w:r>
      <w:r w:rsidR="00610552">
        <w:t>considered</w:t>
      </w:r>
      <w:r w:rsidR="00081EEC">
        <w:t xml:space="preserve"> during the review with the client to be of higher priority.</w:t>
      </w:r>
      <w:r w:rsidR="00536AA6">
        <w:t xml:space="preserve"> However, we’ve thought about having logging feature for every component. </w:t>
      </w:r>
    </w:p>
    <w:p w:rsidR="002E2676" w:rsidRDefault="002E2676" w:rsidP="002E2676">
      <w:pPr>
        <w:pStyle w:val="ListParagraph"/>
        <w:spacing w:line="240" w:lineRule="auto"/>
        <w:ind w:left="1080" w:firstLine="0"/>
        <w:rPr>
          <w:b/>
          <w:lang w:eastAsia="ja-JP"/>
        </w:rPr>
      </w:pPr>
    </w:p>
    <w:p w:rsidR="002E2676" w:rsidRDefault="002E2676" w:rsidP="002E2676">
      <w:pPr>
        <w:pStyle w:val="ListParagraph"/>
        <w:spacing w:line="240" w:lineRule="auto"/>
        <w:ind w:left="1080" w:firstLine="0"/>
        <w:rPr>
          <w:b/>
          <w:lang w:eastAsia="ja-JP"/>
        </w:rPr>
      </w:pPr>
    </w:p>
    <w:p w:rsidR="002A17A2" w:rsidRDefault="00764780" w:rsidP="003921A9">
      <w:pPr>
        <w:pStyle w:val="ListParagraph"/>
        <w:numPr>
          <w:ilvl w:val="0"/>
          <w:numId w:val="6"/>
        </w:numPr>
        <w:rPr>
          <w:b/>
        </w:rPr>
      </w:pPr>
      <w:r>
        <w:rPr>
          <w:b/>
        </w:rPr>
        <w:t>Usability</w:t>
      </w:r>
    </w:p>
    <w:p w:rsidR="002A17A2" w:rsidRDefault="00972FE0">
      <w:pPr>
        <w:ind w:left="720"/>
        <w:rPr>
          <w:b/>
          <w:lang w:eastAsia="ja-JP"/>
        </w:rPr>
      </w:pPr>
      <w:r>
        <w:rPr>
          <w:b/>
        </w:rPr>
        <w:t>Long running operations</w:t>
      </w:r>
    </w:p>
    <w:p w:rsidR="002E2676" w:rsidRDefault="00764780" w:rsidP="00972FE0">
      <w:pPr>
        <w:ind w:leftChars="400" w:left="960"/>
      </w:pPr>
      <w:r>
        <w:t xml:space="preserve">As most of the data retrieval operations in the GSD tool are going to take </w:t>
      </w:r>
      <w:r w:rsidR="00A813D4">
        <w:t>time, w</w:t>
      </w:r>
      <w:r>
        <w:t>e are going to design the UI components such that they do not halt when certain long running</w:t>
      </w:r>
      <w:r w:rsidR="009D44C0">
        <w:t xml:space="preserve"> o</w:t>
      </w:r>
      <w:r>
        <w:t>perations are in progress. We will design asynchronous invocations for such operations.</w:t>
      </w:r>
    </w:p>
    <w:p w:rsidR="005607B3" w:rsidRDefault="005607B3" w:rsidP="005607B3">
      <w:pPr>
        <w:ind w:left="720"/>
        <w:rPr>
          <w:b/>
          <w:lang w:eastAsia="ja-JP"/>
        </w:rPr>
      </w:pPr>
      <w:r>
        <w:rPr>
          <w:b/>
        </w:rPr>
        <w:t>Estimated time of operation</w:t>
      </w:r>
    </w:p>
    <w:p w:rsidR="005607B3" w:rsidRDefault="005607B3" w:rsidP="005607B3">
      <w:pPr>
        <w:ind w:leftChars="400" w:left="960"/>
        <w:rPr>
          <w:lang w:eastAsia="ja-JP"/>
        </w:rPr>
      </w:pPr>
      <w:r>
        <w:t xml:space="preserve">Our architecture would support estimation time required for a requested user operation. GSD server </w:t>
      </w:r>
      <w:r w:rsidR="00A813D4">
        <w:t>would maintain</w:t>
      </w:r>
      <w:r>
        <w:t xml:space="preserve"> a history of past performances, based on which user requests will be estimated.</w:t>
      </w:r>
      <w:r w:rsidR="00A813D4">
        <w:t xml:space="preserve"> This means, the tool would provide the user  feedback such as “the requested operation might take 2 minutes”.</w:t>
      </w:r>
    </w:p>
    <w:p w:rsidR="002E2676" w:rsidRDefault="00434773">
      <w:pPr>
        <w:ind w:left="720"/>
        <w:rPr>
          <w:lang w:eastAsia="ja-JP"/>
        </w:rPr>
      </w:pPr>
      <w:r w:rsidRPr="00434773">
        <w:rPr>
          <w:b/>
        </w:rPr>
        <w:t>Maintain a model of the task</w:t>
      </w:r>
    </w:p>
    <w:p w:rsidR="002E2676" w:rsidRDefault="00A813D4" w:rsidP="00972FE0">
      <w:pPr>
        <w:ind w:leftChars="400" w:left="960"/>
        <w:rPr>
          <w:lang w:eastAsia="ja-JP"/>
        </w:rPr>
      </w:pPr>
      <w:r>
        <w:t>The</w:t>
      </w:r>
      <w:r w:rsidR="00ED5119">
        <w:t xml:space="preserve"> model of the task to be performed would be maintained to determine context, such that GSD system can have an idea of what the user is attempting and can prov</w:t>
      </w:r>
      <w:r>
        <w:t>ide assistance. F</w:t>
      </w:r>
      <w:r w:rsidR="00ED5119">
        <w:t xml:space="preserve">or example, the users would not need to </w:t>
      </w:r>
      <w:r>
        <w:t>re-enter the same data again</w:t>
      </w:r>
      <w:r w:rsidR="00ED5119">
        <w:t xml:space="preserve">, once the data is obtained for the first time, the related information like project name, its components, resources etc, </w:t>
      </w:r>
      <w:r w:rsidR="006C6A64">
        <w:t>would</w:t>
      </w:r>
      <w:r w:rsidR="00ED5119">
        <w:t xml:space="preserve"> be pre-populated. This would save time and resources at the users end to perform a task.</w:t>
      </w:r>
    </w:p>
    <w:p w:rsidR="002E2676" w:rsidRDefault="00972FE0">
      <w:pPr>
        <w:ind w:left="720"/>
        <w:rPr>
          <w:lang w:eastAsia="ja-JP"/>
        </w:rPr>
      </w:pPr>
      <w:r>
        <w:rPr>
          <w:b/>
        </w:rPr>
        <w:t xml:space="preserve">Support </w:t>
      </w:r>
      <w:r>
        <w:rPr>
          <w:rFonts w:hint="eastAsia"/>
          <w:b/>
          <w:lang w:eastAsia="ja-JP"/>
        </w:rPr>
        <w:t>us</w:t>
      </w:r>
      <w:r w:rsidR="00434773" w:rsidRPr="00434773">
        <w:rPr>
          <w:b/>
        </w:rPr>
        <w:t>er initiative</w:t>
      </w:r>
    </w:p>
    <w:p w:rsidR="002A17A2" w:rsidRDefault="002E2676" w:rsidP="00972FE0">
      <w:pPr>
        <w:ind w:leftChars="400" w:left="960"/>
        <w:rPr>
          <w:lang w:eastAsia="ja-JP"/>
        </w:rPr>
      </w:pPr>
      <w:r>
        <w:rPr>
          <w:rFonts w:hint="eastAsia"/>
          <w:lang w:eastAsia="ja-JP"/>
        </w:rPr>
        <w:t>W</w:t>
      </w:r>
      <w:r w:rsidR="00ED5119">
        <w:t xml:space="preserve">e would design </w:t>
      </w:r>
      <w:r w:rsidR="006C6A64">
        <w:t xml:space="preserve">system </w:t>
      </w:r>
      <w:r w:rsidR="00ED5119">
        <w:t>response</w:t>
      </w:r>
      <w:r w:rsidR="006C6A64">
        <w:t>s (from UI perspective)</w:t>
      </w:r>
      <w:r w:rsidR="00ED5119">
        <w:t xml:space="preserve"> and enumerate responsibilities of the system to respond to user commands. For example, if the user cancels a previous action, the GSD system would listen, and inform the components that are collaborating with the cancel command</w:t>
      </w:r>
      <w:r>
        <w:rPr>
          <w:rFonts w:hint="eastAsia"/>
          <w:lang w:eastAsia="ja-JP"/>
        </w:rPr>
        <w:t>.</w:t>
      </w:r>
    </w:p>
    <w:p w:rsidR="002A17A2" w:rsidRDefault="00972FE0">
      <w:pPr>
        <w:ind w:firstLine="720"/>
        <w:rPr>
          <w:lang w:eastAsia="ja-JP"/>
        </w:rPr>
      </w:pPr>
      <w:bookmarkStart w:id="74" w:name="_Toc197398927"/>
      <w:r>
        <w:rPr>
          <w:b/>
        </w:rPr>
        <w:t xml:space="preserve">Design </w:t>
      </w:r>
      <w:r>
        <w:rPr>
          <w:rFonts w:hint="eastAsia"/>
          <w:b/>
          <w:lang w:eastAsia="ja-JP"/>
        </w:rPr>
        <w:t>t</w:t>
      </w:r>
      <w:r>
        <w:rPr>
          <w:b/>
        </w:rPr>
        <w:t xml:space="preserve">ime </w:t>
      </w:r>
      <w:r>
        <w:rPr>
          <w:rFonts w:hint="eastAsia"/>
          <w:b/>
          <w:lang w:eastAsia="ja-JP"/>
        </w:rPr>
        <w:t>t</w:t>
      </w:r>
      <w:r w:rsidR="00434773" w:rsidRPr="00434773">
        <w:rPr>
          <w:b/>
        </w:rPr>
        <w:t>actics</w:t>
      </w:r>
    </w:p>
    <w:p w:rsidR="002A17A2" w:rsidRDefault="00434773" w:rsidP="00972FE0">
      <w:pPr>
        <w:ind w:leftChars="400" w:left="960"/>
      </w:pPr>
      <w:r w:rsidRPr="00434773">
        <w:t>Separating user from the rest of the application:  we a</w:t>
      </w:r>
      <w:r w:rsidR="009C12F2">
        <w:t>re using Model view controller (MVC) pattern</w:t>
      </w:r>
      <w:r w:rsidR="0029208F">
        <w:t xml:space="preserve">. E.g. </w:t>
      </w:r>
      <w:r w:rsidRPr="00434773">
        <w:t xml:space="preserve">GSD UI views form the view, GSD action handlers form the controllers and Data abstraction manager, traceability manager and </w:t>
      </w:r>
      <w:r w:rsidR="00AB603B">
        <w:t>Import Manager</w:t>
      </w:r>
      <w:r w:rsidRPr="00434773">
        <w:t xml:space="preserve"> form the model.</w:t>
      </w:r>
    </w:p>
    <w:p w:rsidR="002A17A2" w:rsidRDefault="002A17A2">
      <w:pPr>
        <w:ind w:firstLine="720"/>
      </w:pPr>
    </w:p>
    <w:p w:rsidR="001B34F2" w:rsidRDefault="001B34F2">
      <w:pPr>
        <w:spacing w:before="0"/>
        <w:rPr>
          <w:rFonts w:ascii="Arial" w:hAnsi="Arial" w:cs="Arial"/>
          <w:b/>
          <w:bCs/>
          <w:kern w:val="32"/>
          <w:sz w:val="44"/>
          <w:szCs w:val="32"/>
        </w:rPr>
      </w:pPr>
      <w:r>
        <w:rPr>
          <w:rFonts w:ascii="Arial" w:hAnsi="Arial" w:cs="Arial"/>
          <w:b/>
          <w:bCs/>
          <w:kern w:val="32"/>
          <w:sz w:val="44"/>
          <w:szCs w:val="32"/>
        </w:rPr>
        <w:br w:type="page"/>
      </w:r>
    </w:p>
    <w:p w:rsidR="00744FBE" w:rsidRDefault="00D57139" w:rsidP="00F37FB7">
      <w:pPr>
        <w:pStyle w:val="Heading1"/>
      </w:pPr>
      <w:bookmarkStart w:id="75" w:name="_Toc228872145"/>
      <w:r w:rsidRPr="005F6CB0">
        <w:lastRenderedPageBreak/>
        <w:t>Architecture</w:t>
      </w:r>
      <w:r>
        <w:t xml:space="preserve"> Overview</w:t>
      </w:r>
      <w:bookmarkEnd w:id="74"/>
      <w:bookmarkEnd w:id="75"/>
    </w:p>
    <w:p w:rsidR="008F3B69" w:rsidRPr="008F3B69" w:rsidRDefault="008F3B69" w:rsidP="008F3B69">
      <w:r>
        <w:t xml:space="preserve">Following sections describes different views of the GSD system architecture. </w:t>
      </w:r>
    </w:p>
    <w:p w:rsidR="00347BB2" w:rsidRDefault="00347BB2" w:rsidP="00347BB2">
      <w:pPr>
        <w:pStyle w:val="Heading2"/>
      </w:pPr>
      <w:bookmarkStart w:id="76" w:name="_Toc228872146"/>
      <w:r>
        <w:t>Component and Connector View of the GSD System</w:t>
      </w:r>
      <w:bookmarkEnd w:id="76"/>
    </w:p>
    <w:p w:rsidR="00347BB2" w:rsidRDefault="00322A54" w:rsidP="00347BB2">
      <w:r w:rsidRPr="00322A54">
        <w:rPr>
          <w:noProof/>
        </w:rPr>
        <w:drawing>
          <wp:inline distT="0" distB="0" distL="0" distR="0">
            <wp:extent cx="5943600" cy="4300220"/>
            <wp:effectExtent l="0" t="0" r="0" b="0"/>
            <wp:docPr id="1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93200" cy="6578600"/>
                      <a:chOff x="50800" y="228600"/>
                      <a:chExt cx="9093200" cy="6578600"/>
                    </a:xfrm>
                  </a:grpSpPr>
                  <a:sp>
                    <a:nvSpPr>
                      <a:cNvPr id="5" name="Rectangle 4"/>
                      <a:cNvSpPr/>
                    </a:nvSpPr>
                    <a:spPr>
                      <a:xfrm>
                        <a:off x="1752600" y="838200"/>
                        <a:ext cx="3581400" cy="35052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971800" y="2796365"/>
                        <a:ext cx="1219200" cy="10668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accent2">
                                  <a:lumMod val="75000"/>
                                </a:schemeClr>
                              </a:solidFill>
                            </a:rPr>
                            <a:t>GSD Client</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971800" y="1196165"/>
                        <a:ext cx="12192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RTC Client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6324600" y="228600"/>
                        <a:ext cx="1295400" cy="762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Jazz Server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6324600" y="1219200"/>
                        <a:ext cx="1295400" cy="762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accent2">
                                  <a:lumMod val="75000"/>
                                </a:schemeClr>
                              </a:solidFill>
                            </a:rPr>
                            <a:t>GSD Server</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43"/>
                      <a:cNvSpPr>
                        <a:spLocks noChangeArrowheads="1"/>
                      </a:cNvSpPr>
                    </a:nvSpPr>
                    <a:spPr bwMode="auto">
                      <a:xfrm>
                        <a:off x="3503781" y="10668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 name="Rectangle 44"/>
                      <a:cNvSpPr>
                        <a:spLocks noChangeArrowheads="1"/>
                      </a:cNvSpPr>
                    </a:nvSpPr>
                    <a:spPr bwMode="auto">
                      <a:xfrm>
                        <a:off x="6172200" y="5334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nvGrpSpPr>
                      <a:cNvPr id="12" name="Group 141"/>
                      <a:cNvGrpSpPr/>
                    </a:nvGrpSpPr>
                    <a:grpSpPr>
                      <a:xfrm rot="5400000">
                        <a:off x="3184525" y="2323290"/>
                        <a:ext cx="793750" cy="152400"/>
                        <a:chOff x="3860800" y="3352800"/>
                        <a:chExt cx="793750" cy="152400"/>
                      </a:xfrm>
                    </a:grpSpPr>
                    <a:cxnSp>
                      <a:nvCxnSpPr>
                        <a:cNvPr id="55" name="AutoShape 40"/>
                        <a:cNvCxnSpPr>
                          <a:cxnSpLocks noChangeShapeType="1"/>
                        </a:cNvCxnSpPr>
                      </a:nvCxnSpPr>
                      <a:spPr bwMode="auto">
                        <a:xfrm rot="10800000">
                          <a:off x="3982720" y="3429000"/>
                          <a:ext cx="56388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56" name="Rectangle 43"/>
                        <a:cNvSpPr>
                          <a:spLocks noChangeArrowheads="1"/>
                        </a:cNvSpPr>
                      </a:nvSpPr>
                      <a:spPr bwMode="auto">
                        <a:xfrm>
                          <a:off x="4546600" y="33731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7" name="Rectangle 44"/>
                        <a:cNvSpPr>
                          <a:spLocks noChangeArrowheads="1"/>
                        </a:cNvSpPr>
                      </a:nvSpPr>
                      <a:spPr bwMode="auto">
                        <a:xfrm>
                          <a:off x="3860800" y="3352800"/>
                          <a:ext cx="152400" cy="15240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sp>
                    <a:nvSpPr>
                      <a:cNvPr id="13" name="Can 12"/>
                      <a:cNvSpPr/>
                    </a:nvSpPr>
                    <a:spPr>
                      <a:xfrm>
                        <a:off x="6161567" y="3758604"/>
                        <a:ext cx="914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Data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Can 13"/>
                      <a:cNvSpPr/>
                    </a:nvSpPr>
                    <a:spPr>
                      <a:xfrm>
                        <a:off x="6172200" y="2590800"/>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Config</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Can 14"/>
                      <a:cNvSpPr/>
                    </a:nvSpPr>
                    <a:spPr>
                      <a:xfrm>
                        <a:off x="6140301" y="3244701"/>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44"/>
                      <a:cNvSpPr>
                        <a:spLocks noChangeArrowheads="1"/>
                      </a:cNvSpPr>
                    </a:nvSpPr>
                    <a:spPr bwMode="auto">
                      <a:xfrm>
                        <a:off x="6064250" y="274402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7" name="Rectangle 44"/>
                      <a:cNvSpPr>
                        <a:spLocks noChangeArrowheads="1"/>
                      </a:cNvSpPr>
                    </a:nvSpPr>
                    <a:spPr bwMode="auto">
                      <a:xfrm>
                        <a:off x="6040120" y="337775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8" name="Rectangle 44"/>
                      <a:cNvSpPr>
                        <a:spLocks noChangeArrowheads="1"/>
                      </a:cNvSpPr>
                    </a:nvSpPr>
                    <a:spPr bwMode="auto">
                      <a:xfrm>
                        <a:off x="6040120" y="388702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9" name="Rectangle 43"/>
                      <a:cNvSpPr>
                        <a:spLocks noChangeArrowheads="1"/>
                      </a:cNvSpPr>
                    </a:nvSpPr>
                    <a:spPr bwMode="auto">
                      <a:xfrm>
                        <a:off x="4191000" y="365346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0" name="Rectangle 43"/>
                      <a:cNvSpPr>
                        <a:spLocks noChangeArrowheads="1"/>
                      </a:cNvSpPr>
                    </a:nvSpPr>
                    <a:spPr bwMode="auto">
                      <a:xfrm>
                        <a:off x="4191000" y="338930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1" name="Rectangle 43"/>
                      <a:cNvSpPr>
                        <a:spLocks noChangeArrowheads="1"/>
                      </a:cNvSpPr>
                    </a:nvSpPr>
                    <a:spPr bwMode="auto">
                      <a:xfrm>
                        <a:off x="4191000" y="314546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2" name="Rectangle 21"/>
                      <a:cNvSpPr/>
                    </a:nvSpPr>
                    <a:spPr>
                      <a:xfrm rot="10800000">
                        <a:off x="2209800" y="1066800"/>
                        <a:ext cx="304799" cy="3124200"/>
                      </a:xfrm>
                      <a:prstGeom prst="rect">
                        <a:avLst/>
                      </a:prstGeom>
                      <a:solidFill>
                        <a:schemeClr val="tx1">
                          <a:lumMod val="65000"/>
                          <a:lumOff val="35000"/>
                        </a:schemeClr>
                      </a:solidFill>
                      <a:ln w="6350" algn="ctr">
                        <a:solidFill>
                          <a:schemeClr val="tx1"/>
                        </a:solidFill>
                        <a:round/>
                        <a:headEnd/>
                        <a:tailEnd/>
                      </a:ln>
                    </a:spPr>
                    <a:txSp>
                      <a:txBody>
                        <a:bodyPr vert="vert270" anchor="ctr"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dirty="0" smtClean="0">
                              <a:solidFill>
                                <a:schemeClr val="bg1"/>
                              </a:solidFill>
                              <a:latin typeface="Times New Roman" pitchFamily="18" charset="0"/>
                              <a:ea typeface="MS PGothic" pitchFamily="34" charset="-128"/>
                              <a:cs typeface="Times New Roman" pitchFamily="18" charset="0"/>
                            </a:rPr>
                            <a:t>Eclipse Runtime Engine</a:t>
                          </a:r>
                          <a:endParaRPr lang="en-US" altLang="en-US" dirty="0">
                            <a:solidFill>
                              <a:schemeClr val="bg1"/>
                            </a:solidFill>
                            <a:latin typeface="Times New Roman" pitchFamily="18" charset="0"/>
                            <a:ea typeface="MS PGothic" pitchFamily="34" charset="-128"/>
                            <a:cs typeface="Times New Roman" pitchFamily="18" charset="0"/>
                          </a:endParaRPr>
                        </a:p>
                      </a:txBody>
                      <a:useSpRect/>
                    </a:txSp>
                  </a:sp>
                  <a:grpSp>
                    <a:nvGrpSpPr>
                      <a:cNvPr id="23" name="Group 136"/>
                      <a:cNvGrpSpPr/>
                    </a:nvGrpSpPr>
                    <a:grpSpPr>
                      <a:xfrm rot="5400000">
                        <a:off x="2684144" y="1365708"/>
                        <a:ext cx="107950" cy="467362"/>
                        <a:chOff x="3197226" y="3854451"/>
                        <a:chExt cx="107950" cy="467362"/>
                      </a:xfrm>
                    </a:grpSpPr>
                    <a:sp>
                      <a:nvSpPr>
                        <a:cNvPr id="53"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54"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4" name="Group 137"/>
                      <a:cNvGrpSpPr/>
                    </a:nvGrpSpPr>
                    <a:grpSpPr>
                      <a:xfrm rot="5400000">
                        <a:off x="2693673" y="1594945"/>
                        <a:ext cx="107950" cy="466093"/>
                        <a:chOff x="3349626" y="3854451"/>
                        <a:chExt cx="107950" cy="466093"/>
                      </a:xfrm>
                    </a:grpSpPr>
                    <a:sp>
                      <a:nvSpPr>
                        <a:cNvPr id="51"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52"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25" name="Group 164"/>
                      <a:cNvGrpSpPr/>
                    </a:nvGrpSpPr>
                    <a:grpSpPr>
                      <a:xfrm>
                        <a:off x="4191000" y="1600200"/>
                        <a:ext cx="2133600" cy="1427163"/>
                        <a:chOff x="4876800" y="1981200"/>
                        <a:chExt cx="2133600" cy="1427163"/>
                      </a:xfrm>
                    </a:grpSpPr>
                    <a:sp>
                      <a:nvSpPr>
                        <a:cNvPr id="48" name="Rectangle 43"/>
                        <a:cNvSpPr>
                          <a:spLocks noChangeArrowheads="1"/>
                        </a:cNvSpPr>
                      </a:nvSpPr>
                      <a:spPr bwMode="auto">
                        <a:xfrm>
                          <a:off x="4876800" y="32766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9" name="Rectangle 44"/>
                        <a:cNvSpPr>
                          <a:spLocks noChangeArrowheads="1"/>
                        </a:cNvSpPr>
                      </a:nvSpPr>
                      <a:spPr bwMode="auto">
                        <a:xfrm>
                          <a:off x="6858000" y="19812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50" name="Shape 87"/>
                        <a:cNvCxnSpPr/>
                      </a:nvCxnSpPr>
                      <a:spPr>
                        <a:xfrm flipV="1">
                          <a:off x="4876800" y="2057401"/>
                          <a:ext cx="2006320" cy="1295399"/>
                        </a:xfrm>
                        <a:prstGeom prst="bentConnector3">
                          <a:avLst>
                            <a:gd name="adj1" fmla="val 27742"/>
                          </a:avLst>
                        </a:prstGeom>
                        <a:solidFill>
                          <a:srgbClr val="00FF00"/>
                        </a:solidFill>
                        <a:ln w="15875" algn="ctr">
                          <a:solidFill>
                            <a:srgbClr val="C00000"/>
                          </a:solidFill>
                          <a:miter lim="800000"/>
                          <a:headEnd/>
                          <a:tailEnd type="arrow"/>
                        </a:ln>
                      </a:spPr>
                    </a:cxnSp>
                  </a:grpSp>
                  <a:grpSp>
                    <a:nvGrpSpPr>
                      <a:cNvPr id="26" name="Group 142"/>
                      <a:cNvGrpSpPr/>
                    </a:nvGrpSpPr>
                    <a:grpSpPr>
                      <a:xfrm rot="5400000">
                        <a:off x="2694306" y="3346908"/>
                        <a:ext cx="107950" cy="467362"/>
                        <a:chOff x="3197226" y="3854451"/>
                        <a:chExt cx="107950" cy="467362"/>
                      </a:xfrm>
                    </a:grpSpPr>
                    <a:sp>
                      <a:nvSpPr>
                        <a:cNvPr id="46"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7"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7" name="Group 145"/>
                      <a:cNvGrpSpPr/>
                    </a:nvGrpSpPr>
                    <a:grpSpPr>
                      <a:xfrm rot="5400000">
                        <a:off x="2703835" y="3487395"/>
                        <a:ext cx="107950" cy="466093"/>
                        <a:chOff x="3349626" y="3854451"/>
                        <a:chExt cx="107950" cy="466093"/>
                      </a:xfrm>
                    </a:grpSpPr>
                    <a:sp>
                      <a:nvSpPr>
                        <a:cNvPr id="44"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5"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28" name="Group 148"/>
                      <a:cNvGrpSpPr/>
                    </a:nvGrpSpPr>
                    <a:grpSpPr>
                      <a:xfrm rot="5400000">
                        <a:off x="2694306" y="3042109"/>
                        <a:ext cx="107950" cy="467362"/>
                        <a:chOff x="3197226" y="3854451"/>
                        <a:chExt cx="107950" cy="467362"/>
                      </a:xfrm>
                    </a:grpSpPr>
                    <a:sp>
                      <a:nvSpPr>
                        <a:cNvPr id="42"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3"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9" name="Group 151"/>
                      <a:cNvGrpSpPr/>
                    </a:nvGrpSpPr>
                    <a:grpSpPr>
                      <a:xfrm rot="5400000">
                        <a:off x="2703835" y="3195145"/>
                        <a:ext cx="107950" cy="466093"/>
                        <a:chOff x="3349626" y="3854451"/>
                        <a:chExt cx="107950" cy="466093"/>
                      </a:xfrm>
                    </a:grpSpPr>
                    <a:sp>
                      <a:nvSpPr>
                        <a:cNvPr id="40"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1"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30" name="Group 154"/>
                      <a:cNvGrpSpPr/>
                    </a:nvGrpSpPr>
                    <a:grpSpPr>
                      <a:xfrm rot="5400000">
                        <a:off x="2684144" y="2705410"/>
                        <a:ext cx="107950" cy="467362"/>
                        <a:chOff x="3197226" y="3854451"/>
                        <a:chExt cx="107950" cy="467362"/>
                      </a:xfrm>
                    </a:grpSpPr>
                    <a:sp>
                      <a:nvSpPr>
                        <a:cNvPr id="38"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39"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31" name="Group 158"/>
                      <a:cNvGrpSpPr/>
                    </a:nvGrpSpPr>
                    <a:grpSpPr>
                      <a:xfrm rot="5400000">
                        <a:off x="2693673" y="2845896"/>
                        <a:ext cx="107950" cy="466093"/>
                        <a:chOff x="3349626" y="3854451"/>
                        <a:chExt cx="107950" cy="466093"/>
                      </a:xfrm>
                    </a:grpSpPr>
                    <a:sp>
                      <a:nvSpPr>
                        <a:cNvPr id="36"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37"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cxnSp>
                    <a:nvCxnSpPr>
                      <a:cNvPr id="32" name="Elbow Connector 31"/>
                      <a:cNvCxnSpPr>
                        <a:stCxn id="21" idx="3"/>
                        <a:endCxn id="16" idx="1"/>
                      </a:cNvCxnSpPr>
                    </a:nvCxnSpPr>
                    <a:spPr>
                      <a:xfrm flipV="1">
                        <a:off x="4298950" y="2797998"/>
                        <a:ext cx="1765300" cy="401443"/>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3" name="Elbow Connector 32"/>
                      <a:cNvCxnSpPr>
                        <a:stCxn id="20" idx="3"/>
                        <a:endCxn id="17" idx="1"/>
                      </a:cNvCxnSpPr>
                    </a:nvCxnSpPr>
                    <a:spPr>
                      <a:xfrm flipV="1">
                        <a:off x="4298950" y="3431728"/>
                        <a:ext cx="1741170" cy="11553"/>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4" name="Elbow Connector 33"/>
                      <a:cNvCxnSpPr>
                        <a:stCxn id="19" idx="3"/>
                        <a:endCxn id="18" idx="1"/>
                      </a:cNvCxnSpPr>
                    </a:nvCxnSpPr>
                    <a:spPr>
                      <a:xfrm>
                        <a:off x="4298950" y="3707441"/>
                        <a:ext cx="1741170" cy="233557"/>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5" name="Shape 87"/>
                      <a:cNvCxnSpPr/>
                    </a:nvCxnSpPr>
                    <a:spPr>
                      <a:xfrm rot="5400000" flipH="1" flipV="1">
                        <a:off x="4583518" y="-392517"/>
                        <a:ext cx="586565" cy="2590800"/>
                      </a:xfrm>
                      <a:prstGeom prst="bentConnector2">
                        <a:avLst/>
                      </a:prstGeom>
                      <a:solidFill>
                        <a:srgbClr val="00FF00"/>
                      </a:solidFill>
                      <a:ln w="15875" algn="ctr">
                        <a:solidFill>
                          <a:srgbClr val="C00000"/>
                        </a:solidFill>
                        <a:miter lim="800000"/>
                        <a:headEnd/>
                        <a:tailEnd type="arrow"/>
                      </a:ln>
                    </a:spPr>
                  </a:cxnSp>
                  <a:grpSp>
                    <a:nvGrpSpPr>
                      <a:cNvPr id="58" name="Group 57"/>
                      <a:cNvGrpSpPr/>
                    </a:nvGrpSpPr>
                    <a:grpSpPr>
                      <a:xfrm>
                        <a:off x="5715000" y="6248400"/>
                        <a:ext cx="1600200" cy="383977"/>
                        <a:chOff x="2362200" y="6169223"/>
                        <a:chExt cx="1828800" cy="383977"/>
                      </a:xfrm>
                    </a:grpSpPr>
                    <a:sp>
                      <a:nvSpPr>
                        <a:cNvPr id="59" name="Can 58"/>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048000" y="6245423"/>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File(s)</a:t>
                            </a:r>
                            <a:endParaRPr lang="en-US" sz="1400" dirty="0"/>
                          </a:p>
                        </a:txBody>
                        <a:useSpRect/>
                      </a:txSp>
                    </a:sp>
                  </a:grpSp>
                  <a:grpSp>
                    <a:nvGrpSpPr>
                      <a:cNvPr id="61" name="Group 60"/>
                      <a:cNvGrpSpPr/>
                    </a:nvGrpSpPr>
                    <a:grpSpPr>
                      <a:xfrm>
                        <a:off x="3886200" y="6248400"/>
                        <a:ext cx="1981200" cy="430887"/>
                        <a:chOff x="4495800" y="168275"/>
                        <a:chExt cx="1981200" cy="430887"/>
                      </a:xfrm>
                    </a:grpSpPr>
                    <a:sp>
                      <a:nvSpPr>
                        <a:cNvPr id="62" name="Oval 42"/>
                        <a:cNvSpPr>
                          <a:spLocks noChangeArrowheads="1"/>
                        </a:cNvSpPr>
                      </a:nvSpPr>
                      <a:spPr bwMode="auto">
                        <a:xfrm>
                          <a:off x="4688840" y="259080"/>
                          <a:ext cx="122237" cy="309563"/>
                        </a:xfrm>
                        <a:prstGeom prst="rect">
                          <a:avLst/>
                        </a:prstGeom>
                        <a:solidFill>
                          <a:schemeClr val="tx1">
                            <a:lumMod val="50000"/>
                            <a:lumOff val="50000"/>
                          </a:schemeClr>
                        </a:solidFill>
                        <a:ln w="6350" algn="ctr">
                          <a:solidFill>
                            <a:schemeClr val="tx1"/>
                          </a:solidFill>
                          <a:round/>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3" name="Rectangle 44"/>
                        <a:cNvSpPr>
                          <a:spLocks noChangeArrowheads="1"/>
                        </a:cNvSpPr>
                      </a:nvSpPr>
                      <a:spPr bwMode="auto">
                        <a:xfrm>
                          <a:off x="4898390" y="364173"/>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64" name="AutoShape 40"/>
                        <a:cNvCxnSpPr>
                          <a:cxnSpLocks noChangeShapeType="1"/>
                        </a:cNvCxnSpPr>
                      </a:nvCxnSpPr>
                      <a:spPr bwMode="auto">
                        <a:xfrm>
                          <a:off x="4610735" y="411480"/>
                          <a:ext cx="73025" cy="0"/>
                        </a:xfrm>
                        <a:prstGeom prst="straightConnector1">
                          <a:avLst/>
                        </a:prstGeom>
                        <a:noFill/>
                        <a:ln w="6350">
                          <a:solidFill>
                            <a:schemeClr val="tx1"/>
                          </a:solidFill>
                          <a:round/>
                          <a:headEnd/>
                          <a:tailEnd/>
                        </a:ln>
                      </a:spPr>
                    </a:cxnSp>
                    <a:cxnSp>
                      <a:nvCxnSpPr>
                        <a:cNvPr id="65" name="AutoShape 41"/>
                        <a:cNvCxnSpPr>
                          <a:cxnSpLocks noChangeShapeType="1"/>
                        </a:cNvCxnSpPr>
                      </a:nvCxnSpPr>
                      <a:spPr bwMode="auto">
                        <a:xfrm>
                          <a:off x="4813935" y="411480"/>
                          <a:ext cx="73025" cy="0"/>
                        </a:xfrm>
                        <a:prstGeom prst="straightConnector1">
                          <a:avLst/>
                        </a:prstGeom>
                        <a:noFill/>
                        <a:ln w="6350">
                          <a:solidFill>
                            <a:schemeClr val="tx1"/>
                          </a:solidFill>
                          <a:round/>
                          <a:headEnd/>
                          <a:tailEnd/>
                        </a:ln>
                      </a:spPr>
                    </a:cxnSp>
                    <a:sp>
                      <a:nvSpPr>
                        <a:cNvPr id="66" name="Rectangle 60"/>
                        <a:cNvSpPr>
                          <a:spLocks noChangeArrowheads="1"/>
                        </a:cNvSpPr>
                      </a:nvSpPr>
                      <a:spPr bwMode="auto">
                        <a:xfrm>
                          <a:off x="5029200" y="168275"/>
                          <a:ext cx="1447800" cy="430887"/>
                        </a:xfrm>
                        <a:prstGeom prst="rect">
                          <a:avLst/>
                        </a:prstGeom>
                        <a:noFill/>
                        <a:ln w="9525" algn="ctr">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cs typeface="Times New Roman" pitchFamily="18" charset="0"/>
                              </a:rPr>
                              <a:t>EventConnT</a:t>
                            </a:r>
                            <a:r>
                              <a:rPr lang="en-US" altLang="ko-KR" sz="1100" dirty="0">
                                <a:latin typeface="Times New Roman" pitchFamily="18" charset="0"/>
                                <a:ea typeface="Gulim" pitchFamily="34" charset="-127"/>
                                <a:cs typeface="Times New Roman" pitchFamily="18" charset="0"/>
                              </a:rPr>
                              <a:t/>
                            </a:r>
                            <a:br>
                              <a:rPr lang="en-US" altLang="ko-KR" sz="1100" dirty="0">
                                <a:latin typeface="Times New Roman" pitchFamily="18" charset="0"/>
                                <a:ea typeface="Gulim" pitchFamily="34" charset="-127"/>
                                <a:cs typeface="Times New Roman" pitchFamily="18" charset="0"/>
                              </a:rPr>
                            </a:br>
                            <a:r>
                              <a:rPr lang="en-US" altLang="ko-KR" sz="1100" dirty="0">
                                <a:latin typeface="Times New Roman" pitchFamily="18" charset="0"/>
                                <a:ea typeface="Gulim" pitchFamily="34" charset="-127"/>
                                <a:cs typeface="Times New Roman" pitchFamily="18" charset="0"/>
                              </a:rPr>
                              <a:t>(provider - listener)</a:t>
                            </a:r>
                          </a:p>
                        </a:txBody>
                        <a:useSpRect/>
                      </a:txSp>
                    </a:sp>
                    <a:sp>
                      <a:nvSpPr>
                        <a:cNvPr id="67" name="Rectangle 43"/>
                        <a:cNvSpPr>
                          <a:spLocks noChangeArrowheads="1"/>
                        </a:cNvSpPr>
                      </a:nvSpPr>
                      <a:spPr bwMode="auto">
                        <a:xfrm>
                          <a:off x="4495800" y="3810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68" name="Group 67"/>
                      <a:cNvGrpSpPr/>
                    </a:nvGrpSpPr>
                    <a:grpSpPr>
                      <a:xfrm>
                        <a:off x="3810000" y="5715000"/>
                        <a:ext cx="1850235" cy="430887"/>
                        <a:chOff x="6400800" y="228600"/>
                        <a:chExt cx="2002635" cy="430887"/>
                      </a:xfrm>
                    </a:grpSpPr>
                    <a:cxnSp>
                      <a:nvCxnSpPr>
                        <a:cNvPr id="69" name="AutoShape 40"/>
                        <a:cNvCxnSpPr>
                          <a:cxnSpLocks noChangeShapeType="1"/>
                          <a:stCxn id="70" idx="3"/>
                          <a:endCxn id="72" idx="1"/>
                        </a:cNvCxnSpPr>
                      </a:nvCxnSpPr>
                      <a:spPr bwMode="auto">
                        <a:xfrm>
                          <a:off x="6508750" y="358775"/>
                          <a:ext cx="353918" cy="1588"/>
                        </a:xfrm>
                        <a:prstGeom prst="straightConnector1">
                          <a:avLst/>
                        </a:prstGeom>
                        <a:solidFill>
                          <a:srgbClr val="00FF00"/>
                        </a:solidFill>
                        <a:ln w="15875" algn="ctr">
                          <a:solidFill>
                            <a:srgbClr val="0070C0"/>
                          </a:solidFill>
                          <a:prstDash val="sysDash"/>
                          <a:miter lim="800000"/>
                          <a:headEnd/>
                          <a:tailEnd type="arrow"/>
                        </a:ln>
                      </a:spPr>
                    </a:cxnSp>
                    <a:sp>
                      <a:nvSpPr>
                        <a:cNvPr id="70" name="Rectangle 43"/>
                        <a:cNvSpPr>
                          <a:spLocks noChangeArrowheads="1"/>
                        </a:cNvSpPr>
                      </a:nvSpPr>
                      <a:spPr bwMode="auto">
                        <a:xfrm>
                          <a:off x="6400800" y="30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1" name="Rectangle 60"/>
                        <a:cNvSpPr>
                          <a:spLocks noChangeArrowheads="1"/>
                        </a:cNvSpPr>
                      </a:nvSpPr>
                      <a:spPr bwMode="auto">
                        <a:xfrm>
                          <a:off x="6895659" y="228600"/>
                          <a:ext cx="1507776" cy="430887"/>
                        </a:xfrm>
                        <a:prstGeom prst="rect">
                          <a:avLst/>
                        </a:prstGeom>
                        <a:noFill/>
                        <a:ln w="9525" algn="ctr">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err="1" smtClean="0">
                                <a:latin typeface="Times New Roman" pitchFamily="18" charset="0"/>
                                <a:cs typeface="Times New Roman" pitchFamily="18" charset="0"/>
                              </a:rPr>
                              <a:t>FileReadWriteConnT</a:t>
                            </a:r>
                            <a:r>
                              <a:rPr lang="en-US" altLang="en-US" sz="1100" dirty="0" smtClean="0">
                                <a:latin typeface="Times New Roman" pitchFamily="18" charset="0"/>
                                <a:cs typeface="Times New Roman" pitchFamily="18" charset="0"/>
                              </a:rPr>
                              <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72" name="Rectangle 44"/>
                        <a:cNvSpPr>
                          <a:spLocks noChangeArrowheads="1"/>
                        </a:cNvSpPr>
                      </a:nvSpPr>
                      <a:spPr bwMode="auto">
                        <a:xfrm>
                          <a:off x="6862668" y="3048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73" name="Group 72"/>
                      <a:cNvGrpSpPr/>
                    </a:nvGrpSpPr>
                    <a:grpSpPr>
                      <a:xfrm>
                        <a:off x="1447800" y="6198513"/>
                        <a:ext cx="1982206" cy="430887"/>
                        <a:chOff x="304800" y="819090"/>
                        <a:chExt cx="1982206" cy="430887"/>
                      </a:xfrm>
                    </a:grpSpPr>
                    <a:cxnSp>
                      <a:nvCxnSpPr>
                        <a:cNvPr id="74" name="AutoShape 40"/>
                        <a:cNvCxnSpPr>
                          <a:cxnSpLocks noChangeShapeType="1"/>
                        </a:cNvCxnSpPr>
                      </a:nvCxnSpPr>
                      <a:spPr bwMode="auto">
                        <a:xfrm>
                          <a:off x="381000" y="1047690"/>
                          <a:ext cx="5334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75" name="Rectangle 60"/>
                        <a:cNvSpPr>
                          <a:spLocks noChangeArrowheads="1"/>
                        </a:cNvSpPr>
                      </a:nvSpPr>
                      <a:spPr bwMode="auto">
                        <a:xfrm>
                          <a:off x="1066800" y="819090"/>
                          <a:ext cx="1220206"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smtClean="0">
                                <a:latin typeface="Times New Roman" pitchFamily="18" charset="0"/>
                                <a:cs typeface="Times New Roman" pitchFamily="18" charset="0"/>
                              </a:rPr>
                              <a:t>GSD-RTC-Bridge</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76" name="Rectangle 44"/>
                        <a:cNvSpPr>
                          <a:spLocks noChangeArrowheads="1"/>
                        </a:cNvSpPr>
                      </a:nvSpPr>
                      <a:spPr bwMode="auto">
                        <a:xfrm>
                          <a:off x="838200" y="97149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7" name="Rectangle 43"/>
                        <a:cNvSpPr>
                          <a:spLocks noChangeArrowheads="1"/>
                        </a:cNvSpPr>
                      </a:nvSpPr>
                      <a:spPr bwMode="auto">
                        <a:xfrm>
                          <a:off x="304800" y="9956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78" name="Group 77"/>
                      <a:cNvGrpSpPr/>
                    </a:nvGrpSpPr>
                    <a:grpSpPr>
                      <a:xfrm>
                        <a:off x="1447800" y="5695890"/>
                        <a:ext cx="2327382" cy="430887"/>
                        <a:chOff x="316865" y="1905000"/>
                        <a:chExt cx="2327382" cy="430887"/>
                      </a:xfrm>
                    </a:grpSpPr>
                    <a:cxnSp>
                      <a:nvCxnSpPr>
                        <a:cNvPr id="79" name="AutoShape 40"/>
                        <a:cNvCxnSpPr>
                          <a:cxnSpLocks noChangeShapeType="1"/>
                          <a:stCxn id="80"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80"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1"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82"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83" name="Group 82"/>
                      <a:cNvGrpSpPr/>
                    </a:nvGrpSpPr>
                    <a:grpSpPr>
                      <a:xfrm>
                        <a:off x="5715000" y="5486400"/>
                        <a:ext cx="1828800" cy="738664"/>
                        <a:chOff x="228600" y="6029980"/>
                        <a:chExt cx="1981200" cy="738664"/>
                      </a:xfrm>
                    </a:grpSpPr>
                    <a:sp>
                      <a:nvSpPr>
                        <a:cNvPr id="84" name="Rectangle 83"/>
                        <a:cNvSpPr/>
                      </a:nvSpPr>
                      <a:spPr>
                        <a:xfrm>
                          <a:off x="228600" y="6096000"/>
                          <a:ext cx="533400" cy="3810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TextBox 84"/>
                        <a:cNvSpPr txBox="1"/>
                      </a:nvSpPr>
                      <a:spPr>
                        <a:xfrm>
                          <a:off x="762000" y="6029980"/>
                          <a:ext cx="14478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 GSD Client” Logical Group</a:t>
                            </a:r>
                            <a:endParaRPr lang="en-US" sz="1400" dirty="0"/>
                          </a:p>
                        </a:txBody>
                        <a:useSpRect/>
                      </a:txSp>
                    </a:sp>
                  </a:grpSp>
                  <a:grpSp>
                    <a:nvGrpSpPr>
                      <a:cNvPr id="86" name="Group 85"/>
                      <a:cNvGrpSpPr/>
                    </a:nvGrpSpPr>
                    <a:grpSpPr>
                      <a:xfrm>
                        <a:off x="228600" y="4953000"/>
                        <a:ext cx="820252" cy="454650"/>
                        <a:chOff x="273050" y="1051560"/>
                        <a:chExt cx="820252" cy="454650"/>
                      </a:xfrm>
                    </a:grpSpPr>
                    <a:sp>
                      <a:nvSpPr>
                        <a:cNvPr id="87"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8"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89"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0"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grpSp>
                    <a:nvGrpSpPr>
                      <a:cNvPr id="91" name="Group 90"/>
                      <a:cNvGrpSpPr/>
                    </a:nvGrpSpPr>
                    <a:grpSpPr>
                      <a:xfrm>
                        <a:off x="228600" y="5961539"/>
                        <a:ext cx="1139565" cy="454650"/>
                        <a:chOff x="1371600" y="1064419"/>
                        <a:chExt cx="1139565" cy="454650"/>
                      </a:xfrm>
                    </a:grpSpPr>
                    <a:sp>
                      <a:nvSpPr>
                        <a:cNvPr id="92"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3"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4" name="Rectangle 93"/>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95"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96" name="Group 95"/>
                      <a:cNvGrpSpPr/>
                    </a:nvGrpSpPr>
                    <a:grpSpPr>
                      <a:xfrm>
                        <a:off x="228600" y="5486400"/>
                        <a:ext cx="1118928" cy="454650"/>
                        <a:chOff x="2536210" y="1046480"/>
                        <a:chExt cx="1118928" cy="454650"/>
                      </a:xfrm>
                    </a:grpSpPr>
                    <a:sp>
                      <a:nvSpPr>
                        <a:cNvPr id="97" name="Rectangle 43"/>
                        <a:cNvSpPr>
                          <a:spLocks noChangeArrowheads="1"/>
                        </a:cNvSpPr>
                      </a:nvSpPr>
                      <a:spPr bwMode="auto">
                        <a:xfrm>
                          <a:off x="2546370" y="11112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98" name="Rectangle 97"/>
                        <a:cNvSpPr>
                          <a:spLocks noChangeArrowheads="1"/>
                        </a:cNvSpPr>
                      </a:nvSpPr>
                      <a:spPr bwMode="auto">
                        <a:xfrm>
                          <a:off x="2622483" y="1046480"/>
                          <a:ext cx="1032655"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Provider</a:t>
                            </a:r>
                            <a:endParaRPr lang="en-US" altLang="ko-KR" sz="1100" dirty="0">
                              <a:latin typeface="Times New Roman" pitchFamily="18" charset="0"/>
                              <a:ea typeface="Gulim" pitchFamily="34" charset="-127"/>
                            </a:endParaRPr>
                          </a:p>
                        </a:txBody>
                        <a:useSpRect/>
                      </a:txSp>
                    </a:sp>
                    <a:sp>
                      <a:nvSpPr>
                        <a:cNvPr id="99" name="Rectangle 60"/>
                        <a:cNvSpPr>
                          <a:spLocks noChangeArrowheads="1"/>
                        </a:cNvSpPr>
                      </a:nvSpPr>
                      <a:spPr bwMode="auto">
                        <a:xfrm>
                          <a:off x="2620049" y="1239520"/>
                          <a:ext cx="100860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Listener</a:t>
                            </a:r>
                            <a:endParaRPr lang="en-US" altLang="ko-KR" sz="1100" dirty="0">
                              <a:latin typeface="Times New Roman" pitchFamily="18" charset="0"/>
                              <a:ea typeface="Gulim" pitchFamily="34" charset="-127"/>
                            </a:endParaRPr>
                          </a:p>
                        </a:txBody>
                        <a:useSpRect/>
                      </a:txSp>
                    </a:sp>
                    <a:sp>
                      <a:nvSpPr>
                        <a:cNvPr id="100" name="Rectangle 44"/>
                        <a:cNvSpPr>
                          <a:spLocks noChangeArrowheads="1"/>
                        </a:cNvSpPr>
                      </a:nvSpPr>
                      <a:spPr bwMode="auto">
                        <a:xfrm>
                          <a:off x="2536210" y="130937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101" name="Group 100"/>
                      <a:cNvGrpSpPr/>
                    </a:nvGrpSpPr>
                    <a:grpSpPr>
                      <a:xfrm>
                        <a:off x="7467601" y="6106180"/>
                        <a:ext cx="1628775" cy="523220"/>
                        <a:chOff x="6400800" y="6019800"/>
                        <a:chExt cx="1699591" cy="523220"/>
                      </a:xfrm>
                    </a:grpSpPr>
                    <a:sp>
                      <a:nvSpPr>
                        <a:cNvPr id="102" name="Rectangle 101"/>
                        <a:cNvSpPr/>
                      </a:nvSpPr>
                      <a:spPr>
                        <a:xfrm>
                          <a:off x="6400800" y="6096000"/>
                          <a:ext cx="556591" cy="381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TextBox 102"/>
                        <a:cNvSpPr txBox="1"/>
                      </a:nvSpPr>
                      <a:spPr>
                        <a:xfrm>
                          <a:off x="6957391"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GSD component</a:t>
                            </a:r>
                            <a:endParaRPr lang="en-US" sz="1400" dirty="0"/>
                          </a:p>
                        </a:txBody>
                        <a:useSpRect/>
                      </a:txSp>
                    </a:sp>
                  </a:grpSp>
                  <a:grpSp>
                    <a:nvGrpSpPr>
                      <a:cNvPr id="104" name="Group 103"/>
                      <a:cNvGrpSpPr/>
                    </a:nvGrpSpPr>
                    <a:grpSpPr>
                      <a:xfrm>
                        <a:off x="7467600" y="5496580"/>
                        <a:ext cx="1676400" cy="523220"/>
                        <a:chOff x="4343400" y="6019800"/>
                        <a:chExt cx="1676400" cy="523220"/>
                      </a:xfrm>
                    </a:grpSpPr>
                    <a:sp>
                      <a:nvSpPr>
                        <a:cNvPr id="105" name="Rectangle 104"/>
                        <a:cNvSpPr/>
                      </a:nvSpPr>
                      <a:spPr>
                        <a:xfrm>
                          <a:off x="4343400" y="6096000"/>
                          <a:ext cx="533400" cy="381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TextBox 105"/>
                        <a:cNvSpPr txBox="1"/>
                      </a:nvSpPr>
                      <a:spPr>
                        <a:xfrm>
                          <a:off x="4876800"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Component</a:t>
                            </a:r>
                            <a:endParaRPr lang="en-US" sz="1400" dirty="0"/>
                          </a:p>
                        </a:txBody>
                        <a:useSpRect/>
                      </a:txSp>
                    </a:sp>
                  </a:grpSp>
                  <a:grpSp>
                    <a:nvGrpSpPr>
                      <a:cNvPr id="107" name="Group 106"/>
                      <a:cNvGrpSpPr/>
                    </a:nvGrpSpPr>
                    <a:grpSpPr>
                      <a:xfrm>
                        <a:off x="228600" y="6352699"/>
                        <a:ext cx="1045280" cy="444490"/>
                        <a:chOff x="3962400" y="1046480"/>
                        <a:chExt cx="1045280" cy="444490"/>
                      </a:xfrm>
                    </a:grpSpPr>
                    <a:sp>
                      <a:nvSpPr>
                        <a:cNvPr id="108" name="Rectangle 43"/>
                        <a:cNvSpPr>
                          <a:spLocks noChangeArrowheads="1"/>
                        </a:cNvSpPr>
                      </a:nvSpPr>
                      <a:spPr bwMode="auto">
                        <a:xfrm>
                          <a:off x="3962400" y="111125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9" name="Rectangle 44"/>
                        <a:cNvSpPr>
                          <a:spLocks noChangeArrowheads="1"/>
                        </a:cNvSpPr>
                      </a:nvSpPr>
                      <a:spPr bwMode="auto">
                        <a:xfrm>
                          <a:off x="3962400" y="12954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0" name="Rectangle 109"/>
                        <a:cNvSpPr>
                          <a:spLocks noChangeArrowheads="1"/>
                        </a:cNvSpPr>
                      </a:nvSpPr>
                      <a:spPr bwMode="auto">
                        <a:xfrm>
                          <a:off x="4070283" y="1046480"/>
                          <a:ext cx="72006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User Port</a:t>
                            </a:r>
                            <a:endParaRPr lang="en-US" altLang="ko-KR" sz="1100" dirty="0">
                              <a:latin typeface="Times New Roman" pitchFamily="18" charset="0"/>
                              <a:ea typeface="Gulim" pitchFamily="34" charset="-127"/>
                            </a:endParaRPr>
                          </a:p>
                        </a:txBody>
                        <a:useSpRect/>
                      </a:txSp>
                    </a:sp>
                    <a:sp>
                      <a:nvSpPr>
                        <a:cNvPr id="111" name="Rectangle 110"/>
                        <a:cNvSpPr>
                          <a:spLocks noChangeArrowheads="1"/>
                        </a:cNvSpPr>
                      </a:nvSpPr>
                      <a:spPr bwMode="auto">
                        <a:xfrm>
                          <a:off x="4069603" y="1229360"/>
                          <a:ext cx="93807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Provider Port</a:t>
                            </a:r>
                            <a:endParaRPr lang="en-US" altLang="ko-KR" sz="1100" dirty="0">
                              <a:latin typeface="Times New Roman" pitchFamily="18" charset="0"/>
                              <a:ea typeface="Gulim" pitchFamily="34" charset="-127"/>
                            </a:endParaRPr>
                          </a:p>
                        </a:txBody>
                        <a:useSpRect/>
                      </a:txSp>
                    </a:sp>
                  </a:grpSp>
                  <a:sp>
                    <a:nvSpPr>
                      <a:cNvPr id="113" name="Rectangle 112"/>
                      <a:cNvSpPr/>
                    </a:nvSpPr>
                    <a:spPr>
                      <a:xfrm>
                        <a:off x="152400" y="4876800"/>
                        <a:ext cx="8839200" cy="19304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TextBox 113"/>
                      <a:cNvSpPr txBox="1"/>
                    </a:nvSpPr>
                    <a:spPr>
                      <a:xfrm>
                        <a:off x="50800" y="455168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lc:lockedCanvas>
              </a:graphicData>
            </a:graphic>
          </wp:inline>
        </w:drawing>
      </w:r>
    </w:p>
    <w:p w:rsidR="00322A54" w:rsidRDefault="00322A54" w:rsidP="00322A54">
      <w:pPr>
        <w:jc w:val="center"/>
        <w:rPr>
          <w:b/>
        </w:rPr>
      </w:pPr>
      <w:r w:rsidRPr="001A0360">
        <w:rPr>
          <w:b/>
        </w:rPr>
        <w:t>Fig</w:t>
      </w:r>
      <w:r w:rsidRPr="001A0360">
        <w:rPr>
          <w:rFonts w:hint="eastAsia"/>
          <w:b/>
          <w:lang w:eastAsia="ja-JP"/>
        </w:rPr>
        <w:t>ure</w:t>
      </w:r>
      <w:r w:rsidRPr="001A0360">
        <w:rPr>
          <w:b/>
        </w:rPr>
        <w:t xml:space="preserve"> 5.</w:t>
      </w:r>
      <w:r>
        <w:rPr>
          <w:b/>
        </w:rPr>
        <w:t>1</w:t>
      </w:r>
      <w:r w:rsidRPr="001A0360">
        <w:rPr>
          <w:b/>
        </w:rPr>
        <w:t>.1 High level C&amp;C view</w:t>
      </w:r>
      <w:r>
        <w:rPr>
          <w:b/>
        </w:rPr>
        <w:t xml:space="preserve"> of the GSD System</w:t>
      </w:r>
    </w:p>
    <w:p w:rsidR="00675B75" w:rsidRDefault="00675B75" w:rsidP="00675B75">
      <w:pPr>
        <w:jc w:val="left"/>
        <w:rPr>
          <w:bCs/>
          <w:lang w:eastAsia="ja-JP"/>
        </w:rPr>
      </w:pPr>
      <w:r>
        <w:rPr>
          <w:bCs/>
          <w:lang w:eastAsia="ja-JP"/>
        </w:rPr>
        <w:t>The figure 5.1.1 depicts the client and server style. GSD client is a client of GSD server and Jazz server. Components in green are the existing components which are used by the GSD system.</w:t>
      </w:r>
    </w:p>
    <w:p w:rsidR="00675B75" w:rsidRPr="00675B75" w:rsidRDefault="00675B75" w:rsidP="00675B75">
      <w:pPr>
        <w:jc w:val="left"/>
        <w:rPr>
          <w:bCs/>
          <w:lang w:eastAsia="ja-JP"/>
        </w:rPr>
      </w:pPr>
      <w:r>
        <w:rPr>
          <w:bCs/>
          <w:lang w:eastAsia="ja-JP"/>
        </w:rPr>
        <w:t>Following table describes responsibilities of the different elements.</w:t>
      </w:r>
    </w:p>
    <w:p w:rsidR="00683F01" w:rsidRDefault="00BA2FB7" w:rsidP="00BA2FB7">
      <w:pPr>
        <w:ind w:left="562"/>
        <w:jc w:val="center"/>
        <w:rPr>
          <w:b/>
          <w:lang w:eastAsia="ja-JP"/>
        </w:rPr>
      </w:pPr>
      <w:r w:rsidRPr="001A0360">
        <w:rPr>
          <w:rFonts w:hint="eastAsia"/>
          <w:b/>
          <w:lang w:eastAsia="ja-JP"/>
        </w:rPr>
        <w:t>Table 5.</w:t>
      </w:r>
      <w:r>
        <w:rPr>
          <w:b/>
          <w:lang w:eastAsia="ja-JP"/>
        </w:rPr>
        <w:t>1</w:t>
      </w:r>
      <w:r w:rsidRPr="001A0360">
        <w:rPr>
          <w:rFonts w:hint="eastAsia"/>
          <w:b/>
          <w:lang w:eastAsia="ja-JP"/>
        </w:rPr>
        <w:t>.</w:t>
      </w:r>
      <w:r w:rsidRPr="001A0360">
        <w:rPr>
          <w:b/>
          <w:lang w:eastAsia="ja-JP"/>
        </w:rPr>
        <w:t>1</w:t>
      </w:r>
      <w:r w:rsidRPr="001A0360">
        <w:rPr>
          <w:rFonts w:hint="eastAsia"/>
          <w:b/>
          <w:lang w:eastAsia="ja-JP"/>
        </w:rPr>
        <w:t xml:space="preserve"># Element Catalog of </w:t>
      </w:r>
      <w:r w:rsidRPr="001A0360">
        <w:rPr>
          <w:b/>
          <w:lang w:eastAsia="ja-JP"/>
        </w:rPr>
        <w:t xml:space="preserve">“GSD </w:t>
      </w:r>
      <w:r>
        <w:rPr>
          <w:b/>
          <w:lang w:eastAsia="ja-JP"/>
        </w:rPr>
        <w:t>System</w:t>
      </w:r>
      <w:r w:rsidRPr="001A0360">
        <w:rPr>
          <w:b/>
          <w:lang w:eastAsia="ja-JP"/>
        </w:rPr>
        <w:t>”</w:t>
      </w:r>
    </w:p>
    <w:tbl>
      <w:tblPr>
        <w:tblStyle w:val="1"/>
        <w:tblW w:w="0" w:type="auto"/>
        <w:jc w:val="center"/>
        <w:tblInd w:w="528" w:type="dxa"/>
        <w:tblLook w:val="01E0"/>
      </w:tblPr>
      <w:tblGrid>
        <w:gridCol w:w="1385"/>
        <w:gridCol w:w="7663"/>
      </w:tblGrid>
      <w:tr w:rsidR="00562FDB" w:rsidRPr="00475CE9" w:rsidTr="004869BA">
        <w:trPr>
          <w:jc w:val="center"/>
        </w:trPr>
        <w:tc>
          <w:tcPr>
            <w:tcW w:w="1385" w:type="dxa"/>
            <w:shd w:val="clear" w:color="auto" w:fill="4F81BD" w:themeFill="accent1"/>
          </w:tcPr>
          <w:p w:rsidR="00562FDB" w:rsidRPr="001A0360" w:rsidRDefault="00562FDB" w:rsidP="004869BA">
            <w:pPr>
              <w:jc w:val="center"/>
              <w:rPr>
                <w:rFonts w:eastAsia="MS PGothic"/>
                <w:b/>
                <w:color w:val="FFFFFF" w:themeColor="background1"/>
                <w:kern w:val="20"/>
                <w:szCs w:val="24"/>
                <w:lang w:bidi="he-IL"/>
              </w:rPr>
            </w:pPr>
            <w:r w:rsidRPr="001A0360">
              <w:rPr>
                <w:rFonts w:eastAsia="MS PGothic" w:hint="eastAsia"/>
                <w:b/>
                <w:color w:val="FFFFFF" w:themeColor="background1"/>
                <w:kern w:val="20"/>
                <w:szCs w:val="24"/>
                <w:lang w:bidi="he-IL"/>
              </w:rPr>
              <w:t>Component</w:t>
            </w:r>
          </w:p>
        </w:tc>
        <w:tc>
          <w:tcPr>
            <w:tcW w:w="7663" w:type="dxa"/>
            <w:shd w:val="clear" w:color="auto" w:fill="4F81BD" w:themeFill="accent1"/>
          </w:tcPr>
          <w:p w:rsidR="00562FDB" w:rsidRPr="00475CE9" w:rsidRDefault="00562FDB" w:rsidP="004869BA">
            <w:pPr>
              <w:jc w:val="center"/>
              <w:rPr>
                <w:rFonts w:eastAsia="MS PGothic"/>
                <w:b/>
                <w:color w:val="FFFFFF" w:themeColor="background1"/>
                <w:kern w:val="20"/>
                <w:szCs w:val="24"/>
                <w:lang w:bidi="he-IL"/>
              </w:rPr>
            </w:pPr>
            <w:r w:rsidRPr="001A0360">
              <w:rPr>
                <w:rFonts w:eastAsia="MS PGothic" w:hint="eastAsia"/>
                <w:b/>
                <w:color w:val="FFFFFF" w:themeColor="background1"/>
                <w:kern w:val="20"/>
                <w:szCs w:val="24"/>
                <w:lang w:bidi="he-IL"/>
              </w:rPr>
              <w:t>Responsibility</w:t>
            </w:r>
          </w:p>
        </w:tc>
      </w:tr>
      <w:tr w:rsidR="00562FDB" w:rsidTr="004869BA">
        <w:trPr>
          <w:jc w:val="center"/>
        </w:trPr>
        <w:tc>
          <w:tcPr>
            <w:tcW w:w="1385" w:type="dxa"/>
          </w:tcPr>
          <w:p w:rsidR="00562FDB" w:rsidRDefault="00562FDB" w:rsidP="004869BA">
            <w:pPr>
              <w:jc w:val="center"/>
            </w:pPr>
            <w:r>
              <w:t>Jazz Server</w:t>
            </w:r>
          </w:p>
        </w:tc>
        <w:tc>
          <w:tcPr>
            <w:tcW w:w="7663" w:type="dxa"/>
          </w:tcPr>
          <w:p w:rsidR="00562FDB" w:rsidRDefault="00562FDB" w:rsidP="00F601A3">
            <w:pPr>
              <w:jc w:val="left"/>
            </w:pPr>
            <w:r>
              <w:t>This is the existing component. Jazz server maintains the repository</w:t>
            </w:r>
            <w:r w:rsidR="00F601A3">
              <w:t xml:space="preserve">, called as </w:t>
            </w:r>
            <w:r w:rsidR="00F601A3" w:rsidRPr="00F601A3">
              <w:rPr>
                <w:b/>
                <w:bCs/>
              </w:rPr>
              <w:t>“Jazz Repository</w:t>
            </w:r>
            <w:r w:rsidR="00F601A3">
              <w:t>”,</w:t>
            </w:r>
            <w:r>
              <w:t xml:space="preserve"> in which data such as files, work-items, team information etc is stored. </w:t>
            </w:r>
            <w:r w:rsidR="00BA6080">
              <w:t xml:space="preserve">RTC client access Jazz server. </w:t>
            </w:r>
            <w:r>
              <w:t xml:space="preserve">GSD tool needs to create an abstraction of this data. And then the GSD tool can link different data abstraction with the help of traceability. Links between different data elements are also stored on the Jazz server. These links are used in forming </w:t>
            </w:r>
            <w:r>
              <w:lastRenderedPageBreak/>
              <w:t>the traceability between the elements connected by the links.</w:t>
            </w:r>
            <w:r w:rsidR="00BA6080">
              <w:t xml:space="preserve"> </w:t>
            </w:r>
            <w:r w:rsidR="00704388">
              <w:t>Jazz server also maintains user information including username and password. It provides authentication services.</w:t>
            </w:r>
          </w:p>
        </w:tc>
      </w:tr>
      <w:tr w:rsidR="00562FDB" w:rsidTr="004869BA">
        <w:trPr>
          <w:jc w:val="center"/>
        </w:trPr>
        <w:tc>
          <w:tcPr>
            <w:tcW w:w="1385" w:type="dxa"/>
          </w:tcPr>
          <w:p w:rsidR="00562FDB" w:rsidRDefault="00562FDB" w:rsidP="004869BA">
            <w:pPr>
              <w:jc w:val="center"/>
            </w:pPr>
            <w:r>
              <w:lastRenderedPageBreak/>
              <w:t>RTC Client</w:t>
            </w:r>
          </w:p>
        </w:tc>
        <w:tc>
          <w:tcPr>
            <w:tcW w:w="7663" w:type="dxa"/>
          </w:tcPr>
          <w:p w:rsidR="00562FDB" w:rsidRDefault="00562FDB" w:rsidP="00FB0D89">
            <w:pPr>
              <w:jc w:val="left"/>
            </w:pPr>
            <w:r>
              <w:t xml:space="preserve">RTC client runs in an eclipse platform. It accesses the data from Jazz </w:t>
            </w:r>
            <w:r w:rsidR="00A957C3">
              <w:t>server</w:t>
            </w:r>
            <w:r>
              <w:t xml:space="preserve">. It can also upload and update the data stored </w:t>
            </w:r>
            <w:r w:rsidR="00A957C3">
              <w:t>on the</w:t>
            </w:r>
            <w:r>
              <w:t xml:space="preserve"> Jazz repository. It provides </w:t>
            </w:r>
            <w:r w:rsidR="00A957C3">
              <w:t xml:space="preserve">several </w:t>
            </w:r>
            <w:r>
              <w:t>API’s to access the</w:t>
            </w:r>
            <w:r w:rsidR="00A957C3">
              <w:t xml:space="preserve"> data stored in the</w:t>
            </w:r>
            <w:r>
              <w:t xml:space="preserve"> </w:t>
            </w:r>
            <w:r w:rsidR="00FB0D89">
              <w:t>Jazz server</w:t>
            </w:r>
            <w:r>
              <w:t>.</w:t>
            </w:r>
            <w:r w:rsidR="00370E52">
              <w:t xml:space="preserve"> RTC client also performs authentication of the user.</w:t>
            </w:r>
          </w:p>
        </w:tc>
      </w:tr>
      <w:tr w:rsidR="00562FDB" w:rsidTr="004869BA">
        <w:trPr>
          <w:jc w:val="center"/>
        </w:trPr>
        <w:tc>
          <w:tcPr>
            <w:tcW w:w="1385" w:type="dxa"/>
          </w:tcPr>
          <w:p w:rsidR="00562FDB" w:rsidRDefault="00562FDB" w:rsidP="004869BA">
            <w:pPr>
              <w:jc w:val="center"/>
            </w:pPr>
            <w:r>
              <w:t>GSD Server</w:t>
            </w:r>
          </w:p>
        </w:tc>
        <w:tc>
          <w:tcPr>
            <w:tcW w:w="7663" w:type="dxa"/>
          </w:tcPr>
          <w:p w:rsidR="00562FDB" w:rsidRDefault="00562FDB" w:rsidP="00BD00EB">
            <w:pPr>
              <w:jc w:val="left"/>
            </w:pPr>
            <w:r>
              <w:t xml:space="preserve">Primary responsibility of the GSD server is to maintain abstract data type and traceability definitions. These two types are definitions form the basis of different traceability views. However, the actual data for which abstract data type is defined resides on the Jazz server. </w:t>
            </w:r>
            <w:r w:rsidR="00704388">
              <w:t xml:space="preserve"> </w:t>
            </w:r>
          </w:p>
        </w:tc>
      </w:tr>
      <w:tr w:rsidR="00562FDB" w:rsidTr="004869BA">
        <w:trPr>
          <w:jc w:val="center"/>
        </w:trPr>
        <w:tc>
          <w:tcPr>
            <w:tcW w:w="1385" w:type="dxa"/>
          </w:tcPr>
          <w:p w:rsidR="00562FDB" w:rsidRDefault="00562FDB" w:rsidP="004869BA">
            <w:pPr>
              <w:jc w:val="center"/>
            </w:pPr>
            <w:r>
              <w:t>GSD Client</w:t>
            </w:r>
          </w:p>
        </w:tc>
        <w:tc>
          <w:tcPr>
            <w:tcW w:w="7663" w:type="dxa"/>
          </w:tcPr>
          <w:p w:rsidR="00BD00EB" w:rsidRDefault="00534658" w:rsidP="00F601A3">
            <w:pPr>
              <w:jc w:val="left"/>
            </w:pPr>
            <w:r>
              <w:t xml:space="preserve">GSD client is based </w:t>
            </w:r>
            <w:r w:rsidR="00F601A3">
              <w:t xml:space="preserve">on Eclipse platform. It is a collection of plug-ins. It needs assistance from the RTC client regarding the data stored on the Jazz. </w:t>
            </w:r>
            <w:r w:rsidR="00BD00EB">
              <w:t>It performs the following functions.</w:t>
            </w:r>
          </w:p>
          <w:p w:rsidR="00BD00EB" w:rsidRPr="00BD00EB" w:rsidRDefault="00F601A3" w:rsidP="003921A9">
            <w:pPr>
              <w:pStyle w:val="ListParagraph"/>
              <w:numPr>
                <w:ilvl w:val="0"/>
                <w:numId w:val="13"/>
              </w:numPr>
              <w:spacing w:line="280" w:lineRule="atLeast"/>
              <w:jc w:val="left"/>
              <w:rPr>
                <w:rFonts w:asciiTheme="minorHAnsi" w:hAnsiTheme="minorHAnsi"/>
              </w:rPr>
            </w:pPr>
            <w:r w:rsidRPr="00BD00EB">
              <w:rPr>
                <w:rFonts w:asciiTheme="minorHAnsi" w:hAnsiTheme="minorHAnsi"/>
              </w:rPr>
              <w:t xml:space="preserve">It accesses abstract data type and traceability definitions stored on the GSD server. And based on the definitions and user requests, it retrieves data from the Jazz server via RTC client. </w:t>
            </w:r>
          </w:p>
          <w:p w:rsidR="00BD00EB" w:rsidRPr="00BD00EB" w:rsidRDefault="00F601A3" w:rsidP="003921A9">
            <w:pPr>
              <w:pStyle w:val="ListParagraph"/>
              <w:numPr>
                <w:ilvl w:val="0"/>
                <w:numId w:val="13"/>
              </w:numPr>
              <w:spacing w:line="280" w:lineRule="atLeast"/>
              <w:jc w:val="left"/>
              <w:rPr>
                <w:rFonts w:asciiTheme="minorHAnsi" w:hAnsiTheme="minorHAnsi"/>
              </w:rPr>
            </w:pPr>
            <w:r w:rsidRPr="00BD00EB">
              <w:rPr>
                <w:rFonts w:asciiTheme="minorHAnsi" w:hAnsiTheme="minorHAnsi"/>
              </w:rPr>
              <w:t xml:space="preserve">GSD client can also import data </w:t>
            </w:r>
            <w:r w:rsidR="00BD00EB" w:rsidRPr="00BD00EB">
              <w:rPr>
                <w:rFonts w:asciiTheme="minorHAnsi" w:hAnsiTheme="minorHAnsi"/>
              </w:rPr>
              <w:t>from certain</w:t>
            </w:r>
            <w:r w:rsidRPr="00BD00EB">
              <w:rPr>
                <w:rFonts w:asciiTheme="minorHAnsi" w:hAnsiTheme="minorHAnsi"/>
              </w:rPr>
              <w:t xml:space="preserve"> types of disk files into the Jazz repository.</w:t>
            </w:r>
            <w:r w:rsidR="00BD00EB" w:rsidRPr="00BD00EB">
              <w:rPr>
                <w:rFonts w:asciiTheme="minorHAnsi" w:hAnsiTheme="minorHAnsi"/>
              </w:rPr>
              <w:t xml:space="preserve"> </w:t>
            </w:r>
          </w:p>
          <w:p w:rsidR="00BD00EB" w:rsidRPr="00BD00EB" w:rsidRDefault="00BD00EB" w:rsidP="003921A9">
            <w:pPr>
              <w:pStyle w:val="ListParagraph"/>
              <w:numPr>
                <w:ilvl w:val="0"/>
                <w:numId w:val="13"/>
              </w:numPr>
              <w:spacing w:line="280" w:lineRule="atLeast"/>
              <w:jc w:val="left"/>
              <w:rPr>
                <w:rFonts w:asciiTheme="minorHAnsi" w:hAnsiTheme="minorHAnsi"/>
              </w:rPr>
            </w:pPr>
            <w:r w:rsidRPr="00BD00EB">
              <w:rPr>
                <w:rFonts w:asciiTheme="minorHAnsi" w:hAnsiTheme="minorHAnsi"/>
              </w:rPr>
              <w:t>It visualizes different traceability view</w:t>
            </w:r>
            <w:r>
              <w:rPr>
                <w:rFonts w:asciiTheme="minorHAnsi" w:hAnsiTheme="minorHAnsi"/>
              </w:rPr>
              <w:t>s</w:t>
            </w:r>
            <w:r w:rsidRPr="00BD00EB">
              <w:rPr>
                <w:rFonts w:asciiTheme="minorHAnsi" w:hAnsiTheme="minorHAnsi"/>
              </w:rPr>
              <w:t xml:space="preserve"> requested by the user</w:t>
            </w:r>
          </w:p>
          <w:p w:rsidR="00BD00EB" w:rsidRPr="00BD00EB" w:rsidRDefault="00BD00EB" w:rsidP="003921A9">
            <w:pPr>
              <w:pStyle w:val="ListParagraph"/>
              <w:numPr>
                <w:ilvl w:val="0"/>
                <w:numId w:val="13"/>
              </w:numPr>
              <w:spacing w:line="280" w:lineRule="atLeast"/>
              <w:jc w:val="left"/>
            </w:pPr>
            <w:r>
              <w:rPr>
                <w:rFonts w:asciiTheme="minorHAnsi" w:hAnsiTheme="minorHAnsi"/>
              </w:rPr>
              <w:t>It</w:t>
            </w:r>
            <w:r w:rsidRPr="00BD00EB">
              <w:rPr>
                <w:rFonts w:asciiTheme="minorHAnsi" w:hAnsiTheme="minorHAnsi"/>
              </w:rPr>
              <w:t xml:space="preserve"> uses RTC client’s authentication services to determine the user and his roles. This user information is used </w:t>
            </w:r>
            <w:r>
              <w:rPr>
                <w:rFonts w:asciiTheme="minorHAnsi" w:hAnsiTheme="minorHAnsi"/>
              </w:rPr>
              <w:t>while preparing role based traceability views.</w:t>
            </w:r>
          </w:p>
        </w:tc>
      </w:tr>
      <w:tr w:rsidR="00562FDB" w:rsidTr="004869BA">
        <w:trPr>
          <w:jc w:val="center"/>
        </w:trPr>
        <w:tc>
          <w:tcPr>
            <w:tcW w:w="1385" w:type="dxa"/>
          </w:tcPr>
          <w:p w:rsidR="00562FDB" w:rsidRDefault="00562FDB" w:rsidP="004869BA">
            <w:pPr>
              <w:jc w:val="center"/>
            </w:pPr>
            <w:r>
              <w:t>Traceability config files</w:t>
            </w:r>
          </w:p>
        </w:tc>
        <w:tc>
          <w:tcPr>
            <w:tcW w:w="7663" w:type="dxa"/>
          </w:tcPr>
          <w:p w:rsidR="00562FDB" w:rsidRDefault="00562FDB" w:rsidP="004869BA">
            <w:pPr>
              <w:jc w:val="left"/>
            </w:pPr>
            <w:r>
              <w:t>Traceability views can be configured using the traceability config files, which are stored in XML.</w:t>
            </w:r>
          </w:p>
        </w:tc>
      </w:tr>
      <w:tr w:rsidR="00562FDB" w:rsidTr="004869BA">
        <w:trPr>
          <w:jc w:val="center"/>
        </w:trPr>
        <w:tc>
          <w:tcPr>
            <w:tcW w:w="1385" w:type="dxa"/>
          </w:tcPr>
          <w:p w:rsidR="00562FDB" w:rsidRDefault="00562FDB" w:rsidP="004869BA">
            <w:pPr>
              <w:jc w:val="center"/>
            </w:pPr>
            <w:r>
              <w:t>Traceability Files</w:t>
            </w:r>
          </w:p>
        </w:tc>
        <w:tc>
          <w:tcPr>
            <w:tcW w:w="7663" w:type="dxa"/>
          </w:tcPr>
          <w:p w:rsidR="00562FDB" w:rsidRDefault="00562FDB" w:rsidP="004869BA">
            <w:pPr>
              <w:jc w:val="left"/>
            </w:pPr>
            <w:r>
              <w:t>Traceability view plug-in can export the traceability data that is displayed on the view to disk files, traceability files. User can opt to export the traceability view to be exported to a disk file.</w:t>
            </w:r>
          </w:p>
        </w:tc>
      </w:tr>
      <w:tr w:rsidR="00562FDB" w:rsidTr="004869BA">
        <w:trPr>
          <w:jc w:val="center"/>
        </w:trPr>
        <w:tc>
          <w:tcPr>
            <w:tcW w:w="1385" w:type="dxa"/>
          </w:tcPr>
          <w:p w:rsidR="00562FDB" w:rsidRDefault="00562FDB" w:rsidP="004869BA">
            <w:pPr>
              <w:jc w:val="center"/>
            </w:pPr>
            <w:r>
              <w:t>Data files</w:t>
            </w:r>
          </w:p>
        </w:tc>
        <w:tc>
          <w:tcPr>
            <w:tcW w:w="7663" w:type="dxa"/>
          </w:tcPr>
          <w:p w:rsidR="00562FDB" w:rsidRDefault="00562FDB" w:rsidP="004869BA">
            <w:pPr>
              <w:jc w:val="left"/>
            </w:pPr>
            <w:r>
              <w:t xml:space="preserve">Data files are the files that need to be imported in the Jazz Repository. Different Import plugins recognize different file format. E.g. CSV Import plugin can only import data stored in CSV files. </w:t>
            </w:r>
          </w:p>
        </w:tc>
      </w:tr>
    </w:tbl>
    <w:p w:rsidR="00562FDB" w:rsidRDefault="00562FDB" w:rsidP="00322A54">
      <w:pPr>
        <w:jc w:val="center"/>
      </w:pPr>
    </w:p>
    <w:p w:rsidR="0013192C" w:rsidRPr="007646EA" w:rsidRDefault="007646EA" w:rsidP="007646EA">
      <w:pPr>
        <w:ind w:left="562"/>
        <w:jc w:val="center"/>
        <w:rPr>
          <w:b/>
          <w:lang w:eastAsia="ja-JP"/>
        </w:rPr>
      </w:pPr>
      <w:r w:rsidRPr="001A0360">
        <w:rPr>
          <w:rFonts w:hint="eastAsia"/>
          <w:b/>
          <w:lang w:eastAsia="ja-JP"/>
        </w:rPr>
        <w:t>Table 5.</w:t>
      </w:r>
      <w:r>
        <w:rPr>
          <w:b/>
          <w:lang w:eastAsia="ja-JP"/>
        </w:rPr>
        <w:t>1</w:t>
      </w:r>
      <w:r w:rsidRPr="001A0360">
        <w:rPr>
          <w:rFonts w:hint="eastAsia"/>
          <w:b/>
          <w:lang w:eastAsia="ja-JP"/>
        </w:rPr>
        <w:t>.</w:t>
      </w:r>
      <w:r w:rsidRPr="001A0360">
        <w:rPr>
          <w:b/>
          <w:lang w:eastAsia="ja-JP"/>
        </w:rPr>
        <w:t>1</w:t>
      </w:r>
      <w:r w:rsidRPr="001A0360">
        <w:rPr>
          <w:rFonts w:hint="eastAsia"/>
          <w:b/>
          <w:lang w:eastAsia="ja-JP"/>
        </w:rPr>
        <w:t xml:space="preserve"># </w:t>
      </w:r>
      <w:r>
        <w:rPr>
          <w:b/>
          <w:lang w:eastAsia="ja-JP"/>
        </w:rPr>
        <w:t>Connector used in</w:t>
      </w:r>
      <w:r w:rsidRPr="001A0360">
        <w:rPr>
          <w:rFonts w:hint="eastAsia"/>
          <w:b/>
          <w:lang w:eastAsia="ja-JP"/>
        </w:rPr>
        <w:t xml:space="preserve"> </w:t>
      </w:r>
      <w:r w:rsidRPr="001A0360">
        <w:rPr>
          <w:b/>
          <w:lang w:eastAsia="ja-JP"/>
        </w:rPr>
        <w:t>“GSD data plug-in”</w:t>
      </w:r>
      <w:r w:rsidR="0013192C" w:rsidRPr="00347BB2">
        <w:rPr>
          <w:b/>
          <w:bCs/>
        </w:rPr>
        <w:t>:</w:t>
      </w:r>
    </w:p>
    <w:tbl>
      <w:tblPr>
        <w:tblStyle w:val="1"/>
        <w:tblW w:w="0" w:type="auto"/>
        <w:jc w:val="center"/>
        <w:tblInd w:w="528" w:type="dxa"/>
        <w:tblLook w:val="01E0"/>
      </w:tblPr>
      <w:tblGrid>
        <w:gridCol w:w="3084"/>
        <w:gridCol w:w="5964"/>
      </w:tblGrid>
      <w:tr w:rsidR="0013192C" w:rsidRPr="00475CE9" w:rsidTr="004869BA">
        <w:trPr>
          <w:jc w:val="center"/>
        </w:trPr>
        <w:tc>
          <w:tcPr>
            <w:tcW w:w="3084" w:type="dxa"/>
            <w:shd w:val="clear" w:color="auto" w:fill="4F81BD" w:themeFill="accent1"/>
          </w:tcPr>
          <w:p w:rsidR="0013192C" w:rsidRPr="001A0360" w:rsidRDefault="0013192C" w:rsidP="004869BA">
            <w:pPr>
              <w:jc w:val="center"/>
              <w:rPr>
                <w:rFonts w:eastAsia="MS PGothic"/>
                <w:b/>
                <w:color w:val="FFFFFF" w:themeColor="background1"/>
                <w:kern w:val="20"/>
                <w:szCs w:val="24"/>
                <w:lang w:bidi="he-IL"/>
              </w:rPr>
            </w:pPr>
            <w:r>
              <w:rPr>
                <w:rFonts w:eastAsia="MS PGothic"/>
                <w:b/>
                <w:color w:val="FFFFFF" w:themeColor="background1"/>
                <w:kern w:val="20"/>
                <w:szCs w:val="24"/>
                <w:lang w:bidi="he-IL"/>
              </w:rPr>
              <w:t>Connector</w:t>
            </w:r>
          </w:p>
        </w:tc>
        <w:tc>
          <w:tcPr>
            <w:tcW w:w="5964" w:type="dxa"/>
            <w:shd w:val="clear" w:color="auto" w:fill="4F81BD" w:themeFill="accent1"/>
          </w:tcPr>
          <w:p w:rsidR="0013192C" w:rsidRPr="00475CE9" w:rsidRDefault="0013192C" w:rsidP="004869BA">
            <w:pPr>
              <w:jc w:val="center"/>
              <w:rPr>
                <w:rFonts w:eastAsia="MS PGothic"/>
                <w:b/>
                <w:color w:val="FFFFFF" w:themeColor="background1"/>
                <w:kern w:val="20"/>
                <w:szCs w:val="24"/>
                <w:lang w:bidi="he-IL"/>
              </w:rPr>
            </w:pPr>
            <w:r>
              <w:rPr>
                <w:rFonts w:eastAsia="MS PGothic"/>
                <w:b/>
                <w:color w:val="FFFFFF" w:themeColor="background1"/>
                <w:kern w:val="20"/>
                <w:szCs w:val="24"/>
                <w:lang w:bidi="he-IL"/>
              </w:rPr>
              <w:t>Purpose</w:t>
            </w:r>
          </w:p>
        </w:tc>
      </w:tr>
      <w:tr w:rsidR="0013192C" w:rsidTr="004869BA">
        <w:trPr>
          <w:jc w:val="center"/>
        </w:trPr>
        <w:tc>
          <w:tcPr>
            <w:tcW w:w="3084" w:type="dxa"/>
          </w:tcPr>
          <w:p w:rsidR="0013192C" w:rsidRDefault="0013192C" w:rsidP="004869BA">
            <w:pPr>
              <w:jc w:val="center"/>
            </w:pPr>
            <w:r>
              <w:t>GSD-RTC Bridge</w:t>
            </w:r>
          </w:p>
        </w:tc>
        <w:tc>
          <w:tcPr>
            <w:tcW w:w="5964" w:type="dxa"/>
          </w:tcPr>
          <w:p w:rsidR="0013192C" w:rsidRDefault="0013192C" w:rsidP="004869BA">
            <w:pPr>
              <w:jc w:val="left"/>
            </w:pPr>
            <w:r>
              <w:t xml:space="preserve">This connector is the most important connector. It allows the GSD client to interact with the RTC. GSD client can access the data which is specific to Jazz using this connector. GSD Client does not know details of the Jazz platform and the bridge is solely responsible to map GSD </w:t>
            </w:r>
            <w:r>
              <w:lastRenderedPageBreak/>
              <w:t>elements to RTC elements and vice versa. This bridge transforms data coming from Jazz server in the format that is recognized by GSD and vice versa.</w:t>
            </w:r>
          </w:p>
        </w:tc>
      </w:tr>
      <w:tr w:rsidR="0013192C" w:rsidTr="004869BA">
        <w:trPr>
          <w:jc w:val="center"/>
        </w:trPr>
        <w:tc>
          <w:tcPr>
            <w:tcW w:w="3084" w:type="dxa"/>
          </w:tcPr>
          <w:p w:rsidR="0013192C" w:rsidRDefault="0013192C" w:rsidP="004869BA">
            <w:pPr>
              <w:jc w:val="center"/>
            </w:pPr>
            <w:r>
              <w:lastRenderedPageBreak/>
              <w:t>WebServiceCallReturnConn</w:t>
            </w:r>
          </w:p>
        </w:tc>
        <w:tc>
          <w:tcPr>
            <w:tcW w:w="5964" w:type="dxa"/>
          </w:tcPr>
          <w:p w:rsidR="0013192C" w:rsidRDefault="0013192C" w:rsidP="004869BA">
            <w:pPr>
              <w:jc w:val="left"/>
            </w:pPr>
            <w:r>
              <w:t>This connector represents a web service call made by a caller to a callee. The information is transferred over http(s) connection.</w:t>
            </w:r>
          </w:p>
        </w:tc>
      </w:tr>
      <w:tr w:rsidR="0013192C" w:rsidTr="004869BA">
        <w:trPr>
          <w:jc w:val="center"/>
        </w:trPr>
        <w:tc>
          <w:tcPr>
            <w:tcW w:w="3084" w:type="dxa"/>
          </w:tcPr>
          <w:p w:rsidR="0013192C" w:rsidRDefault="0013192C" w:rsidP="004869BA">
            <w:pPr>
              <w:jc w:val="center"/>
            </w:pPr>
            <w:r>
              <w:t>FileReadWriteConnT</w:t>
            </w:r>
          </w:p>
        </w:tc>
        <w:tc>
          <w:tcPr>
            <w:tcW w:w="5964" w:type="dxa"/>
          </w:tcPr>
          <w:p w:rsidR="0013192C" w:rsidRDefault="0013192C" w:rsidP="004869BA">
            <w:pPr>
              <w:jc w:val="left"/>
            </w:pPr>
            <w:r>
              <w:t>This connector allows a “user” role to read from or write to a disk file.</w:t>
            </w:r>
          </w:p>
        </w:tc>
      </w:tr>
      <w:tr w:rsidR="0013192C" w:rsidTr="004869BA">
        <w:trPr>
          <w:jc w:val="center"/>
        </w:trPr>
        <w:tc>
          <w:tcPr>
            <w:tcW w:w="3084" w:type="dxa"/>
          </w:tcPr>
          <w:p w:rsidR="0013192C" w:rsidRDefault="0013192C" w:rsidP="004869BA">
            <w:pPr>
              <w:jc w:val="center"/>
            </w:pPr>
            <w:r>
              <w:t>EventConnT</w:t>
            </w:r>
          </w:p>
        </w:tc>
        <w:tc>
          <w:tcPr>
            <w:tcW w:w="5964" w:type="dxa"/>
          </w:tcPr>
          <w:p w:rsidR="0013192C" w:rsidRDefault="0013192C" w:rsidP="004869BA">
            <w:pPr>
              <w:jc w:val="left"/>
            </w:pPr>
            <w:r>
              <w:t>This represents an event bus. Event providers put events on the event bus which are received by the concerned event listeners.</w:t>
            </w:r>
          </w:p>
        </w:tc>
      </w:tr>
    </w:tbl>
    <w:p w:rsidR="0013192C" w:rsidRPr="00347BB2" w:rsidRDefault="0013192C" w:rsidP="00322A54">
      <w:pPr>
        <w:jc w:val="center"/>
      </w:pPr>
    </w:p>
    <w:p w:rsidR="00434773" w:rsidRDefault="0059510A" w:rsidP="00434773">
      <w:pPr>
        <w:pStyle w:val="Heading2"/>
      </w:pPr>
      <w:bookmarkStart w:id="77" w:name="_Toc228872147"/>
      <w:r>
        <w:t>Component and Connector View of the GSD Client</w:t>
      </w:r>
      <w:bookmarkEnd w:id="77"/>
    </w:p>
    <w:p w:rsidR="002E380D" w:rsidRPr="002E380D" w:rsidRDefault="002E380D" w:rsidP="002E380D">
      <w:r>
        <w:t>Following diagram depicts the high level architecture of the GSD client.</w:t>
      </w:r>
    </w:p>
    <w:p w:rsidR="00434773" w:rsidRDefault="006D41E5" w:rsidP="00434773">
      <w:pPr>
        <w:ind w:left="562"/>
      </w:pPr>
      <w:r w:rsidRPr="006D41E5">
        <w:rPr>
          <w:noProof/>
        </w:rPr>
        <w:drawing>
          <wp:inline distT="0" distB="0" distL="0" distR="0">
            <wp:extent cx="5667375" cy="4067175"/>
            <wp:effectExtent l="19050" t="0" r="0" b="0"/>
            <wp:docPr id="22"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6629400"/>
                      <a:chOff x="228600" y="76200"/>
                      <a:chExt cx="8458200" cy="6629400"/>
                    </a:xfrm>
                  </a:grpSpPr>
                  <a:sp>
                    <a:nvSpPr>
                      <a:cNvPr id="188" name="Rectangle 187"/>
                      <a:cNvSpPr/>
                    </a:nvSpPr>
                    <a:spPr>
                      <a:xfrm>
                        <a:off x="228600" y="457200"/>
                        <a:ext cx="6096000" cy="62484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Rectangle 135"/>
                      <a:cNvSpPr/>
                    </a:nvSpPr>
                    <a:spPr>
                      <a:xfrm>
                        <a:off x="1447800" y="685800"/>
                        <a:ext cx="4191000" cy="685800"/>
                      </a:xfrm>
                      <a:prstGeom prst="rect">
                        <a:avLst/>
                      </a:prstGeom>
                      <a:solidFill>
                        <a:srgbClr val="92D050"/>
                      </a:solidFill>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RTC Client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Rounded Rectangle 132"/>
                      <a:cNvSpPr/>
                    </a:nvSpPr>
                    <a:spPr>
                      <a:xfrm>
                        <a:off x="3200400" y="685800"/>
                        <a:ext cx="1447800" cy="609600"/>
                      </a:xfrm>
                      <a:prstGeom prst="roundRect">
                        <a:avLst/>
                      </a:prstGeom>
                      <a:solidFill>
                        <a:schemeClr val="accent3">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Jazz Plug-ins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447800" y="1905000"/>
                        <a:ext cx="4191000" cy="4267200"/>
                      </a:xfrm>
                      <a:prstGeom prst="rect">
                        <a:avLst/>
                      </a:prstGeom>
                      <a:solidFill>
                        <a:schemeClr val="accent6">
                          <a:lumMod val="20000"/>
                          <a:lumOff val="80000"/>
                        </a:schemeClr>
                      </a:solidFill>
                      <a:ln>
                        <a:solidFill>
                          <a:schemeClr val="accent6">
                            <a:lumMod val="50000"/>
                          </a:schemeClr>
                        </a:solidFill>
                      </a:ln>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GSD Client</a:t>
                          </a:r>
                        </a:p>
                        <a:p>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4648200" y="63246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Eclipse Platform</a:t>
                          </a:r>
                          <a:endParaRPr lang="en-US" dirty="0"/>
                        </a:p>
                      </a:txBody>
                      <a:useSpRect/>
                    </a:txSp>
                  </a:sp>
                  <a:sp>
                    <a:nvSpPr>
                      <a:cNvPr id="9" name="Rectangle 8"/>
                      <a:cNvSpPr/>
                    </a:nvSpPr>
                    <a:spPr>
                      <a:xfrm>
                        <a:off x="381000" y="762000"/>
                        <a:ext cx="533400" cy="5410200"/>
                      </a:xfrm>
                      <a:prstGeom prst="rect">
                        <a:avLst/>
                      </a:prstGeom>
                      <a:solidFill>
                        <a:schemeClr val="tx1">
                          <a:lumMod val="65000"/>
                          <a:lumOff val="35000"/>
                        </a:schemeClr>
                      </a:solidFill>
                      <a:ln w="6350" algn="ctr">
                        <a:solidFill>
                          <a:schemeClr val="tx1"/>
                        </a:solidFill>
                        <a:round/>
                        <a:headEnd/>
                        <a:tailEnd/>
                      </a:ln>
                    </a:spPr>
                    <a:txSp>
                      <a:txBody>
                        <a:bodyPr vert="vert270" anchor="ctr"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dirty="0" smtClean="0">
                              <a:solidFill>
                                <a:schemeClr val="bg1"/>
                              </a:solidFill>
                              <a:latin typeface="Times New Roman" pitchFamily="18" charset="0"/>
                              <a:ea typeface="MS PGothic" pitchFamily="34" charset="-128"/>
                              <a:cs typeface="Times New Roman" pitchFamily="18" charset="0"/>
                            </a:rPr>
                            <a:t>Eclipse Runtime Engine</a:t>
                          </a:r>
                          <a:endParaRPr lang="en-US" altLang="en-US" dirty="0">
                            <a:solidFill>
                              <a:schemeClr val="bg1"/>
                            </a:solidFill>
                            <a:latin typeface="Times New Roman" pitchFamily="18" charset="0"/>
                            <a:ea typeface="MS PGothic" pitchFamily="34" charset="-128"/>
                            <a:cs typeface="Times New Roman" pitchFamily="18" charset="0"/>
                          </a:endParaRPr>
                        </a:p>
                      </a:txBody>
                      <a:useSpRect/>
                    </a:txSp>
                  </a:sp>
                  <a:sp>
                    <a:nvSpPr>
                      <a:cNvPr id="7" name="Rounded Rectangle 6"/>
                      <a:cNvSpPr/>
                    </a:nvSpPr>
                    <a:spPr>
                      <a:xfrm>
                        <a:off x="2438400" y="2133600"/>
                        <a:ext cx="2362200" cy="9144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GSD Data 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9" name="Can 188"/>
                      <a:cNvSpPr/>
                    </a:nvSpPr>
                    <a:spPr>
                      <a:xfrm>
                        <a:off x="7086600" y="5257800"/>
                        <a:ext cx="914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Data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1" name="Group 110"/>
                      <a:cNvGrpSpPr/>
                    </a:nvGrpSpPr>
                    <a:grpSpPr>
                      <a:xfrm>
                        <a:off x="2438400" y="3616960"/>
                        <a:ext cx="2362200" cy="1021080"/>
                        <a:chOff x="2057400" y="2209800"/>
                        <a:chExt cx="2667000" cy="762000"/>
                      </a:xfrm>
                    </a:grpSpPr>
                    <a:sp>
                      <a:nvSpPr>
                        <a:cNvPr id="100" name="Rounded Rectangle 99"/>
                        <a:cNvSpPr/>
                      </a:nvSpPr>
                      <a:spPr>
                        <a:xfrm>
                          <a:off x="2133600" y="2209800"/>
                          <a:ext cx="2590800" cy="6858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Traceability </a:t>
                            </a:r>
                            <a:r>
                              <a:rPr lang="en-US" dirty="0" err="1" smtClean="0">
                                <a:solidFill>
                                  <a:schemeClr val="tx1"/>
                                </a:solidFill>
                              </a:rPr>
                              <a:t>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Rounded Rectangle 92"/>
                        <a:cNvSpPr/>
                      </a:nvSpPr>
                      <a:spPr>
                        <a:xfrm>
                          <a:off x="2057400" y="2286000"/>
                          <a:ext cx="2590800" cy="6858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Traceability View 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3" name="Group 32"/>
                      <a:cNvGrpSpPr/>
                    </a:nvGrpSpPr>
                    <a:grpSpPr>
                      <a:xfrm>
                        <a:off x="2438400" y="5029200"/>
                        <a:ext cx="2438400" cy="967740"/>
                        <a:chOff x="1828800" y="5011613"/>
                        <a:chExt cx="2438400" cy="744415"/>
                      </a:xfrm>
                    </a:grpSpPr>
                    <a:sp>
                      <a:nvSpPr>
                        <a:cNvPr id="114" name="Rounded Rectangle 113"/>
                        <a:cNvSpPr/>
                      </a:nvSpPr>
                      <a:spPr>
                        <a:xfrm>
                          <a:off x="1905000" y="5011613"/>
                          <a:ext cx="2362200" cy="6858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Import </a:t>
                            </a:r>
                            <a:r>
                              <a:rPr lang="en-US" dirty="0" err="1" smtClean="0">
                                <a:solidFill>
                                  <a:schemeClr val="tx1"/>
                                </a:solidFill>
                              </a:rPr>
                              <a:t>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2" name="Rounded Rectangle 111"/>
                        <a:cNvSpPr/>
                      </a:nvSpPr>
                      <a:spPr>
                        <a:xfrm>
                          <a:off x="1828800" y="5070228"/>
                          <a:ext cx="2362200" cy="6858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Import 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9" name="Can 168"/>
                      <a:cNvSpPr/>
                    </a:nvSpPr>
                    <a:spPr>
                      <a:xfrm>
                        <a:off x="7010400" y="2514600"/>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Config</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Rectangle 43"/>
                      <a:cNvSpPr>
                        <a:spLocks noChangeArrowheads="1"/>
                      </a:cNvSpPr>
                    </a:nvSpPr>
                    <a:spPr bwMode="auto">
                      <a:xfrm>
                        <a:off x="2362201" y="25908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0" name="Rectangle 44"/>
                      <a:cNvSpPr>
                        <a:spLocks noChangeArrowheads="1"/>
                      </a:cNvSpPr>
                    </a:nvSpPr>
                    <a:spPr bwMode="auto">
                      <a:xfrm>
                        <a:off x="2362200" y="541020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13" name="AutoShape 40"/>
                      <a:cNvCxnSpPr>
                        <a:cxnSpLocks noChangeShapeType="1"/>
                      </a:cNvCxnSpPr>
                    </a:nvCxnSpPr>
                    <a:spPr bwMode="auto">
                      <a:xfrm>
                        <a:off x="1981200" y="5486400"/>
                        <a:ext cx="406400" cy="1588"/>
                      </a:xfrm>
                      <a:prstGeom prst="straightConnector1">
                        <a:avLst/>
                      </a:prstGeom>
                      <a:solidFill>
                        <a:srgbClr val="00FF00"/>
                      </a:solidFill>
                      <a:ln w="15875" algn="ctr">
                        <a:solidFill>
                          <a:srgbClr val="92D050"/>
                        </a:solidFill>
                        <a:miter lim="800000"/>
                        <a:headEnd/>
                        <a:tailEnd type="arrow"/>
                      </a:ln>
                    </a:spPr>
                  </a:cxnSp>
                  <a:cxnSp>
                    <a:nvCxnSpPr>
                      <a:cNvPr id="118" name="AutoShape 40"/>
                      <a:cNvCxnSpPr>
                        <a:cxnSpLocks noChangeShapeType="1"/>
                      </a:cNvCxnSpPr>
                    </a:nvCxnSpPr>
                    <a:spPr bwMode="auto">
                      <a:xfrm rot="5400000">
                        <a:off x="571898" y="4076303"/>
                        <a:ext cx="2819400" cy="795"/>
                      </a:xfrm>
                      <a:prstGeom prst="straightConnector1">
                        <a:avLst/>
                      </a:prstGeom>
                      <a:solidFill>
                        <a:srgbClr val="00FF00"/>
                      </a:solidFill>
                      <a:ln w="15875" algn="ctr">
                        <a:solidFill>
                          <a:srgbClr val="92D050"/>
                        </a:solidFill>
                        <a:miter lim="800000"/>
                        <a:headEnd/>
                        <a:tailEnd type="none"/>
                      </a:ln>
                    </a:spPr>
                  </a:cxnSp>
                  <a:cxnSp>
                    <a:nvCxnSpPr>
                      <a:cNvPr id="121" name="AutoShape 40"/>
                      <a:cNvCxnSpPr>
                        <a:cxnSpLocks noChangeShapeType="1"/>
                      </a:cNvCxnSpPr>
                    </a:nvCxnSpPr>
                    <a:spPr bwMode="auto">
                      <a:xfrm rot="10800000">
                        <a:off x="1981201" y="2667000"/>
                        <a:ext cx="381794" cy="794"/>
                      </a:xfrm>
                      <a:prstGeom prst="straightConnector1">
                        <a:avLst/>
                      </a:prstGeom>
                      <a:solidFill>
                        <a:srgbClr val="00FF00"/>
                      </a:solidFill>
                      <a:ln w="15875" algn="ctr">
                        <a:solidFill>
                          <a:srgbClr val="92D050"/>
                        </a:solidFill>
                        <a:miter lim="800000"/>
                        <a:headEnd/>
                        <a:tailEnd type="none"/>
                      </a:ln>
                    </a:spPr>
                  </a:cxnSp>
                  <a:sp>
                    <a:nvSpPr>
                      <a:cNvPr id="127" name="Rectangle 43"/>
                      <a:cNvSpPr>
                        <a:spLocks noChangeArrowheads="1"/>
                      </a:cNvSpPr>
                    </a:nvSpPr>
                    <a:spPr bwMode="auto">
                      <a:xfrm>
                        <a:off x="3280411" y="30480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0" name="Rectangle 44"/>
                      <a:cNvSpPr>
                        <a:spLocks noChangeArrowheads="1"/>
                      </a:cNvSpPr>
                    </a:nvSpPr>
                    <a:spPr bwMode="auto">
                      <a:xfrm>
                        <a:off x="3280411" y="350520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42" name="AutoShape 40"/>
                      <a:cNvCxnSpPr>
                        <a:cxnSpLocks noChangeShapeType="1"/>
                      </a:cNvCxnSpPr>
                    </a:nvCxnSpPr>
                    <a:spPr bwMode="auto">
                      <a:xfrm rot="16200000" flipV="1">
                        <a:off x="3563618" y="3314699"/>
                        <a:ext cx="381001" cy="4"/>
                      </a:xfrm>
                      <a:prstGeom prst="straightConnector1">
                        <a:avLst/>
                      </a:prstGeom>
                      <a:solidFill>
                        <a:srgbClr val="00FF00"/>
                      </a:solidFill>
                      <a:ln w="15875" algn="ctr">
                        <a:solidFill>
                          <a:srgbClr val="92D050"/>
                        </a:solidFill>
                        <a:miter lim="800000"/>
                        <a:headEnd/>
                        <a:tailEnd type="arrow"/>
                      </a:ln>
                    </a:spPr>
                  </a:cxnSp>
                  <a:sp>
                    <a:nvSpPr>
                      <a:cNvPr id="145" name="Rectangle 43"/>
                      <a:cNvSpPr>
                        <a:spLocks noChangeArrowheads="1"/>
                      </a:cNvSpPr>
                    </a:nvSpPr>
                    <a:spPr bwMode="auto">
                      <a:xfrm>
                        <a:off x="3702051" y="35052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50" name="AutoShape 40"/>
                      <a:cNvCxnSpPr>
                        <a:cxnSpLocks noChangeShapeType="1"/>
                      </a:cNvCxnSpPr>
                    </a:nvCxnSpPr>
                    <a:spPr bwMode="auto">
                      <a:xfrm rot="5400000">
                        <a:off x="952897" y="4076303"/>
                        <a:ext cx="2362200" cy="794"/>
                      </a:xfrm>
                      <a:prstGeom prst="straightConnector1">
                        <a:avLst/>
                      </a:prstGeom>
                      <a:solidFill>
                        <a:srgbClr val="00FF00"/>
                      </a:solidFill>
                      <a:ln w="15875" algn="ctr">
                        <a:solidFill>
                          <a:srgbClr val="92D050"/>
                        </a:solidFill>
                        <a:miter lim="800000"/>
                        <a:headEnd/>
                        <a:tailEnd type="none"/>
                      </a:ln>
                    </a:spPr>
                  </a:cxnSp>
                  <a:sp>
                    <a:nvSpPr>
                      <a:cNvPr id="151" name="Rectangle 44"/>
                      <a:cNvSpPr>
                        <a:spLocks noChangeArrowheads="1"/>
                      </a:cNvSpPr>
                    </a:nvSpPr>
                    <a:spPr bwMode="auto">
                      <a:xfrm>
                        <a:off x="3688081" y="304800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53" name="AutoShape 40"/>
                      <a:cNvCxnSpPr>
                        <a:cxnSpLocks noChangeShapeType="1"/>
                      </a:cNvCxnSpPr>
                    </a:nvCxnSpPr>
                    <a:spPr bwMode="auto">
                      <a:xfrm>
                        <a:off x="2133600" y="2895600"/>
                        <a:ext cx="254000" cy="1588"/>
                      </a:xfrm>
                      <a:prstGeom prst="straightConnector1">
                        <a:avLst/>
                      </a:prstGeom>
                      <a:solidFill>
                        <a:srgbClr val="00FF00"/>
                      </a:solidFill>
                      <a:ln w="15875" algn="ctr">
                        <a:solidFill>
                          <a:srgbClr val="92D050"/>
                        </a:solidFill>
                        <a:miter lim="800000"/>
                        <a:headEnd/>
                        <a:tailEnd type="arrow"/>
                      </a:ln>
                    </a:spPr>
                  </a:cxnSp>
                  <a:cxnSp>
                    <a:nvCxnSpPr>
                      <a:cNvPr id="159" name="AutoShape 40"/>
                      <a:cNvCxnSpPr>
                        <a:cxnSpLocks noChangeShapeType="1"/>
                      </a:cNvCxnSpPr>
                    </a:nvCxnSpPr>
                    <a:spPr bwMode="auto">
                      <a:xfrm rot="10800000">
                        <a:off x="2133600" y="5257800"/>
                        <a:ext cx="228600" cy="1588"/>
                      </a:xfrm>
                      <a:prstGeom prst="straightConnector1">
                        <a:avLst/>
                      </a:prstGeom>
                      <a:solidFill>
                        <a:srgbClr val="00FF00"/>
                      </a:solidFill>
                      <a:ln w="15875" algn="ctr">
                        <a:solidFill>
                          <a:srgbClr val="92D050"/>
                        </a:solidFill>
                        <a:miter lim="800000"/>
                        <a:headEnd/>
                        <a:tailEnd type="none"/>
                      </a:ln>
                    </a:spPr>
                  </a:cxnSp>
                  <a:sp>
                    <a:nvSpPr>
                      <a:cNvPr id="163" name="Rectangle 44"/>
                      <a:cNvSpPr>
                        <a:spLocks noChangeArrowheads="1"/>
                      </a:cNvSpPr>
                    </a:nvSpPr>
                    <a:spPr bwMode="auto">
                      <a:xfrm>
                        <a:off x="2362200" y="281940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0" name="Rectangle 43"/>
                      <a:cNvSpPr>
                        <a:spLocks noChangeArrowheads="1"/>
                      </a:cNvSpPr>
                    </a:nvSpPr>
                    <a:spPr bwMode="auto">
                      <a:xfrm>
                        <a:off x="4800600" y="26924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49" name="AutoShape 40"/>
                      <a:cNvCxnSpPr>
                        <a:cxnSpLocks noChangeShapeType="1"/>
                      </a:cNvCxnSpPr>
                    </a:nvCxnSpPr>
                    <a:spPr bwMode="auto">
                      <a:xfrm>
                        <a:off x="5791200" y="5476240"/>
                        <a:ext cx="1219200" cy="1588"/>
                      </a:xfrm>
                      <a:prstGeom prst="straightConnector1">
                        <a:avLst/>
                      </a:prstGeom>
                      <a:solidFill>
                        <a:srgbClr val="00FF00"/>
                      </a:solidFill>
                      <a:ln w="15875" algn="ctr">
                        <a:solidFill>
                          <a:srgbClr val="0070C0"/>
                        </a:solidFill>
                        <a:prstDash val="sysDash"/>
                        <a:miter lim="800000"/>
                        <a:headEnd/>
                        <a:tailEnd type="arrow"/>
                      </a:ln>
                    </a:spPr>
                  </a:cxnSp>
                  <a:sp>
                    <a:nvSpPr>
                      <a:cNvPr id="50" name="Rectangle 43"/>
                      <a:cNvSpPr>
                        <a:spLocks noChangeArrowheads="1"/>
                      </a:cNvSpPr>
                    </a:nvSpPr>
                    <a:spPr bwMode="auto">
                      <a:xfrm>
                        <a:off x="4876800" y="541909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1" name="Rectangle 44"/>
                      <a:cNvSpPr>
                        <a:spLocks noChangeArrowheads="1"/>
                      </a:cNvSpPr>
                    </a:nvSpPr>
                    <a:spPr bwMode="auto">
                      <a:xfrm>
                        <a:off x="6990080" y="54102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4" name="Rectangle 43"/>
                      <a:cNvSpPr>
                        <a:spLocks noChangeArrowheads="1"/>
                      </a:cNvSpPr>
                    </a:nvSpPr>
                    <a:spPr bwMode="auto">
                      <a:xfrm>
                        <a:off x="1371600" y="22098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59" name="Rectangle 43"/>
                      <a:cNvSpPr>
                        <a:spLocks noChangeArrowheads="1"/>
                      </a:cNvSpPr>
                    </a:nvSpPr>
                    <a:spPr bwMode="auto">
                      <a:xfrm>
                        <a:off x="1371600" y="401193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0" name="Rectangle 43"/>
                      <a:cNvSpPr>
                        <a:spLocks noChangeArrowheads="1"/>
                      </a:cNvSpPr>
                    </a:nvSpPr>
                    <a:spPr bwMode="auto">
                      <a:xfrm>
                        <a:off x="1371600" y="56070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1" name="Rectangle 44"/>
                      <a:cNvSpPr>
                        <a:spLocks noChangeArrowheads="1"/>
                      </a:cNvSpPr>
                    </a:nvSpPr>
                    <a:spPr bwMode="auto">
                      <a:xfrm>
                        <a:off x="1371600" y="243840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2" name="Rectangle 44"/>
                      <a:cNvSpPr>
                        <a:spLocks noChangeArrowheads="1"/>
                      </a:cNvSpPr>
                    </a:nvSpPr>
                    <a:spPr bwMode="auto">
                      <a:xfrm>
                        <a:off x="1371600" y="423545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3" name="Rectangle 44"/>
                      <a:cNvSpPr>
                        <a:spLocks noChangeArrowheads="1"/>
                      </a:cNvSpPr>
                    </a:nvSpPr>
                    <a:spPr bwMode="auto">
                      <a:xfrm>
                        <a:off x="1371600" y="583565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4" name="Rectangle 43"/>
                      <a:cNvSpPr>
                        <a:spLocks noChangeArrowheads="1"/>
                      </a:cNvSpPr>
                    </a:nvSpPr>
                    <a:spPr bwMode="auto">
                      <a:xfrm>
                        <a:off x="2326640" y="520192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9" name="Rectangle 43"/>
                      <a:cNvSpPr>
                        <a:spLocks noChangeArrowheads="1"/>
                      </a:cNvSpPr>
                    </a:nvSpPr>
                    <a:spPr bwMode="auto">
                      <a:xfrm>
                        <a:off x="2330450" y="22098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70" name="Rectangle 44"/>
                      <a:cNvSpPr>
                        <a:spLocks noChangeArrowheads="1"/>
                      </a:cNvSpPr>
                    </a:nvSpPr>
                    <a:spPr bwMode="auto">
                      <a:xfrm>
                        <a:off x="2330450" y="243840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73" name="Straight Connector 72"/>
                      <a:cNvCxnSpPr>
                        <a:stCxn id="54" idx="3"/>
                        <a:endCxn id="69" idx="1"/>
                      </a:cNvCxnSpPr>
                    </a:nvCxnSpPr>
                    <a:spPr>
                      <a:xfrm>
                        <a:off x="1479550" y="2263775"/>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76" name="Straight Connector 75"/>
                      <a:cNvCxnSpPr/>
                    </a:nvCxnSpPr>
                    <a:spPr>
                      <a:xfrm>
                        <a:off x="1468120" y="2492692"/>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77" name="Rectangle 43"/>
                      <a:cNvSpPr>
                        <a:spLocks noChangeArrowheads="1"/>
                      </a:cNvSpPr>
                    </a:nvSpPr>
                    <a:spPr bwMode="auto">
                      <a:xfrm>
                        <a:off x="2330450" y="401193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78" name="Rectangle 44"/>
                      <a:cNvSpPr>
                        <a:spLocks noChangeArrowheads="1"/>
                      </a:cNvSpPr>
                    </a:nvSpPr>
                    <a:spPr bwMode="auto">
                      <a:xfrm>
                        <a:off x="2330450" y="423545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79" name="Straight Connector 78"/>
                      <a:cNvCxnSpPr/>
                    </a:nvCxnSpPr>
                    <a:spPr>
                      <a:xfrm>
                        <a:off x="1493520" y="4072572"/>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80" name="Straight Connector 79"/>
                      <a:cNvCxnSpPr/>
                    </a:nvCxnSpPr>
                    <a:spPr>
                      <a:xfrm>
                        <a:off x="1478280" y="4296092"/>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81" name="Rectangle 43"/>
                      <a:cNvSpPr>
                        <a:spLocks noChangeArrowheads="1"/>
                      </a:cNvSpPr>
                    </a:nvSpPr>
                    <a:spPr bwMode="auto">
                      <a:xfrm>
                        <a:off x="2330450" y="560832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82" name="Rectangle 44"/>
                      <a:cNvSpPr>
                        <a:spLocks noChangeArrowheads="1"/>
                      </a:cNvSpPr>
                    </a:nvSpPr>
                    <a:spPr bwMode="auto">
                      <a:xfrm>
                        <a:off x="2330450" y="583692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83" name="Straight Connector 82"/>
                      <a:cNvCxnSpPr/>
                    </a:nvCxnSpPr>
                    <a:spPr>
                      <a:xfrm>
                        <a:off x="1493520" y="5667692"/>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84" name="Straight Connector 83"/>
                      <a:cNvCxnSpPr/>
                    </a:nvCxnSpPr>
                    <a:spPr>
                      <a:xfrm>
                        <a:off x="1493520" y="5887720"/>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85" name="AutoShape 41"/>
                      <a:cNvCxnSpPr>
                        <a:cxnSpLocks noChangeShapeType="1"/>
                      </a:cNvCxnSpPr>
                    </a:nvCxnSpPr>
                    <a:spPr bwMode="auto">
                      <a:xfrm>
                        <a:off x="914400" y="2265680"/>
                        <a:ext cx="441801" cy="1"/>
                      </a:xfrm>
                      <a:prstGeom prst="straightConnector1">
                        <a:avLst/>
                      </a:prstGeom>
                      <a:noFill/>
                      <a:ln w="6350">
                        <a:solidFill>
                          <a:schemeClr val="tx1"/>
                        </a:solidFill>
                        <a:round/>
                        <a:headEnd/>
                        <a:tailEnd/>
                      </a:ln>
                    </a:spPr>
                  </a:cxnSp>
                  <a:cxnSp>
                    <a:nvCxnSpPr>
                      <a:cNvPr id="88" name="AutoShape 41"/>
                      <a:cNvCxnSpPr>
                        <a:cxnSpLocks noChangeShapeType="1"/>
                      </a:cNvCxnSpPr>
                    </a:nvCxnSpPr>
                    <a:spPr bwMode="auto">
                      <a:xfrm>
                        <a:off x="914400" y="2494279"/>
                        <a:ext cx="441801" cy="1"/>
                      </a:xfrm>
                      <a:prstGeom prst="straightConnector1">
                        <a:avLst/>
                      </a:prstGeom>
                      <a:noFill/>
                      <a:ln w="6350">
                        <a:solidFill>
                          <a:schemeClr val="tx1"/>
                        </a:solidFill>
                        <a:round/>
                        <a:headEnd/>
                        <a:tailEnd/>
                      </a:ln>
                    </a:spPr>
                  </a:cxnSp>
                  <a:cxnSp>
                    <a:nvCxnSpPr>
                      <a:cNvPr id="89" name="AutoShape 41"/>
                      <a:cNvCxnSpPr>
                        <a:cxnSpLocks noChangeShapeType="1"/>
                      </a:cNvCxnSpPr>
                    </a:nvCxnSpPr>
                    <a:spPr bwMode="auto">
                      <a:xfrm>
                        <a:off x="924560" y="4074160"/>
                        <a:ext cx="441801" cy="1"/>
                      </a:xfrm>
                      <a:prstGeom prst="straightConnector1">
                        <a:avLst/>
                      </a:prstGeom>
                      <a:noFill/>
                      <a:ln w="6350">
                        <a:solidFill>
                          <a:schemeClr val="tx1"/>
                        </a:solidFill>
                        <a:round/>
                        <a:headEnd/>
                        <a:tailEnd/>
                      </a:ln>
                    </a:spPr>
                  </a:cxnSp>
                  <a:cxnSp>
                    <a:nvCxnSpPr>
                      <a:cNvPr id="90" name="AutoShape 41"/>
                      <a:cNvCxnSpPr>
                        <a:cxnSpLocks noChangeShapeType="1"/>
                      </a:cNvCxnSpPr>
                    </a:nvCxnSpPr>
                    <a:spPr bwMode="auto">
                      <a:xfrm>
                        <a:off x="919639" y="4287519"/>
                        <a:ext cx="441801" cy="1"/>
                      </a:xfrm>
                      <a:prstGeom prst="straightConnector1">
                        <a:avLst/>
                      </a:prstGeom>
                      <a:noFill/>
                      <a:ln w="6350">
                        <a:solidFill>
                          <a:schemeClr val="tx1"/>
                        </a:solidFill>
                        <a:round/>
                        <a:headEnd/>
                        <a:tailEnd/>
                      </a:ln>
                    </a:spPr>
                  </a:cxnSp>
                  <a:cxnSp>
                    <a:nvCxnSpPr>
                      <a:cNvPr id="91" name="AutoShape 41"/>
                      <a:cNvCxnSpPr>
                        <a:cxnSpLocks noChangeShapeType="1"/>
                      </a:cNvCxnSpPr>
                    </a:nvCxnSpPr>
                    <a:spPr bwMode="auto">
                      <a:xfrm>
                        <a:off x="929640" y="5674359"/>
                        <a:ext cx="441801" cy="1"/>
                      </a:xfrm>
                      <a:prstGeom prst="straightConnector1">
                        <a:avLst/>
                      </a:prstGeom>
                      <a:noFill/>
                      <a:ln w="6350">
                        <a:solidFill>
                          <a:schemeClr val="tx1"/>
                        </a:solidFill>
                        <a:round/>
                        <a:headEnd/>
                        <a:tailEnd/>
                      </a:ln>
                    </a:spPr>
                  </a:cxnSp>
                  <a:cxnSp>
                    <a:nvCxnSpPr>
                      <a:cNvPr id="94" name="AutoShape 41"/>
                      <a:cNvCxnSpPr>
                        <a:cxnSpLocks noChangeShapeType="1"/>
                      </a:cNvCxnSpPr>
                    </a:nvCxnSpPr>
                    <a:spPr bwMode="auto">
                      <a:xfrm>
                        <a:off x="929640" y="5877560"/>
                        <a:ext cx="441801" cy="1"/>
                      </a:xfrm>
                      <a:prstGeom prst="straightConnector1">
                        <a:avLst/>
                      </a:prstGeom>
                      <a:noFill/>
                      <a:ln w="6350">
                        <a:solidFill>
                          <a:schemeClr val="tx1"/>
                        </a:solidFill>
                        <a:round/>
                        <a:headEnd/>
                        <a:tailEnd/>
                      </a:ln>
                    </a:spPr>
                  </a:cxnSp>
                  <a:sp>
                    <a:nvSpPr>
                      <a:cNvPr id="96" name="Can 95"/>
                      <a:cNvSpPr/>
                    </a:nvSpPr>
                    <a:spPr>
                      <a:xfrm>
                        <a:off x="7010400" y="3962400"/>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Rectangle 43"/>
                      <a:cNvSpPr>
                        <a:spLocks noChangeArrowheads="1"/>
                      </a:cNvSpPr>
                    </a:nvSpPr>
                    <a:spPr bwMode="auto">
                      <a:xfrm>
                        <a:off x="4810760" y="412369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98" name="AutoShape 40"/>
                      <a:cNvCxnSpPr>
                        <a:cxnSpLocks noChangeShapeType="1"/>
                        <a:stCxn id="217" idx="3"/>
                        <a:endCxn id="104" idx="1"/>
                      </a:cNvCxnSpPr>
                    </a:nvCxnSpPr>
                    <a:spPr bwMode="auto">
                      <a:xfrm flipV="1">
                        <a:off x="5670550" y="4158615"/>
                        <a:ext cx="1233170" cy="10160"/>
                      </a:xfrm>
                      <a:prstGeom prst="straightConnector1">
                        <a:avLst/>
                      </a:prstGeom>
                      <a:solidFill>
                        <a:srgbClr val="00FF00"/>
                      </a:solidFill>
                      <a:ln w="15875" algn="ctr">
                        <a:solidFill>
                          <a:srgbClr val="0070C0"/>
                        </a:solidFill>
                        <a:prstDash val="sysDash"/>
                        <a:miter lim="800000"/>
                        <a:headEnd/>
                        <a:tailEnd type="arrow"/>
                      </a:ln>
                    </a:spPr>
                  </a:cxnSp>
                  <a:sp>
                    <a:nvSpPr>
                      <a:cNvPr id="104" name="Rectangle 44"/>
                      <a:cNvSpPr>
                        <a:spLocks noChangeArrowheads="1"/>
                      </a:cNvSpPr>
                    </a:nvSpPr>
                    <a:spPr bwMode="auto">
                      <a:xfrm>
                        <a:off x="6903720" y="410464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22" name="AutoShape 40"/>
                      <a:cNvCxnSpPr>
                        <a:cxnSpLocks noChangeShapeType="1"/>
                        <a:stCxn id="127" idx="2"/>
                        <a:endCxn id="130" idx="0"/>
                      </a:cNvCxnSpPr>
                    </a:nvCxnSpPr>
                    <a:spPr bwMode="auto">
                      <a:xfrm rot="5400000">
                        <a:off x="3159761" y="3330575"/>
                        <a:ext cx="349250" cy="1588"/>
                      </a:xfrm>
                      <a:prstGeom prst="straightConnector1">
                        <a:avLst/>
                      </a:prstGeom>
                      <a:solidFill>
                        <a:srgbClr val="00FF00"/>
                      </a:solidFill>
                      <a:ln w="15875" algn="ctr">
                        <a:solidFill>
                          <a:srgbClr val="92D050"/>
                        </a:solidFill>
                        <a:miter lim="800000"/>
                        <a:headEnd/>
                        <a:tailEnd type="arrow"/>
                      </a:ln>
                    </a:spPr>
                  </a:cxnSp>
                  <a:sp>
                    <a:nvSpPr>
                      <a:cNvPr id="131" name="Rounded Rectangle 130"/>
                      <a:cNvSpPr/>
                    </a:nvSpPr>
                    <a:spPr>
                      <a:xfrm>
                        <a:off x="3124200" y="762000"/>
                        <a:ext cx="1447800" cy="533400"/>
                      </a:xfrm>
                      <a:prstGeom prst="roundRect">
                        <a:avLst/>
                      </a:prstGeom>
                      <a:solidFill>
                        <a:schemeClr val="accent3">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RTC Plug-ins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4" name="AutoShape 40"/>
                      <a:cNvCxnSpPr>
                        <a:cxnSpLocks noChangeShapeType="1"/>
                        <a:endCxn id="149" idx="2"/>
                      </a:cNvCxnSpPr>
                    </a:nvCxnSpPr>
                    <a:spPr bwMode="auto">
                      <a:xfrm rot="5400000" flipH="1" flipV="1">
                        <a:off x="3429000" y="1676400"/>
                        <a:ext cx="3048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148" name="Rectangle 43"/>
                      <a:cNvSpPr>
                        <a:spLocks noChangeArrowheads="1"/>
                      </a:cNvSpPr>
                    </a:nvSpPr>
                    <a:spPr bwMode="auto">
                      <a:xfrm>
                        <a:off x="3525520" y="204724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49" name="Rectangle 44"/>
                      <a:cNvSpPr>
                        <a:spLocks noChangeArrowheads="1"/>
                      </a:cNvSpPr>
                    </a:nvSpPr>
                    <a:spPr bwMode="auto">
                      <a:xfrm>
                        <a:off x="3505200" y="1371600"/>
                        <a:ext cx="152400" cy="15240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58" name="AutoShape 41"/>
                      <a:cNvCxnSpPr>
                        <a:cxnSpLocks noChangeShapeType="1"/>
                      </a:cNvCxnSpPr>
                    </a:nvCxnSpPr>
                    <a:spPr bwMode="auto">
                      <a:xfrm flipV="1">
                        <a:off x="914400" y="990600"/>
                        <a:ext cx="457200" cy="2"/>
                      </a:xfrm>
                      <a:prstGeom prst="straightConnector1">
                        <a:avLst/>
                      </a:prstGeom>
                      <a:noFill/>
                      <a:ln w="6350">
                        <a:solidFill>
                          <a:schemeClr val="tx1"/>
                        </a:solidFill>
                        <a:round/>
                        <a:headEnd/>
                        <a:tailEnd/>
                      </a:ln>
                    </a:spPr>
                  </a:cxnSp>
                  <a:cxnSp>
                    <a:nvCxnSpPr>
                      <a:cNvPr id="161" name="AutoShape 41"/>
                      <a:cNvCxnSpPr>
                        <a:cxnSpLocks noChangeShapeType="1"/>
                      </a:cNvCxnSpPr>
                    </a:nvCxnSpPr>
                    <a:spPr bwMode="auto">
                      <a:xfrm flipV="1">
                        <a:off x="939800" y="1219200"/>
                        <a:ext cx="431800" cy="2"/>
                      </a:xfrm>
                      <a:prstGeom prst="straightConnector1">
                        <a:avLst/>
                      </a:prstGeom>
                      <a:noFill/>
                      <a:ln w="6350">
                        <a:solidFill>
                          <a:schemeClr val="tx1"/>
                        </a:solidFill>
                        <a:round/>
                        <a:headEnd/>
                        <a:tailEnd/>
                      </a:ln>
                    </a:spPr>
                  </a:cxnSp>
                  <a:sp>
                    <a:nvSpPr>
                      <a:cNvPr id="195" name="Rectangle 43"/>
                      <a:cNvSpPr>
                        <a:spLocks noChangeArrowheads="1"/>
                      </a:cNvSpPr>
                    </a:nvSpPr>
                    <a:spPr bwMode="auto">
                      <a:xfrm>
                        <a:off x="5638800" y="22860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01" name="Straight Connector 200"/>
                      <a:cNvCxnSpPr>
                        <a:stCxn id="101" idx="3"/>
                      </a:cNvCxnSpPr>
                    </a:nvCxnSpPr>
                    <a:spPr>
                      <a:xfrm flipV="1">
                        <a:off x="4908550" y="2362200"/>
                        <a:ext cx="730250" cy="8255"/>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213" name="Rectangle 43"/>
                      <a:cNvSpPr>
                        <a:spLocks noChangeArrowheads="1"/>
                      </a:cNvSpPr>
                    </a:nvSpPr>
                    <a:spPr bwMode="auto">
                      <a:xfrm>
                        <a:off x="5638800" y="54102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17" name="Rectangle 43"/>
                      <a:cNvSpPr>
                        <a:spLocks noChangeArrowheads="1"/>
                      </a:cNvSpPr>
                    </a:nvSpPr>
                    <a:spPr bwMode="auto">
                      <a:xfrm>
                        <a:off x="5562600" y="411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19" name="AutoShape 40"/>
                      <a:cNvCxnSpPr>
                        <a:cxnSpLocks noChangeShapeType="1"/>
                        <a:stCxn id="221" idx="3"/>
                      </a:cNvCxnSpPr>
                    </a:nvCxnSpPr>
                    <a:spPr bwMode="auto">
                      <a:xfrm flipV="1">
                        <a:off x="5746750" y="2741614"/>
                        <a:ext cx="1187450" cy="4761"/>
                      </a:xfrm>
                      <a:prstGeom prst="straightConnector1">
                        <a:avLst/>
                      </a:prstGeom>
                      <a:solidFill>
                        <a:srgbClr val="00FF00"/>
                      </a:solidFill>
                      <a:ln w="15875" algn="ctr">
                        <a:solidFill>
                          <a:srgbClr val="0070C0"/>
                        </a:solidFill>
                        <a:prstDash val="sysDash"/>
                        <a:miter lim="800000"/>
                        <a:headEnd/>
                        <a:tailEnd type="arrow"/>
                      </a:ln>
                    </a:spPr>
                  </a:cxnSp>
                  <a:sp>
                    <a:nvSpPr>
                      <a:cNvPr id="221" name="Rectangle 43"/>
                      <a:cNvSpPr>
                        <a:spLocks noChangeArrowheads="1"/>
                      </a:cNvSpPr>
                    </a:nvSpPr>
                    <a:spPr bwMode="auto">
                      <a:xfrm>
                        <a:off x="5638800" y="26924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22" name="Rectangle 44"/>
                      <a:cNvSpPr>
                        <a:spLocks noChangeArrowheads="1"/>
                      </a:cNvSpPr>
                    </a:nvSpPr>
                    <a:spPr bwMode="auto">
                      <a:xfrm>
                        <a:off x="6903720" y="268732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23" name="Straight Connector 222"/>
                      <a:cNvCxnSpPr/>
                    </a:nvCxnSpPr>
                    <a:spPr>
                      <a:xfrm>
                        <a:off x="5029200" y="5484812"/>
                        <a:ext cx="6096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26" name="Straight Connector 225"/>
                      <a:cNvCxnSpPr/>
                    </a:nvCxnSpPr>
                    <a:spPr>
                      <a:xfrm>
                        <a:off x="4876800" y="4169092"/>
                        <a:ext cx="739775"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32" name="Straight Connector 231"/>
                      <a:cNvCxnSpPr>
                        <a:stCxn id="40" idx="3"/>
                        <a:endCxn id="221" idx="1"/>
                      </a:cNvCxnSpPr>
                    </a:nvCxnSpPr>
                    <a:spPr>
                      <a:xfrm>
                        <a:off x="4908550" y="2746375"/>
                        <a:ext cx="73025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240" name="Rectangle 43"/>
                      <a:cNvSpPr>
                        <a:spLocks noChangeArrowheads="1"/>
                      </a:cNvSpPr>
                    </a:nvSpPr>
                    <a:spPr bwMode="auto">
                      <a:xfrm>
                        <a:off x="3733800" y="6096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45" name="Rectangle 43"/>
                      <a:cNvSpPr>
                        <a:spLocks noChangeArrowheads="1"/>
                      </a:cNvSpPr>
                    </a:nvSpPr>
                    <a:spPr bwMode="auto">
                      <a:xfrm>
                        <a:off x="3525520" y="178308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46" name="Straight Connector 245"/>
                      <a:cNvCxnSpPr/>
                    </a:nvCxnSpPr>
                    <a:spPr>
                      <a:xfrm rot="5400000" flipH="1" flipV="1">
                        <a:off x="3499150" y="1985345"/>
                        <a:ext cx="162876" cy="2186"/>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56" name="Rectangle 43"/>
                      <a:cNvSpPr>
                        <a:spLocks noChangeArrowheads="1"/>
                      </a:cNvSpPr>
                    </a:nvSpPr>
                    <a:spPr bwMode="auto">
                      <a:xfrm>
                        <a:off x="1371600" y="94869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157" name="Rectangle 44"/>
                      <a:cNvSpPr>
                        <a:spLocks noChangeArrowheads="1"/>
                      </a:cNvSpPr>
                    </a:nvSpPr>
                    <a:spPr bwMode="auto">
                      <a:xfrm>
                        <a:off x="1371600" y="116332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146" name="Rectangle 43"/>
                      <a:cNvSpPr>
                        <a:spLocks noChangeArrowheads="1"/>
                      </a:cNvSpPr>
                    </a:nvSpPr>
                    <a:spPr bwMode="auto">
                      <a:xfrm>
                        <a:off x="3016250" y="93472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154" name="Straight Connector 153"/>
                      <a:cNvCxnSpPr>
                        <a:stCxn id="157" idx="3"/>
                        <a:endCxn id="147" idx="1"/>
                      </a:cNvCxnSpPr>
                    </a:nvCxnSpPr>
                    <a:spPr>
                      <a:xfrm>
                        <a:off x="1479550" y="1217295"/>
                        <a:ext cx="152654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47" name="Rectangle 44"/>
                      <a:cNvSpPr>
                        <a:spLocks noChangeArrowheads="1"/>
                      </a:cNvSpPr>
                    </a:nvSpPr>
                    <a:spPr bwMode="auto">
                      <a:xfrm>
                        <a:off x="3006090" y="116332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168" name="Straight Connector 167"/>
                      <a:cNvCxnSpPr>
                        <a:stCxn id="156" idx="3"/>
                      </a:cNvCxnSpPr>
                    </a:nvCxnSpPr>
                    <a:spPr>
                      <a:xfrm flipV="1">
                        <a:off x="1479550" y="1000761"/>
                        <a:ext cx="1526540" cy="1904"/>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01" name="Rectangle 43"/>
                      <a:cNvSpPr>
                        <a:spLocks noChangeArrowheads="1"/>
                      </a:cNvSpPr>
                    </a:nvSpPr>
                    <a:spPr bwMode="auto">
                      <a:xfrm>
                        <a:off x="4800600" y="231648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5" name="Rectangle 114"/>
                      <a:cNvSpPr/>
                    </a:nvSpPr>
                    <a:spPr>
                      <a:xfrm>
                        <a:off x="7239000" y="76200"/>
                        <a:ext cx="12954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Jazz Server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Rectangle 122"/>
                      <a:cNvSpPr/>
                    </a:nvSpPr>
                    <a:spPr>
                      <a:xfrm>
                        <a:off x="7239000" y="1219200"/>
                        <a:ext cx="1295400" cy="8382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accent2">
                                  <a:lumMod val="75000"/>
                                </a:schemeClr>
                              </a:solidFill>
                            </a:rPr>
                            <a:t>GSD Server</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4" name="AutoShape 40"/>
                      <a:cNvCxnSpPr>
                        <a:cxnSpLocks noChangeShapeType="1"/>
                      </a:cNvCxnSpPr>
                    </a:nvCxnSpPr>
                    <a:spPr bwMode="auto">
                      <a:xfrm>
                        <a:off x="6172200" y="1676400"/>
                        <a:ext cx="990600" cy="1588"/>
                      </a:xfrm>
                      <a:prstGeom prst="straightConnector1">
                        <a:avLst/>
                      </a:prstGeom>
                      <a:solidFill>
                        <a:srgbClr val="00FF00"/>
                      </a:solidFill>
                      <a:ln w="15875" algn="ctr">
                        <a:solidFill>
                          <a:srgbClr val="C00000"/>
                        </a:solidFill>
                        <a:miter lim="800000"/>
                        <a:headEnd/>
                        <a:tailEnd type="arrow"/>
                      </a:ln>
                    </a:spPr>
                  </a:cxnSp>
                  <a:sp>
                    <a:nvSpPr>
                      <a:cNvPr id="132" name="Rectangle 44"/>
                      <a:cNvSpPr>
                        <a:spLocks noChangeArrowheads="1"/>
                      </a:cNvSpPr>
                    </a:nvSpPr>
                    <a:spPr bwMode="auto">
                      <a:xfrm>
                        <a:off x="7132320" y="159004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35" name="AutoShape 40"/>
                      <a:cNvCxnSpPr>
                        <a:cxnSpLocks noChangeShapeType="1"/>
                      </a:cNvCxnSpPr>
                    </a:nvCxnSpPr>
                    <a:spPr bwMode="auto">
                      <a:xfrm>
                        <a:off x="5791200" y="2362200"/>
                        <a:ext cx="381000" cy="1588"/>
                      </a:xfrm>
                      <a:prstGeom prst="straightConnector1">
                        <a:avLst/>
                      </a:prstGeom>
                      <a:solidFill>
                        <a:srgbClr val="00FF00"/>
                      </a:solidFill>
                      <a:ln w="15875" algn="ctr">
                        <a:solidFill>
                          <a:srgbClr val="C00000"/>
                        </a:solidFill>
                        <a:miter lim="800000"/>
                        <a:headEnd/>
                        <a:tailEnd type="none"/>
                      </a:ln>
                    </a:spPr>
                  </a:cxnSp>
                  <a:cxnSp>
                    <a:nvCxnSpPr>
                      <a:cNvPr id="139" name="AutoShape 40"/>
                      <a:cNvCxnSpPr>
                        <a:cxnSpLocks noChangeShapeType="1"/>
                      </a:cNvCxnSpPr>
                    </a:nvCxnSpPr>
                    <a:spPr bwMode="auto">
                      <a:xfrm rot="5400000">
                        <a:off x="5829300" y="2019300"/>
                        <a:ext cx="685800" cy="1588"/>
                      </a:xfrm>
                      <a:prstGeom prst="straightConnector1">
                        <a:avLst/>
                      </a:prstGeom>
                      <a:solidFill>
                        <a:srgbClr val="00FF00"/>
                      </a:solidFill>
                      <a:ln w="15875" algn="ctr">
                        <a:solidFill>
                          <a:srgbClr val="C00000"/>
                        </a:solidFill>
                        <a:miter lim="800000"/>
                        <a:headEnd/>
                        <a:tailEnd type="none"/>
                      </a:ln>
                    </a:spPr>
                  </a:cxnSp>
                  <a:cxnSp>
                    <a:nvCxnSpPr>
                      <a:cNvPr id="143" name="AutoShape 40"/>
                      <a:cNvCxnSpPr>
                        <a:cxnSpLocks noChangeShapeType="1"/>
                      </a:cNvCxnSpPr>
                    </a:nvCxnSpPr>
                    <a:spPr bwMode="auto">
                      <a:xfrm rot="5400000" flipH="1" flipV="1">
                        <a:off x="3656806" y="457200"/>
                        <a:ext cx="305594" cy="794"/>
                      </a:xfrm>
                      <a:prstGeom prst="straightConnector1">
                        <a:avLst/>
                      </a:prstGeom>
                      <a:solidFill>
                        <a:srgbClr val="00FF00"/>
                      </a:solidFill>
                      <a:ln w="15875" algn="ctr">
                        <a:solidFill>
                          <a:srgbClr val="C00000"/>
                        </a:solidFill>
                        <a:miter lim="800000"/>
                        <a:headEnd/>
                        <a:tailEnd type="none"/>
                      </a:ln>
                    </a:spPr>
                  </a:cxnSp>
                  <a:cxnSp>
                    <a:nvCxnSpPr>
                      <a:cNvPr id="160" name="AutoShape 40"/>
                      <a:cNvCxnSpPr>
                        <a:cxnSpLocks noChangeShapeType="1"/>
                        <a:endCxn id="164" idx="1"/>
                      </a:cNvCxnSpPr>
                    </a:nvCxnSpPr>
                    <a:spPr bwMode="auto">
                      <a:xfrm>
                        <a:off x="3789680" y="294640"/>
                        <a:ext cx="3276600" cy="1588"/>
                      </a:xfrm>
                      <a:prstGeom prst="straightConnector1">
                        <a:avLst/>
                      </a:prstGeom>
                      <a:solidFill>
                        <a:srgbClr val="00FF00"/>
                      </a:solidFill>
                      <a:ln w="15875" algn="ctr">
                        <a:solidFill>
                          <a:srgbClr val="C00000"/>
                        </a:solidFill>
                        <a:miter lim="800000"/>
                        <a:headEnd/>
                        <a:tailEnd type="arrow"/>
                      </a:ln>
                    </a:spPr>
                  </a:cxnSp>
                  <a:sp>
                    <a:nvSpPr>
                      <a:cNvPr id="164" name="Rectangle 44"/>
                      <a:cNvSpPr>
                        <a:spLocks noChangeArrowheads="1"/>
                      </a:cNvSpPr>
                    </a:nvSpPr>
                    <a:spPr bwMode="auto">
                      <a:xfrm>
                        <a:off x="7066280" y="21844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25" name="TextBox 124"/>
                      <a:cNvSpPr txBox="1"/>
                    </a:nvSpPr>
                    <a:spPr>
                      <a:xfrm>
                        <a:off x="3749040" y="301752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00B050"/>
                              </a:solidFill>
                            </a:rPr>
                            <a:t>P1</a:t>
                          </a:r>
                          <a:endParaRPr lang="en-US" sz="1200" dirty="0">
                            <a:solidFill>
                              <a:srgbClr val="00B050"/>
                            </a:solidFill>
                          </a:endParaRPr>
                        </a:p>
                      </a:txBody>
                      <a:useSpRect/>
                    </a:txSp>
                  </a:sp>
                  <a:sp>
                    <a:nvSpPr>
                      <a:cNvPr id="126" name="TextBox 125"/>
                      <a:cNvSpPr txBox="1"/>
                    </a:nvSpPr>
                    <a:spPr>
                      <a:xfrm>
                        <a:off x="2981960" y="3007360"/>
                        <a:ext cx="38608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00B050"/>
                              </a:solidFill>
                            </a:rPr>
                            <a:t>P2</a:t>
                          </a:r>
                          <a:endParaRPr lang="en-US" sz="1200" dirty="0">
                            <a:solidFill>
                              <a:srgbClr val="00B050"/>
                            </a:solidFill>
                          </a:endParaRPr>
                        </a:p>
                      </a:txBody>
                      <a:useSpRect/>
                    </a:txSp>
                  </a:sp>
                  <a:sp>
                    <a:nvSpPr>
                      <a:cNvPr id="128" name="TextBox 127"/>
                      <a:cNvSpPr txBox="1"/>
                    </a:nvSpPr>
                    <a:spPr>
                      <a:xfrm>
                        <a:off x="2189480" y="290576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00B050"/>
                              </a:solidFill>
                            </a:rPr>
                            <a:t>P3</a:t>
                          </a:r>
                          <a:endParaRPr lang="en-US" sz="1200" dirty="0">
                            <a:solidFill>
                              <a:srgbClr val="00B050"/>
                            </a:solidFill>
                          </a:endParaRPr>
                        </a:p>
                      </a:txBody>
                      <a:useSpRect/>
                    </a:txSp>
                  </a:sp>
                  <a:sp>
                    <a:nvSpPr>
                      <a:cNvPr id="129" name="TextBox 128"/>
                      <a:cNvSpPr txBox="1"/>
                    </a:nvSpPr>
                    <a:spPr>
                      <a:xfrm>
                        <a:off x="2067560" y="2458720"/>
                        <a:ext cx="381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00B050"/>
                              </a:solidFill>
                            </a:rPr>
                            <a:t>P4</a:t>
                          </a:r>
                          <a:endParaRPr lang="en-US" sz="1200" dirty="0">
                            <a:solidFill>
                              <a:srgbClr val="00B050"/>
                            </a:solidFill>
                          </a:endParaRPr>
                        </a:p>
                      </a:txBody>
                      <a:useSpRect/>
                    </a:txSp>
                  </a:sp>
                  <a:sp>
                    <a:nvSpPr>
                      <a:cNvPr id="134" name="TextBox 133"/>
                      <a:cNvSpPr txBox="1"/>
                    </a:nvSpPr>
                    <a:spPr>
                      <a:xfrm>
                        <a:off x="5608320" y="2021840"/>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C00000"/>
                              </a:solidFill>
                            </a:rPr>
                            <a:t>WP1</a:t>
                          </a:r>
                          <a:endParaRPr lang="en-US" sz="1200" dirty="0">
                            <a:solidFill>
                              <a:srgbClr val="C00000"/>
                            </a:solidFill>
                          </a:endParaRPr>
                        </a:p>
                      </a:txBody>
                      <a:useSpRect/>
                    </a:txSp>
                  </a:sp>
                </lc:lockedCanvas>
              </a:graphicData>
            </a:graphic>
          </wp:inline>
        </w:drawing>
      </w:r>
    </w:p>
    <w:p w:rsidR="00363F99" w:rsidRDefault="00686C46" w:rsidP="00434773">
      <w:pPr>
        <w:ind w:left="562"/>
      </w:pPr>
      <w:r w:rsidRPr="00686C46">
        <w:rPr>
          <w:noProof/>
        </w:rPr>
        <w:lastRenderedPageBreak/>
        <w:drawing>
          <wp:inline distT="0" distB="0" distL="0" distR="0">
            <wp:extent cx="5943600" cy="1474470"/>
            <wp:effectExtent l="0" t="0" r="0" b="0"/>
            <wp:docPr id="39" name="Objec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93200" cy="2255520"/>
                      <a:chOff x="50800" y="4551680"/>
                      <a:chExt cx="9093200" cy="2255520"/>
                    </a:xfrm>
                  </a:grpSpPr>
                  <a:grpSp>
                    <a:nvGrpSpPr>
                      <a:cNvPr id="4" name="Group 3"/>
                      <a:cNvGrpSpPr/>
                    </a:nvGrpSpPr>
                    <a:grpSpPr>
                      <a:xfrm>
                        <a:off x="5715000" y="6248400"/>
                        <a:ext cx="1600200" cy="383977"/>
                        <a:chOff x="2362200" y="6169223"/>
                        <a:chExt cx="1828800" cy="383977"/>
                      </a:xfrm>
                    </a:grpSpPr>
                    <a:sp>
                      <a:nvSpPr>
                        <a:cNvPr id="5" name="Can 4"/>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3048000" y="6245423"/>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File(s)</a:t>
                            </a:r>
                            <a:endParaRPr lang="en-US" sz="1400" dirty="0"/>
                          </a:p>
                        </a:txBody>
                        <a:useSpRect/>
                      </a:txSp>
                    </a:sp>
                  </a:grpSp>
                  <a:grpSp>
                    <a:nvGrpSpPr>
                      <a:cNvPr id="14" name="Group 13"/>
                      <a:cNvGrpSpPr/>
                    </a:nvGrpSpPr>
                    <a:grpSpPr>
                      <a:xfrm>
                        <a:off x="3810000" y="5715000"/>
                        <a:ext cx="1850235" cy="430887"/>
                        <a:chOff x="6400800" y="228600"/>
                        <a:chExt cx="2002635" cy="430887"/>
                      </a:xfrm>
                    </a:grpSpPr>
                    <a:cxnSp>
                      <a:nvCxnSpPr>
                        <a:cNvPr id="15" name="AutoShape 40"/>
                        <a:cNvCxnSpPr>
                          <a:cxnSpLocks noChangeShapeType="1"/>
                          <a:stCxn id="16" idx="3"/>
                          <a:endCxn id="18" idx="1"/>
                        </a:cNvCxnSpPr>
                      </a:nvCxnSpPr>
                      <a:spPr bwMode="auto">
                        <a:xfrm>
                          <a:off x="6508750" y="358775"/>
                          <a:ext cx="353918" cy="1588"/>
                        </a:xfrm>
                        <a:prstGeom prst="straightConnector1">
                          <a:avLst/>
                        </a:prstGeom>
                        <a:solidFill>
                          <a:srgbClr val="00FF00"/>
                        </a:solidFill>
                        <a:ln w="15875" algn="ctr">
                          <a:solidFill>
                            <a:srgbClr val="0070C0"/>
                          </a:solidFill>
                          <a:prstDash val="sysDash"/>
                          <a:miter lim="800000"/>
                          <a:headEnd/>
                          <a:tailEnd type="arrow"/>
                        </a:ln>
                      </a:spPr>
                    </a:cxnSp>
                    <a:sp>
                      <a:nvSpPr>
                        <a:cNvPr id="16" name="Rectangle 43"/>
                        <a:cNvSpPr>
                          <a:spLocks noChangeArrowheads="1"/>
                        </a:cNvSpPr>
                      </a:nvSpPr>
                      <a:spPr bwMode="auto">
                        <a:xfrm>
                          <a:off x="6400800" y="30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7" name="Rectangle 60"/>
                        <a:cNvSpPr>
                          <a:spLocks noChangeArrowheads="1"/>
                        </a:cNvSpPr>
                      </a:nvSpPr>
                      <a:spPr bwMode="auto">
                        <a:xfrm>
                          <a:off x="6895659" y="228600"/>
                          <a:ext cx="1507776" cy="430887"/>
                        </a:xfrm>
                        <a:prstGeom prst="rect">
                          <a:avLst/>
                        </a:prstGeom>
                        <a:noFill/>
                        <a:ln w="9525" algn="ctr">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err="1" smtClean="0">
                                <a:latin typeface="Times New Roman" pitchFamily="18" charset="0"/>
                                <a:cs typeface="Times New Roman" pitchFamily="18" charset="0"/>
                              </a:rPr>
                              <a:t>FileReadWriteConnT</a:t>
                            </a:r>
                            <a:r>
                              <a:rPr lang="en-US" altLang="en-US" sz="1100" dirty="0" smtClean="0">
                                <a:latin typeface="Times New Roman" pitchFamily="18" charset="0"/>
                                <a:cs typeface="Times New Roman" pitchFamily="18" charset="0"/>
                              </a:rPr>
                              <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18" name="Rectangle 44"/>
                        <a:cNvSpPr>
                          <a:spLocks noChangeArrowheads="1"/>
                        </a:cNvSpPr>
                      </a:nvSpPr>
                      <a:spPr bwMode="auto">
                        <a:xfrm>
                          <a:off x="6862668" y="3048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24" name="Group 23"/>
                      <a:cNvGrpSpPr/>
                    </a:nvGrpSpPr>
                    <a:grpSpPr>
                      <a:xfrm>
                        <a:off x="1447800" y="5695890"/>
                        <a:ext cx="2327382" cy="430887"/>
                        <a:chOff x="316865" y="1905000"/>
                        <a:chExt cx="2327382" cy="430887"/>
                      </a:xfrm>
                    </a:grpSpPr>
                    <a:cxnSp>
                      <a:nvCxnSpPr>
                        <a:cNvPr id="25" name="AutoShape 40"/>
                        <a:cNvCxnSpPr>
                          <a:cxnSpLocks noChangeShapeType="1"/>
                          <a:stCxn id="26"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26"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7"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28"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29" name="Group 28"/>
                      <a:cNvGrpSpPr/>
                    </a:nvGrpSpPr>
                    <a:grpSpPr>
                      <a:xfrm>
                        <a:off x="5715000" y="5486400"/>
                        <a:ext cx="1828800" cy="738664"/>
                        <a:chOff x="228600" y="6029980"/>
                        <a:chExt cx="1981200" cy="738664"/>
                      </a:xfrm>
                    </a:grpSpPr>
                    <a:sp>
                      <a:nvSpPr>
                        <a:cNvPr id="30" name="Rectangle 29"/>
                        <a:cNvSpPr/>
                      </a:nvSpPr>
                      <a:spPr>
                        <a:xfrm>
                          <a:off x="228600" y="6096000"/>
                          <a:ext cx="533400" cy="3810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TextBox 30"/>
                        <a:cNvSpPr txBox="1"/>
                      </a:nvSpPr>
                      <a:spPr>
                        <a:xfrm>
                          <a:off x="762000" y="6029980"/>
                          <a:ext cx="14478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t>
                            </a:r>
                            <a:r>
                              <a:rPr lang="en-US" sz="1400" dirty="0" smtClean="0"/>
                              <a:t>RTC – GSD Client” </a:t>
                            </a:r>
                            <a:r>
                              <a:rPr lang="en-US" sz="1400" dirty="0" smtClean="0"/>
                              <a:t>Logical Group</a:t>
                            </a:r>
                            <a:endParaRPr lang="en-US" sz="1400" dirty="0"/>
                          </a:p>
                        </a:txBody>
                        <a:useSpRect/>
                      </a:txSp>
                    </a:sp>
                  </a:grpSp>
                  <a:grpSp>
                    <a:nvGrpSpPr>
                      <a:cNvPr id="32" name="Group 31"/>
                      <a:cNvGrpSpPr/>
                    </a:nvGrpSpPr>
                    <a:grpSpPr>
                      <a:xfrm>
                        <a:off x="304800" y="4953000"/>
                        <a:ext cx="820252" cy="454650"/>
                        <a:chOff x="273050" y="1051560"/>
                        <a:chExt cx="820252" cy="454650"/>
                      </a:xfrm>
                    </a:grpSpPr>
                    <a:sp>
                      <a:nvSpPr>
                        <a:cNvPr id="33"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4"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35"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6"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grpSp>
                    <a:nvGrpSpPr>
                      <a:cNvPr id="37" name="Group 36"/>
                      <a:cNvGrpSpPr/>
                    </a:nvGrpSpPr>
                    <a:grpSpPr>
                      <a:xfrm>
                        <a:off x="228600" y="5961539"/>
                        <a:ext cx="1139565" cy="454650"/>
                        <a:chOff x="1371600" y="1064419"/>
                        <a:chExt cx="1139565" cy="454650"/>
                      </a:xfrm>
                    </a:grpSpPr>
                    <a:sp>
                      <a:nvSpPr>
                        <a:cNvPr id="38"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9"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0" name="Rectangle 39"/>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41"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42" name="Group 41"/>
                      <a:cNvGrpSpPr/>
                    </a:nvGrpSpPr>
                    <a:grpSpPr>
                      <a:xfrm>
                        <a:off x="228600" y="5486400"/>
                        <a:ext cx="1118928" cy="454650"/>
                        <a:chOff x="2536210" y="1046480"/>
                        <a:chExt cx="1118928" cy="454650"/>
                      </a:xfrm>
                    </a:grpSpPr>
                    <a:sp>
                      <a:nvSpPr>
                        <a:cNvPr id="43" name="Rectangle 43"/>
                        <a:cNvSpPr>
                          <a:spLocks noChangeArrowheads="1"/>
                        </a:cNvSpPr>
                      </a:nvSpPr>
                      <a:spPr bwMode="auto">
                        <a:xfrm>
                          <a:off x="2546370" y="11112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44" name="Rectangle 43"/>
                        <a:cNvSpPr>
                          <a:spLocks noChangeArrowheads="1"/>
                        </a:cNvSpPr>
                      </a:nvSpPr>
                      <a:spPr bwMode="auto">
                        <a:xfrm>
                          <a:off x="2622483" y="1046480"/>
                          <a:ext cx="1032655"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Provider</a:t>
                            </a:r>
                            <a:endParaRPr lang="en-US" altLang="ko-KR" sz="1100" dirty="0">
                              <a:latin typeface="Times New Roman" pitchFamily="18" charset="0"/>
                              <a:ea typeface="Gulim" pitchFamily="34" charset="-127"/>
                            </a:endParaRPr>
                          </a:p>
                        </a:txBody>
                        <a:useSpRect/>
                      </a:txSp>
                    </a:sp>
                    <a:sp>
                      <a:nvSpPr>
                        <a:cNvPr id="45" name="Rectangle 60"/>
                        <a:cNvSpPr>
                          <a:spLocks noChangeArrowheads="1"/>
                        </a:cNvSpPr>
                      </a:nvSpPr>
                      <a:spPr bwMode="auto">
                        <a:xfrm>
                          <a:off x="2620049" y="1239520"/>
                          <a:ext cx="100860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Listener</a:t>
                            </a:r>
                            <a:endParaRPr lang="en-US" altLang="ko-KR" sz="1100" dirty="0">
                              <a:latin typeface="Times New Roman" pitchFamily="18" charset="0"/>
                              <a:ea typeface="Gulim" pitchFamily="34" charset="-127"/>
                            </a:endParaRPr>
                          </a:p>
                        </a:txBody>
                        <a:useSpRect/>
                      </a:txSp>
                    </a:sp>
                    <a:sp>
                      <a:nvSpPr>
                        <a:cNvPr id="46" name="Rectangle 44"/>
                        <a:cNvSpPr>
                          <a:spLocks noChangeArrowheads="1"/>
                        </a:cNvSpPr>
                      </a:nvSpPr>
                      <a:spPr bwMode="auto">
                        <a:xfrm>
                          <a:off x="2536210" y="130937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47" name="Group 46"/>
                      <a:cNvGrpSpPr/>
                    </a:nvGrpSpPr>
                    <a:grpSpPr>
                      <a:xfrm>
                        <a:off x="7467601" y="6106180"/>
                        <a:ext cx="1628775" cy="523220"/>
                        <a:chOff x="6400800" y="6019800"/>
                        <a:chExt cx="1699591" cy="523220"/>
                      </a:xfrm>
                    </a:grpSpPr>
                    <a:sp>
                      <a:nvSpPr>
                        <a:cNvPr id="48" name="Rectangle 47"/>
                        <a:cNvSpPr/>
                      </a:nvSpPr>
                      <a:spPr>
                        <a:xfrm>
                          <a:off x="6400800" y="6096000"/>
                          <a:ext cx="556591" cy="381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TextBox 48"/>
                        <a:cNvSpPr txBox="1"/>
                      </a:nvSpPr>
                      <a:spPr>
                        <a:xfrm>
                          <a:off x="6957391"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GSD component</a:t>
                            </a:r>
                            <a:endParaRPr lang="en-US" sz="1400" dirty="0"/>
                          </a:p>
                        </a:txBody>
                        <a:useSpRect/>
                      </a:txSp>
                    </a:sp>
                  </a:grpSp>
                  <a:grpSp>
                    <a:nvGrpSpPr>
                      <a:cNvPr id="50" name="Group 49"/>
                      <a:cNvGrpSpPr/>
                    </a:nvGrpSpPr>
                    <a:grpSpPr>
                      <a:xfrm>
                        <a:off x="7467600" y="5496580"/>
                        <a:ext cx="1676400" cy="523220"/>
                        <a:chOff x="4343400" y="6019800"/>
                        <a:chExt cx="1676400" cy="523220"/>
                      </a:xfrm>
                    </a:grpSpPr>
                    <a:sp>
                      <a:nvSpPr>
                        <a:cNvPr id="51" name="Rectangle 50"/>
                        <a:cNvSpPr/>
                      </a:nvSpPr>
                      <a:spPr>
                        <a:xfrm>
                          <a:off x="4343400" y="6096000"/>
                          <a:ext cx="533400" cy="381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TextBox 51"/>
                        <a:cNvSpPr txBox="1"/>
                      </a:nvSpPr>
                      <a:spPr>
                        <a:xfrm>
                          <a:off x="4876800"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Component</a:t>
                            </a:r>
                            <a:endParaRPr lang="en-US" sz="1400" dirty="0"/>
                          </a:p>
                        </a:txBody>
                        <a:useSpRect/>
                      </a:txSp>
                    </a:sp>
                  </a:grpSp>
                  <a:grpSp>
                    <a:nvGrpSpPr>
                      <a:cNvPr id="53" name="Group 52"/>
                      <a:cNvGrpSpPr/>
                    </a:nvGrpSpPr>
                    <a:grpSpPr>
                      <a:xfrm>
                        <a:off x="228600" y="6352699"/>
                        <a:ext cx="1045280" cy="444490"/>
                        <a:chOff x="3962400" y="1046480"/>
                        <a:chExt cx="1045280" cy="444490"/>
                      </a:xfrm>
                    </a:grpSpPr>
                    <a:sp>
                      <a:nvSpPr>
                        <a:cNvPr id="54" name="Rectangle 43"/>
                        <a:cNvSpPr>
                          <a:spLocks noChangeArrowheads="1"/>
                        </a:cNvSpPr>
                      </a:nvSpPr>
                      <a:spPr bwMode="auto">
                        <a:xfrm>
                          <a:off x="3962400" y="111125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5" name="Rectangle 44"/>
                        <a:cNvSpPr>
                          <a:spLocks noChangeArrowheads="1"/>
                        </a:cNvSpPr>
                      </a:nvSpPr>
                      <a:spPr bwMode="auto">
                        <a:xfrm>
                          <a:off x="3962400" y="12954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6" name="Rectangle 55"/>
                        <a:cNvSpPr>
                          <a:spLocks noChangeArrowheads="1"/>
                        </a:cNvSpPr>
                      </a:nvSpPr>
                      <a:spPr bwMode="auto">
                        <a:xfrm>
                          <a:off x="4070283" y="1046480"/>
                          <a:ext cx="72006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User Port</a:t>
                            </a:r>
                            <a:endParaRPr lang="en-US" altLang="ko-KR" sz="1100" dirty="0">
                              <a:latin typeface="Times New Roman" pitchFamily="18" charset="0"/>
                              <a:ea typeface="Gulim" pitchFamily="34" charset="-127"/>
                            </a:endParaRPr>
                          </a:p>
                        </a:txBody>
                        <a:useSpRect/>
                      </a:txSp>
                    </a:sp>
                    <a:sp>
                      <a:nvSpPr>
                        <a:cNvPr id="57" name="Rectangle 56"/>
                        <a:cNvSpPr>
                          <a:spLocks noChangeArrowheads="1"/>
                        </a:cNvSpPr>
                      </a:nvSpPr>
                      <a:spPr bwMode="auto">
                        <a:xfrm>
                          <a:off x="4069603" y="1229360"/>
                          <a:ext cx="93807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Provider Port</a:t>
                            </a:r>
                            <a:endParaRPr lang="en-US" altLang="ko-KR" sz="1100" dirty="0">
                              <a:latin typeface="Times New Roman" pitchFamily="18" charset="0"/>
                              <a:ea typeface="Gulim" pitchFamily="34" charset="-127"/>
                            </a:endParaRPr>
                          </a:p>
                        </a:txBody>
                        <a:useSpRect/>
                      </a:txSp>
                    </a:sp>
                  </a:grpSp>
                  <a:sp>
                    <a:nvSpPr>
                      <a:cNvPr id="59" name="Rounded Rectangle 58"/>
                      <a:cNvSpPr/>
                    </a:nvSpPr>
                    <a:spPr>
                      <a:xfrm>
                        <a:off x="7467600" y="4953000"/>
                        <a:ext cx="533400" cy="381000"/>
                      </a:xfrm>
                      <a:prstGeom prst="roundRect">
                        <a:avLst/>
                      </a:prstGeom>
                      <a:solidFill>
                        <a:schemeClr val="accent3">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Rectangle 60"/>
                      <a:cNvSpPr>
                        <a:spLocks noChangeArrowheads="1"/>
                      </a:cNvSpPr>
                    </a:nvSpPr>
                    <a:spPr bwMode="auto">
                      <a:xfrm>
                        <a:off x="8077200" y="4953000"/>
                        <a:ext cx="968920" cy="461665"/>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200" dirty="0" smtClean="0">
                              <a:latin typeface="Times New Roman" pitchFamily="18" charset="0"/>
                              <a:ea typeface="Gulim" pitchFamily="34" charset="-127"/>
                            </a:rPr>
                            <a:t>RTC Eclipse</a:t>
                          </a:r>
                        </a:p>
                        <a:p>
                          <a:r>
                            <a:rPr lang="en-US" altLang="ko-KR" sz="1200" dirty="0" smtClean="0">
                              <a:latin typeface="Times New Roman" pitchFamily="18" charset="0"/>
                              <a:ea typeface="Gulim" pitchFamily="34" charset="-127"/>
                            </a:rPr>
                            <a:t> </a:t>
                          </a:r>
                          <a:r>
                            <a:rPr lang="en-US" altLang="ko-KR" sz="1200" dirty="0" err="1" smtClean="0">
                              <a:latin typeface="Times New Roman" pitchFamily="18" charset="0"/>
                              <a:ea typeface="Gulim" pitchFamily="34" charset="-127"/>
                            </a:rPr>
                            <a:t>Plugin</a:t>
                          </a:r>
                          <a:endParaRPr lang="en-US" altLang="ko-KR" sz="1200" dirty="0">
                            <a:latin typeface="Times New Roman" pitchFamily="18" charset="0"/>
                            <a:ea typeface="Gulim" pitchFamily="34" charset="-127"/>
                          </a:endParaRPr>
                        </a:p>
                      </a:txBody>
                      <a:useSpRect/>
                    </a:txSp>
                  </a:sp>
                  <a:grpSp>
                    <a:nvGrpSpPr>
                      <a:cNvPr id="61" name="Group 68"/>
                      <a:cNvGrpSpPr/>
                    </a:nvGrpSpPr>
                    <a:grpSpPr>
                      <a:xfrm>
                        <a:off x="5715000" y="4953000"/>
                        <a:ext cx="1447800" cy="430887"/>
                        <a:chOff x="381000" y="2590800"/>
                        <a:chExt cx="1447800" cy="430887"/>
                      </a:xfrm>
                    </a:grpSpPr>
                    <a:sp>
                      <a:nvSpPr>
                        <a:cNvPr id="62" name="Rounded Rectangle 61"/>
                        <a:cNvSpPr/>
                      </a:nvSpPr>
                      <a:spPr>
                        <a:xfrm>
                          <a:off x="381000" y="2590800"/>
                          <a:ext cx="533400" cy="3810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Rectangle 60"/>
                        <a:cNvSpPr>
                          <a:spLocks noChangeArrowheads="1"/>
                        </a:cNvSpPr>
                      </a:nvSpPr>
                      <a:spPr bwMode="auto">
                        <a:xfrm>
                          <a:off x="911561" y="2590800"/>
                          <a:ext cx="917239"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a:t>
                            </a:r>
                            <a:r>
                              <a:rPr lang="en-US" altLang="ko-KR" sz="1100" dirty="0" smtClean="0">
                                <a:latin typeface="Times New Roman" pitchFamily="18" charset="0"/>
                                <a:ea typeface="Gulim" pitchFamily="34" charset="-127"/>
                              </a:rPr>
                              <a:t>Eclipse</a:t>
                            </a:r>
                          </a:p>
                          <a:p>
                            <a:r>
                              <a:rPr lang="en-US" altLang="ko-KR" sz="1100" dirty="0" smtClean="0">
                                <a:latin typeface="Times New Roman" pitchFamily="18" charset="0"/>
                                <a:ea typeface="Gulim" pitchFamily="34" charset="-127"/>
                              </a:rPr>
                              <a:t> </a:t>
                            </a:r>
                            <a:r>
                              <a:rPr lang="en-US" altLang="ko-KR" sz="1100" dirty="0" err="1" smtClean="0">
                                <a:latin typeface="Times New Roman" pitchFamily="18" charset="0"/>
                                <a:ea typeface="Gulim" pitchFamily="34" charset="-127"/>
                              </a:rPr>
                              <a:t>Plugin</a:t>
                            </a:r>
                            <a:endParaRPr lang="en-US" altLang="ko-KR" sz="1100" dirty="0">
                              <a:latin typeface="Times New Roman" pitchFamily="18" charset="0"/>
                              <a:ea typeface="Gulim" pitchFamily="34" charset="-127"/>
                            </a:endParaRPr>
                          </a:p>
                        </a:txBody>
                        <a:useSpRect/>
                      </a:txSp>
                    </a:sp>
                  </a:grpSp>
                  <a:grpSp>
                    <a:nvGrpSpPr>
                      <a:cNvPr id="64" name="Group 63"/>
                      <a:cNvGrpSpPr/>
                    </a:nvGrpSpPr>
                    <a:grpSpPr>
                      <a:xfrm>
                        <a:off x="1371600" y="4953000"/>
                        <a:ext cx="838657" cy="439261"/>
                        <a:chOff x="273050" y="1051560"/>
                        <a:chExt cx="838657" cy="439261"/>
                      </a:xfrm>
                    </a:grpSpPr>
                    <a:sp>
                      <a:nvSpPr>
                        <a:cNvPr id="65"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6" name="Rectangle 60"/>
                        <a:cNvSpPr>
                          <a:spLocks noChangeArrowheads="1"/>
                        </a:cNvSpPr>
                      </a:nvSpPr>
                      <a:spPr bwMode="auto">
                        <a:xfrm>
                          <a:off x="355600" y="1051560"/>
                          <a:ext cx="744114"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Caller Port</a:t>
                            </a:r>
                            <a:endParaRPr lang="en-US" altLang="ko-KR" sz="1000" dirty="0">
                              <a:latin typeface="Times New Roman" pitchFamily="18" charset="0"/>
                              <a:ea typeface="Gulim" pitchFamily="34" charset="-127"/>
                            </a:endParaRPr>
                          </a:p>
                        </a:txBody>
                        <a:useSpRect/>
                      </a:txSp>
                    </a:sp>
                    <a:sp>
                      <a:nvSpPr>
                        <a:cNvPr id="67"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8" name="Rectangle 60"/>
                        <a:cNvSpPr>
                          <a:spLocks noChangeArrowheads="1"/>
                        </a:cNvSpPr>
                      </a:nvSpPr>
                      <a:spPr bwMode="auto">
                        <a:xfrm>
                          <a:off x="353166" y="1244600"/>
                          <a:ext cx="758541"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Callee Port</a:t>
                            </a:r>
                            <a:endParaRPr lang="en-US" altLang="ko-KR" sz="1000" dirty="0">
                              <a:latin typeface="Times New Roman" pitchFamily="18" charset="0"/>
                              <a:ea typeface="Gulim" pitchFamily="34" charset="-127"/>
                            </a:endParaRPr>
                          </a:p>
                        </a:txBody>
                        <a:useSpRect/>
                      </a:txSp>
                    </a:sp>
                  </a:grpSp>
                  <a:grpSp>
                    <a:nvGrpSpPr>
                      <a:cNvPr id="69" name="Group 68"/>
                      <a:cNvGrpSpPr/>
                    </a:nvGrpSpPr>
                    <a:grpSpPr>
                      <a:xfrm>
                        <a:off x="2326640" y="4851400"/>
                        <a:ext cx="1717481" cy="430887"/>
                        <a:chOff x="2362200" y="228600"/>
                        <a:chExt cx="1717481" cy="430887"/>
                      </a:xfrm>
                    </a:grpSpPr>
                    <a:cxnSp>
                      <a:nvCxnSpPr>
                        <a:cNvPr id="70" name="Straight Connector 69"/>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71" name="Rectangle 60"/>
                        <a:cNvSpPr>
                          <a:spLocks noChangeArrowheads="1"/>
                        </a:cNvSpPr>
                      </a:nvSpPr>
                      <a:spPr bwMode="auto">
                        <a:xfrm>
                          <a:off x="2819400" y="228600"/>
                          <a:ext cx="1260281"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Connector</a:t>
                            </a:r>
                            <a:endParaRPr lang="en-US" altLang="ko-KR" sz="1100" dirty="0">
                              <a:latin typeface="Times New Roman" pitchFamily="18" charset="0"/>
                              <a:ea typeface="Gulim" pitchFamily="34" charset="-127"/>
                            </a:endParaRPr>
                          </a:p>
                        </a:txBody>
                        <a:useSpRect/>
                      </a:txSp>
                    </a:sp>
                  </a:grpSp>
                  <a:sp>
                    <a:nvSpPr>
                      <a:cNvPr id="72" name="Rectangle 71"/>
                      <a:cNvSpPr/>
                    </a:nvSpPr>
                    <a:spPr>
                      <a:xfrm>
                        <a:off x="152400" y="4876800"/>
                        <a:ext cx="8839200" cy="19304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50800" y="455168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grpSp>
                    <a:nvGrpSpPr>
                      <a:cNvPr id="74" name="Group 73"/>
                      <a:cNvGrpSpPr/>
                    </a:nvGrpSpPr>
                    <a:grpSpPr>
                      <a:xfrm>
                        <a:off x="2310642" y="5284113"/>
                        <a:ext cx="1727958" cy="430887"/>
                        <a:chOff x="228600" y="228600"/>
                        <a:chExt cx="1727958" cy="430887"/>
                      </a:xfrm>
                    </a:grpSpPr>
                    <a:cxnSp>
                      <a:nvCxnSpPr>
                        <a:cNvPr id="75"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76"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7"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8"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79" name="Group 78"/>
                      <a:cNvGrpSpPr/>
                    </a:nvGrpSpPr>
                    <a:grpSpPr>
                      <a:xfrm>
                        <a:off x="3886200" y="6248400"/>
                        <a:ext cx="1981200" cy="430887"/>
                        <a:chOff x="4495800" y="168275"/>
                        <a:chExt cx="1981200" cy="430887"/>
                      </a:xfrm>
                    </a:grpSpPr>
                    <a:sp>
                      <a:nvSpPr>
                        <a:cNvPr id="80" name="Oval 42"/>
                        <a:cNvSpPr>
                          <a:spLocks noChangeArrowheads="1"/>
                        </a:cNvSpPr>
                      </a:nvSpPr>
                      <a:spPr bwMode="auto">
                        <a:xfrm>
                          <a:off x="4688840" y="259080"/>
                          <a:ext cx="122237" cy="309563"/>
                        </a:xfrm>
                        <a:prstGeom prst="rect">
                          <a:avLst/>
                        </a:prstGeom>
                        <a:solidFill>
                          <a:schemeClr val="tx1">
                            <a:lumMod val="50000"/>
                            <a:lumOff val="50000"/>
                          </a:schemeClr>
                        </a:solidFill>
                        <a:ln w="6350" algn="ctr">
                          <a:solidFill>
                            <a:schemeClr val="tx1"/>
                          </a:solidFill>
                          <a:round/>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81" name="Rectangle 44"/>
                        <a:cNvSpPr>
                          <a:spLocks noChangeArrowheads="1"/>
                        </a:cNvSpPr>
                      </a:nvSpPr>
                      <a:spPr bwMode="auto">
                        <a:xfrm>
                          <a:off x="4898390" y="364173"/>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82" name="AutoShape 40"/>
                        <a:cNvCxnSpPr>
                          <a:cxnSpLocks noChangeShapeType="1"/>
                        </a:cNvCxnSpPr>
                      </a:nvCxnSpPr>
                      <a:spPr bwMode="auto">
                        <a:xfrm>
                          <a:off x="4610735" y="411480"/>
                          <a:ext cx="73025" cy="0"/>
                        </a:xfrm>
                        <a:prstGeom prst="straightConnector1">
                          <a:avLst/>
                        </a:prstGeom>
                        <a:noFill/>
                        <a:ln w="6350">
                          <a:solidFill>
                            <a:schemeClr val="tx1"/>
                          </a:solidFill>
                          <a:round/>
                          <a:headEnd/>
                          <a:tailEnd/>
                        </a:ln>
                      </a:spPr>
                    </a:cxnSp>
                    <a:cxnSp>
                      <a:nvCxnSpPr>
                        <a:cNvPr id="83" name="AutoShape 41"/>
                        <a:cNvCxnSpPr>
                          <a:cxnSpLocks noChangeShapeType="1"/>
                        </a:cNvCxnSpPr>
                      </a:nvCxnSpPr>
                      <a:spPr bwMode="auto">
                        <a:xfrm>
                          <a:off x="4813935" y="411480"/>
                          <a:ext cx="73025" cy="0"/>
                        </a:xfrm>
                        <a:prstGeom prst="straightConnector1">
                          <a:avLst/>
                        </a:prstGeom>
                        <a:noFill/>
                        <a:ln w="6350">
                          <a:solidFill>
                            <a:schemeClr val="tx1"/>
                          </a:solidFill>
                          <a:round/>
                          <a:headEnd/>
                          <a:tailEnd/>
                        </a:ln>
                      </a:spPr>
                    </a:cxnSp>
                    <a:sp>
                      <a:nvSpPr>
                        <a:cNvPr id="84" name="Rectangle 60"/>
                        <a:cNvSpPr>
                          <a:spLocks noChangeArrowheads="1"/>
                        </a:cNvSpPr>
                      </a:nvSpPr>
                      <a:spPr bwMode="auto">
                        <a:xfrm>
                          <a:off x="5029200" y="168275"/>
                          <a:ext cx="1447800" cy="430887"/>
                        </a:xfrm>
                        <a:prstGeom prst="rect">
                          <a:avLst/>
                        </a:prstGeom>
                        <a:noFill/>
                        <a:ln w="9525" algn="ctr">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cs typeface="Times New Roman" pitchFamily="18" charset="0"/>
                              </a:rPr>
                              <a:t>EventConnT</a:t>
                            </a:r>
                            <a:r>
                              <a:rPr lang="en-US" altLang="ko-KR" sz="1100" dirty="0">
                                <a:latin typeface="Times New Roman" pitchFamily="18" charset="0"/>
                                <a:ea typeface="Gulim" pitchFamily="34" charset="-127"/>
                                <a:cs typeface="Times New Roman" pitchFamily="18" charset="0"/>
                              </a:rPr>
                              <a:t/>
                            </a:r>
                            <a:br>
                              <a:rPr lang="en-US" altLang="ko-KR" sz="1100" dirty="0">
                                <a:latin typeface="Times New Roman" pitchFamily="18" charset="0"/>
                                <a:ea typeface="Gulim" pitchFamily="34" charset="-127"/>
                                <a:cs typeface="Times New Roman" pitchFamily="18" charset="0"/>
                              </a:rPr>
                            </a:br>
                            <a:r>
                              <a:rPr lang="en-US" altLang="ko-KR" sz="1100" dirty="0">
                                <a:latin typeface="Times New Roman" pitchFamily="18" charset="0"/>
                                <a:ea typeface="Gulim" pitchFamily="34" charset="-127"/>
                                <a:cs typeface="Times New Roman" pitchFamily="18" charset="0"/>
                              </a:rPr>
                              <a:t>(provider - listener)</a:t>
                            </a:r>
                          </a:p>
                        </a:txBody>
                        <a:useSpRect/>
                      </a:txSp>
                    </a:sp>
                    <a:sp>
                      <a:nvSpPr>
                        <a:cNvPr id="85" name="Rectangle 43"/>
                        <a:cNvSpPr>
                          <a:spLocks noChangeArrowheads="1"/>
                        </a:cNvSpPr>
                      </a:nvSpPr>
                      <a:spPr bwMode="auto">
                        <a:xfrm>
                          <a:off x="4495800" y="3810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89" name="Group 88"/>
                      <a:cNvGrpSpPr/>
                    </a:nvGrpSpPr>
                    <a:grpSpPr>
                      <a:xfrm>
                        <a:off x="4114800" y="5039380"/>
                        <a:ext cx="1630680" cy="381000"/>
                        <a:chOff x="4114800" y="5039380"/>
                        <a:chExt cx="1630680" cy="381000"/>
                      </a:xfrm>
                    </a:grpSpPr>
                    <a:sp>
                      <a:nvSpPr>
                        <a:cNvPr id="87" name="Rectangle 86"/>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TextBox 87"/>
                        <a:cNvSpPr txBox="1"/>
                      </a:nvSpPr>
                      <a:spPr>
                        <a:xfrm>
                          <a:off x="4602480" y="5080000"/>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Component</a:t>
                            </a:r>
                            <a:endParaRPr lang="en-US" sz="1400" dirty="0"/>
                          </a:p>
                        </a:txBody>
                        <a:useSpRect/>
                      </a:txSp>
                    </a:sp>
                  </a:grpSp>
                  <a:grpSp>
                    <a:nvGrpSpPr>
                      <a:cNvPr id="90" name="Group 89"/>
                      <a:cNvGrpSpPr/>
                    </a:nvGrpSpPr>
                    <a:grpSpPr>
                      <a:xfrm>
                        <a:off x="1447800" y="6248400"/>
                        <a:ext cx="1982206" cy="430887"/>
                        <a:chOff x="304800" y="819090"/>
                        <a:chExt cx="1982206" cy="430887"/>
                      </a:xfrm>
                    </a:grpSpPr>
                    <a:cxnSp>
                      <a:nvCxnSpPr>
                        <a:cNvPr id="91" name="AutoShape 40"/>
                        <a:cNvCxnSpPr>
                          <a:cxnSpLocks noChangeShapeType="1"/>
                        </a:cNvCxnSpPr>
                      </a:nvCxnSpPr>
                      <a:spPr bwMode="auto">
                        <a:xfrm>
                          <a:off x="381000" y="1047690"/>
                          <a:ext cx="5334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92" name="Rectangle 60"/>
                        <a:cNvSpPr>
                          <a:spLocks noChangeArrowheads="1"/>
                        </a:cNvSpPr>
                      </a:nvSpPr>
                      <a:spPr bwMode="auto">
                        <a:xfrm>
                          <a:off x="1066800" y="819090"/>
                          <a:ext cx="1220206"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smtClean="0">
                                <a:latin typeface="Times New Roman" pitchFamily="18" charset="0"/>
                                <a:cs typeface="Times New Roman" pitchFamily="18" charset="0"/>
                              </a:rPr>
                              <a:t>GSD-RTC-Bridge</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(GSD– RTC)</a:t>
                            </a:r>
                            <a:endParaRPr lang="en-US" altLang="en-US" sz="1100" dirty="0">
                              <a:latin typeface="Times New Roman" pitchFamily="18" charset="0"/>
                              <a:cs typeface="Times New Roman" pitchFamily="18" charset="0"/>
                            </a:endParaRPr>
                          </a:p>
                        </a:txBody>
                        <a:useSpRect/>
                      </a:txSp>
                    </a:sp>
                    <a:sp>
                      <a:nvSpPr>
                        <a:cNvPr id="93" name="Rectangle 44"/>
                        <a:cNvSpPr>
                          <a:spLocks noChangeArrowheads="1"/>
                        </a:cNvSpPr>
                      </a:nvSpPr>
                      <a:spPr bwMode="auto">
                        <a:xfrm>
                          <a:off x="838200" y="97149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4" name="Rectangle 43"/>
                        <a:cNvSpPr>
                          <a:spLocks noChangeArrowheads="1"/>
                        </a:cNvSpPr>
                      </a:nvSpPr>
                      <a:spPr bwMode="auto">
                        <a:xfrm>
                          <a:off x="304800" y="9956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lc:lockedCanvas>
              </a:graphicData>
            </a:graphic>
          </wp:inline>
        </w:drawing>
      </w:r>
    </w:p>
    <w:p w:rsidR="00434773" w:rsidRDefault="00D16AA2" w:rsidP="00434773">
      <w:pPr>
        <w:ind w:left="562"/>
        <w:jc w:val="center"/>
      </w:pPr>
      <w:r w:rsidRPr="001A0360">
        <w:rPr>
          <w:b/>
        </w:rPr>
        <w:t>Fig</w:t>
      </w:r>
      <w:r w:rsidR="002E2676" w:rsidRPr="001A0360">
        <w:rPr>
          <w:rFonts w:hint="eastAsia"/>
          <w:b/>
          <w:lang w:eastAsia="ja-JP"/>
        </w:rPr>
        <w:t>ure</w:t>
      </w:r>
      <w:r w:rsidR="00CA508E" w:rsidRPr="001A0360">
        <w:rPr>
          <w:b/>
        </w:rPr>
        <w:t xml:space="preserve"> 5.</w:t>
      </w:r>
      <w:r w:rsidR="00347BB2">
        <w:rPr>
          <w:b/>
        </w:rPr>
        <w:t>2</w:t>
      </w:r>
      <w:r w:rsidRPr="001A0360">
        <w:rPr>
          <w:b/>
        </w:rPr>
        <w:t xml:space="preserve">.1 </w:t>
      </w:r>
      <w:r w:rsidR="00434773" w:rsidRPr="001A0360">
        <w:rPr>
          <w:b/>
        </w:rPr>
        <w:t>High level C&amp;C view</w:t>
      </w:r>
    </w:p>
    <w:p w:rsidR="00434773" w:rsidRDefault="00FC6F6F" w:rsidP="00434773">
      <w:pPr>
        <w:ind w:left="562"/>
      </w:pPr>
      <w:r>
        <w:t xml:space="preserve">We have three types of </w:t>
      </w:r>
      <w:r w:rsidR="00134BAA">
        <w:t>plug-ins</w:t>
      </w:r>
      <w:r w:rsidR="00FC6D12">
        <w:t xml:space="preserve"> which will be integrated in the eclipse platform where RTC client has been integrated too</w:t>
      </w:r>
      <w:r w:rsidRPr="000E7A52">
        <w:rPr>
          <w:i/>
          <w:iCs/>
        </w:rPr>
        <w:t xml:space="preserve">. </w:t>
      </w:r>
      <w:r w:rsidR="000E7A52" w:rsidRPr="000E7A52">
        <w:rPr>
          <w:i/>
          <w:iCs/>
        </w:rPr>
        <w:t>GSD client</w:t>
      </w:r>
      <w:r w:rsidR="000E7A52">
        <w:t xml:space="preserve"> and </w:t>
      </w:r>
      <w:r w:rsidR="000E7A52" w:rsidRPr="000E7A52">
        <w:rPr>
          <w:i/>
          <w:iCs/>
        </w:rPr>
        <w:t>GSD Server</w:t>
      </w:r>
      <w:r w:rsidR="000E7A52">
        <w:rPr>
          <w:i/>
          <w:iCs/>
        </w:rPr>
        <w:t xml:space="preserve"> </w:t>
      </w:r>
      <w:r w:rsidR="000E7A52">
        <w:t xml:space="preserve">are the GSD components that will be developed by us.  RTC client and RTC server are the existing components (technical constraint) which we are not going to modify. </w:t>
      </w:r>
      <w:r>
        <w:t xml:space="preserve">GSD </w:t>
      </w:r>
      <w:r w:rsidR="00134BAA">
        <w:t>data p</w:t>
      </w:r>
      <w:r>
        <w:t>lug</w:t>
      </w:r>
      <w:r w:rsidR="00134BAA">
        <w:t>-</w:t>
      </w:r>
      <w:r>
        <w:t>in is responsible for data abstraction and traceability management. Traceability</w:t>
      </w:r>
      <w:r w:rsidR="00134BAA">
        <w:t xml:space="preserve"> view</w:t>
      </w:r>
      <w:r>
        <w:t xml:space="preserve"> plug</w:t>
      </w:r>
      <w:r w:rsidR="00134BAA">
        <w:t>-</w:t>
      </w:r>
      <w:r>
        <w:t>ins are responsible for displaying different traceabilities. Import plug</w:t>
      </w:r>
      <w:r w:rsidR="00134BAA">
        <w:t>-</w:t>
      </w:r>
      <w:r>
        <w:t>ins do the job of importing the data from fixed format files into the Jazz repository.</w:t>
      </w:r>
      <w:r w:rsidR="00807A2F">
        <w:t xml:space="preserve"> The following element catalog describes responsibilities of these components.</w:t>
      </w:r>
    </w:p>
    <w:p w:rsidR="00B20AFE" w:rsidRPr="001A0360" w:rsidRDefault="00B20AFE" w:rsidP="00B20AFE">
      <w:pPr>
        <w:ind w:left="562"/>
        <w:jc w:val="center"/>
        <w:rPr>
          <w:b/>
          <w:lang w:eastAsia="ja-JP"/>
        </w:rPr>
      </w:pPr>
      <w:r w:rsidRPr="001A0360">
        <w:rPr>
          <w:rFonts w:hint="eastAsia"/>
          <w:b/>
          <w:lang w:eastAsia="ja-JP"/>
        </w:rPr>
        <w:t>Table 5.</w:t>
      </w:r>
      <w:r w:rsidR="00347BB2">
        <w:rPr>
          <w:b/>
          <w:lang w:eastAsia="ja-JP"/>
        </w:rPr>
        <w:t>2</w:t>
      </w:r>
      <w:r w:rsidRPr="001A0360">
        <w:rPr>
          <w:rFonts w:hint="eastAsia"/>
          <w:b/>
          <w:lang w:eastAsia="ja-JP"/>
        </w:rPr>
        <w:t>.</w:t>
      </w:r>
      <w:r w:rsidR="00BB1E90" w:rsidRPr="001A0360">
        <w:rPr>
          <w:b/>
          <w:lang w:eastAsia="ja-JP"/>
        </w:rPr>
        <w:t>1</w:t>
      </w:r>
      <w:r w:rsidRPr="001A0360">
        <w:rPr>
          <w:rFonts w:hint="eastAsia"/>
          <w:b/>
          <w:lang w:eastAsia="ja-JP"/>
        </w:rPr>
        <w:t xml:space="preserve"># Element Catalog of </w:t>
      </w:r>
      <w:r w:rsidRPr="001A0360">
        <w:rPr>
          <w:b/>
          <w:lang w:eastAsia="ja-JP"/>
        </w:rPr>
        <w:t>“GSD data plug-in”</w:t>
      </w:r>
    </w:p>
    <w:tbl>
      <w:tblPr>
        <w:tblStyle w:val="1"/>
        <w:tblW w:w="0" w:type="auto"/>
        <w:jc w:val="center"/>
        <w:tblInd w:w="528" w:type="dxa"/>
        <w:tblLook w:val="01E0"/>
      </w:tblPr>
      <w:tblGrid>
        <w:gridCol w:w="1385"/>
        <w:gridCol w:w="7663"/>
      </w:tblGrid>
      <w:tr w:rsidR="00B20AFE" w:rsidRPr="00642396" w:rsidTr="004869BA">
        <w:trPr>
          <w:jc w:val="center"/>
        </w:trPr>
        <w:tc>
          <w:tcPr>
            <w:tcW w:w="1385" w:type="dxa"/>
            <w:shd w:val="clear" w:color="auto" w:fill="4F81BD" w:themeFill="accent1"/>
          </w:tcPr>
          <w:p w:rsidR="00B20AFE" w:rsidRPr="001A0360" w:rsidRDefault="00B20AFE" w:rsidP="004869BA">
            <w:pPr>
              <w:jc w:val="center"/>
              <w:rPr>
                <w:rFonts w:eastAsia="MS PGothic"/>
                <w:b/>
                <w:color w:val="FFFFFF" w:themeColor="background1"/>
                <w:kern w:val="20"/>
                <w:szCs w:val="24"/>
                <w:lang w:bidi="he-IL"/>
              </w:rPr>
            </w:pPr>
            <w:r w:rsidRPr="001A0360">
              <w:rPr>
                <w:rFonts w:eastAsia="MS PGothic" w:hint="eastAsia"/>
                <w:b/>
                <w:color w:val="FFFFFF" w:themeColor="background1"/>
                <w:kern w:val="20"/>
                <w:szCs w:val="24"/>
                <w:lang w:bidi="he-IL"/>
              </w:rPr>
              <w:t>Component</w:t>
            </w:r>
          </w:p>
        </w:tc>
        <w:tc>
          <w:tcPr>
            <w:tcW w:w="7663" w:type="dxa"/>
            <w:shd w:val="clear" w:color="auto" w:fill="4F81BD" w:themeFill="accent1"/>
          </w:tcPr>
          <w:p w:rsidR="00B20AFE" w:rsidRPr="00475CE9" w:rsidRDefault="00B20AFE" w:rsidP="004869BA">
            <w:pPr>
              <w:jc w:val="center"/>
              <w:rPr>
                <w:rFonts w:eastAsia="MS PGothic"/>
                <w:b/>
                <w:color w:val="FFFFFF" w:themeColor="background1"/>
                <w:kern w:val="20"/>
                <w:szCs w:val="24"/>
                <w:lang w:bidi="he-IL"/>
              </w:rPr>
            </w:pPr>
            <w:r w:rsidRPr="001A0360">
              <w:rPr>
                <w:rFonts w:eastAsia="MS PGothic" w:hint="eastAsia"/>
                <w:b/>
                <w:color w:val="FFFFFF" w:themeColor="background1"/>
                <w:kern w:val="20"/>
                <w:szCs w:val="24"/>
                <w:lang w:bidi="he-IL"/>
              </w:rPr>
              <w:t>Responsibility</w:t>
            </w:r>
          </w:p>
        </w:tc>
      </w:tr>
      <w:tr w:rsidR="00F11140" w:rsidRPr="00642396" w:rsidTr="004869BA">
        <w:trPr>
          <w:jc w:val="center"/>
        </w:trPr>
        <w:tc>
          <w:tcPr>
            <w:tcW w:w="1385" w:type="dxa"/>
          </w:tcPr>
          <w:p w:rsidR="00F11140" w:rsidRDefault="00F11140" w:rsidP="004869BA">
            <w:pPr>
              <w:jc w:val="center"/>
            </w:pPr>
            <w:r>
              <w:t>Jazz Server</w:t>
            </w:r>
          </w:p>
        </w:tc>
        <w:tc>
          <w:tcPr>
            <w:tcW w:w="7663" w:type="dxa"/>
          </w:tcPr>
          <w:p w:rsidR="00F11140" w:rsidRDefault="00F11140" w:rsidP="001F02F2">
            <w:pPr>
              <w:jc w:val="left"/>
            </w:pPr>
            <w:r>
              <w:t xml:space="preserve">This is the existing component. RTC client access Jazz server. Jazz server maintains the repository in which data such as files, work-items, team information etc is stored. </w:t>
            </w:r>
            <w:r w:rsidR="002613C5">
              <w:t>GSD tool needs to create an abstraction of this data. And then the GSD tool can link different data abstraction with the help of traceability.</w:t>
            </w:r>
            <w:r w:rsidR="001F02F2">
              <w:t xml:space="preserve"> Links between different data elements are also stored on the Jazz server. These links are used in forming the traceability between the elements connected by the links.</w:t>
            </w:r>
          </w:p>
        </w:tc>
      </w:tr>
      <w:tr w:rsidR="00C56D3B" w:rsidRPr="00642396" w:rsidTr="004869BA">
        <w:trPr>
          <w:jc w:val="center"/>
        </w:trPr>
        <w:tc>
          <w:tcPr>
            <w:tcW w:w="1385" w:type="dxa"/>
          </w:tcPr>
          <w:p w:rsidR="00C56D3B" w:rsidRDefault="00C56D3B" w:rsidP="004869BA">
            <w:pPr>
              <w:jc w:val="center"/>
            </w:pPr>
            <w:r>
              <w:t>RTC Client</w:t>
            </w:r>
          </w:p>
        </w:tc>
        <w:tc>
          <w:tcPr>
            <w:tcW w:w="7663" w:type="dxa"/>
          </w:tcPr>
          <w:p w:rsidR="00C56D3B" w:rsidRDefault="00C56D3B" w:rsidP="00576711">
            <w:pPr>
              <w:jc w:val="left"/>
            </w:pPr>
            <w:r>
              <w:t xml:space="preserve">RTC client runs in an eclipse platform. It accesses the data from Jazz </w:t>
            </w:r>
            <w:r w:rsidR="00576711">
              <w:t>r</w:t>
            </w:r>
            <w:r>
              <w:t>epository. It can also upload and update the data stored in the Jazz repository. It provides different API’s to access the Jazz server data.</w:t>
            </w:r>
          </w:p>
        </w:tc>
      </w:tr>
      <w:tr w:rsidR="00576711" w:rsidRPr="00642396" w:rsidTr="004869BA">
        <w:trPr>
          <w:jc w:val="center"/>
        </w:trPr>
        <w:tc>
          <w:tcPr>
            <w:tcW w:w="1385" w:type="dxa"/>
          </w:tcPr>
          <w:p w:rsidR="00576711" w:rsidRDefault="00576711" w:rsidP="004869BA">
            <w:pPr>
              <w:jc w:val="center"/>
            </w:pPr>
            <w:r>
              <w:t>GSD Server</w:t>
            </w:r>
          </w:p>
        </w:tc>
        <w:tc>
          <w:tcPr>
            <w:tcW w:w="7663" w:type="dxa"/>
          </w:tcPr>
          <w:p w:rsidR="00576711" w:rsidRDefault="00576711" w:rsidP="001F02F2">
            <w:pPr>
              <w:jc w:val="left"/>
            </w:pPr>
            <w:r>
              <w:t xml:space="preserve">Primary responsibility of the GSD server is to maintain abstract data type and traceability definitions. These two types are definitions form the basis of different traceability views. However, the actual data for which abstract data type is defined resides on the Jazz server. </w:t>
            </w:r>
          </w:p>
        </w:tc>
      </w:tr>
      <w:tr w:rsidR="00B20AFE" w:rsidRPr="00642396" w:rsidTr="004869BA">
        <w:trPr>
          <w:jc w:val="center"/>
        </w:trPr>
        <w:tc>
          <w:tcPr>
            <w:tcW w:w="1385" w:type="dxa"/>
          </w:tcPr>
          <w:p w:rsidR="00B20AFE" w:rsidRDefault="00B20AFE" w:rsidP="004869BA">
            <w:pPr>
              <w:jc w:val="center"/>
            </w:pPr>
            <w:r>
              <w:t>GSD data plug-in</w:t>
            </w:r>
          </w:p>
        </w:tc>
        <w:tc>
          <w:tcPr>
            <w:tcW w:w="7663" w:type="dxa"/>
          </w:tcPr>
          <w:p w:rsidR="00B20AFE" w:rsidRDefault="00B20AFE" w:rsidP="003C1A1B">
            <w:pPr>
              <w:jc w:val="left"/>
            </w:pPr>
            <w:r>
              <w:t xml:space="preserve">This is an eclipse plug-in. It is responsible to create and manager definitions of abstract data elements and traceabilities. This plug-in interacts with the Rational Team Concert via GSD-RTC </w:t>
            </w:r>
            <w:r w:rsidR="00500DEE">
              <w:t>bridge</w:t>
            </w:r>
            <w:r w:rsidR="003C1A1B">
              <w:t xml:space="preserve">. And it accesses definitions stored on </w:t>
            </w:r>
            <w:r>
              <w:t>the GSD server over webservices</w:t>
            </w:r>
            <w:r w:rsidR="003C1A1B">
              <w:t xml:space="preserve"> (WP1 port)</w:t>
            </w:r>
            <w:r>
              <w:t>.</w:t>
            </w:r>
            <w:r w:rsidR="00F11140">
              <w:t xml:space="preserve"> GSD data plug</w:t>
            </w:r>
            <w:r w:rsidR="00500DEE">
              <w:t>-</w:t>
            </w:r>
            <w:r w:rsidR="00F11140">
              <w:t xml:space="preserve">in </w:t>
            </w:r>
            <w:r w:rsidR="003C1A1B">
              <w:t xml:space="preserve">can upload new </w:t>
            </w:r>
            <w:r w:rsidR="00F11140">
              <w:t xml:space="preserve">definitions of abstract data types and traceabilities </w:t>
            </w:r>
            <w:r w:rsidR="003C1A1B">
              <w:t>on the GSD server.</w:t>
            </w:r>
            <w:r w:rsidR="008B7F30">
              <w:t xml:space="preserve"> </w:t>
            </w:r>
          </w:p>
          <w:p w:rsidR="008B7F30" w:rsidRDefault="008B7F30" w:rsidP="003C1A1B">
            <w:pPr>
              <w:jc w:val="left"/>
            </w:pPr>
            <w:r>
              <w:t xml:space="preserve">It first fetches the definitions from the GSD server, and then it fetches the </w:t>
            </w:r>
            <w:r>
              <w:lastRenderedPageBreak/>
              <w:t>required data (as defined in the definition) from the Jazz server via RTC client.</w:t>
            </w:r>
          </w:p>
        </w:tc>
      </w:tr>
      <w:tr w:rsidR="00B20AFE" w:rsidRPr="00642396" w:rsidTr="004869BA">
        <w:trPr>
          <w:jc w:val="center"/>
        </w:trPr>
        <w:tc>
          <w:tcPr>
            <w:tcW w:w="1385" w:type="dxa"/>
          </w:tcPr>
          <w:p w:rsidR="00B20AFE" w:rsidRDefault="00707436" w:rsidP="004869BA">
            <w:pPr>
              <w:jc w:val="center"/>
            </w:pPr>
            <w:r>
              <w:lastRenderedPageBreak/>
              <w:t>Traceability View Plug-ins</w:t>
            </w:r>
          </w:p>
        </w:tc>
        <w:tc>
          <w:tcPr>
            <w:tcW w:w="7663" w:type="dxa"/>
          </w:tcPr>
          <w:p w:rsidR="00B20AFE" w:rsidRDefault="00707436" w:rsidP="009E54A7">
            <w:pPr>
              <w:jc w:val="left"/>
            </w:pPr>
            <w:r>
              <w:t>We can have more than one traceability plug-ins.</w:t>
            </w:r>
            <w:r w:rsidR="009E54A7">
              <w:t xml:space="preserve"> Each traceability plug-in is responsible to visualize a particular traceability (e.g. “requirement to work packages”, “components to test cases”, etc. ).</w:t>
            </w:r>
            <w:r w:rsidR="00CC0B4A">
              <w:t xml:space="preserve"> Traceability plug-ins can also export the traceability data into disk files. Traceability plug-in fetches traceability related data from the GSD data plug-in through the port P1.</w:t>
            </w:r>
          </w:p>
          <w:p w:rsidR="00CC0B4A" w:rsidRDefault="00CC0B4A" w:rsidP="009E54A7">
            <w:pPr>
              <w:jc w:val="left"/>
            </w:pPr>
          </w:p>
        </w:tc>
      </w:tr>
      <w:tr w:rsidR="005A3A83" w:rsidRPr="00642396" w:rsidTr="004869BA">
        <w:trPr>
          <w:jc w:val="center"/>
        </w:trPr>
        <w:tc>
          <w:tcPr>
            <w:tcW w:w="1385" w:type="dxa"/>
          </w:tcPr>
          <w:p w:rsidR="005A3A83" w:rsidRDefault="005A3A83" w:rsidP="004869BA">
            <w:pPr>
              <w:jc w:val="center"/>
            </w:pPr>
            <w:r>
              <w:t>Import Plug-ins</w:t>
            </w:r>
          </w:p>
        </w:tc>
        <w:tc>
          <w:tcPr>
            <w:tcW w:w="7663" w:type="dxa"/>
          </w:tcPr>
          <w:p w:rsidR="005A3A83" w:rsidRDefault="005A3A83" w:rsidP="005A3A83">
            <w:pPr>
              <w:jc w:val="left"/>
            </w:pPr>
            <w:r>
              <w:t xml:space="preserve">Import plug-in is responsible for reading a disk file for a particular format and upload the read data in the Jazz repository. One of the Import plug-ins the CSV Importer, which is responsible to read CSV records from a disk file and map the fields to their corresponding data elements in the Jazz repository. This mapping is limited to certain data elements in Jazz and can be done using the UI views of the plugin. </w:t>
            </w:r>
          </w:p>
          <w:p w:rsidR="005A3A83" w:rsidRPr="005A3A83" w:rsidRDefault="005A3A83" w:rsidP="005A3A83">
            <w:pPr>
              <w:jc w:val="left"/>
            </w:pPr>
            <w:r w:rsidRPr="005A3A83">
              <w:rPr>
                <w:b/>
                <w:bCs/>
                <w:i/>
                <w:iCs/>
              </w:rPr>
              <w:t>Import plugins do not deal with concerns related to data semantics.</w:t>
            </w:r>
            <w:r>
              <w:rPr>
                <w:b/>
                <w:bCs/>
                <w:i/>
                <w:iCs/>
              </w:rPr>
              <w:t xml:space="preserve"> </w:t>
            </w:r>
            <w:r>
              <w:t>It user of the import plug-in makes sure if the mapping and file formats are correct.</w:t>
            </w:r>
          </w:p>
        </w:tc>
      </w:tr>
      <w:tr w:rsidR="00C70C39" w:rsidRPr="00642396" w:rsidTr="004869BA">
        <w:trPr>
          <w:jc w:val="center"/>
        </w:trPr>
        <w:tc>
          <w:tcPr>
            <w:tcW w:w="1385" w:type="dxa"/>
          </w:tcPr>
          <w:p w:rsidR="00C70C39" w:rsidRDefault="00C70C39" w:rsidP="004869BA">
            <w:pPr>
              <w:jc w:val="center"/>
            </w:pPr>
            <w:r>
              <w:t>Traceability config files</w:t>
            </w:r>
          </w:p>
        </w:tc>
        <w:tc>
          <w:tcPr>
            <w:tcW w:w="7663" w:type="dxa"/>
          </w:tcPr>
          <w:p w:rsidR="00C70C39" w:rsidRDefault="00C70C39" w:rsidP="00C70C39">
            <w:pPr>
              <w:jc w:val="left"/>
            </w:pPr>
            <w:r>
              <w:t>Traceability views can be configured using the traceability config files, which are stored in XML.</w:t>
            </w:r>
          </w:p>
        </w:tc>
      </w:tr>
      <w:tr w:rsidR="002814CC" w:rsidRPr="00642396" w:rsidTr="004869BA">
        <w:trPr>
          <w:jc w:val="center"/>
        </w:trPr>
        <w:tc>
          <w:tcPr>
            <w:tcW w:w="1385" w:type="dxa"/>
          </w:tcPr>
          <w:p w:rsidR="002814CC" w:rsidRDefault="002814CC" w:rsidP="004869BA">
            <w:pPr>
              <w:jc w:val="center"/>
            </w:pPr>
            <w:r>
              <w:t>Traceability Files</w:t>
            </w:r>
          </w:p>
        </w:tc>
        <w:tc>
          <w:tcPr>
            <w:tcW w:w="7663" w:type="dxa"/>
          </w:tcPr>
          <w:p w:rsidR="002814CC" w:rsidRDefault="002814CC" w:rsidP="00C70C39">
            <w:pPr>
              <w:jc w:val="left"/>
            </w:pPr>
            <w:r>
              <w:t>Traceability view plug-in can export the traceability data that is displayed on the view to disk files, traceability files. User can opt to export the traceability view to be exported to a disk file.</w:t>
            </w:r>
          </w:p>
        </w:tc>
      </w:tr>
      <w:tr w:rsidR="008901A8" w:rsidRPr="00642396" w:rsidTr="004869BA">
        <w:trPr>
          <w:jc w:val="center"/>
        </w:trPr>
        <w:tc>
          <w:tcPr>
            <w:tcW w:w="1385" w:type="dxa"/>
          </w:tcPr>
          <w:p w:rsidR="008901A8" w:rsidRDefault="008901A8" w:rsidP="004869BA">
            <w:pPr>
              <w:jc w:val="center"/>
            </w:pPr>
            <w:r>
              <w:t>Data files</w:t>
            </w:r>
          </w:p>
        </w:tc>
        <w:tc>
          <w:tcPr>
            <w:tcW w:w="7663" w:type="dxa"/>
          </w:tcPr>
          <w:p w:rsidR="008901A8" w:rsidRDefault="008901A8" w:rsidP="008901A8">
            <w:pPr>
              <w:jc w:val="left"/>
            </w:pPr>
            <w:r>
              <w:t xml:space="preserve">Data files are the </w:t>
            </w:r>
            <w:r w:rsidR="00925945">
              <w:t>files that</w:t>
            </w:r>
            <w:r>
              <w:t xml:space="preserve"> need to be imported in the Jazz Repository. Different Import plugins recognize different file format. E.g. CSV Import plugin can only import data stored in CSV files. </w:t>
            </w:r>
          </w:p>
        </w:tc>
      </w:tr>
    </w:tbl>
    <w:p w:rsidR="00B20AFE" w:rsidRDefault="00B20AFE" w:rsidP="00534658">
      <w:pPr>
        <w:ind w:left="562"/>
        <w:jc w:val="left"/>
      </w:pPr>
    </w:p>
    <w:p w:rsidR="00534658" w:rsidRDefault="00534658" w:rsidP="00534658">
      <w:pPr>
        <w:jc w:val="left"/>
      </w:pPr>
      <w:r>
        <w:t>The following tables describes the connectors used in the diagram 5.2.1</w:t>
      </w:r>
    </w:p>
    <w:p w:rsidR="001A0360" w:rsidRDefault="001A0360" w:rsidP="00347BB2">
      <w:pPr>
        <w:rPr>
          <w:b/>
          <w:bCs/>
        </w:rPr>
      </w:pPr>
      <w:r w:rsidRPr="00347BB2">
        <w:rPr>
          <w:b/>
          <w:bCs/>
        </w:rPr>
        <w:t>Connectors:</w:t>
      </w:r>
    </w:p>
    <w:p w:rsidR="00AF3423" w:rsidRPr="00AF3423" w:rsidRDefault="00AF3423" w:rsidP="00AF3423">
      <w:pPr>
        <w:ind w:left="562"/>
        <w:jc w:val="center"/>
        <w:rPr>
          <w:b/>
          <w:lang w:eastAsia="ja-JP"/>
        </w:rPr>
      </w:pPr>
      <w:r w:rsidRPr="001A0360">
        <w:rPr>
          <w:rFonts w:hint="eastAsia"/>
          <w:b/>
          <w:lang w:eastAsia="ja-JP"/>
        </w:rPr>
        <w:t>Table 5.</w:t>
      </w:r>
      <w:r>
        <w:rPr>
          <w:b/>
          <w:lang w:eastAsia="ja-JP"/>
        </w:rPr>
        <w:t>2</w:t>
      </w:r>
      <w:r w:rsidRPr="001A0360">
        <w:rPr>
          <w:rFonts w:hint="eastAsia"/>
          <w:b/>
          <w:lang w:eastAsia="ja-JP"/>
        </w:rPr>
        <w:t>.</w:t>
      </w:r>
      <w:r w:rsidRPr="001A0360">
        <w:rPr>
          <w:b/>
          <w:lang w:eastAsia="ja-JP"/>
        </w:rPr>
        <w:t>1</w:t>
      </w:r>
      <w:r w:rsidRPr="001A0360">
        <w:rPr>
          <w:rFonts w:hint="eastAsia"/>
          <w:b/>
          <w:lang w:eastAsia="ja-JP"/>
        </w:rPr>
        <w:t xml:space="preserve"># </w:t>
      </w:r>
      <w:r>
        <w:rPr>
          <w:b/>
          <w:lang w:eastAsia="ja-JP"/>
        </w:rPr>
        <w:t>Connector used in</w:t>
      </w:r>
      <w:r w:rsidRPr="001A0360">
        <w:rPr>
          <w:rFonts w:hint="eastAsia"/>
          <w:b/>
          <w:lang w:eastAsia="ja-JP"/>
        </w:rPr>
        <w:t xml:space="preserve"> </w:t>
      </w:r>
      <w:r w:rsidRPr="001A0360">
        <w:rPr>
          <w:b/>
          <w:lang w:eastAsia="ja-JP"/>
        </w:rPr>
        <w:t>“GSD data plug-in”</w:t>
      </w:r>
    </w:p>
    <w:tbl>
      <w:tblPr>
        <w:tblStyle w:val="1"/>
        <w:tblW w:w="0" w:type="auto"/>
        <w:jc w:val="center"/>
        <w:tblInd w:w="528" w:type="dxa"/>
        <w:tblLook w:val="01E0"/>
      </w:tblPr>
      <w:tblGrid>
        <w:gridCol w:w="3084"/>
        <w:gridCol w:w="5964"/>
      </w:tblGrid>
      <w:tr w:rsidR="00347BB2" w:rsidRPr="00475CE9" w:rsidTr="00347BB2">
        <w:trPr>
          <w:jc w:val="center"/>
        </w:trPr>
        <w:tc>
          <w:tcPr>
            <w:tcW w:w="3084" w:type="dxa"/>
            <w:shd w:val="clear" w:color="auto" w:fill="4F81BD" w:themeFill="accent1"/>
          </w:tcPr>
          <w:p w:rsidR="00347BB2" w:rsidRPr="001A0360" w:rsidRDefault="00347BB2" w:rsidP="004869BA">
            <w:pPr>
              <w:jc w:val="center"/>
              <w:rPr>
                <w:rFonts w:eastAsia="MS PGothic"/>
                <w:b/>
                <w:color w:val="FFFFFF" w:themeColor="background1"/>
                <w:kern w:val="20"/>
                <w:szCs w:val="24"/>
                <w:lang w:bidi="he-IL"/>
              </w:rPr>
            </w:pPr>
            <w:r>
              <w:rPr>
                <w:rFonts w:eastAsia="MS PGothic"/>
                <w:b/>
                <w:color w:val="FFFFFF" w:themeColor="background1"/>
                <w:kern w:val="20"/>
                <w:szCs w:val="24"/>
                <w:lang w:bidi="he-IL"/>
              </w:rPr>
              <w:t>Connector</w:t>
            </w:r>
          </w:p>
        </w:tc>
        <w:tc>
          <w:tcPr>
            <w:tcW w:w="5964" w:type="dxa"/>
            <w:shd w:val="clear" w:color="auto" w:fill="4F81BD" w:themeFill="accent1"/>
          </w:tcPr>
          <w:p w:rsidR="00347BB2" w:rsidRPr="00475CE9" w:rsidRDefault="00347BB2" w:rsidP="004869BA">
            <w:pPr>
              <w:jc w:val="center"/>
              <w:rPr>
                <w:rFonts w:eastAsia="MS PGothic"/>
                <w:b/>
                <w:color w:val="FFFFFF" w:themeColor="background1"/>
                <w:kern w:val="20"/>
                <w:szCs w:val="24"/>
                <w:lang w:bidi="he-IL"/>
              </w:rPr>
            </w:pPr>
            <w:r>
              <w:rPr>
                <w:rFonts w:eastAsia="MS PGothic"/>
                <w:b/>
                <w:color w:val="FFFFFF" w:themeColor="background1"/>
                <w:kern w:val="20"/>
                <w:szCs w:val="24"/>
                <w:lang w:bidi="he-IL"/>
              </w:rPr>
              <w:t>Purpose</w:t>
            </w:r>
          </w:p>
        </w:tc>
      </w:tr>
      <w:tr w:rsidR="00347BB2" w:rsidTr="00347BB2">
        <w:trPr>
          <w:jc w:val="center"/>
        </w:trPr>
        <w:tc>
          <w:tcPr>
            <w:tcW w:w="3084" w:type="dxa"/>
          </w:tcPr>
          <w:p w:rsidR="00347BB2" w:rsidRDefault="00347BB2" w:rsidP="004869BA">
            <w:pPr>
              <w:jc w:val="center"/>
            </w:pPr>
            <w:r>
              <w:t>GSD-RTC Bridge</w:t>
            </w:r>
          </w:p>
        </w:tc>
        <w:tc>
          <w:tcPr>
            <w:tcW w:w="5964" w:type="dxa"/>
          </w:tcPr>
          <w:p w:rsidR="00347BB2" w:rsidRDefault="00347BB2" w:rsidP="004869BA">
            <w:pPr>
              <w:jc w:val="left"/>
            </w:pPr>
            <w:r>
              <w:t>This connector is the most important connector. It allows the GSD client to interact with the RTC. GSD client can access the data which is specific to Jazz using this connector. GSD Client does not know details of the Jazz platform and the bridge is solely responsible to map GSD elements to RTC elements and vice versa. This bridge transforms data coming from Jazz server in the format that is recognized by GSD and vice versa.</w:t>
            </w:r>
          </w:p>
        </w:tc>
      </w:tr>
      <w:tr w:rsidR="00347BB2" w:rsidTr="00347BB2">
        <w:trPr>
          <w:jc w:val="center"/>
        </w:trPr>
        <w:tc>
          <w:tcPr>
            <w:tcW w:w="3084" w:type="dxa"/>
          </w:tcPr>
          <w:p w:rsidR="00347BB2" w:rsidRDefault="00CB3CA9" w:rsidP="004869BA">
            <w:pPr>
              <w:jc w:val="center"/>
            </w:pPr>
            <w:r>
              <w:t>WebServiceCallReturnConn</w:t>
            </w:r>
          </w:p>
        </w:tc>
        <w:tc>
          <w:tcPr>
            <w:tcW w:w="5964" w:type="dxa"/>
          </w:tcPr>
          <w:p w:rsidR="00347BB2" w:rsidRDefault="00CB3CA9" w:rsidP="004869BA">
            <w:pPr>
              <w:jc w:val="left"/>
            </w:pPr>
            <w:r>
              <w:t xml:space="preserve">This connector represents a web service call made by a </w:t>
            </w:r>
            <w:r>
              <w:lastRenderedPageBreak/>
              <w:t xml:space="preserve">caller to a callee. </w:t>
            </w:r>
            <w:r w:rsidR="00E020DC">
              <w:t>The information is transferred over http(s) connection.</w:t>
            </w:r>
          </w:p>
        </w:tc>
      </w:tr>
      <w:tr w:rsidR="007E10A4" w:rsidTr="00347BB2">
        <w:trPr>
          <w:jc w:val="center"/>
        </w:trPr>
        <w:tc>
          <w:tcPr>
            <w:tcW w:w="3084" w:type="dxa"/>
          </w:tcPr>
          <w:p w:rsidR="007E10A4" w:rsidRDefault="007E10A4" w:rsidP="004869BA">
            <w:pPr>
              <w:jc w:val="center"/>
            </w:pPr>
            <w:r>
              <w:lastRenderedPageBreak/>
              <w:t>FileReadWriteConnT</w:t>
            </w:r>
          </w:p>
        </w:tc>
        <w:tc>
          <w:tcPr>
            <w:tcW w:w="5964" w:type="dxa"/>
          </w:tcPr>
          <w:p w:rsidR="007E10A4" w:rsidRDefault="007E10A4" w:rsidP="004869BA">
            <w:pPr>
              <w:jc w:val="left"/>
            </w:pPr>
            <w:r>
              <w:t>This connector allows a “user” role to read from or write to a disk file.</w:t>
            </w:r>
          </w:p>
        </w:tc>
      </w:tr>
      <w:tr w:rsidR="00E85A1F" w:rsidTr="00347BB2">
        <w:trPr>
          <w:jc w:val="center"/>
        </w:trPr>
        <w:tc>
          <w:tcPr>
            <w:tcW w:w="3084" w:type="dxa"/>
          </w:tcPr>
          <w:p w:rsidR="00E85A1F" w:rsidRDefault="00E85A1F" w:rsidP="004869BA">
            <w:pPr>
              <w:jc w:val="center"/>
            </w:pPr>
            <w:r>
              <w:t>EventConnT</w:t>
            </w:r>
          </w:p>
        </w:tc>
        <w:tc>
          <w:tcPr>
            <w:tcW w:w="5964" w:type="dxa"/>
          </w:tcPr>
          <w:p w:rsidR="00E85A1F" w:rsidRDefault="00E85A1F" w:rsidP="004869BA">
            <w:pPr>
              <w:jc w:val="left"/>
            </w:pPr>
            <w:r>
              <w:t>This represents an event bus. Event providers put events on the event bus which are received by the concerned event listeners.</w:t>
            </w:r>
          </w:p>
        </w:tc>
      </w:tr>
      <w:tr w:rsidR="00A453AD" w:rsidTr="00347BB2">
        <w:trPr>
          <w:jc w:val="center"/>
        </w:trPr>
        <w:tc>
          <w:tcPr>
            <w:tcW w:w="3084" w:type="dxa"/>
          </w:tcPr>
          <w:p w:rsidR="00A453AD" w:rsidRDefault="00A453AD" w:rsidP="004869BA">
            <w:pPr>
              <w:jc w:val="center"/>
            </w:pPr>
            <w:r>
              <w:t>CallReturnConnT</w:t>
            </w:r>
          </w:p>
        </w:tc>
        <w:tc>
          <w:tcPr>
            <w:tcW w:w="5964" w:type="dxa"/>
          </w:tcPr>
          <w:p w:rsidR="00A453AD" w:rsidRDefault="00A453AD" w:rsidP="00A453AD">
            <w:pPr>
              <w:jc w:val="left"/>
            </w:pPr>
            <w:r>
              <w:t>Caller calls a certain method of callee and callee performs the requested oprtation and returns the result back to the caller.</w:t>
            </w:r>
          </w:p>
        </w:tc>
      </w:tr>
    </w:tbl>
    <w:p w:rsidR="00347BB2" w:rsidRDefault="00347BB2" w:rsidP="00347BB2"/>
    <w:p w:rsidR="001A0360" w:rsidRDefault="001A0360" w:rsidP="00434773">
      <w:pPr>
        <w:ind w:left="562"/>
      </w:pPr>
    </w:p>
    <w:p w:rsidR="00E64A92" w:rsidRDefault="00E64A92" w:rsidP="00434773">
      <w:pPr>
        <w:ind w:left="562"/>
      </w:pPr>
      <w:r>
        <w:t xml:space="preserve">Now, we will look at the refined C&amp;C view of the GSD Data Plug-in. </w:t>
      </w:r>
    </w:p>
    <w:p w:rsidR="00434773" w:rsidRDefault="006D41E5" w:rsidP="00434773">
      <w:pPr>
        <w:ind w:left="562"/>
      </w:pPr>
      <w:r w:rsidRPr="006D41E5">
        <w:rPr>
          <w:noProof/>
        </w:rPr>
        <w:drawing>
          <wp:inline distT="0" distB="0" distL="0" distR="0">
            <wp:extent cx="5943600" cy="3701415"/>
            <wp:effectExtent l="19050" t="0" r="0" b="0"/>
            <wp:docPr id="25"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5410200"/>
                      <a:chOff x="381000" y="762000"/>
                      <a:chExt cx="8686800" cy="5410200"/>
                    </a:xfrm>
                  </a:grpSpPr>
                  <a:sp>
                    <a:nvSpPr>
                      <a:cNvPr id="124" name="Rectangle 123"/>
                      <a:cNvSpPr/>
                    </a:nvSpPr>
                    <a:spPr>
                      <a:xfrm>
                        <a:off x="1295400" y="990600"/>
                        <a:ext cx="6248400" cy="5181600"/>
                      </a:xfrm>
                      <a:prstGeom prst="rect">
                        <a:avLst/>
                      </a:prstGeom>
                      <a:solidFill>
                        <a:schemeClr val="accent6">
                          <a:lumMod val="20000"/>
                          <a:lumOff val="80000"/>
                        </a:schemeClr>
                      </a:solidFill>
                      <a:ln>
                        <a:solidFill>
                          <a:schemeClr val="accent6">
                            <a:lumMod val="50000"/>
                          </a:schemeClr>
                        </a:solidFill>
                      </a:ln>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accent2">
                                  <a:lumMod val="75000"/>
                                </a:schemeClr>
                              </a:solidFill>
                            </a:rPr>
                            <a:t>GSD Client</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Rounded Rectangle 97"/>
                      <a:cNvSpPr/>
                    </a:nvSpPr>
                    <a:spPr>
                      <a:xfrm>
                        <a:off x="1717040" y="1600200"/>
                        <a:ext cx="5588000" cy="4114800"/>
                      </a:xfrm>
                      <a:prstGeom prst="roundRect">
                        <a:avLst/>
                      </a:prstGeom>
                      <a:solidFill>
                        <a:schemeClr val="bg1"/>
                      </a:solidFill>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GSD Data 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7" name="Rectangle 106"/>
                      <a:cNvSpPr/>
                    </a:nvSpPr>
                    <a:spPr>
                      <a:xfrm>
                        <a:off x="2407920" y="2209800"/>
                        <a:ext cx="1097280" cy="609600"/>
                      </a:xfrm>
                      <a:prstGeom prst="rect">
                        <a:avLst/>
                      </a:prstGeom>
                      <a:solidFill>
                        <a:schemeClr val="accent4">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View</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Rectangle 104"/>
                      <a:cNvSpPr/>
                    </a:nvSpPr>
                    <a:spPr>
                      <a:xfrm>
                        <a:off x="2331720" y="2286000"/>
                        <a:ext cx="1097280" cy="609600"/>
                      </a:xfrm>
                      <a:prstGeom prst="rect">
                        <a:avLst/>
                      </a:prstGeom>
                      <a:solidFill>
                        <a:schemeClr val="accent4">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View</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8" name="Rectangle 107"/>
                      <a:cNvSpPr/>
                    </a:nvSpPr>
                    <a:spPr>
                      <a:xfrm>
                        <a:off x="2484120" y="4267200"/>
                        <a:ext cx="1097280" cy="609600"/>
                      </a:xfrm>
                      <a:prstGeom prst="rect">
                        <a:avLst/>
                      </a:prstGeom>
                      <a:solidFill>
                        <a:srgbClr val="6677F4"/>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View</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09" name="Rectangle 108"/>
                      <a:cNvSpPr/>
                    </a:nvSpPr>
                    <a:spPr>
                      <a:xfrm>
                        <a:off x="2407920" y="4343400"/>
                        <a:ext cx="1097280" cy="609600"/>
                      </a:xfrm>
                      <a:prstGeom prst="rect">
                        <a:avLst/>
                      </a:prstGeom>
                      <a:solidFill>
                        <a:srgbClr val="6677F4"/>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bg1"/>
                              </a:solidFill>
                            </a:rPr>
                            <a:t>Handler</a:t>
                          </a:r>
                          <a:endParaRPr lang="en-US"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1" name="Rectangle 110"/>
                      <a:cNvSpPr/>
                    </a:nvSpPr>
                    <a:spPr>
                      <a:xfrm>
                        <a:off x="381000" y="762000"/>
                        <a:ext cx="533400" cy="5410200"/>
                      </a:xfrm>
                      <a:prstGeom prst="rect">
                        <a:avLst/>
                      </a:prstGeom>
                      <a:solidFill>
                        <a:schemeClr val="tx1">
                          <a:lumMod val="65000"/>
                          <a:lumOff val="35000"/>
                        </a:schemeClr>
                      </a:solidFill>
                      <a:ln w="6350" algn="ctr">
                        <a:solidFill>
                          <a:schemeClr val="tx1"/>
                        </a:solidFill>
                        <a:round/>
                        <a:headEnd/>
                        <a:tailEnd/>
                      </a:ln>
                    </a:spPr>
                    <a:txSp>
                      <a:txBody>
                        <a:bodyPr vert="vert270" anchor="ctr"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dirty="0" smtClean="0">
                              <a:solidFill>
                                <a:schemeClr val="bg1"/>
                              </a:solidFill>
                              <a:latin typeface="Times New Roman" pitchFamily="18" charset="0"/>
                              <a:ea typeface="MS PGothic" pitchFamily="34" charset="-128"/>
                              <a:cs typeface="Times New Roman" pitchFamily="18" charset="0"/>
                            </a:rPr>
                            <a:t>Eclipse Runtime Engine</a:t>
                          </a:r>
                          <a:endParaRPr lang="en-US" altLang="en-US" dirty="0">
                            <a:solidFill>
                              <a:schemeClr val="bg1"/>
                            </a:solidFill>
                            <a:latin typeface="Times New Roman" pitchFamily="18" charset="0"/>
                            <a:ea typeface="MS PGothic" pitchFamily="34" charset="-128"/>
                            <a:cs typeface="Times New Roman" pitchFamily="18" charset="0"/>
                          </a:endParaRPr>
                        </a:p>
                      </a:txBody>
                      <a:useSpRect/>
                    </a:txSp>
                  </a:sp>
                  <a:sp>
                    <a:nvSpPr>
                      <a:cNvPr id="128" name="Rectangle 44"/>
                      <a:cNvSpPr>
                        <a:spLocks noChangeArrowheads="1"/>
                      </a:cNvSpPr>
                    </a:nvSpPr>
                    <a:spPr bwMode="auto">
                      <a:xfrm>
                        <a:off x="1569720" y="4572000"/>
                        <a:ext cx="142240" cy="15240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129" name="AutoShape 41"/>
                      <a:cNvCxnSpPr>
                        <a:cxnSpLocks noChangeShapeType="1"/>
                        <a:endCxn id="121" idx="1"/>
                      </a:cNvCxnSpPr>
                    </a:nvCxnSpPr>
                    <a:spPr bwMode="auto">
                      <a:xfrm>
                        <a:off x="914400" y="2590800"/>
                        <a:ext cx="273050" cy="1588"/>
                      </a:xfrm>
                      <a:prstGeom prst="straightConnector1">
                        <a:avLst/>
                      </a:prstGeom>
                      <a:noFill/>
                      <a:ln w="6350">
                        <a:solidFill>
                          <a:schemeClr val="tx1"/>
                        </a:solidFill>
                        <a:round/>
                        <a:headEnd/>
                        <a:tailEnd/>
                      </a:ln>
                    </a:spPr>
                  </a:cxnSp>
                  <a:cxnSp>
                    <a:nvCxnSpPr>
                      <a:cNvPr id="130" name="AutoShape 41"/>
                      <a:cNvCxnSpPr>
                        <a:cxnSpLocks noChangeShapeType="1"/>
                      </a:cNvCxnSpPr>
                    </a:nvCxnSpPr>
                    <a:spPr bwMode="auto">
                      <a:xfrm>
                        <a:off x="914400" y="4648200"/>
                        <a:ext cx="228600" cy="1588"/>
                      </a:xfrm>
                      <a:prstGeom prst="straightConnector1">
                        <a:avLst/>
                      </a:prstGeom>
                      <a:noFill/>
                      <a:ln w="6350">
                        <a:solidFill>
                          <a:schemeClr val="tx1"/>
                        </a:solidFill>
                        <a:round/>
                        <a:headEnd/>
                        <a:tailEnd/>
                      </a:ln>
                    </a:spPr>
                  </a:cxnSp>
                  <a:cxnSp>
                    <a:nvCxnSpPr>
                      <a:cNvPr id="133" name="Straight Connector 132"/>
                      <a:cNvCxnSpPr/>
                    </a:nvCxnSpPr>
                    <a:spPr>
                      <a:xfrm>
                        <a:off x="1676400" y="2590800"/>
                        <a:ext cx="65278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34" name="Straight Connector 133"/>
                      <a:cNvCxnSpPr>
                        <a:endCxn id="109" idx="1"/>
                      </a:cNvCxnSpPr>
                    </a:nvCxnSpPr>
                    <a:spPr>
                      <a:xfrm>
                        <a:off x="1752600" y="4648200"/>
                        <a:ext cx="65532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35" name="Rectangle 43"/>
                      <a:cNvSpPr>
                        <a:spLocks noChangeArrowheads="1"/>
                      </a:cNvSpPr>
                    </a:nvSpPr>
                    <a:spPr bwMode="auto">
                      <a:xfrm>
                        <a:off x="1579880" y="3743960"/>
                        <a:ext cx="152400" cy="22860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6" name="Rectangle 44"/>
                      <a:cNvSpPr>
                        <a:spLocks noChangeArrowheads="1"/>
                      </a:cNvSpPr>
                    </a:nvSpPr>
                    <a:spPr bwMode="auto">
                      <a:xfrm>
                        <a:off x="1569720" y="34290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7" name="Rectangle 43"/>
                      <a:cNvSpPr>
                        <a:spLocks noChangeArrowheads="1"/>
                      </a:cNvSpPr>
                    </a:nvSpPr>
                    <a:spPr bwMode="auto">
                      <a:xfrm>
                        <a:off x="4505960" y="5715000"/>
                        <a:ext cx="152400" cy="15240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9" name="Rectangle 44"/>
                      <a:cNvSpPr>
                        <a:spLocks noChangeArrowheads="1"/>
                      </a:cNvSpPr>
                    </a:nvSpPr>
                    <a:spPr bwMode="auto">
                      <a:xfrm>
                        <a:off x="4770120" y="5715000"/>
                        <a:ext cx="228600" cy="1841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41" name="Rectangle 140"/>
                      <a:cNvSpPr/>
                    </a:nvSpPr>
                    <a:spPr>
                      <a:xfrm>
                        <a:off x="4246986" y="4267200"/>
                        <a:ext cx="914400" cy="685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GSD Facade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Rectangle 146"/>
                      <a:cNvSpPr/>
                    </a:nvSpPr>
                    <a:spPr>
                      <a:xfrm>
                        <a:off x="5791200" y="3505200"/>
                        <a:ext cx="1143000" cy="685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Manager</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8" name="Rectangle 147"/>
                      <a:cNvSpPr/>
                    </a:nvSpPr>
                    <a:spPr>
                      <a:xfrm>
                        <a:off x="5791200" y="2133600"/>
                        <a:ext cx="1143000" cy="685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Data abstraction  Manager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49" name="Rectangle 148"/>
                      <a:cNvSpPr/>
                    </a:nvSpPr>
                    <a:spPr>
                      <a:xfrm>
                        <a:off x="4246986" y="2133600"/>
                        <a:ext cx="914400" cy="685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GSD UI Delegate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1" name="Rectangle 43"/>
                      <a:cNvSpPr>
                        <a:spLocks noChangeArrowheads="1"/>
                      </a:cNvSpPr>
                    </a:nvSpPr>
                    <a:spPr bwMode="auto">
                      <a:xfrm>
                        <a:off x="4495800" y="1447800"/>
                        <a:ext cx="381000" cy="15240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52" name="Can 151"/>
                      <a:cNvSpPr/>
                    </a:nvSpPr>
                    <a:spPr>
                      <a:xfrm>
                        <a:off x="8001000" y="3533001"/>
                        <a:ext cx="1066800" cy="657999"/>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Config</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3" name="Rectangle 43"/>
                      <a:cNvSpPr>
                        <a:spLocks noChangeArrowheads="1"/>
                      </a:cNvSpPr>
                    </a:nvSpPr>
                    <a:spPr bwMode="auto">
                      <a:xfrm>
                        <a:off x="6922770" y="3770491"/>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54" name="Rectangle 43"/>
                      <a:cNvSpPr>
                        <a:spLocks noChangeArrowheads="1"/>
                      </a:cNvSpPr>
                    </a:nvSpPr>
                    <a:spPr bwMode="auto">
                      <a:xfrm>
                        <a:off x="7543800" y="377825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55" name="Straight Connector 154"/>
                      <a:cNvCxnSpPr/>
                    </a:nvCxnSpPr>
                    <a:spPr>
                      <a:xfrm>
                        <a:off x="7010400" y="3826053"/>
                        <a:ext cx="3048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63" name="AutoShape 40"/>
                      <a:cNvCxnSpPr>
                        <a:cxnSpLocks noChangeShapeType="1"/>
                      </a:cNvCxnSpPr>
                    </a:nvCxnSpPr>
                    <a:spPr bwMode="auto">
                      <a:xfrm flipV="1">
                        <a:off x="7645400" y="3840480"/>
                        <a:ext cx="304800" cy="2"/>
                      </a:xfrm>
                      <a:prstGeom prst="straightConnector1">
                        <a:avLst/>
                      </a:prstGeom>
                      <a:solidFill>
                        <a:srgbClr val="00FF00"/>
                      </a:solidFill>
                      <a:ln w="15875" algn="ctr">
                        <a:solidFill>
                          <a:srgbClr val="0070C0"/>
                        </a:solidFill>
                        <a:prstDash val="sysDash"/>
                        <a:miter lim="800000"/>
                        <a:headEnd/>
                        <a:tailEnd type="arrow"/>
                      </a:ln>
                    </a:spPr>
                  </a:cxnSp>
                  <a:sp>
                    <a:nvSpPr>
                      <a:cNvPr id="164" name="Rectangle 44"/>
                      <a:cNvSpPr>
                        <a:spLocks noChangeArrowheads="1"/>
                      </a:cNvSpPr>
                    </a:nvSpPr>
                    <a:spPr bwMode="auto">
                      <a:xfrm>
                        <a:off x="7893050" y="3781921"/>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68" name="Rectangle 43"/>
                      <a:cNvSpPr>
                        <a:spLocks noChangeArrowheads="1"/>
                      </a:cNvSpPr>
                    </a:nvSpPr>
                    <a:spPr bwMode="auto">
                      <a:xfrm>
                        <a:off x="3581400" y="45720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69" name="Rectangle 44"/>
                      <a:cNvSpPr>
                        <a:spLocks noChangeArrowheads="1"/>
                      </a:cNvSpPr>
                    </a:nvSpPr>
                    <a:spPr bwMode="auto">
                      <a:xfrm>
                        <a:off x="4114800" y="455168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70" name="AutoShape 40"/>
                      <a:cNvCxnSpPr>
                        <a:cxnSpLocks noChangeShapeType="1"/>
                      </a:cNvCxnSpPr>
                    </a:nvCxnSpPr>
                    <a:spPr bwMode="auto">
                      <a:xfrm>
                        <a:off x="3699510" y="4625975"/>
                        <a:ext cx="425450" cy="1905"/>
                      </a:xfrm>
                      <a:prstGeom prst="straightConnector1">
                        <a:avLst/>
                      </a:prstGeom>
                      <a:solidFill>
                        <a:srgbClr val="00FF00"/>
                      </a:solidFill>
                      <a:ln w="15875" algn="ctr">
                        <a:solidFill>
                          <a:srgbClr val="92D050"/>
                        </a:solidFill>
                        <a:miter lim="800000"/>
                        <a:headEnd/>
                        <a:tailEnd type="arrow"/>
                      </a:ln>
                    </a:spPr>
                  </a:cxnSp>
                  <a:cxnSp>
                    <a:nvCxnSpPr>
                      <a:cNvPr id="177" name="AutoShape 40"/>
                      <a:cNvCxnSpPr>
                        <a:cxnSpLocks noChangeShapeType="1"/>
                      </a:cNvCxnSpPr>
                    </a:nvCxnSpPr>
                    <a:spPr bwMode="auto">
                      <a:xfrm rot="5400000" flipH="1" flipV="1">
                        <a:off x="5791994" y="4571206"/>
                        <a:ext cx="457200" cy="1588"/>
                      </a:xfrm>
                      <a:prstGeom prst="straightConnector1">
                        <a:avLst/>
                      </a:prstGeom>
                      <a:solidFill>
                        <a:srgbClr val="00FF00"/>
                      </a:solidFill>
                      <a:ln w="15875" algn="ctr">
                        <a:solidFill>
                          <a:srgbClr val="92D050"/>
                        </a:solidFill>
                        <a:miter lim="800000"/>
                        <a:headEnd/>
                        <a:tailEnd type="arrow"/>
                      </a:ln>
                    </a:spPr>
                  </a:cxnSp>
                  <a:cxnSp>
                    <a:nvCxnSpPr>
                      <a:cNvPr id="181" name="AutoShape 40"/>
                      <a:cNvCxnSpPr>
                        <a:cxnSpLocks noChangeShapeType="1"/>
                        <a:endCxn id="206" idx="1"/>
                      </a:cNvCxnSpPr>
                    </a:nvCxnSpPr>
                    <a:spPr bwMode="auto">
                      <a:xfrm>
                        <a:off x="5410200" y="2743200"/>
                        <a:ext cx="228600" cy="1588"/>
                      </a:xfrm>
                      <a:prstGeom prst="straightConnector1">
                        <a:avLst/>
                      </a:prstGeom>
                      <a:solidFill>
                        <a:srgbClr val="00FF00"/>
                      </a:solidFill>
                      <a:ln w="15875" algn="ctr">
                        <a:solidFill>
                          <a:srgbClr val="92D050"/>
                        </a:solidFill>
                        <a:miter lim="800000"/>
                        <a:headEnd/>
                        <a:tailEnd type="arrow"/>
                      </a:ln>
                    </a:spPr>
                  </a:cxnSp>
                  <a:cxnSp>
                    <a:nvCxnSpPr>
                      <a:cNvPr id="184" name="AutoShape 40"/>
                      <a:cNvCxnSpPr>
                        <a:cxnSpLocks noChangeShapeType="1"/>
                      </a:cNvCxnSpPr>
                    </a:nvCxnSpPr>
                    <a:spPr bwMode="auto">
                      <a:xfrm rot="5400000">
                        <a:off x="4506755" y="3657601"/>
                        <a:ext cx="1828007" cy="795"/>
                      </a:xfrm>
                      <a:prstGeom prst="straightConnector1">
                        <a:avLst/>
                      </a:prstGeom>
                      <a:solidFill>
                        <a:srgbClr val="00FF00"/>
                      </a:solidFill>
                      <a:ln w="15875" algn="ctr">
                        <a:solidFill>
                          <a:srgbClr val="92D050"/>
                        </a:solidFill>
                        <a:miter lim="800000"/>
                        <a:headEnd/>
                        <a:tailEnd type="none"/>
                      </a:ln>
                    </a:spPr>
                  </a:cxnSp>
                  <a:sp>
                    <a:nvSpPr>
                      <a:cNvPr id="189" name="Rectangle 43"/>
                      <a:cNvSpPr>
                        <a:spLocks noChangeArrowheads="1"/>
                      </a:cNvSpPr>
                    </a:nvSpPr>
                    <a:spPr bwMode="auto">
                      <a:xfrm>
                        <a:off x="5181600" y="451104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93" name="Straight Connector 192"/>
                      <a:cNvCxnSpPr/>
                    </a:nvCxnSpPr>
                    <a:spPr>
                      <a:xfrm rot="10800000">
                        <a:off x="5267960" y="4556760"/>
                        <a:ext cx="152400" cy="1588"/>
                      </a:xfrm>
                      <a:prstGeom prst="line">
                        <a:avLst/>
                      </a:prstGeom>
                      <a:solidFill>
                        <a:srgbClr val="00FF00"/>
                      </a:solidFill>
                      <a:ln w="15875" algn="ctr">
                        <a:solidFill>
                          <a:srgbClr val="92D050"/>
                        </a:solidFill>
                        <a:miter lim="800000"/>
                        <a:headEnd/>
                        <a:tailEnd type="none"/>
                      </a:ln>
                    </a:spPr>
                  </a:cxnSp>
                  <a:sp>
                    <a:nvSpPr>
                      <a:cNvPr id="206" name="Rectangle 44"/>
                      <a:cNvSpPr>
                        <a:spLocks noChangeArrowheads="1"/>
                      </a:cNvSpPr>
                    </a:nvSpPr>
                    <a:spPr bwMode="auto">
                      <a:xfrm>
                        <a:off x="5638800" y="26670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07" name="Rectangle 44"/>
                      <a:cNvSpPr>
                        <a:spLocks noChangeArrowheads="1"/>
                      </a:cNvSpPr>
                    </a:nvSpPr>
                    <a:spPr bwMode="auto">
                      <a:xfrm>
                        <a:off x="5943600" y="41910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10" name="Rectangle 43"/>
                      <a:cNvSpPr>
                        <a:spLocks noChangeArrowheads="1"/>
                      </a:cNvSpPr>
                    </a:nvSpPr>
                    <a:spPr bwMode="auto">
                      <a:xfrm>
                        <a:off x="4596130" y="205740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20" name="AutoShape 40"/>
                      <a:cNvCxnSpPr>
                        <a:cxnSpLocks noChangeShapeType="1"/>
                        <a:endCxn id="230" idx="2"/>
                      </a:cNvCxnSpPr>
                    </a:nvCxnSpPr>
                    <a:spPr bwMode="auto">
                      <a:xfrm rot="5400000" flipH="1" flipV="1">
                        <a:off x="4533900" y="3086100"/>
                        <a:ext cx="228600" cy="1588"/>
                      </a:xfrm>
                      <a:prstGeom prst="straightConnector1">
                        <a:avLst/>
                      </a:prstGeom>
                      <a:solidFill>
                        <a:srgbClr val="00FF00"/>
                      </a:solidFill>
                      <a:ln w="15875" algn="ctr">
                        <a:solidFill>
                          <a:srgbClr val="92D050"/>
                        </a:solidFill>
                        <a:miter lim="800000"/>
                        <a:headEnd/>
                        <a:tailEnd type="arrow"/>
                      </a:ln>
                    </a:spPr>
                  </a:cxnSp>
                  <a:cxnSp>
                    <a:nvCxnSpPr>
                      <a:cNvPr id="226" name="Straight Connector 225"/>
                      <a:cNvCxnSpPr/>
                    </a:nvCxnSpPr>
                    <a:spPr>
                      <a:xfrm rot="10800000" flipV="1">
                        <a:off x="4643120" y="3200400"/>
                        <a:ext cx="1300480" cy="6668"/>
                      </a:xfrm>
                      <a:prstGeom prst="line">
                        <a:avLst/>
                      </a:prstGeom>
                      <a:solidFill>
                        <a:srgbClr val="00FF00"/>
                      </a:solidFill>
                      <a:ln w="15875" algn="ctr">
                        <a:solidFill>
                          <a:srgbClr val="92D050"/>
                        </a:solidFill>
                        <a:miter lim="800000"/>
                        <a:headEnd/>
                        <a:tailEnd type="none"/>
                      </a:ln>
                    </a:spPr>
                  </a:cxnSp>
                  <a:sp>
                    <a:nvSpPr>
                      <a:cNvPr id="230" name="Rectangle 44"/>
                      <a:cNvSpPr>
                        <a:spLocks noChangeArrowheads="1"/>
                      </a:cNvSpPr>
                    </a:nvSpPr>
                    <a:spPr bwMode="auto">
                      <a:xfrm>
                        <a:off x="4572000" y="28194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33" name="Rectangle 43"/>
                      <a:cNvSpPr>
                        <a:spLocks noChangeArrowheads="1"/>
                      </a:cNvSpPr>
                    </a:nvSpPr>
                    <a:spPr bwMode="auto">
                      <a:xfrm>
                        <a:off x="5902960" y="341884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34" name="Rectangle 44"/>
                      <a:cNvSpPr>
                        <a:spLocks noChangeArrowheads="1"/>
                      </a:cNvSpPr>
                    </a:nvSpPr>
                    <a:spPr bwMode="auto">
                      <a:xfrm>
                        <a:off x="6324600" y="279908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35" name="AutoShape 40"/>
                      <a:cNvCxnSpPr>
                        <a:cxnSpLocks noChangeShapeType="1"/>
                      </a:cNvCxnSpPr>
                    </a:nvCxnSpPr>
                    <a:spPr bwMode="auto">
                      <a:xfrm rot="5400000" flipH="1" flipV="1">
                        <a:off x="6133306" y="3161506"/>
                        <a:ext cx="533400" cy="1588"/>
                      </a:xfrm>
                      <a:prstGeom prst="straightConnector1">
                        <a:avLst/>
                      </a:prstGeom>
                      <a:solidFill>
                        <a:srgbClr val="00FF00"/>
                      </a:solidFill>
                      <a:ln w="15875" algn="ctr">
                        <a:solidFill>
                          <a:srgbClr val="92D050"/>
                        </a:solidFill>
                        <a:miter lim="800000"/>
                        <a:headEnd/>
                        <a:tailEnd type="arrow"/>
                      </a:ln>
                    </a:spPr>
                  </a:cxnSp>
                  <a:cxnSp>
                    <a:nvCxnSpPr>
                      <a:cNvPr id="236" name="AutoShape 40"/>
                      <a:cNvCxnSpPr>
                        <a:cxnSpLocks noChangeShapeType="1"/>
                      </a:cNvCxnSpPr>
                    </a:nvCxnSpPr>
                    <a:spPr bwMode="auto">
                      <a:xfrm rot="5400000" flipH="1" flipV="1">
                        <a:off x="5829300" y="3314700"/>
                        <a:ext cx="228600" cy="1588"/>
                      </a:xfrm>
                      <a:prstGeom prst="straightConnector1">
                        <a:avLst/>
                      </a:prstGeom>
                      <a:solidFill>
                        <a:srgbClr val="00FF00"/>
                      </a:solidFill>
                      <a:ln w="15875" algn="ctr">
                        <a:solidFill>
                          <a:srgbClr val="92D050"/>
                        </a:solidFill>
                        <a:miter lim="800000"/>
                        <a:headEnd/>
                        <a:tailEnd type="none"/>
                      </a:ln>
                    </a:spPr>
                  </a:cxnSp>
                  <a:cxnSp>
                    <a:nvCxnSpPr>
                      <a:cNvPr id="238" name="AutoShape 40"/>
                      <a:cNvCxnSpPr>
                        <a:cxnSpLocks noChangeShapeType="1"/>
                      </a:cNvCxnSpPr>
                    </a:nvCxnSpPr>
                    <a:spPr bwMode="auto">
                      <a:xfrm rot="10800000" flipV="1">
                        <a:off x="5242560" y="2438400"/>
                        <a:ext cx="533400" cy="794"/>
                      </a:xfrm>
                      <a:prstGeom prst="straightConnector1">
                        <a:avLst/>
                      </a:prstGeom>
                      <a:solidFill>
                        <a:srgbClr val="00FF00"/>
                      </a:solidFill>
                      <a:ln w="15875" algn="ctr">
                        <a:solidFill>
                          <a:srgbClr val="92D050"/>
                        </a:solidFill>
                        <a:miter lim="800000"/>
                        <a:headEnd/>
                        <a:tailEnd type="arrow"/>
                      </a:ln>
                    </a:spPr>
                  </a:cxnSp>
                  <a:sp>
                    <a:nvSpPr>
                      <a:cNvPr id="241" name="Rectangle 44"/>
                      <a:cNvSpPr>
                        <a:spLocks noChangeArrowheads="1"/>
                      </a:cNvSpPr>
                    </a:nvSpPr>
                    <a:spPr bwMode="auto">
                      <a:xfrm>
                        <a:off x="5105400" y="236728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42" name="Rectangle 43"/>
                      <a:cNvSpPr>
                        <a:spLocks noChangeArrowheads="1"/>
                      </a:cNvSpPr>
                    </a:nvSpPr>
                    <a:spPr bwMode="auto">
                      <a:xfrm>
                        <a:off x="5669280" y="239268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44" name="AutoShape 40"/>
                      <a:cNvCxnSpPr>
                        <a:cxnSpLocks noChangeShapeType="1"/>
                      </a:cNvCxnSpPr>
                    </a:nvCxnSpPr>
                    <a:spPr bwMode="auto">
                      <a:xfrm rot="10800000" flipV="1">
                        <a:off x="3566160" y="2514600"/>
                        <a:ext cx="624840" cy="794"/>
                      </a:xfrm>
                      <a:prstGeom prst="straightConnector1">
                        <a:avLst/>
                      </a:prstGeom>
                      <a:solidFill>
                        <a:srgbClr val="00FF00"/>
                      </a:solidFill>
                      <a:ln w="15875" algn="ctr">
                        <a:solidFill>
                          <a:srgbClr val="92D050"/>
                        </a:solidFill>
                        <a:miter lim="800000"/>
                        <a:headEnd/>
                        <a:tailEnd type="arrow"/>
                      </a:ln>
                    </a:spPr>
                  </a:cxnSp>
                  <a:sp>
                    <a:nvSpPr>
                      <a:cNvPr id="245" name="Rectangle 44"/>
                      <a:cNvSpPr>
                        <a:spLocks noChangeArrowheads="1"/>
                      </a:cNvSpPr>
                    </a:nvSpPr>
                    <a:spPr bwMode="auto">
                      <a:xfrm>
                        <a:off x="3459480" y="244348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48" name="Rectangle 43"/>
                      <a:cNvSpPr>
                        <a:spLocks noChangeArrowheads="1"/>
                      </a:cNvSpPr>
                    </a:nvSpPr>
                    <a:spPr bwMode="auto">
                      <a:xfrm>
                        <a:off x="4124960" y="245364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49" name="Straight Connector 248"/>
                      <a:cNvCxnSpPr/>
                    </a:nvCxnSpPr>
                    <a:spPr>
                      <a:xfrm rot="5400000" flipH="1" flipV="1">
                        <a:off x="4420552" y="1827850"/>
                        <a:ext cx="457200" cy="1901"/>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52" name="Straight Connector 251"/>
                      <a:cNvCxnSpPr/>
                    </a:nvCxnSpPr>
                    <a:spPr>
                      <a:xfrm rot="5400000" flipH="1" flipV="1">
                        <a:off x="4232116" y="5355590"/>
                        <a:ext cx="71882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260" name="Rectangle 43"/>
                      <a:cNvSpPr>
                        <a:spLocks noChangeArrowheads="1"/>
                      </a:cNvSpPr>
                    </a:nvSpPr>
                    <a:spPr bwMode="auto">
                      <a:xfrm>
                        <a:off x="4536440" y="49530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62" name="Rectangle 44"/>
                      <a:cNvSpPr>
                        <a:spLocks noChangeArrowheads="1"/>
                      </a:cNvSpPr>
                    </a:nvSpPr>
                    <a:spPr bwMode="auto">
                      <a:xfrm>
                        <a:off x="6324600" y="41910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63" name="Straight Connector 262"/>
                      <a:cNvCxnSpPr/>
                    </a:nvCxnSpPr>
                    <a:spPr>
                      <a:xfrm rot="5400000" flipH="1" flipV="1">
                        <a:off x="5949474" y="4794726"/>
                        <a:ext cx="914400" cy="1174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64" name="Straight Connector 263"/>
                      <a:cNvCxnSpPr/>
                    </a:nvCxnSpPr>
                    <a:spPr>
                      <a:xfrm>
                        <a:off x="4876800" y="5257800"/>
                        <a:ext cx="15240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70" name="Straight Connector 269"/>
                      <a:cNvCxnSpPr/>
                    </a:nvCxnSpPr>
                    <a:spPr>
                      <a:xfrm rot="5400000" flipH="1" flipV="1">
                        <a:off x="4648200" y="54864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279" name="Rectangle 43"/>
                      <a:cNvSpPr>
                        <a:spLocks noChangeArrowheads="1"/>
                      </a:cNvSpPr>
                    </a:nvSpPr>
                    <a:spPr bwMode="auto">
                      <a:xfrm>
                        <a:off x="4531360" y="413512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80" name="Rectangle 44"/>
                      <a:cNvSpPr>
                        <a:spLocks noChangeArrowheads="1"/>
                      </a:cNvSpPr>
                    </a:nvSpPr>
                    <a:spPr bwMode="auto">
                      <a:xfrm>
                        <a:off x="4800600" y="41148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81" name="Straight Connector 280"/>
                      <a:cNvCxnSpPr/>
                    </a:nvCxnSpPr>
                    <a:spPr>
                      <a:xfrm rot="10800000">
                        <a:off x="1752600" y="3886200"/>
                        <a:ext cx="28194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86" name="Straight Connector 285"/>
                      <a:cNvCxnSpPr/>
                    </a:nvCxnSpPr>
                    <a:spPr>
                      <a:xfrm rot="16200000" flipV="1">
                        <a:off x="4457702" y="4000499"/>
                        <a:ext cx="228599" cy="3"/>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96" name="Straight Connector 295"/>
                      <a:cNvCxnSpPr/>
                    </a:nvCxnSpPr>
                    <a:spPr>
                      <a:xfrm rot="5400000" flipH="1" flipV="1">
                        <a:off x="4572794" y="3810000"/>
                        <a:ext cx="6096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302" name="Straight Connector 301"/>
                      <a:cNvCxnSpPr/>
                    </a:nvCxnSpPr>
                    <a:spPr>
                      <a:xfrm rot="10800000">
                        <a:off x="1752600" y="3505200"/>
                        <a:ext cx="3124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308" name="Straight Connector 307"/>
                      <a:cNvCxnSpPr/>
                    </a:nvCxnSpPr>
                    <a:spPr>
                      <a:xfrm rot="5400000" flipH="1" flipV="1">
                        <a:off x="4572952" y="1751652"/>
                        <a:ext cx="304799" cy="189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312" name="Straight Connector 311"/>
                      <a:cNvCxnSpPr/>
                    </a:nvCxnSpPr>
                    <a:spPr>
                      <a:xfrm>
                        <a:off x="4724400" y="1905000"/>
                        <a:ext cx="16764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316" name="Straight Connector 315"/>
                      <a:cNvCxnSpPr/>
                    </a:nvCxnSpPr>
                    <a:spPr>
                      <a:xfrm rot="16200000" flipV="1">
                        <a:off x="6324599" y="1981200"/>
                        <a:ext cx="152401" cy="1"/>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311" name="Rectangle 43"/>
                      <a:cNvSpPr>
                        <a:spLocks noChangeArrowheads="1"/>
                      </a:cNvSpPr>
                    </a:nvSpPr>
                    <a:spPr bwMode="auto">
                      <a:xfrm>
                        <a:off x="6344920" y="201676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22" name="Straight Connector 321"/>
                      <a:cNvCxnSpPr/>
                    </a:nvCxnSpPr>
                    <a:spPr>
                      <a:xfrm flipV="1">
                        <a:off x="7010400" y="2438398"/>
                        <a:ext cx="304800" cy="2"/>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330" name="Straight Connector 329"/>
                      <a:cNvCxnSpPr/>
                    </a:nvCxnSpPr>
                    <a:spPr>
                      <a:xfrm>
                        <a:off x="7010400" y="3581400"/>
                        <a:ext cx="1524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332" name="Straight Connector 331"/>
                      <a:cNvCxnSpPr/>
                    </a:nvCxnSpPr>
                    <a:spPr>
                      <a:xfrm rot="5400000" flipH="1" flipV="1">
                        <a:off x="6629400" y="3057366"/>
                        <a:ext cx="10668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338" name="Straight Connector 337"/>
                      <a:cNvCxnSpPr/>
                    </a:nvCxnSpPr>
                    <a:spPr>
                      <a:xfrm>
                        <a:off x="7162800" y="2514600"/>
                        <a:ext cx="2286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339" name="Rectangle 43"/>
                      <a:cNvSpPr>
                        <a:spLocks noChangeArrowheads="1"/>
                      </a:cNvSpPr>
                    </a:nvSpPr>
                    <a:spPr bwMode="auto">
                      <a:xfrm>
                        <a:off x="6934200" y="354965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52" name="Rectangle 43"/>
                      <a:cNvSpPr>
                        <a:spLocks noChangeArrowheads="1"/>
                      </a:cNvSpPr>
                    </a:nvSpPr>
                    <a:spPr bwMode="auto">
                      <a:xfrm>
                        <a:off x="6934200" y="236220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8" name="Rectangle 43"/>
                      <a:cNvSpPr>
                        <a:spLocks noChangeArrowheads="1"/>
                      </a:cNvSpPr>
                    </a:nvSpPr>
                    <a:spPr bwMode="auto">
                      <a:xfrm>
                        <a:off x="6369050" y="3429001"/>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9" name="Rectangle 43"/>
                      <a:cNvSpPr>
                        <a:spLocks noChangeArrowheads="1"/>
                      </a:cNvSpPr>
                    </a:nvSpPr>
                    <a:spPr bwMode="auto">
                      <a:xfrm>
                        <a:off x="5181600" y="475869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00" name="Straight Connector 99"/>
                      <a:cNvCxnSpPr>
                        <a:endCxn id="99" idx="3"/>
                      </a:cNvCxnSpPr>
                    </a:nvCxnSpPr>
                    <a:spPr>
                      <a:xfrm rot="10800000" flipV="1">
                        <a:off x="5289550" y="4802187"/>
                        <a:ext cx="730252" cy="10477"/>
                      </a:xfrm>
                      <a:prstGeom prst="line">
                        <a:avLst/>
                      </a:prstGeom>
                      <a:solidFill>
                        <a:srgbClr val="00FF00"/>
                      </a:solidFill>
                      <a:ln w="15875" algn="ctr">
                        <a:solidFill>
                          <a:srgbClr val="92D050"/>
                        </a:solidFill>
                        <a:miter lim="800000"/>
                        <a:headEnd/>
                        <a:tailEnd type="none"/>
                      </a:ln>
                    </a:spPr>
                  </a:cxnSp>
                  <a:sp>
                    <a:nvSpPr>
                      <a:cNvPr id="127" name="Rectangle 43"/>
                      <a:cNvSpPr>
                        <a:spLocks noChangeArrowheads="1"/>
                      </a:cNvSpPr>
                    </a:nvSpPr>
                    <a:spPr bwMode="auto">
                      <a:xfrm>
                        <a:off x="1600200" y="2514600"/>
                        <a:ext cx="107950" cy="15240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117" name="Rectangle 44"/>
                      <a:cNvSpPr>
                        <a:spLocks noChangeArrowheads="1"/>
                      </a:cNvSpPr>
                    </a:nvSpPr>
                    <a:spPr bwMode="auto">
                      <a:xfrm>
                        <a:off x="1143000" y="4572000"/>
                        <a:ext cx="142240" cy="15240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118" name="Straight Connector 117"/>
                      <a:cNvCxnSpPr>
                        <a:endCxn id="128" idx="1"/>
                      </a:cNvCxnSpPr>
                    </a:nvCxnSpPr>
                    <a:spPr>
                      <a:xfrm>
                        <a:off x="1295400" y="4648200"/>
                        <a:ext cx="27432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21" name="Rectangle 43"/>
                      <a:cNvSpPr>
                        <a:spLocks noChangeArrowheads="1"/>
                      </a:cNvSpPr>
                    </a:nvSpPr>
                    <a:spPr bwMode="auto">
                      <a:xfrm>
                        <a:off x="1187450" y="2514600"/>
                        <a:ext cx="107950" cy="15240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122" name="Straight Connector 121"/>
                      <a:cNvCxnSpPr/>
                    </a:nvCxnSpPr>
                    <a:spPr>
                      <a:xfrm>
                        <a:off x="1330960" y="2590800"/>
                        <a:ext cx="27432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38" name="Rectangle 43"/>
                      <a:cNvSpPr>
                        <a:spLocks noChangeArrowheads="1"/>
                      </a:cNvSpPr>
                    </a:nvSpPr>
                    <a:spPr bwMode="auto">
                      <a:xfrm>
                        <a:off x="7315200" y="376936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40" name="Straight Connector 139"/>
                      <a:cNvCxnSpPr/>
                    </a:nvCxnSpPr>
                    <a:spPr>
                      <a:xfrm flipV="1">
                        <a:off x="7391400" y="3830320"/>
                        <a:ext cx="228600" cy="1"/>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56" name="Rectangle 43"/>
                      <a:cNvSpPr>
                        <a:spLocks noChangeArrowheads="1"/>
                      </a:cNvSpPr>
                    </a:nvSpPr>
                    <a:spPr bwMode="auto">
                      <a:xfrm>
                        <a:off x="7543800" y="2372360"/>
                        <a:ext cx="152400" cy="15240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57" name="Straight Connector 156"/>
                      <a:cNvCxnSpPr/>
                    </a:nvCxnSpPr>
                    <a:spPr>
                      <a:xfrm flipV="1">
                        <a:off x="7335520" y="2458720"/>
                        <a:ext cx="228600" cy="2"/>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59" name="Rectangle 43"/>
                      <a:cNvSpPr>
                        <a:spLocks noChangeArrowheads="1"/>
                      </a:cNvSpPr>
                    </a:nvSpPr>
                    <a:spPr bwMode="auto">
                      <a:xfrm>
                        <a:off x="4495800" y="838200"/>
                        <a:ext cx="381000" cy="15240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60" name="Straight Connector 159"/>
                      <a:cNvCxnSpPr>
                        <a:stCxn id="151" idx="0"/>
                        <a:endCxn id="159" idx="2"/>
                      </a:cNvCxnSpPr>
                    </a:nvCxnSpPr>
                    <a:spPr>
                      <a:xfrm rot="5400000" flipH="1" flipV="1">
                        <a:off x="4457700" y="1219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319" name="Rectangle 43"/>
                      <a:cNvSpPr>
                        <a:spLocks noChangeArrowheads="1"/>
                      </a:cNvSpPr>
                    </a:nvSpPr>
                    <a:spPr bwMode="auto">
                      <a:xfrm flipV="1">
                        <a:off x="7284720" y="2392678"/>
                        <a:ext cx="152400" cy="152401"/>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1" name="TextBox 90"/>
                      <a:cNvSpPr txBox="1"/>
                    </a:nvSpPr>
                    <a:spPr>
                      <a:xfrm>
                        <a:off x="4871720" y="5791200"/>
                        <a:ext cx="457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solidFill>
                                <a:srgbClr val="00B050"/>
                              </a:solidFill>
                            </a:rPr>
                            <a:t>P1</a:t>
                          </a:r>
                          <a:endParaRPr lang="en-US" sz="1400" dirty="0">
                            <a:solidFill>
                              <a:srgbClr val="00B050"/>
                            </a:solidFill>
                          </a:endParaRPr>
                        </a:p>
                      </a:txBody>
                      <a:useSpRect/>
                    </a:txSp>
                  </a:sp>
                  <a:sp>
                    <a:nvSpPr>
                      <a:cNvPr id="92" name="TextBox 91"/>
                      <a:cNvSpPr txBox="1"/>
                    </a:nvSpPr>
                    <a:spPr>
                      <a:xfrm>
                        <a:off x="4191000" y="5791200"/>
                        <a:ext cx="457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solidFill>
                                <a:srgbClr val="00B050"/>
                              </a:solidFill>
                            </a:rPr>
                            <a:t>P2</a:t>
                          </a:r>
                          <a:endParaRPr lang="en-US" sz="1400" dirty="0">
                            <a:solidFill>
                              <a:srgbClr val="00B050"/>
                            </a:solidFill>
                          </a:endParaRPr>
                        </a:p>
                      </a:txBody>
                      <a:useSpRect/>
                    </a:txSp>
                  </a:sp>
                  <a:sp>
                    <a:nvSpPr>
                      <a:cNvPr id="93" name="TextBox 92"/>
                      <a:cNvSpPr txBox="1"/>
                    </a:nvSpPr>
                    <a:spPr>
                      <a:xfrm>
                        <a:off x="1371600" y="3962400"/>
                        <a:ext cx="457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solidFill>
                                <a:srgbClr val="00B050"/>
                              </a:solidFill>
                            </a:rPr>
                            <a:t>P4</a:t>
                          </a:r>
                          <a:endParaRPr lang="en-US" sz="1400" dirty="0">
                            <a:solidFill>
                              <a:srgbClr val="00B050"/>
                            </a:solidFill>
                          </a:endParaRPr>
                        </a:p>
                      </a:txBody>
                      <a:useSpRect/>
                    </a:txSp>
                  </a:sp>
                  <a:sp>
                    <a:nvSpPr>
                      <a:cNvPr id="94" name="TextBox 93"/>
                      <a:cNvSpPr txBox="1"/>
                    </a:nvSpPr>
                    <a:spPr>
                      <a:xfrm>
                        <a:off x="1371600" y="3180080"/>
                        <a:ext cx="457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solidFill>
                                <a:srgbClr val="00B050"/>
                              </a:solidFill>
                            </a:rPr>
                            <a:t>P3</a:t>
                          </a:r>
                          <a:endParaRPr lang="en-US" sz="1400" dirty="0">
                            <a:solidFill>
                              <a:srgbClr val="00B050"/>
                            </a:solidFill>
                          </a:endParaRPr>
                        </a:p>
                      </a:txBody>
                      <a:useSpRect/>
                    </a:txSp>
                  </a:sp>
                  <a:sp>
                    <a:nvSpPr>
                      <a:cNvPr id="95" name="TextBox 94"/>
                      <a:cNvSpPr txBox="1"/>
                    </a:nvSpPr>
                    <a:spPr>
                      <a:xfrm>
                        <a:off x="7543800" y="2057400"/>
                        <a:ext cx="6096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solidFill>
                                <a:srgbClr val="C00000"/>
                              </a:solidFill>
                            </a:rPr>
                            <a:t>WP1</a:t>
                          </a:r>
                          <a:endParaRPr lang="en-US" sz="1400" dirty="0">
                            <a:solidFill>
                              <a:srgbClr val="C00000"/>
                            </a:solidFill>
                          </a:endParaRPr>
                        </a:p>
                      </a:txBody>
                      <a:useSpRect/>
                    </a:txSp>
                  </a:sp>
                </lc:lockedCanvas>
              </a:graphicData>
            </a:graphic>
          </wp:inline>
        </w:drawing>
      </w:r>
    </w:p>
    <w:p w:rsidR="009D1FA8" w:rsidRDefault="00545B72" w:rsidP="00434773">
      <w:pPr>
        <w:ind w:left="562"/>
      </w:pPr>
      <w:r w:rsidRPr="00545B72">
        <w:rPr>
          <w:noProof/>
        </w:rPr>
        <w:lastRenderedPageBreak/>
        <w:drawing>
          <wp:inline distT="0" distB="0" distL="0" distR="0">
            <wp:extent cx="5943600" cy="1518285"/>
            <wp:effectExtent l="0" t="0" r="0" b="0"/>
            <wp:docPr id="40" name="Objec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47480" cy="2311400"/>
                      <a:chOff x="96520" y="4495800"/>
                      <a:chExt cx="9047480" cy="2311400"/>
                    </a:xfrm>
                  </a:grpSpPr>
                  <a:grpSp>
                    <a:nvGrpSpPr>
                      <a:cNvPr id="2" name="Group 3"/>
                      <a:cNvGrpSpPr/>
                    </a:nvGrpSpPr>
                    <a:grpSpPr>
                      <a:xfrm>
                        <a:off x="5715000" y="6248400"/>
                        <a:ext cx="1600200" cy="383977"/>
                        <a:chOff x="2362200" y="6169223"/>
                        <a:chExt cx="1828800" cy="383977"/>
                      </a:xfrm>
                    </a:grpSpPr>
                    <a:sp>
                      <a:nvSpPr>
                        <a:cNvPr id="5" name="Can 4"/>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3048000" y="6245423"/>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File(s</a:t>
                            </a:r>
                            <a:r>
                              <a:rPr lang="en-US" sz="1400" dirty="0" smtClean="0"/>
                              <a:t>)</a:t>
                            </a:r>
                            <a:endParaRPr lang="en-US" sz="1400" dirty="0"/>
                          </a:p>
                        </a:txBody>
                        <a:useSpRect/>
                      </a:txSp>
                    </a:sp>
                  </a:grpSp>
                  <a:grpSp>
                    <a:nvGrpSpPr>
                      <a:cNvPr id="3" name="Group 6"/>
                      <a:cNvGrpSpPr/>
                    </a:nvGrpSpPr>
                    <a:grpSpPr>
                      <a:xfrm>
                        <a:off x="3886200" y="6248400"/>
                        <a:ext cx="1981200" cy="430887"/>
                        <a:chOff x="4495800" y="168275"/>
                        <a:chExt cx="1981200" cy="430887"/>
                      </a:xfrm>
                    </a:grpSpPr>
                    <a:sp>
                      <a:nvSpPr>
                        <a:cNvPr id="8" name="Oval 42"/>
                        <a:cNvSpPr>
                          <a:spLocks noChangeArrowheads="1"/>
                        </a:cNvSpPr>
                      </a:nvSpPr>
                      <a:spPr bwMode="auto">
                        <a:xfrm>
                          <a:off x="4688840" y="259080"/>
                          <a:ext cx="122237" cy="309563"/>
                        </a:xfrm>
                        <a:prstGeom prst="rect">
                          <a:avLst/>
                        </a:prstGeom>
                        <a:solidFill>
                          <a:schemeClr val="tx1">
                            <a:lumMod val="50000"/>
                            <a:lumOff val="50000"/>
                          </a:schemeClr>
                        </a:solidFill>
                        <a:ln w="6350" algn="ctr">
                          <a:solidFill>
                            <a:schemeClr val="tx1"/>
                          </a:solidFill>
                          <a:round/>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9" name="Rectangle 44"/>
                        <a:cNvSpPr>
                          <a:spLocks noChangeArrowheads="1"/>
                        </a:cNvSpPr>
                      </a:nvSpPr>
                      <a:spPr bwMode="auto">
                        <a:xfrm>
                          <a:off x="4898390" y="364173"/>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10" name="AutoShape 40"/>
                        <a:cNvCxnSpPr>
                          <a:cxnSpLocks noChangeShapeType="1"/>
                        </a:cNvCxnSpPr>
                      </a:nvCxnSpPr>
                      <a:spPr bwMode="auto">
                        <a:xfrm>
                          <a:off x="4610735" y="411480"/>
                          <a:ext cx="73025" cy="0"/>
                        </a:xfrm>
                        <a:prstGeom prst="straightConnector1">
                          <a:avLst/>
                        </a:prstGeom>
                        <a:noFill/>
                        <a:ln w="6350">
                          <a:solidFill>
                            <a:schemeClr val="tx1"/>
                          </a:solidFill>
                          <a:round/>
                          <a:headEnd/>
                          <a:tailEnd/>
                        </a:ln>
                      </a:spPr>
                    </a:cxnSp>
                    <a:cxnSp>
                      <a:nvCxnSpPr>
                        <a:cNvPr id="11" name="AutoShape 41"/>
                        <a:cNvCxnSpPr>
                          <a:cxnSpLocks noChangeShapeType="1"/>
                        </a:cNvCxnSpPr>
                      </a:nvCxnSpPr>
                      <a:spPr bwMode="auto">
                        <a:xfrm>
                          <a:off x="4813935" y="411480"/>
                          <a:ext cx="73025" cy="0"/>
                        </a:xfrm>
                        <a:prstGeom prst="straightConnector1">
                          <a:avLst/>
                        </a:prstGeom>
                        <a:noFill/>
                        <a:ln w="6350">
                          <a:solidFill>
                            <a:schemeClr val="tx1"/>
                          </a:solidFill>
                          <a:round/>
                          <a:headEnd/>
                          <a:tailEnd/>
                        </a:ln>
                      </a:spPr>
                    </a:cxnSp>
                    <a:sp>
                      <a:nvSpPr>
                        <a:cNvPr id="12" name="Rectangle 60"/>
                        <a:cNvSpPr>
                          <a:spLocks noChangeArrowheads="1"/>
                        </a:cNvSpPr>
                      </a:nvSpPr>
                      <a:spPr bwMode="auto">
                        <a:xfrm>
                          <a:off x="5029200" y="168275"/>
                          <a:ext cx="1447800" cy="430887"/>
                        </a:xfrm>
                        <a:prstGeom prst="rect">
                          <a:avLst/>
                        </a:prstGeom>
                        <a:noFill/>
                        <a:ln w="9525" algn="ctr">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cs typeface="Times New Roman" pitchFamily="18" charset="0"/>
                              </a:rPr>
                              <a:t>EventConnT</a:t>
                            </a:r>
                            <a:r>
                              <a:rPr lang="en-US" altLang="ko-KR" sz="1100" dirty="0">
                                <a:latin typeface="Times New Roman" pitchFamily="18" charset="0"/>
                                <a:ea typeface="Gulim" pitchFamily="34" charset="-127"/>
                                <a:cs typeface="Times New Roman" pitchFamily="18" charset="0"/>
                              </a:rPr>
                              <a:t/>
                            </a:r>
                            <a:br>
                              <a:rPr lang="en-US" altLang="ko-KR" sz="1100" dirty="0">
                                <a:latin typeface="Times New Roman" pitchFamily="18" charset="0"/>
                                <a:ea typeface="Gulim" pitchFamily="34" charset="-127"/>
                                <a:cs typeface="Times New Roman" pitchFamily="18" charset="0"/>
                              </a:rPr>
                            </a:br>
                            <a:r>
                              <a:rPr lang="en-US" altLang="ko-KR" sz="1100" dirty="0">
                                <a:latin typeface="Times New Roman" pitchFamily="18" charset="0"/>
                                <a:ea typeface="Gulim" pitchFamily="34" charset="-127"/>
                                <a:cs typeface="Times New Roman" pitchFamily="18" charset="0"/>
                              </a:rPr>
                              <a:t>(provider - listener)</a:t>
                            </a:r>
                          </a:p>
                        </a:txBody>
                        <a:useSpRect/>
                      </a:txSp>
                    </a:sp>
                    <a:sp>
                      <a:nvSpPr>
                        <a:cNvPr id="13" name="Rectangle 43"/>
                        <a:cNvSpPr>
                          <a:spLocks noChangeArrowheads="1"/>
                        </a:cNvSpPr>
                      </a:nvSpPr>
                      <a:spPr bwMode="auto">
                        <a:xfrm>
                          <a:off x="4495800" y="3810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4" name="Group 13"/>
                      <a:cNvGrpSpPr/>
                    </a:nvGrpSpPr>
                    <a:grpSpPr>
                      <a:xfrm>
                        <a:off x="3810000" y="5715000"/>
                        <a:ext cx="1850235" cy="430887"/>
                        <a:chOff x="6400800" y="228600"/>
                        <a:chExt cx="2002635" cy="430887"/>
                      </a:xfrm>
                    </a:grpSpPr>
                    <a:cxnSp>
                      <a:nvCxnSpPr>
                        <a:cNvPr id="15" name="AutoShape 40"/>
                        <a:cNvCxnSpPr>
                          <a:cxnSpLocks noChangeShapeType="1"/>
                          <a:stCxn id="16" idx="3"/>
                          <a:endCxn id="18" idx="1"/>
                        </a:cNvCxnSpPr>
                      </a:nvCxnSpPr>
                      <a:spPr bwMode="auto">
                        <a:xfrm>
                          <a:off x="6508750" y="358775"/>
                          <a:ext cx="353918" cy="1588"/>
                        </a:xfrm>
                        <a:prstGeom prst="straightConnector1">
                          <a:avLst/>
                        </a:prstGeom>
                        <a:solidFill>
                          <a:srgbClr val="00FF00"/>
                        </a:solidFill>
                        <a:ln w="15875" algn="ctr">
                          <a:solidFill>
                            <a:srgbClr val="0070C0"/>
                          </a:solidFill>
                          <a:prstDash val="sysDash"/>
                          <a:miter lim="800000"/>
                          <a:headEnd/>
                          <a:tailEnd type="arrow"/>
                        </a:ln>
                      </a:spPr>
                    </a:cxnSp>
                    <a:sp>
                      <a:nvSpPr>
                        <a:cNvPr id="16" name="Rectangle 43"/>
                        <a:cNvSpPr>
                          <a:spLocks noChangeArrowheads="1"/>
                        </a:cNvSpPr>
                      </a:nvSpPr>
                      <a:spPr bwMode="auto">
                        <a:xfrm>
                          <a:off x="6400800" y="30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7" name="Rectangle 60"/>
                        <a:cNvSpPr>
                          <a:spLocks noChangeArrowheads="1"/>
                        </a:cNvSpPr>
                      </a:nvSpPr>
                      <a:spPr bwMode="auto">
                        <a:xfrm>
                          <a:off x="6895659" y="228600"/>
                          <a:ext cx="1507776" cy="430887"/>
                        </a:xfrm>
                        <a:prstGeom prst="rect">
                          <a:avLst/>
                        </a:prstGeom>
                        <a:noFill/>
                        <a:ln w="9525" algn="ctr">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err="1" smtClean="0">
                                <a:latin typeface="Times New Roman" pitchFamily="18" charset="0"/>
                                <a:cs typeface="Times New Roman" pitchFamily="18" charset="0"/>
                              </a:rPr>
                              <a:t>FileReadWriteConnT</a:t>
                            </a:r>
                            <a:r>
                              <a:rPr lang="en-US" altLang="en-US" sz="1100" dirty="0" smtClean="0">
                                <a:latin typeface="Times New Roman" pitchFamily="18" charset="0"/>
                                <a:cs typeface="Times New Roman" pitchFamily="18" charset="0"/>
                              </a:rPr>
                              <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18" name="Rectangle 44"/>
                        <a:cNvSpPr>
                          <a:spLocks noChangeArrowheads="1"/>
                        </a:cNvSpPr>
                      </a:nvSpPr>
                      <a:spPr bwMode="auto">
                        <a:xfrm>
                          <a:off x="6862668" y="3048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7" name="Group 18"/>
                      <a:cNvGrpSpPr/>
                    </a:nvGrpSpPr>
                    <a:grpSpPr>
                      <a:xfrm>
                        <a:off x="1447800" y="6198513"/>
                        <a:ext cx="1982206" cy="430887"/>
                        <a:chOff x="304800" y="819090"/>
                        <a:chExt cx="1982206" cy="430887"/>
                      </a:xfrm>
                    </a:grpSpPr>
                    <a:cxnSp>
                      <a:nvCxnSpPr>
                        <a:cNvPr id="20" name="AutoShape 40"/>
                        <a:cNvCxnSpPr>
                          <a:cxnSpLocks noChangeShapeType="1"/>
                        </a:cNvCxnSpPr>
                      </a:nvCxnSpPr>
                      <a:spPr bwMode="auto">
                        <a:xfrm>
                          <a:off x="381000" y="1047690"/>
                          <a:ext cx="5334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21" name="Rectangle 60"/>
                        <a:cNvSpPr>
                          <a:spLocks noChangeArrowheads="1"/>
                        </a:cNvSpPr>
                      </a:nvSpPr>
                      <a:spPr bwMode="auto">
                        <a:xfrm>
                          <a:off x="1066800" y="819090"/>
                          <a:ext cx="1220206"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smtClean="0">
                                <a:latin typeface="Times New Roman" pitchFamily="18" charset="0"/>
                                <a:cs typeface="Times New Roman" pitchFamily="18" charset="0"/>
                              </a:rPr>
                              <a:t>GSD-RTC-Bridge</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(GSD </a:t>
                            </a:r>
                            <a:r>
                              <a:rPr lang="en-US" altLang="en-US" sz="1100" dirty="0" smtClean="0">
                                <a:latin typeface="Times New Roman" pitchFamily="18" charset="0"/>
                                <a:cs typeface="Times New Roman" pitchFamily="18" charset="0"/>
                              </a:rPr>
                              <a:t>– </a:t>
                            </a:r>
                            <a:r>
                              <a:rPr lang="en-US" altLang="en-US" sz="1100" dirty="0" smtClean="0">
                                <a:latin typeface="Times New Roman" pitchFamily="18" charset="0"/>
                                <a:cs typeface="Times New Roman" pitchFamily="18" charset="0"/>
                              </a:rPr>
                              <a:t>RTC)</a:t>
                            </a:r>
                            <a:endParaRPr lang="en-US" altLang="en-US" sz="1100" dirty="0">
                              <a:latin typeface="Times New Roman" pitchFamily="18" charset="0"/>
                              <a:cs typeface="Times New Roman" pitchFamily="18" charset="0"/>
                            </a:endParaRPr>
                          </a:p>
                        </a:txBody>
                        <a:useSpRect/>
                      </a:txSp>
                    </a:sp>
                    <a:sp>
                      <a:nvSpPr>
                        <a:cNvPr id="22" name="Rectangle 44"/>
                        <a:cNvSpPr>
                          <a:spLocks noChangeArrowheads="1"/>
                        </a:cNvSpPr>
                      </a:nvSpPr>
                      <a:spPr bwMode="auto">
                        <a:xfrm>
                          <a:off x="838200" y="97149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3" name="Rectangle 43"/>
                        <a:cNvSpPr>
                          <a:spLocks noChangeArrowheads="1"/>
                        </a:cNvSpPr>
                      </a:nvSpPr>
                      <a:spPr bwMode="auto">
                        <a:xfrm>
                          <a:off x="304800" y="9956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14" name="Group 23"/>
                      <a:cNvGrpSpPr/>
                    </a:nvGrpSpPr>
                    <a:grpSpPr>
                      <a:xfrm>
                        <a:off x="1447800" y="5695890"/>
                        <a:ext cx="2327382" cy="430887"/>
                        <a:chOff x="316865" y="1905000"/>
                        <a:chExt cx="2327382" cy="430887"/>
                      </a:xfrm>
                    </a:grpSpPr>
                    <a:cxnSp>
                      <a:nvCxnSpPr>
                        <a:cNvPr id="25" name="AutoShape 40"/>
                        <a:cNvCxnSpPr>
                          <a:cxnSpLocks noChangeShapeType="1"/>
                          <a:stCxn id="26"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26"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7"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28"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24" name="Group 31"/>
                      <a:cNvGrpSpPr/>
                    </a:nvGrpSpPr>
                    <a:grpSpPr>
                      <a:xfrm>
                        <a:off x="253242" y="5029200"/>
                        <a:ext cx="820252" cy="454650"/>
                        <a:chOff x="273050" y="1051560"/>
                        <a:chExt cx="820252" cy="454650"/>
                      </a:xfrm>
                    </a:grpSpPr>
                    <a:sp>
                      <a:nvSpPr>
                        <a:cNvPr id="33"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4"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35"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6"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grpSp>
                    <a:nvGrpSpPr>
                      <a:cNvPr id="29" name="Group 36"/>
                      <a:cNvGrpSpPr/>
                    </a:nvGrpSpPr>
                    <a:grpSpPr>
                      <a:xfrm>
                        <a:off x="228600" y="5961539"/>
                        <a:ext cx="1139565" cy="454650"/>
                        <a:chOff x="1371600" y="1064419"/>
                        <a:chExt cx="1139565" cy="454650"/>
                      </a:xfrm>
                    </a:grpSpPr>
                    <a:sp>
                      <a:nvSpPr>
                        <a:cNvPr id="38"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9"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0" name="Rectangle 39"/>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41"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32" name="Group 41"/>
                      <a:cNvGrpSpPr/>
                    </a:nvGrpSpPr>
                    <a:grpSpPr>
                      <a:xfrm>
                        <a:off x="228600" y="5486400"/>
                        <a:ext cx="1118928" cy="454650"/>
                        <a:chOff x="2536210" y="1046480"/>
                        <a:chExt cx="1118928" cy="454650"/>
                      </a:xfrm>
                    </a:grpSpPr>
                    <a:sp>
                      <a:nvSpPr>
                        <a:cNvPr id="43" name="Rectangle 43"/>
                        <a:cNvSpPr>
                          <a:spLocks noChangeArrowheads="1"/>
                        </a:cNvSpPr>
                      </a:nvSpPr>
                      <a:spPr bwMode="auto">
                        <a:xfrm>
                          <a:off x="2546370" y="11112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44" name="Rectangle 43"/>
                        <a:cNvSpPr>
                          <a:spLocks noChangeArrowheads="1"/>
                        </a:cNvSpPr>
                      </a:nvSpPr>
                      <a:spPr bwMode="auto">
                        <a:xfrm>
                          <a:off x="2622483" y="1046480"/>
                          <a:ext cx="1032655"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Provider</a:t>
                            </a:r>
                            <a:endParaRPr lang="en-US" altLang="ko-KR" sz="1100" dirty="0">
                              <a:latin typeface="Times New Roman" pitchFamily="18" charset="0"/>
                              <a:ea typeface="Gulim" pitchFamily="34" charset="-127"/>
                            </a:endParaRPr>
                          </a:p>
                        </a:txBody>
                        <a:useSpRect/>
                      </a:txSp>
                    </a:sp>
                    <a:sp>
                      <a:nvSpPr>
                        <a:cNvPr id="45" name="Rectangle 60"/>
                        <a:cNvSpPr>
                          <a:spLocks noChangeArrowheads="1"/>
                        </a:cNvSpPr>
                      </a:nvSpPr>
                      <a:spPr bwMode="auto">
                        <a:xfrm>
                          <a:off x="2620049" y="1239520"/>
                          <a:ext cx="100860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Listener</a:t>
                            </a:r>
                            <a:endParaRPr lang="en-US" altLang="ko-KR" sz="1100" dirty="0">
                              <a:latin typeface="Times New Roman" pitchFamily="18" charset="0"/>
                              <a:ea typeface="Gulim" pitchFamily="34" charset="-127"/>
                            </a:endParaRPr>
                          </a:p>
                        </a:txBody>
                        <a:useSpRect/>
                      </a:txSp>
                    </a:sp>
                    <a:sp>
                      <a:nvSpPr>
                        <a:cNvPr id="46" name="Rectangle 44"/>
                        <a:cNvSpPr>
                          <a:spLocks noChangeArrowheads="1"/>
                        </a:cNvSpPr>
                      </a:nvSpPr>
                      <a:spPr bwMode="auto">
                        <a:xfrm>
                          <a:off x="2536210" y="130937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37" name="Group 46"/>
                      <a:cNvGrpSpPr/>
                    </a:nvGrpSpPr>
                    <a:grpSpPr>
                      <a:xfrm>
                        <a:off x="7467601" y="6106180"/>
                        <a:ext cx="1628775" cy="457200"/>
                        <a:chOff x="6400800" y="6019800"/>
                        <a:chExt cx="1699591" cy="457200"/>
                      </a:xfrm>
                    </a:grpSpPr>
                    <a:sp>
                      <a:nvSpPr>
                        <a:cNvPr id="48" name="Rectangle 47"/>
                        <a:cNvSpPr/>
                      </a:nvSpPr>
                      <a:spPr>
                        <a:xfrm>
                          <a:off x="6400800" y="6096000"/>
                          <a:ext cx="556591" cy="381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100" dirty="0">
                              <a:solidFill>
                                <a:schemeClr val="accent2">
                                  <a:lumMod val="75000"/>
                                </a:schemeClr>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TextBox 48"/>
                        <a:cNvSpPr txBox="1"/>
                      </a:nvSpPr>
                      <a:spPr>
                        <a:xfrm>
                          <a:off x="6957391" y="6019800"/>
                          <a:ext cx="1143000" cy="43088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GSD component</a:t>
                            </a:r>
                            <a:endParaRPr lang="en-US" sz="1100" dirty="0">
                              <a:latin typeface="Times New Roman" pitchFamily="18" charset="0"/>
                              <a:cs typeface="Times New Roman" pitchFamily="18" charset="0"/>
                            </a:endParaRPr>
                          </a:p>
                        </a:txBody>
                        <a:useSpRect/>
                      </a:txSp>
                    </a:sp>
                  </a:grpSp>
                  <a:sp>
                    <a:nvSpPr>
                      <a:cNvPr id="51" name="Rectangle 50"/>
                      <a:cNvSpPr/>
                    </a:nvSpPr>
                    <a:spPr>
                      <a:xfrm>
                        <a:off x="7467600" y="5572780"/>
                        <a:ext cx="533400" cy="381000"/>
                      </a:xfrm>
                      <a:prstGeom prst="rect">
                        <a:avLst/>
                      </a:prstGeom>
                      <a:solidFill>
                        <a:schemeClr val="accent4">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TextBox 51"/>
                      <a:cNvSpPr txBox="1"/>
                    </a:nvSpPr>
                    <a:spPr>
                      <a:xfrm>
                        <a:off x="8001000" y="5496580"/>
                        <a:ext cx="1143000" cy="43088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View  Component</a:t>
                          </a:r>
                          <a:endParaRPr lang="en-US" sz="1100" dirty="0">
                            <a:latin typeface="Times New Roman" pitchFamily="18" charset="0"/>
                            <a:cs typeface="Times New Roman" pitchFamily="18" charset="0"/>
                          </a:endParaRPr>
                        </a:p>
                      </a:txBody>
                      <a:useSpRect/>
                    </a:txSp>
                  </a:sp>
                  <a:grpSp>
                    <a:nvGrpSpPr>
                      <a:cNvPr id="47" name="Group 52"/>
                      <a:cNvGrpSpPr/>
                    </a:nvGrpSpPr>
                    <a:grpSpPr>
                      <a:xfrm>
                        <a:off x="228600" y="6352699"/>
                        <a:ext cx="1045280" cy="444490"/>
                        <a:chOff x="3962400" y="1046480"/>
                        <a:chExt cx="1045280" cy="444490"/>
                      </a:xfrm>
                    </a:grpSpPr>
                    <a:sp>
                      <a:nvSpPr>
                        <a:cNvPr id="54" name="Rectangle 43"/>
                        <a:cNvSpPr>
                          <a:spLocks noChangeArrowheads="1"/>
                        </a:cNvSpPr>
                      </a:nvSpPr>
                      <a:spPr bwMode="auto">
                        <a:xfrm>
                          <a:off x="3962400" y="111125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5" name="Rectangle 44"/>
                        <a:cNvSpPr>
                          <a:spLocks noChangeArrowheads="1"/>
                        </a:cNvSpPr>
                      </a:nvSpPr>
                      <a:spPr bwMode="auto">
                        <a:xfrm>
                          <a:off x="3962400" y="12954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6" name="Rectangle 55"/>
                        <a:cNvSpPr>
                          <a:spLocks noChangeArrowheads="1"/>
                        </a:cNvSpPr>
                      </a:nvSpPr>
                      <a:spPr bwMode="auto">
                        <a:xfrm>
                          <a:off x="4070283" y="1046480"/>
                          <a:ext cx="72006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User Port</a:t>
                            </a:r>
                            <a:endParaRPr lang="en-US" altLang="ko-KR" sz="1100" dirty="0">
                              <a:latin typeface="Times New Roman" pitchFamily="18" charset="0"/>
                              <a:ea typeface="Gulim" pitchFamily="34" charset="-127"/>
                            </a:endParaRPr>
                          </a:p>
                        </a:txBody>
                        <a:useSpRect/>
                      </a:txSp>
                    </a:sp>
                    <a:sp>
                      <a:nvSpPr>
                        <a:cNvPr id="57" name="Rectangle 56"/>
                        <a:cNvSpPr>
                          <a:spLocks noChangeArrowheads="1"/>
                        </a:cNvSpPr>
                      </a:nvSpPr>
                      <a:spPr bwMode="auto">
                        <a:xfrm>
                          <a:off x="4069603" y="1229360"/>
                          <a:ext cx="93807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Provider Port</a:t>
                            </a:r>
                            <a:endParaRPr lang="en-US" altLang="ko-KR" sz="1100" dirty="0">
                              <a:latin typeface="Times New Roman" pitchFamily="18" charset="0"/>
                              <a:ea typeface="Gulim" pitchFamily="34" charset="-127"/>
                            </a:endParaRPr>
                          </a:p>
                        </a:txBody>
                        <a:useSpRect/>
                      </a:txSp>
                    </a:sp>
                  </a:grpSp>
                  <a:sp>
                    <a:nvSpPr>
                      <a:cNvPr id="60" name="Rectangle 60"/>
                      <a:cNvSpPr>
                        <a:spLocks noChangeArrowheads="1"/>
                      </a:cNvSpPr>
                    </a:nvSpPr>
                    <a:spPr bwMode="auto">
                      <a:xfrm>
                        <a:off x="7980680" y="4993640"/>
                        <a:ext cx="1037463"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cs typeface="Times New Roman" pitchFamily="18" charset="0"/>
                            </a:rPr>
                            <a:t>Event Handler </a:t>
                          </a:r>
                        </a:p>
                        <a:p>
                          <a:r>
                            <a:rPr lang="en-US" altLang="ko-KR" sz="1100" dirty="0" smtClean="0">
                              <a:latin typeface="Times New Roman" pitchFamily="18" charset="0"/>
                              <a:ea typeface="Gulim" pitchFamily="34" charset="-127"/>
                              <a:cs typeface="Times New Roman" pitchFamily="18" charset="0"/>
                            </a:rPr>
                            <a:t>Component</a:t>
                          </a:r>
                          <a:endParaRPr lang="en-US" altLang="ko-KR" sz="1100" dirty="0">
                            <a:latin typeface="Times New Roman" pitchFamily="18" charset="0"/>
                            <a:ea typeface="Gulim" pitchFamily="34" charset="-127"/>
                            <a:cs typeface="Times New Roman" pitchFamily="18" charset="0"/>
                          </a:endParaRPr>
                        </a:p>
                      </a:txBody>
                      <a:useSpRect/>
                    </a:txSp>
                  </a:sp>
                  <a:grpSp>
                    <a:nvGrpSpPr>
                      <a:cNvPr id="53" name="Group 68"/>
                      <a:cNvGrpSpPr/>
                    </a:nvGrpSpPr>
                    <a:grpSpPr>
                      <a:xfrm>
                        <a:off x="5715000" y="5638800"/>
                        <a:ext cx="1447800" cy="430887"/>
                        <a:chOff x="381000" y="2590800"/>
                        <a:chExt cx="1447800" cy="430887"/>
                      </a:xfrm>
                    </a:grpSpPr>
                    <a:sp>
                      <a:nvSpPr>
                        <a:cNvPr id="62" name="Rounded Rectangle 61"/>
                        <a:cNvSpPr/>
                      </a:nvSpPr>
                      <a:spPr>
                        <a:xfrm>
                          <a:off x="381000" y="2590800"/>
                          <a:ext cx="533400" cy="3810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Rectangle 60"/>
                        <a:cNvSpPr>
                          <a:spLocks noChangeArrowheads="1"/>
                        </a:cNvSpPr>
                      </a:nvSpPr>
                      <a:spPr bwMode="auto">
                        <a:xfrm>
                          <a:off x="911561" y="2590800"/>
                          <a:ext cx="917239"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a:t>
                            </a:r>
                            <a:r>
                              <a:rPr lang="en-US" altLang="ko-KR" sz="1100" dirty="0" smtClean="0">
                                <a:latin typeface="Times New Roman" pitchFamily="18" charset="0"/>
                                <a:ea typeface="Gulim" pitchFamily="34" charset="-127"/>
                              </a:rPr>
                              <a:t>Eclipse</a:t>
                            </a:r>
                          </a:p>
                          <a:p>
                            <a:r>
                              <a:rPr lang="en-US" altLang="ko-KR" sz="1100" dirty="0" smtClean="0">
                                <a:latin typeface="Times New Roman" pitchFamily="18" charset="0"/>
                                <a:ea typeface="Gulim" pitchFamily="34" charset="-127"/>
                              </a:rPr>
                              <a:t> </a:t>
                            </a:r>
                            <a:r>
                              <a:rPr lang="en-US" altLang="ko-KR" sz="1100" dirty="0" err="1" smtClean="0">
                                <a:latin typeface="Times New Roman" pitchFamily="18" charset="0"/>
                                <a:ea typeface="Gulim" pitchFamily="34" charset="-127"/>
                              </a:rPr>
                              <a:t>Plugin</a:t>
                            </a:r>
                            <a:endParaRPr lang="en-US" altLang="ko-KR" sz="1100" dirty="0">
                              <a:latin typeface="Times New Roman" pitchFamily="18" charset="0"/>
                              <a:ea typeface="Gulim" pitchFamily="34" charset="-127"/>
                            </a:endParaRPr>
                          </a:p>
                        </a:txBody>
                        <a:useSpRect/>
                      </a:txSp>
                    </a:sp>
                  </a:grpSp>
                  <a:grpSp>
                    <a:nvGrpSpPr>
                      <a:cNvPr id="58" name="Group 63"/>
                      <a:cNvGrpSpPr/>
                    </a:nvGrpSpPr>
                    <a:grpSpPr>
                      <a:xfrm>
                        <a:off x="1396242" y="5029200"/>
                        <a:ext cx="893159" cy="454650"/>
                        <a:chOff x="273050" y="1051560"/>
                        <a:chExt cx="893159" cy="454650"/>
                      </a:xfrm>
                    </a:grpSpPr>
                    <a:sp>
                      <a:nvSpPr>
                        <a:cNvPr id="65"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6" name="Rectangle 60"/>
                        <a:cNvSpPr>
                          <a:spLocks noChangeArrowheads="1"/>
                        </a:cNvSpPr>
                      </a:nvSpPr>
                      <a:spPr bwMode="auto">
                        <a:xfrm>
                          <a:off x="355600" y="1051560"/>
                          <a:ext cx="79701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Caller Port</a:t>
                            </a:r>
                            <a:endParaRPr lang="en-US" altLang="ko-KR" sz="1100" dirty="0">
                              <a:latin typeface="Times New Roman" pitchFamily="18" charset="0"/>
                              <a:ea typeface="Gulim" pitchFamily="34" charset="-127"/>
                            </a:endParaRPr>
                          </a:p>
                        </a:txBody>
                        <a:useSpRect/>
                      </a:txSp>
                    </a:sp>
                    <a:sp>
                      <a:nvSpPr>
                        <a:cNvPr id="67"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8" name="Rectangle 60"/>
                        <a:cNvSpPr>
                          <a:spLocks noChangeArrowheads="1"/>
                        </a:cNvSpPr>
                      </a:nvSpPr>
                      <a:spPr bwMode="auto">
                        <a:xfrm>
                          <a:off x="353166" y="1244600"/>
                          <a:ext cx="81304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Callee Port</a:t>
                            </a:r>
                            <a:endParaRPr lang="en-US" altLang="ko-KR" sz="1100" dirty="0">
                              <a:latin typeface="Times New Roman" pitchFamily="18" charset="0"/>
                              <a:ea typeface="Gulim" pitchFamily="34" charset="-127"/>
                            </a:endParaRPr>
                          </a:p>
                        </a:txBody>
                        <a:useSpRect/>
                      </a:txSp>
                    </a:sp>
                  </a:grpSp>
                  <a:grpSp>
                    <a:nvGrpSpPr>
                      <a:cNvPr id="61" name="Group 68"/>
                      <a:cNvGrpSpPr/>
                    </a:nvGrpSpPr>
                    <a:grpSpPr>
                      <a:xfrm>
                        <a:off x="4343400" y="5029200"/>
                        <a:ext cx="1228565" cy="600164"/>
                        <a:chOff x="2362200" y="228600"/>
                        <a:chExt cx="1228565" cy="600164"/>
                      </a:xfrm>
                    </a:grpSpPr>
                    <a:cxnSp>
                      <a:nvCxnSpPr>
                        <a:cNvPr id="70" name="Straight Connector 69"/>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71" name="Rectangle 60"/>
                        <a:cNvSpPr>
                          <a:spLocks noChangeArrowheads="1"/>
                        </a:cNvSpPr>
                      </a:nvSpPr>
                      <a:spPr bwMode="auto">
                        <a:xfrm>
                          <a:off x="2819400" y="228600"/>
                          <a:ext cx="771365" cy="600164"/>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a:t>
                            </a:r>
                            <a:endParaRPr lang="en-US" altLang="ko-KR" sz="1100" dirty="0" smtClean="0">
                              <a:latin typeface="Times New Roman" pitchFamily="18" charset="0"/>
                              <a:ea typeface="Gulim" pitchFamily="34" charset="-127"/>
                            </a:endParaRPr>
                          </a:p>
                          <a:p>
                            <a:r>
                              <a:rPr lang="en-US" altLang="ko-KR" sz="1100" dirty="0" smtClean="0">
                                <a:latin typeface="Times New Roman" pitchFamily="18" charset="0"/>
                                <a:ea typeface="Gulim" pitchFamily="34" charset="-127"/>
                              </a:rPr>
                              <a:t>Connector</a:t>
                            </a:r>
                            <a:endParaRPr lang="en-US" altLang="ko-KR" sz="1100" dirty="0">
                              <a:latin typeface="Times New Roman" pitchFamily="18" charset="0"/>
                              <a:ea typeface="Gulim" pitchFamily="34" charset="-127"/>
                            </a:endParaRPr>
                          </a:p>
                        </a:txBody>
                        <a:useSpRect/>
                      </a:txSp>
                    </a:sp>
                  </a:grpSp>
                  <a:sp>
                    <a:nvSpPr>
                      <a:cNvPr id="72" name="Rectangle 71"/>
                      <a:cNvSpPr/>
                    </a:nvSpPr>
                    <a:spPr>
                      <a:xfrm>
                        <a:off x="152400" y="4876800"/>
                        <a:ext cx="8839200" cy="19304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96520" y="449580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sp>
                    <a:nvSpPr>
                      <a:cNvPr id="74" name="Rectangle 73"/>
                      <a:cNvSpPr/>
                    </a:nvSpPr>
                    <a:spPr>
                      <a:xfrm>
                        <a:off x="7467600" y="5029200"/>
                        <a:ext cx="533400" cy="381000"/>
                      </a:xfrm>
                      <a:prstGeom prst="rect">
                        <a:avLst/>
                      </a:prstGeom>
                      <a:solidFill>
                        <a:srgbClr val="6677F4"/>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5" name="Group 74"/>
                      <a:cNvGrpSpPr/>
                    </a:nvGrpSpPr>
                    <a:grpSpPr>
                      <a:xfrm>
                        <a:off x="2539242" y="5055513"/>
                        <a:ext cx="1727958" cy="430887"/>
                        <a:chOff x="228600" y="228600"/>
                        <a:chExt cx="1727958" cy="430887"/>
                      </a:xfrm>
                    </a:grpSpPr>
                    <a:cxnSp>
                      <a:nvCxnSpPr>
                        <a:cNvPr id="76"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77"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8"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9"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80" name="Group 79"/>
                      <a:cNvGrpSpPr/>
                    </a:nvGrpSpPr>
                    <a:grpSpPr>
                      <a:xfrm>
                        <a:off x="5715000" y="5029200"/>
                        <a:ext cx="1630680" cy="381000"/>
                        <a:chOff x="4114800" y="5039380"/>
                        <a:chExt cx="1630680" cy="381000"/>
                      </a:xfrm>
                    </a:grpSpPr>
                    <a:sp>
                      <a:nvSpPr>
                        <a:cNvPr id="81" name="Rectangle 80"/>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TextBox 81"/>
                        <a:cNvSpPr txBox="1"/>
                      </a:nvSpPr>
                      <a:spPr>
                        <a:xfrm>
                          <a:off x="4602480" y="5080000"/>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Component</a:t>
                            </a:r>
                            <a:endParaRPr lang="en-US" sz="1100" dirty="0">
                              <a:latin typeface="Times New Roman" pitchFamily="18" charset="0"/>
                              <a:cs typeface="Times New Roman" pitchFamily="18" charset="0"/>
                            </a:endParaRPr>
                          </a:p>
                        </a:txBody>
                        <a:useSpRect/>
                      </a:txSp>
                    </a:sp>
                  </a:grpSp>
                </lc:lockedCanvas>
              </a:graphicData>
            </a:graphic>
          </wp:inline>
        </w:drawing>
      </w:r>
    </w:p>
    <w:p w:rsidR="00B57813" w:rsidRDefault="00B57813" w:rsidP="00434773">
      <w:pPr>
        <w:ind w:left="562"/>
      </w:pPr>
    </w:p>
    <w:p w:rsidR="006A0DFC" w:rsidRDefault="003F272E" w:rsidP="006A0DFC">
      <w:pPr>
        <w:ind w:left="562"/>
        <w:jc w:val="center"/>
        <w:rPr>
          <w:b/>
          <w:lang w:eastAsia="ja-JP"/>
        </w:rPr>
      </w:pPr>
      <w:r>
        <w:rPr>
          <w:b/>
        </w:rPr>
        <w:t>Fig</w:t>
      </w:r>
      <w:r>
        <w:rPr>
          <w:rFonts w:hint="eastAsia"/>
          <w:b/>
          <w:lang w:eastAsia="ja-JP"/>
        </w:rPr>
        <w:t>ure</w:t>
      </w:r>
      <w:r w:rsidR="00CA508E">
        <w:rPr>
          <w:b/>
        </w:rPr>
        <w:t xml:space="preserve"> 5.</w:t>
      </w:r>
      <w:r w:rsidR="00702C02">
        <w:rPr>
          <w:b/>
        </w:rPr>
        <w:t>2</w:t>
      </w:r>
      <w:r>
        <w:rPr>
          <w:b/>
        </w:rPr>
        <w:t>.2</w:t>
      </w:r>
      <w:r>
        <w:rPr>
          <w:rFonts w:hint="eastAsia"/>
          <w:b/>
          <w:lang w:eastAsia="ja-JP"/>
        </w:rPr>
        <w:t xml:space="preserve"> </w:t>
      </w:r>
      <w:r w:rsidR="006A0DFC">
        <w:rPr>
          <w:b/>
        </w:rPr>
        <w:t>Refined C&amp;C view of GSD data plug-in</w:t>
      </w:r>
    </w:p>
    <w:p w:rsidR="003F272E" w:rsidRDefault="00665B00" w:rsidP="00C416AD">
      <w:pPr>
        <w:ind w:left="562"/>
        <w:rPr>
          <w:bCs/>
          <w:lang w:eastAsia="ja-JP"/>
        </w:rPr>
      </w:pPr>
      <w:r>
        <w:rPr>
          <w:bCs/>
          <w:lang w:eastAsia="ja-JP"/>
        </w:rPr>
        <w:t>The fig 5.2.2 depicts the internals of the GSD data plug-ins. It consists of some UI views using which user interact with the system. User can create and modify definitions of abstract data types and traceabilities. GSD Data plug-in is also responsible to fetch definitions from the Jazz server and actual data from the Jazz server. The following element catalog describes responsibilities of different sub-components of the plug-in.</w:t>
      </w:r>
    </w:p>
    <w:p w:rsidR="00665B00" w:rsidRPr="00665B00" w:rsidRDefault="00665B00" w:rsidP="00702C02">
      <w:pPr>
        <w:ind w:left="562"/>
        <w:jc w:val="left"/>
        <w:rPr>
          <w:bCs/>
          <w:lang w:eastAsia="ja-JP"/>
        </w:rPr>
      </w:pPr>
    </w:p>
    <w:p w:rsidR="00EB7D57" w:rsidRDefault="00CA508E" w:rsidP="006A0DFC">
      <w:pPr>
        <w:ind w:left="562"/>
        <w:jc w:val="center"/>
        <w:rPr>
          <w:b/>
          <w:lang w:eastAsia="ja-JP"/>
        </w:rPr>
      </w:pPr>
      <w:r w:rsidRPr="00E655EB">
        <w:rPr>
          <w:rFonts w:hint="eastAsia"/>
          <w:b/>
          <w:lang w:eastAsia="ja-JP"/>
        </w:rPr>
        <w:t>Table 5.</w:t>
      </w:r>
      <w:r w:rsidR="00702C02" w:rsidRPr="00E655EB">
        <w:rPr>
          <w:b/>
          <w:lang w:eastAsia="ja-JP"/>
        </w:rPr>
        <w:t>2</w:t>
      </w:r>
      <w:r w:rsidR="00EB7D57" w:rsidRPr="00E655EB">
        <w:rPr>
          <w:rFonts w:hint="eastAsia"/>
          <w:b/>
          <w:lang w:eastAsia="ja-JP"/>
        </w:rPr>
        <w:t>.</w:t>
      </w:r>
      <w:r w:rsidRPr="00E655EB">
        <w:rPr>
          <w:b/>
          <w:lang w:eastAsia="ja-JP"/>
        </w:rPr>
        <w:t>2</w:t>
      </w:r>
      <w:r w:rsidR="00EB7D57" w:rsidRPr="00E655EB">
        <w:rPr>
          <w:rFonts w:hint="eastAsia"/>
          <w:b/>
          <w:lang w:eastAsia="ja-JP"/>
        </w:rPr>
        <w:t># Element Catalog of</w:t>
      </w:r>
      <w:r w:rsidR="00EB7D57">
        <w:rPr>
          <w:rFonts w:hint="eastAsia"/>
          <w:b/>
          <w:lang w:eastAsia="ja-JP"/>
        </w:rPr>
        <w:t xml:space="preserve"> </w:t>
      </w:r>
      <w:r w:rsidR="00F20E82">
        <w:rPr>
          <w:b/>
          <w:lang w:eastAsia="ja-JP"/>
        </w:rPr>
        <w:t>“GSD data plug-in”</w:t>
      </w:r>
    </w:p>
    <w:tbl>
      <w:tblPr>
        <w:tblStyle w:val="1"/>
        <w:tblW w:w="0" w:type="auto"/>
        <w:jc w:val="center"/>
        <w:tblInd w:w="528" w:type="dxa"/>
        <w:tblLook w:val="01E0"/>
      </w:tblPr>
      <w:tblGrid>
        <w:gridCol w:w="1385"/>
        <w:gridCol w:w="7663"/>
      </w:tblGrid>
      <w:tr w:rsidR="003F272E" w:rsidRPr="00642396" w:rsidTr="00EB7D57">
        <w:trPr>
          <w:jc w:val="center"/>
        </w:trPr>
        <w:tc>
          <w:tcPr>
            <w:tcW w:w="1385" w:type="dxa"/>
            <w:shd w:val="clear" w:color="auto" w:fill="4F81BD" w:themeFill="accent1"/>
          </w:tcPr>
          <w:p w:rsidR="003F272E" w:rsidRPr="00475CE9" w:rsidRDefault="003F272E" w:rsidP="00346694">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663" w:type="dxa"/>
            <w:shd w:val="clear" w:color="auto" w:fill="4F81BD" w:themeFill="accent1"/>
          </w:tcPr>
          <w:p w:rsidR="003F272E" w:rsidRPr="00475CE9" w:rsidRDefault="003F272E" w:rsidP="00346694">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EB7D57" w:rsidRPr="00642396" w:rsidTr="00EB7D57">
        <w:trPr>
          <w:jc w:val="center"/>
        </w:trPr>
        <w:tc>
          <w:tcPr>
            <w:tcW w:w="1385" w:type="dxa"/>
          </w:tcPr>
          <w:p w:rsidR="00EB7D57" w:rsidRDefault="00EB7D57" w:rsidP="00EB7D57">
            <w:pPr>
              <w:jc w:val="center"/>
            </w:pPr>
            <w:r>
              <w:t>View</w:t>
            </w:r>
            <w:r w:rsidR="004A3B47">
              <w:t>(s)</w:t>
            </w:r>
          </w:p>
        </w:tc>
        <w:tc>
          <w:tcPr>
            <w:tcW w:w="7663" w:type="dxa"/>
          </w:tcPr>
          <w:p w:rsidR="00EB7D57" w:rsidRDefault="005F12D4" w:rsidP="00FE358A">
            <w:pPr>
              <w:jc w:val="left"/>
            </w:pPr>
            <w:r>
              <w:t>V</w:t>
            </w:r>
            <w:r w:rsidR="00EB7D57">
              <w:t>iew is responsible for displaying screens in the GSD client. These screens primarily inc</w:t>
            </w:r>
            <w:r w:rsidR="00674EC9">
              <w:t xml:space="preserve">ludes, abstract data definition and traceability definition </w:t>
            </w:r>
            <w:r w:rsidR="006151CA">
              <w:t>screens</w:t>
            </w:r>
            <w:r w:rsidR="00FE358A">
              <w:t xml:space="preserve"> and popup menus</w:t>
            </w:r>
            <w:r w:rsidR="006151CA">
              <w:t>. These UI views communicate with their cor</w:t>
            </w:r>
            <w:r w:rsidR="00F97102">
              <w:t>responding handlers via eclipse runtime</w:t>
            </w:r>
            <w:r w:rsidR="00AA7620">
              <w:t xml:space="preserve"> (menu selection bus)</w:t>
            </w:r>
            <w:r w:rsidR="00EB7D57">
              <w:t xml:space="preserve">. These notifications </w:t>
            </w:r>
            <w:r w:rsidR="00AB4EB2">
              <w:t>are</w:t>
            </w:r>
            <w:r w:rsidR="00EB7D57">
              <w:t xml:space="preserve"> handled by the handlers.</w:t>
            </w:r>
          </w:p>
        </w:tc>
      </w:tr>
      <w:tr w:rsidR="00EB7D57" w:rsidRPr="00642396" w:rsidTr="00EB7D57">
        <w:trPr>
          <w:jc w:val="center"/>
        </w:trPr>
        <w:tc>
          <w:tcPr>
            <w:tcW w:w="1385" w:type="dxa"/>
          </w:tcPr>
          <w:p w:rsidR="00EB7D57" w:rsidRDefault="00EB7D57" w:rsidP="00EB7D57">
            <w:pPr>
              <w:jc w:val="center"/>
            </w:pPr>
            <w:r>
              <w:t>Handler</w:t>
            </w:r>
            <w:r w:rsidR="004A3B47">
              <w:t>(s)</w:t>
            </w:r>
          </w:p>
        </w:tc>
        <w:tc>
          <w:tcPr>
            <w:tcW w:w="7663" w:type="dxa"/>
          </w:tcPr>
          <w:p w:rsidR="00EB7D57" w:rsidRDefault="00CF4B84" w:rsidP="00CF4B84">
            <w:pPr>
              <w:jc w:val="left"/>
            </w:pPr>
            <w:r>
              <w:t>Handlers receive</w:t>
            </w:r>
            <w:r w:rsidR="00EB7D57">
              <w:t xml:space="preserve"> events generated by the UI Views. Each event will have its own handler. Action handlers invoke methods of GSD Façade based on the user actions.  They also pass the data present in the event to the GSD Façade.</w:t>
            </w:r>
          </w:p>
        </w:tc>
      </w:tr>
      <w:tr w:rsidR="00EB7D57" w:rsidRPr="00642396" w:rsidTr="00EB7D57">
        <w:trPr>
          <w:jc w:val="center"/>
        </w:trPr>
        <w:tc>
          <w:tcPr>
            <w:tcW w:w="1385" w:type="dxa"/>
          </w:tcPr>
          <w:p w:rsidR="00EB7D57" w:rsidRDefault="00EB7D57" w:rsidP="00EB7D57">
            <w:pPr>
              <w:jc w:val="center"/>
            </w:pPr>
            <w:r>
              <w:t>GSD UI Delegate</w:t>
            </w:r>
          </w:p>
        </w:tc>
        <w:tc>
          <w:tcPr>
            <w:tcW w:w="7663" w:type="dxa"/>
          </w:tcPr>
          <w:p w:rsidR="00EB7D57" w:rsidRDefault="00EB7D57" w:rsidP="00EB7D57">
            <w:pPr>
              <w:jc w:val="left"/>
            </w:pPr>
            <w:r>
              <w:t>GSD UI delegate is responsible for invoking the screens of GSD client. Traceability and Definition manager can invoke the screens by the help of GSD UI. If a request for RTC UI comes from a certain component it uses RTC GSD Bridge to bring the RTC screen up.</w:t>
            </w:r>
          </w:p>
        </w:tc>
      </w:tr>
      <w:tr w:rsidR="00EB7D57" w:rsidRPr="00642396" w:rsidTr="00EB7D57">
        <w:trPr>
          <w:jc w:val="center"/>
        </w:trPr>
        <w:tc>
          <w:tcPr>
            <w:tcW w:w="1385" w:type="dxa"/>
          </w:tcPr>
          <w:p w:rsidR="00EB7D57" w:rsidRDefault="00EB7D57" w:rsidP="00EB7D57">
            <w:pPr>
              <w:jc w:val="center"/>
            </w:pPr>
            <w:r>
              <w:t>GSD Facade</w:t>
            </w:r>
          </w:p>
        </w:tc>
        <w:tc>
          <w:tcPr>
            <w:tcW w:w="7663" w:type="dxa"/>
          </w:tcPr>
          <w:p w:rsidR="00EB7D57" w:rsidRDefault="00EB7D57" w:rsidP="00EB7D57">
            <w:pPr>
              <w:jc w:val="left"/>
            </w:pPr>
            <w:r>
              <w:t xml:space="preserve">GSD Façade hides the complexities of certain components (data abstraction manager, traceability manager and </w:t>
            </w:r>
            <w:r w:rsidR="00AB603B">
              <w:t>Import Manager</w:t>
            </w:r>
            <w:r>
              <w:t>) from the action handlers. Action handlers have access to only those methods that they need. This helps in lowering the coupling.</w:t>
            </w:r>
          </w:p>
        </w:tc>
      </w:tr>
      <w:tr w:rsidR="00EB7D57" w:rsidRPr="00642396" w:rsidTr="00EB7D57">
        <w:trPr>
          <w:jc w:val="center"/>
        </w:trPr>
        <w:tc>
          <w:tcPr>
            <w:tcW w:w="1385" w:type="dxa"/>
          </w:tcPr>
          <w:p w:rsidR="00EB7D57" w:rsidRDefault="00EB7D57" w:rsidP="00EB7D57">
            <w:pPr>
              <w:jc w:val="center"/>
            </w:pPr>
            <w:r>
              <w:t>Data abstraction manager</w:t>
            </w:r>
          </w:p>
        </w:tc>
        <w:tc>
          <w:tcPr>
            <w:tcW w:w="7663" w:type="dxa"/>
          </w:tcPr>
          <w:p w:rsidR="00EB7D57" w:rsidRDefault="00EB7D57" w:rsidP="003921A9">
            <w:pPr>
              <w:pStyle w:val="ListParagraph"/>
              <w:numPr>
                <w:ilvl w:val="0"/>
                <w:numId w:val="7"/>
              </w:numPr>
              <w:spacing w:line="240" w:lineRule="auto"/>
              <w:jc w:val="left"/>
            </w:pPr>
            <w:r w:rsidRPr="001134E8">
              <w:rPr>
                <w:rFonts w:asciiTheme="minorHAnsi" w:hAnsiTheme="minorHAnsi"/>
              </w:rPr>
              <w:t>This component is the heart of the GSD client. It is respon</w:t>
            </w:r>
            <w:r w:rsidR="00E6438B">
              <w:rPr>
                <w:rFonts w:asciiTheme="minorHAnsi" w:hAnsiTheme="minorHAnsi"/>
              </w:rPr>
              <w:t>sible for reading and storing</w:t>
            </w:r>
            <w:r w:rsidRPr="001134E8">
              <w:rPr>
                <w:rFonts w:asciiTheme="minorHAnsi" w:hAnsiTheme="minorHAnsi"/>
              </w:rPr>
              <w:t xml:space="preserve"> </w:t>
            </w:r>
            <w:r w:rsidR="00E6438B">
              <w:rPr>
                <w:rFonts w:asciiTheme="minorHAnsi" w:hAnsiTheme="minorHAnsi"/>
              </w:rPr>
              <w:t>the abstract data definition types (ADT)</w:t>
            </w:r>
            <w:r w:rsidRPr="001134E8">
              <w:rPr>
                <w:rFonts w:asciiTheme="minorHAnsi" w:hAnsiTheme="minorHAnsi"/>
              </w:rPr>
              <w:t xml:space="preserve"> </w:t>
            </w:r>
            <w:r w:rsidR="00E6438B">
              <w:rPr>
                <w:rFonts w:asciiTheme="minorHAnsi" w:hAnsiTheme="minorHAnsi"/>
              </w:rPr>
              <w:t>on</w:t>
            </w:r>
            <w:r w:rsidRPr="001134E8">
              <w:rPr>
                <w:rFonts w:asciiTheme="minorHAnsi" w:hAnsiTheme="minorHAnsi"/>
              </w:rPr>
              <w:t xml:space="preserve"> the GSD server. And then based on the definitions it fetches the </w:t>
            </w:r>
            <w:r w:rsidR="00F15A1C">
              <w:rPr>
                <w:rFonts w:asciiTheme="minorHAnsi" w:hAnsiTheme="minorHAnsi"/>
              </w:rPr>
              <w:t xml:space="preserve">corresponding </w:t>
            </w:r>
            <w:r w:rsidRPr="001134E8">
              <w:rPr>
                <w:rFonts w:asciiTheme="minorHAnsi" w:hAnsiTheme="minorHAnsi"/>
              </w:rPr>
              <w:t xml:space="preserve">data from the Jazz server. The data fetched by this component is used </w:t>
            </w:r>
            <w:r w:rsidRPr="001134E8">
              <w:rPr>
                <w:rFonts w:asciiTheme="minorHAnsi" w:hAnsiTheme="minorHAnsi"/>
              </w:rPr>
              <w:lastRenderedPageBreak/>
              <w:t>by traceability manager while displaying the traceabilities.</w:t>
            </w:r>
          </w:p>
          <w:p w:rsidR="00EB7D57" w:rsidRDefault="00EB7D57" w:rsidP="003921A9">
            <w:pPr>
              <w:pStyle w:val="ListParagraph"/>
              <w:numPr>
                <w:ilvl w:val="0"/>
                <w:numId w:val="7"/>
              </w:numPr>
              <w:spacing w:line="240" w:lineRule="auto"/>
              <w:jc w:val="left"/>
            </w:pPr>
            <w:r>
              <w:rPr>
                <w:rFonts w:asciiTheme="minorHAnsi" w:hAnsiTheme="minorHAnsi"/>
              </w:rPr>
              <w:t>This component also creates new abstract data definitions. It uses certain views to present certain details and then it collects details from the user thought action handlers. This abstract data definition</w:t>
            </w:r>
            <w:r w:rsidR="00B67386">
              <w:rPr>
                <w:rFonts w:asciiTheme="minorHAnsi" w:hAnsiTheme="minorHAnsi"/>
              </w:rPr>
              <w:t xml:space="preserve"> type (ADT)</w:t>
            </w:r>
            <w:r>
              <w:rPr>
                <w:rFonts w:asciiTheme="minorHAnsi" w:hAnsiTheme="minorHAnsi"/>
              </w:rPr>
              <w:t xml:space="preserve"> is stored in the GSD server.</w:t>
            </w:r>
          </w:p>
          <w:p w:rsidR="00EB7D57" w:rsidRDefault="00EB7D57" w:rsidP="003921A9">
            <w:pPr>
              <w:pStyle w:val="ListParagraph"/>
              <w:numPr>
                <w:ilvl w:val="0"/>
                <w:numId w:val="7"/>
              </w:numPr>
              <w:spacing w:line="240" w:lineRule="auto"/>
              <w:jc w:val="left"/>
            </w:pPr>
            <w:r>
              <w:rPr>
                <w:rFonts w:asciiTheme="minorHAnsi" w:hAnsiTheme="minorHAnsi"/>
              </w:rPr>
              <w:t>This element is responsible to interact with the GSD server.</w:t>
            </w:r>
          </w:p>
        </w:tc>
      </w:tr>
      <w:tr w:rsidR="00EB7D57" w:rsidRPr="00642396" w:rsidTr="00EB7D57">
        <w:trPr>
          <w:jc w:val="center"/>
        </w:trPr>
        <w:tc>
          <w:tcPr>
            <w:tcW w:w="1385" w:type="dxa"/>
          </w:tcPr>
          <w:p w:rsidR="00EB7D57" w:rsidRDefault="00EB7D57" w:rsidP="00EB7D57">
            <w:pPr>
              <w:jc w:val="center"/>
            </w:pPr>
            <w:r>
              <w:lastRenderedPageBreak/>
              <w:t>Traceability manager</w:t>
            </w:r>
          </w:p>
        </w:tc>
        <w:tc>
          <w:tcPr>
            <w:tcW w:w="7663" w:type="dxa"/>
          </w:tcPr>
          <w:p w:rsidR="00EB7D57" w:rsidRDefault="00EB7D57" w:rsidP="003921A9">
            <w:pPr>
              <w:pStyle w:val="ListParagraph"/>
              <w:numPr>
                <w:ilvl w:val="0"/>
                <w:numId w:val="7"/>
              </w:numPr>
              <w:spacing w:line="240" w:lineRule="auto"/>
              <w:jc w:val="left"/>
              <w:rPr>
                <w:rFonts w:asciiTheme="minorHAnsi" w:hAnsiTheme="minorHAnsi"/>
              </w:rPr>
            </w:pPr>
            <w:r>
              <w:rPr>
                <w:rFonts w:asciiTheme="minorHAnsi" w:hAnsiTheme="minorHAnsi"/>
              </w:rPr>
              <w:t>Traceability manager is responsible to define new traceabilities in the GSD server. It uses a collection of views and handlers to gather traceability definition details from the user and then updates the definition into the GSD server.</w:t>
            </w:r>
          </w:p>
          <w:p w:rsidR="00EB7D57" w:rsidRDefault="00EB7D57" w:rsidP="003921A9">
            <w:pPr>
              <w:pStyle w:val="ListParagraph"/>
              <w:numPr>
                <w:ilvl w:val="0"/>
                <w:numId w:val="7"/>
              </w:numPr>
              <w:spacing w:line="240" w:lineRule="auto"/>
              <w:jc w:val="left"/>
              <w:rPr>
                <w:rFonts w:asciiTheme="minorHAnsi" w:hAnsiTheme="minorHAnsi"/>
              </w:rPr>
            </w:pPr>
            <w:r>
              <w:rPr>
                <w:rFonts w:asciiTheme="minorHAnsi" w:hAnsiTheme="minorHAnsi"/>
              </w:rPr>
              <w:t xml:space="preserve">Traceability manager is also responsible for fetching the traceability definition from the GSD server. </w:t>
            </w:r>
          </w:p>
          <w:p w:rsidR="00EB7D57" w:rsidRDefault="00EB7D57" w:rsidP="003921A9">
            <w:pPr>
              <w:pStyle w:val="ListParagraph"/>
              <w:numPr>
                <w:ilvl w:val="0"/>
                <w:numId w:val="7"/>
              </w:numPr>
              <w:spacing w:line="240" w:lineRule="auto"/>
              <w:jc w:val="left"/>
              <w:rPr>
                <w:rFonts w:asciiTheme="minorHAnsi" w:hAnsiTheme="minorHAnsi"/>
              </w:rPr>
            </w:pPr>
            <w:r>
              <w:rPr>
                <w:rFonts w:asciiTheme="minorHAnsi" w:hAnsiTheme="minorHAnsi"/>
              </w:rPr>
              <w:t>It finds which abstract data elements are participating in a given traceability definition, and then it retrieves instances for those data elements from the jazz server. It uses Data abstraction manager to retrieve abstracted data elements from Jazz.</w:t>
            </w:r>
          </w:p>
        </w:tc>
      </w:tr>
    </w:tbl>
    <w:p w:rsidR="003F272E" w:rsidRDefault="003F272E" w:rsidP="006A0DFC">
      <w:pPr>
        <w:ind w:left="562"/>
        <w:jc w:val="center"/>
        <w:rPr>
          <w:b/>
          <w:lang w:eastAsia="ja-JP"/>
        </w:rPr>
      </w:pPr>
    </w:p>
    <w:p w:rsidR="00E655EB" w:rsidRPr="00E655EB" w:rsidRDefault="00E655EB" w:rsidP="00E655EB">
      <w:pPr>
        <w:ind w:left="562"/>
        <w:jc w:val="left"/>
        <w:rPr>
          <w:bCs/>
          <w:lang w:eastAsia="ja-JP"/>
        </w:rPr>
      </w:pPr>
      <w:r>
        <w:rPr>
          <w:bCs/>
          <w:lang w:eastAsia="ja-JP"/>
        </w:rPr>
        <w:t>Now we will look at the GSD-RTC bridge, which is responsible to bind both GSD and RTC together. This is one of the most important connector.</w:t>
      </w:r>
    </w:p>
    <w:p w:rsidR="00A9001E" w:rsidRDefault="00A9001E" w:rsidP="00E655EB">
      <w:pPr>
        <w:ind w:left="562"/>
        <w:rPr>
          <w:b/>
          <w:lang w:eastAsia="ja-JP"/>
        </w:rPr>
      </w:pPr>
      <w:r w:rsidRPr="00A9001E">
        <w:rPr>
          <w:b/>
          <w:noProof/>
        </w:rPr>
        <w:drawing>
          <wp:inline distT="0" distB="0" distL="0" distR="0">
            <wp:extent cx="5943600" cy="365315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5339080"/>
                      <a:chOff x="228600" y="-5080"/>
                      <a:chExt cx="8686800" cy="5339080"/>
                    </a:xfrm>
                  </a:grpSpPr>
                  <a:sp>
                    <a:nvSpPr>
                      <a:cNvPr id="5" name="Rectangle 4"/>
                      <a:cNvSpPr/>
                    </a:nvSpPr>
                    <a:spPr>
                      <a:xfrm>
                        <a:off x="228600" y="304800"/>
                        <a:ext cx="8686800" cy="4800600"/>
                      </a:xfrm>
                      <a:prstGeom prst="rect">
                        <a:avLst/>
                      </a:prstGeom>
                      <a:solidFill>
                        <a:schemeClr val="accent6">
                          <a:lumMod val="20000"/>
                          <a:lumOff val="80000"/>
                        </a:schemeClr>
                      </a:solidFill>
                      <a:ln>
                        <a:solidFill>
                          <a:schemeClr val="accent6">
                            <a:lumMod val="50000"/>
                          </a:schemeClr>
                        </a:solidFill>
                      </a:ln>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RTC-GSD Bridge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36880" y="762000"/>
                        <a:ext cx="1295400" cy="4114800"/>
                      </a:xfrm>
                      <a:prstGeom prst="rect">
                        <a:avLst/>
                      </a:prstGeom>
                      <a:solidFill>
                        <a:schemeClr val="accent2">
                          <a:lumMod val="60000"/>
                          <a:lumOff val="40000"/>
                        </a:schemeClr>
                      </a:solidFill>
                      <a:ln>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43"/>
                      <a:cNvSpPr>
                        <a:spLocks noChangeArrowheads="1"/>
                      </a:cNvSpPr>
                    </a:nvSpPr>
                    <a:spPr bwMode="auto">
                      <a:xfrm>
                        <a:off x="4953000" y="5105400"/>
                        <a:ext cx="304800" cy="22860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 name="Rectangle 44"/>
                      <a:cNvSpPr>
                        <a:spLocks noChangeArrowheads="1"/>
                      </a:cNvSpPr>
                    </a:nvSpPr>
                    <a:spPr bwMode="auto">
                      <a:xfrm>
                        <a:off x="4927600" y="-5080"/>
                        <a:ext cx="406400" cy="30480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 name="Rectangle 7"/>
                      <a:cNvSpPr/>
                    </a:nvSpPr>
                    <a:spPr>
                      <a:xfrm>
                        <a:off x="2209800" y="909320"/>
                        <a:ext cx="14478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rgbClr val="FFFF00"/>
                              </a:solidFill>
                            </a:rPr>
                            <a:t>Team Area Broker</a:t>
                          </a:r>
                          <a:endParaRPr lang="en-US" sz="1600" b="1"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3850640" y="909320"/>
                        <a:ext cx="14478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rgbClr val="FFFF00"/>
                              </a:solidFill>
                            </a:rPr>
                            <a:t>Version Control System Broker</a:t>
                          </a:r>
                          <a:endParaRPr lang="en-US" sz="1600" b="1"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5486400" y="909320"/>
                        <a:ext cx="14478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rgbClr val="FFFF00"/>
                              </a:solidFill>
                            </a:rPr>
                            <a:t>Work Item Broker</a:t>
                          </a:r>
                          <a:endParaRPr lang="en-US" sz="1600" b="1"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7127240" y="909320"/>
                        <a:ext cx="14478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rgbClr val="FFFF00"/>
                              </a:solidFill>
                            </a:rPr>
                            <a:t>Team Process Broker</a:t>
                          </a:r>
                          <a:endParaRPr lang="en-US" sz="1600" b="1"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533400" y="3429000"/>
                        <a:ext cx="1066800" cy="1295400"/>
                      </a:xfrm>
                      <a:prstGeom prst="rect">
                        <a:avLst/>
                      </a:prstGeom>
                      <a:solidFill>
                        <a:srgbClr val="EC7AE4"/>
                      </a:solidFill>
                    </a:spPr>
                    <a:txSp>
                      <a:txBody>
                        <a:bodyPr vert="vert270"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chemeClr val="tx2">
                                  <a:lumMod val="75000"/>
                                </a:schemeClr>
                              </a:solidFill>
                            </a:rPr>
                            <a:t>Bridge Administrator</a:t>
                          </a:r>
                          <a:endParaRPr lang="en-US" sz="1600" b="1" dirty="0">
                            <a:solidFill>
                              <a:schemeClr val="tx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533400" y="2057400"/>
                        <a:ext cx="1066800" cy="1219200"/>
                      </a:xfrm>
                      <a:prstGeom prst="rect">
                        <a:avLst/>
                      </a:prstGeom>
                      <a:solidFill>
                        <a:srgbClr val="EC7AE4"/>
                      </a:solidFill>
                    </a:spPr>
                    <a:txSp>
                      <a:txBody>
                        <a:bodyPr vert="vert270"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chemeClr val="tx2">
                                  <a:lumMod val="75000"/>
                                </a:schemeClr>
                              </a:solidFill>
                            </a:rPr>
                            <a:t>Performance Observer</a:t>
                          </a:r>
                          <a:endParaRPr lang="en-US" sz="1600" b="1" dirty="0">
                            <a:solidFill>
                              <a:schemeClr val="tx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5410200" y="2433320"/>
                        <a:ext cx="3200400" cy="685800"/>
                      </a:xfrm>
                      <a:prstGeom prst="rect">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chemeClr val="bg1"/>
                              </a:solidFill>
                            </a:rPr>
                            <a:t>Query Resolver</a:t>
                          </a:r>
                          <a:endParaRPr lang="en-US" sz="1600" b="1"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2209800" y="2433320"/>
                        <a:ext cx="3048000" cy="685800"/>
                      </a:xfrm>
                      <a:prstGeom prst="rect">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chemeClr val="bg1"/>
                              </a:solidFill>
                            </a:rPr>
                            <a:t>Jazz Data Manager</a:t>
                          </a:r>
                          <a:endParaRPr lang="en-US" sz="1600" b="1"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909320"/>
                        <a:ext cx="1066800" cy="990600"/>
                      </a:xfrm>
                      <a:prstGeom prst="rect">
                        <a:avLst/>
                      </a:prstGeom>
                      <a:solidFill>
                        <a:srgbClr val="EC7AE4"/>
                      </a:solidFill>
                    </a:spPr>
                    <a:txSp>
                      <a:txBody>
                        <a:bodyPr vert="vert270"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chemeClr val="tx2">
                                  <a:lumMod val="75000"/>
                                </a:schemeClr>
                              </a:solidFill>
                            </a:rPr>
                            <a:t>Logger</a:t>
                          </a:r>
                          <a:endParaRPr lang="en-US" sz="1600" b="1" dirty="0">
                            <a:solidFill>
                              <a:schemeClr val="tx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2209800" y="3728720"/>
                        <a:ext cx="6400800" cy="914400"/>
                      </a:xfrm>
                      <a:prstGeom prst="rect">
                        <a:avLst/>
                      </a:prstGeom>
                      <a:solidFill>
                        <a:schemeClr val="accent1">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smtClean="0">
                              <a:solidFill>
                                <a:schemeClr val="tx1"/>
                              </a:solidFill>
                            </a:rPr>
                            <a:t>GSD Data  Director</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Connector 17"/>
                      <a:cNvCxnSpPr/>
                    </a:nvCxnSpPr>
                    <a:spPr>
                      <a:xfrm rot="5400000">
                        <a:off x="4992291" y="4985623"/>
                        <a:ext cx="227806"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9" name="Rectangle 43"/>
                      <a:cNvSpPr>
                        <a:spLocks noChangeArrowheads="1"/>
                      </a:cNvSpPr>
                    </a:nvSpPr>
                    <a:spPr bwMode="auto">
                      <a:xfrm>
                        <a:off x="4988560" y="4709160"/>
                        <a:ext cx="228600" cy="15240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5" name="Straight Connector 24"/>
                      <a:cNvCxnSpPr/>
                    </a:nvCxnSpPr>
                    <a:spPr>
                      <a:xfrm rot="5400000">
                        <a:off x="4974114" y="451326"/>
                        <a:ext cx="3048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26" name="Rectangle 25"/>
                      <a:cNvSpPr/>
                    </a:nvSpPr>
                    <a:spPr>
                      <a:xfrm>
                        <a:off x="2133600" y="812800"/>
                        <a:ext cx="6553200" cy="1087120"/>
                      </a:xfrm>
                      <a:prstGeom prst="rect">
                        <a:avLst/>
                      </a:prstGeom>
                      <a:noFill/>
                      <a:ln w="15875">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2133600" y="2280920"/>
                        <a:ext cx="6553200" cy="990600"/>
                      </a:xfrm>
                      <a:prstGeom prst="rect">
                        <a:avLst/>
                      </a:prstGeom>
                      <a:noFill/>
                      <a:ln w="15875">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133600" y="3652520"/>
                        <a:ext cx="6553200" cy="1066800"/>
                      </a:xfrm>
                      <a:prstGeom prst="rect">
                        <a:avLst/>
                      </a:prstGeom>
                      <a:noFill/>
                      <a:ln w="15875">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44"/>
                      <a:cNvSpPr>
                        <a:spLocks noChangeArrowheads="1"/>
                      </a:cNvSpPr>
                    </a:nvSpPr>
                    <a:spPr bwMode="auto">
                      <a:xfrm>
                        <a:off x="4973320" y="604520"/>
                        <a:ext cx="274320" cy="22860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2" name="AutoShape 40"/>
                      <a:cNvCxnSpPr>
                        <a:cxnSpLocks noChangeShapeType="1"/>
                      </a:cNvCxnSpPr>
                    </a:nvCxnSpPr>
                    <a:spPr bwMode="auto">
                      <a:xfrm rot="5400000" flipH="1" flipV="1">
                        <a:off x="4990307" y="3462021"/>
                        <a:ext cx="229395" cy="795"/>
                      </a:xfrm>
                      <a:prstGeom prst="straightConnector1">
                        <a:avLst/>
                      </a:prstGeom>
                      <a:solidFill>
                        <a:srgbClr val="00FF00"/>
                      </a:solidFill>
                      <a:ln w="15875" algn="ctr">
                        <a:solidFill>
                          <a:srgbClr val="92D050"/>
                        </a:solidFill>
                        <a:miter lim="800000"/>
                        <a:headEnd/>
                        <a:tailEnd type="arrow"/>
                      </a:ln>
                    </a:spPr>
                  </a:cxnSp>
                  <a:sp>
                    <a:nvSpPr>
                      <a:cNvPr id="29" name="Rectangle 43"/>
                      <a:cNvSpPr>
                        <a:spLocks noChangeArrowheads="1"/>
                      </a:cNvSpPr>
                    </a:nvSpPr>
                    <a:spPr bwMode="auto">
                      <a:xfrm>
                        <a:off x="5043170" y="3534410"/>
                        <a:ext cx="107950" cy="107950"/>
                      </a:xfrm>
                      <a:prstGeom prst="rect">
                        <a:avLst/>
                      </a:prstGeom>
                      <a:solidFill>
                        <a:srgbClr val="92D05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0" name="Rectangle 44"/>
                      <a:cNvSpPr>
                        <a:spLocks noChangeArrowheads="1"/>
                      </a:cNvSpPr>
                    </a:nvSpPr>
                    <a:spPr bwMode="auto">
                      <a:xfrm>
                        <a:off x="5049520" y="3239770"/>
                        <a:ext cx="107950" cy="107950"/>
                      </a:xfrm>
                      <a:prstGeom prst="diamond">
                        <a:avLst/>
                      </a:prstGeom>
                      <a:solidFill>
                        <a:srgbClr val="92D05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2" name="AutoShape 40"/>
                      <a:cNvCxnSpPr>
                        <a:cxnSpLocks noChangeShapeType="1"/>
                      </a:cNvCxnSpPr>
                    </a:nvCxnSpPr>
                    <a:spPr bwMode="auto">
                      <a:xfrm rot="5400000" flipH="1" flipV="1">
                        <a:off x="4976337" y="2100581"/>
                        <a:ext cx="229395" cy="795"/>
                      </a:xfrm>
                      <a:prstGeom prst="straightConnector1">
                        <a:avLst/>
                      </a:prstGeom>
                      <a:solidFill>
                        <a:srgbClr val="00FF00"/>
                      </a:solidFill>
                      <a:ln w="15875" algn="ctr">
                        <a:solidFill>
                          <a:srgbClr val="92D050"/>
                        </a:solidFill>
                        <a:miter lim="800000"/>
                        <a:headEnd/>
                        <a:tailEnd type="arrow"/>
                      </a:ln>
                    </a:spPr>
                  </a:cxnSp>
                  <a:sp>
                    <a:nvSpPr>
                      <a:cNvPr id="33" name="Rectangle 43"/>
                      <a:cNvSpPr>
                        <a:spLocks noChangeArrowheads="1"/>
                      </a:cNvSpPr>
                    </a:nvSpPr>
                    <a:spPr bwMode="auto">
                      <a:xfrm>
                        <a:off x="5029200" y="2172970"/>
                        <a:ext cx="107950" cy="107950"/>
                      </a:xfrm>
                      <a:prstGeom prst="rect">
                        <a:avLst/>
                      </a:prstGeom>
                      <a:solidFill>
                        <a:srgbClr val="92D05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4" name="Rectangle 44"/>
                      <a:cNvSpPr>
                        <a:spLocks noChangeArrowheads="1"/>
                      </a:cNvSpPr>
                    </a:nvSpPr>
                    <a:spPr bwMode="auto">
                      <a:xfrm>
                        <a:off x="5035550" y="1878330"/>
                        <a:ext cx="107950" cy="107950"/>
                      </a:xfrm>
                      <a:prstGeom prst="diamond">
                        <a:avLst/>
                      </a:prstGeom>
                      <a:solidFill>
                        <a:srgbClr val="92D05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6" name="Rectangle 43"/>
                      <a:cNvSpPr>
                        <a:spLocks noChangeArrowheads="1"/>
                      </a:cNvSpPr>
                    </a:nvSpPr>
                    <a:spPr bwMode="auto">
                      <a:xfrm>
                        <a:off x="1727200" y="2819400"/>
                        <a:ext cx="107950" cy="107950"/>
                      </a:xfrm>
                      <a:prstGeom prst="rect">
                        <a:avLst/>
                      </a:prstGeom>
                      <a:solidFill>
                        <a:srgbClr val="92D05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7" name="Rectangle 44"/>
                      <a:cNvSpPr>
                        <a:spLocks noChangeArrowheads="1"/>
                      </a:cNvSpPr>
                    </a:nvSpPr>
                    <a:spPr bwMode="auto">
                      <a:xfrm>
                        <a:off x="2016760" y="2819400"/>
                        <a:ext cx="107950" cy="107950"/>
                      </a:xfrm>
                      <a:prstGeom prst="diamond">
                        <a:avLst/>
                      </a:prstGeom>
                      <a:solidFill>
                        <a:srgbClr val="92D05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8" name="AutoShape 40"/>
                      <a:cNvCxnSpPr>
                        <a:cxnSpLocks noChangeShapeType="1"/>
                      </a:cNvCxnSpPr>
                    </a:nvCxnSpPr>
                    <a:spPr bwMode="auto">
                      <a:xfrm flipV="1">
                        <a:off x="1767840" y="2875280"/>
                        <a:ext cx="304800" cy="796"/>
                      </a:xfrm>
                      <a:prstGeom prst="straightConnector1">
                        <a:avLst/>
                      </a:prstGeom>
                      <a:solidFill>
                        <a:srgbClr val="00FF00"/>
                      </a:solidFill>
                      <a:ln w="15875" algn="ctr">
                        <a:solidFill>
                          <a:srgbClr val="92D050"/>
                        </a:solidFill>
                        <a:miter lim="800000"/>
                        <a:headEnd/>
                        <a:tailEnd type="arrow"/>
                      </a:ln>
                    </a:spPr>
                  </a:cxnSp>
                  <a:sp>
                    <a:nvSpPr>
                      <a:cNvPr id="42" name="Rectangle 43"/>
                      <a:cNvSpPr>
                        <a:spLocks noChangeArrowheads="1"/>
                      </a:cNvSpPr>
                    </a:nvSpPr>
                    <a:spPr bwMode="auto">
                      <a:xfrm>
                        <a:off x="1752600" y="4235450"/>
                        <a:ext cx="107950" cy="107950"/>
                      </a:xfrm>
                      <a:prstGeom prst="rect">
                        <a:avLst/>
                      </a:prstGeom>
                      <a:solidFill>
                        <a:srgbClr val="92D05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43" name="AutoShape 40"/>
                      <a:cNvCxnSpPr>
                        <a:cxnSpLocks noChangeShapeType="1"/>
                        <a:endCxn id="45" idx="1"/>
                      </a:cNvCxnSpPr>
                    </a:nvCxnSpPr>
                    <a:spPr bwMode="auto">
                      <a:xfrm flipV="1">
                        <a:off x="1783080" y="4289425"/>
                        <a:ext cx="264160" cy="2701"/>
                      </a:xfrm>
                      <a:prstGeom prst="straightConnector1">
                        <a:avLst/>
                      </a:prstGeom>
                      <a:solidFill>
                        <a:srgbClr val="00FF00"/>
                      </a:solidFill>
                      <a:ln w="15875" algn="ctr">
                        <a:solidFill>
                          <a:srgbClr val="92D050"/>
                        </a:solidFill>
                        <a:miter lim="800000"/>
                        <a:headEnd/>
                        <a:tailEnd type="arrow"/>
                      </a:ln>
                    </a:spPr>
                  </a:cxnSp>
                  <a:sp>
                    <a:nvSpPr>
                      <a:cNvPr id="45" name="Rectangle 44"/>
                      <a:cNvSpPr>
                        <a:spLocks noChangeArrowheads="1"/>
                      </a:cNvSpPr>
                    </a:nvSpPr>
                    <a:spPr bwMode="auto">
                      <a:xfrm>
                        <a:off x="2047240" y="4235450"/>
                        <a:ext cx="107950" cy="107950"/>
                      </a:xfrm>
                      <a:prstGeom prst="diamond">
                        <a:avLst/>
                      </a:prstGeom>
                      <a:solidFill>
                        <a:srgbClr val="92D05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nvGrpSpPr>
                      <a:cNvPr id="52" name="Group 51"/>
                      <a:cNvGrpSpPr/>
                    </a:nvGrpSpPr>
                    <a:grpSpPr>
                      <a:xfrm>
                        <a:off x="1711960" y="1295400"/>
                        <a:ext cx="433070" cy="107950"/>
                        <a:chOff x="1711960" y="1371600"/>
                        <a:chExt cx="433070" cy="107950"/>
                      </a:xfrm>
                    </a:grpSpPr>
                    <a:cxnSp>
                      <a:nvCxnSpPr>
                        <a:cNvPr id="41" name="AutoShape 40"/>
                        <a:cNvCxnSpPr>
                          <a:cxnSpLocks noChangeShapeType="1"/>
                        </a:cNvCxnSpPr>
                      </a:nvCxnSpPr>
                      <a:spPr bwMode="auto">
                        <a:xfrm flipV="1">
                          <a:off x="1752600" y="1427480"/>
                          <a:ext cx="304800" cy="796"/>
                        </a:xfrm>
                        <a:prstGeom prst="straightConnector1">
                          <a:avLst/>
                        </a:prstGeom>
                        <a:solidFill>
                          <a:srgbClr val="00FF00"/>
                        </a:solidFill>
                        <a:ln w="15875" algn="ctr">
                          <a:solidFill>
                            <a:srgbClr val="92D050"/>
                          </a:solidFill>
                          <a:miter lim="800000"/>
                          <a:headEnd/>
                          <a:tailEnd type="arrow"/>
                        </a:ln>
                      </a:spPr>
                    </a:cxnSp>
                    <a:grpSp>
                      <a:nvGrpSpPr>
                        <a:cNvPr id="39" name="Group 47"/>
                        <a:cNvGrpSpPr/>
                      </a:nvGrpSpPr>
                      <a:grpSpPr>
                        <a:xfrm>
                          <a:off x="1711960" y="1371600"/>
                          <a:ext cx="433070" cy="107950"/>
                          <a:chOff x="1711960" y="1371600"/>
                          <a:chExt cx="433070" cy="107950"/>
                        </a:xfrm>
                      </a:grpSpPr>
                      <a:sp>
                        <a:nvSpPr>
                          <a:cNvPr id="40" name="Rectangle 43"/>
                          <a:cNvSpPr>
                            <a:spLocks noChangeArrowheads="1"/>
                          </a:cNvSpPr>
                        </a:nvSpPr>
                        <a:spPr bwMode="auto">
                          <a:xfrm>
                            <a:off x="1711960" y="1371600"/>
                            <a:ext cx="107950" cy="107950"/>
                          </a:xfrm>
                          <a:prstGeom prst="rect">
                            <a:avLst/>
                          </a:prstGeom>
                          <a:solidFill>
                            <a:srgbClr val="92D05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7" name="Rectangle 44"/>
                          <a:cNvSpPr>
                            <a:spLocks noChangeArrowheads="1"/>
                          </a:cNvSpPr>
                        </a:nvSpPr>
                        <a:spPr bwMode="auto">
                          <a:xfrm>
                            <a:off x="2037080" y="1371600"/>
                            <a:ext cx="107950" cy="107950"/>
                          </a:xfrm>
                          <a:prstGeom prst="diamond">
                            <a:avLst/>
                          </a:prstGeom>
                          <a:solidFill>
                            <a:srgbClr val="92D05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grpSp>
                    <a:nvGrpSpPr>
                      <a:cNvPr id="53" name="Group 52"/>
                      <a:cNvGrpSpPr/>
                    </a:nvGrpSpPr>
                    <a:grpSpPr>
                      <a:xfrm rot="10800000">
                        <a:off x="1732280" y="1600200"/>
                        <a:ext cx="433070" cy="107950"/>
                        <a:chOff x="1711960" y="1371600"/>
                        <a:chExt cx="433070" cy="107950"/>
                      </a:xfrm>
                    </a:grpSpPr>
                    <a:cxnSp>
                      <a:nvCxnSpPr>
                        <a:cNvPr id="54" name="AutoShape 40"/>
                        <a:cNvCxnSpPr>
                          <a:cxnSpLocks noChangeShapeType="1"/>
                        </a:cNvCxnSpPr>
                      </a:nvCxnSpPr>
                      <a:spPr bwMode="auto">
                        <a:xfrm flipV="1">
                          <a:off x="1752600" y="1427480"/>
                          <a:ext cx="304800" cy="796"/>
                        </a:xfrm>
                        <a:prstGeom prst="straightConnector1">
                          <a:avLst/>
                        </a:prstGeom>
                        <a:solidFill>
                          <a:srgbClr val="00FF00"/>
                        </a:solidFill>
                        <a:ln w="15875" algn="ctr">
                          <a:solidFill>
                            <a:srgbClr val="92D050"/>
                          </a:solidFill>
                          <a:miter lim="800000"/>
                          <a:headEnd/>
                          <a:tailEnd type="arrow"/>
                        </a:ln>
                      </a:spPr>
                    </a:cxnSp>
                    <a:grpSp>
                      <a:nvGrpSpPr>
                        <a:cNvPr id="44" name="Group 47"/>
                        <a:cNvGrpSpPr/>
                      </a:nvGrpSpPr>
                      <a:grpSpPr>
                        <a:xfrm>
                          <a:off x="1711960" y="1371600"/>
                          <a:ext cx="433070" cy="107950"/>
                          <a:chOff x="1711960" y="1371600"/>
                          <a:chExt cx="433070" cy="107950"/>
                        </a:xfrm>
                      </a:grpSpPr>
                      <a:sp>
                        <a:nvSpPr>
                          <a:cNvPr id="56" name="Rectangle 43"/>
                          <a:cNvSpPr>
                            <a:spLocks noChangeArrowheads="1"/>
                          </a:cNvSpPr>
                        </a:nvSpPr>
                        <a:spPr bwMode="auto">
                          <a:xfrm>
                            <a:off x="1711960" y="1371600"/>
                            <a:ext cx="107950" cy="107950"/>
                          </a:xfrm>
                          <a:prstGeom prst="rect">
                            <a:avLst/>
                          </a:prstGeom>
                          <a:solidFill>
                            <a:srgbClr val="92D05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7" name="Rectangle 44"/>
                          <a:cNvSpPr>
                            <a:spLocks noChangeArrowheads="1"/>
                          </a:cNvSpPr>
                        </a:nvSpPr>
                        <a:spPr bwMode="auto">
                          <a:xfrm>
                            <a:off x="2037080" y="1371600"/>
                            <a:ext cx="107950" cy="107950"/>
                          </a:xfrm>
                          <a:prstGeom prst="diamond">
                            <a:avLst/>
                          </a:prstGeom>
                          <a:solidFill>
                            <a:srgbClr val="92D05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grpSp>
                    <a:nvGrpSpPr>
                      <a:cNvPr id="58" name="Group 57"/>
                      <a:cNvGrpSpPr/>
                    </a:nvGrpSpPr>
                    <a:grpSpPr>
                      <a:xfrm rot="10800000">
                        <a:off x="1696500" y="2457982"/>
                        <a:ext cx="433070" cy="107950"/>
                        <a:chOff x="1711960" y="1371600"/>
                        <a:chExt cx="433070" cy="107950"/>
                      </a:xfrm>
                    </a:grpSpPr>
                    <a:cxnSp>
                      <a:nvCxnSpPr>
                        <a:cNvPr id="59" name="AutoShape 40"/>
                        <a:cNvCxnSpPr>
                          <a:cxnSpLocks noChangeShapeType="1"/>
                        </a:cNvCxnSpPr>
                      </a:nvCxnSpPr>
                      <a:spPr bwMode="auto">
                        <a:xfrm flipV="1">
                          <a:off x="1752600" y="1427480"/>
                          <a:ext cx="304800" cy="796"/>
                        </a:xfrm>
                        <a:prstGeom prst="straightConnector1">
                          <a:avLst/>
                        </a:prstGeom>
                        <a:solidFill>
                          <a:srgbClr val="00FF00"/>
                        </a:solidFill>
                        <a:ln w="15875" algn="ctr">
                          <a:solidFill>
                            <a:srgbClr val="92D050"/>
                          </a:solidFill>
                          <a:miter lim="800000"/>
                          <a:headEnd/>
                          <a:tailEnd type="arrow"/>
                        </a:ln>
                      </a:spPr>
                    </a:cxnSp>
                    <a:grpSp>
                      <a:nvGrpSpPr>
                        <a:cNvPr id="48" name="Group 47"/>
                        <a:cNvGrpSpPr/>
                      </a:nvGrpSpPr>
                      <a:grpSpPr>
                        <a:xfrm>
                          <a:off x="1711960" y="1371600"/>
                          <a:ext cx="433070" cy="107950"/>
                          <a:chOff x="1711960" y="1371600"/>
                          <a:chExt cx="433070" cy="107950"/>
                        </a:xfrm>
                      </a:grpSpPr>
                      <a:sp>
                        <a:nvSpPr>
                          <a:cNvPr id="61" name="Rectangle 43"/>
                          <a:cNvSpPr>
                            <a:spLocks noChangeArrowheads="1"/>
                          </a:cNvSpPr>
                        </a:nvSpPr>
                        <a:spPr bwMode="auto">
                          <a:xfrm>
                            <a:off x="1711960" y="1371600"/>
                            <a:ext cx="107950" cy="107950"/>
                          </a:xfrm>
                          <a:prstGeom prst="rect">
                            <a:avLst/>
                          </a:prstGeom>
                          <a:solidFill>
                            <a:srgbClr val="92D05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2" name="Rectangle 44"/>
                          <a:cNvSpPr>
                            <a:spLocks noChangeArrowheads="1"/>
                          </a:cNvSpPr>
                        </a:nvSpPr>
                        <a:spPr bwMode="auto">
                          <a:xfrm>
                            <a:off x="2037080" y="1371600"/>
                            <a:ext cx="107950" cy="107950"/>
                          </a:xfrm>
                          <a:prstGeom prst="diamond">
                            <a:avLst/>
                          </a:prstGeom>
                          <a:solidFill>
                            <a:srgbClr val="92D05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grpSp>
                    <a:nvGrpSpPr>
                      <a:cNvPr id="63" name="Group 62"/>
                      <a:cNvGrpSpPr/>
                    </a:nvGrpSpPr>
                    <a:grpSpPr>
                      <a:xfrm rot="10800000">
                        <a:off x="1700530" y="3930649"/>
                        <a:ext cx="433070" cy="107950"/>
                        <a:chOff x="1711960" y="1371600"/>
                        <a:chExt cx="433070" cy="107950"/>
                      </a:xfrm>
                    </a:grpSpPr>
                    <a:cxnSp>
                      <a:nvCxnSpPr>
                        <a:cNvPr id="64" name="AutoShape 40"/>
                        <a:cNvCxnSpPr>
                          <a:cxnSpLocks noChangeShapeType="1"/>
                        </a:cNvCxnSpPr>
                      </a:nvCxnSpPr>
                      <a:spPr bwMode="auto">
                        <a:xfrm flipV="1">
                          <a:off x="1752600" y="1427480"/>
                          <a:ext cx="304800" cy="796"/>
                        </a:xfrm>
                        <a:prstGeom prst="straightConnector1">
                          <a:avLst/>
                        </a:prstGeom>
                        <a:solidFill>
                          <a:srgbClr val="00FF00"/>
                        </a:solidFill>
                        <a:ln w="15875" algn="ctr">
                          <a:solidFill>
                            <a:srgbClr val="92D050"/>
                          </a:solidFill>
                          <a:miter lim="800000"/>
                          <a:headEnd/>
                          <a:tailEnd type="arrow"/>
                        </a:ln>
                      </a:spPr>
                    </a:cxnSp>
                    <a:grpSp>
                      <a:nvGrpSpPr>
                        <a:cNvPr id="55" name="Group 47"/>
                        <a:cNvGrpSpPr/>
                      </a:nvGrpSpPr>
                      <a:grpSpPr>
                        <a:xfrm>
                          <a:off x="1711960" y="1371600"/>
                          <a:ext cx="433070" cy="107950"/>
                          <a:chOff x="1711960" y="1371600"/>
                          <a:chExt cx="433070" cy="107950"/>
                        </a:xfrm>
                      </a:grpSpPr>
                      <a:sp>
                        <a:nvSpPr>
                          <a:cNvPr id="66" name="Rectangle 43"/>
                          <a:cNvSpPr>
                            <a:spLocks noChangeArrowheads="1"/>
                          </a:cNvSpPr>
                        </a:nvSpPr>
                        <a:spPr bwMode="auto">
                          <a:xfrm>
                            <a:off x="1711960" y="1371600"/>
                            <a:ext cx="107950" cy="107950"/>
                          </a:xfrm>
                          <a:prstGeom prst="rect">
                            <a:avLst/>
                          </a:prstGeom>
                          <a:solidFill>
                            <a:srgbClr val="92D05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7" name="Rectangle 44"/>
                          <a:cNvSpPr>
                            <a:spLocks noChangeArrowheads="1"/>
                          </a:cNvSpPr>
                        </a:nvSpPr>
                        <a:spPr bwMode="auto">
                          <a:xfrm>
                            <a:off x="2037080" y="1371600"/>
                            <a:ext cx="107950" cy="107950"/>
                          </a:xfrm>
                          <a:prstGeom prst="diamond">
                            <a:avLst/>
                          </a:prstGeom>
                          <a:solidFill>
                            <a:srgbClr val="92D05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lc:lockedCanvas>
              </a:graphicData>
            </a:graphic>
          </wp:inline>
        </w:drawing>
      </w:r>
    </w:p>
    <w:p w:rsidR="00A9001E" w:rsidRDefault="00A9001E" w:rsidP="006A0DFC">
      <w:pPr>
        <w:ind w:left="562"/>
        <w:jc w:val="center"/>
        <w:rPr>
          <w:b/>
          <w:lang w:eastAsia="ja-JP"/>
        </w:rPr>
      </w:pPr>
      <w:r w:rsidRPr="00A9001E">
        <w:rPr>
          <w:b/>
          <w:noProof/>
        </w:rPr>
        <w:lastRenderedPageBreak/>
        <w:drawing>
          <wp:inline distT="0" distB="0" distL="0" distR="0">
            <wp:extent cx="5943600" cy="1291590"/>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1854200"/>
                      <a:chOff x="152400" y="4953000"/>
                      <a:chExt cx="8534400" cy="1854200"/>
                    </a:xfrm>
                  </a:grpSpPr>
                  <a:grpSp>
                    <a:nvGrpSpPr>
                      <a:cNvPr id="20" name="Group 19"/>
                      <a:cNvGrpSpPr/>
                    </a:nvGrpSpPr>
                    <a:grpSpPr>
                      <a:xfrm>
                        <a:off x="533400" y="5562600"/>
                        <a:ext cx="820252" cy="454650"/>
                        <a:chOff x="273050" y="1051560"/>
                        <a:chExt cx="820252" cy="454650"/>
                      </a:xfrm>
                    </a:grpSpPr>
                    <a:sp>
                      <a:nvSpPr>
                        <a:cNvPr id="21"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2"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23"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4"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sp>
                    <a:nvSpPr>
                      <a:cNvPr id="39" name="Rectangle 38"/>
                      <a:cNvSpPr/>
                    </a:nvSpPr>
                    <a:spPr>
                      <a:xfrm>
                        <a:off x="6400800" y="6324600"/>
                        <a:ext cx="533400" cy="381000"/>
                      </a:xfrm>
                      <a:prstGeom prst="rect">
                        <a:avLst/>
                      </a:prstGeom>
                      <a:solidFill>
                        <a:srgbClr val="EC7AE4"/>
                      </a:solidFill>
                    </a:spPr>
                    <a:txSp>
                      <a:txBody>
                        <a:bodyPr vert="vert270"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1"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TextBox 39"/>
                      <a:cNvSpPr txBox="1"/>
                    </a:nvSpPr>
                    <a:spPr>
                      <a:xfrm>
                        <a:off x="7010400" y="6248400"/>
                        <a:ext cx="16764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Administrative Components</a:t>
                          </a:r>
                          <a:endParaRPr lang="en-US" sz="1400" dirty="0"/>
                        </a:p>
                      </a:txBody>
                      <a:useSpRect/>
                    </a:txSp>
                  </a:sp>
                  <a:grpSp>
                    <a:nvGrpSpPr>
                      <a:cNvPr id="51" name="Group 50"/>
                      <a:cNvGrpSpPr/>
                    </a:nvGrpSpPr>
                    <a:grpSpPr>
                      <a:xfrm>
                        <a:off x="2362200" y="5638800"/>
                        <a:ext cx="838657" cy="439261"/>
                        <a:chOff x="273050" y="1051560"/>
                        <a:chExt cx="838657" cy="439261"/>
                      </a:xfrm>
                    </a:grpSpPr>
                    <a:sp>
                      <a:nvSpPr>
                        <a:cNvPr id="52"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3" name="Rectangle 60"/>
                        <a:cNvSpPr>
                          <a:spLocks noChangeArrowheads="1"/>
                        </a:cNvSpPr>
                      </a:nvSpPr>
                      <a:spPr bwMode="auto">
                        <a:xfrm>
                          <a:off x="355600" y="1051560"/>
                          <a:ext cx="744114"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Caller Port</a:t>
                            </a:r>
                            <a:endParaRPr lang="en-US" altLang="ko-KR" sz="1000" dirty="0">
                              <a:latin typeface="Times New Roman" pitchFamily="18" charset="0"/>
                              <a:ea typeface="Gulim" pitchFamily="34" charset="-127"/>
                            </a:endParaRPr>
                          </a:p>
                        </a:txBody>
                        <a:useSpRect/>
                      </a:txSp>
                    </a:sp>
                    <a:sp>
                      <a:nvSpPr>
                        <a:cNvPr id="54"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5" name="Rectangle 60"/>
                        <a:cNvSpPr>
                          <a:spLocks noChangeArrowheads="1"/>
                        </a:cNvSpPr>
                      </a:nvSpPr>
                      <a:spPr bwMode="auto">
                        <a:xfrm>
                          <a:off x="353166" y="1244600"/>
                          <a:ext cx="758541"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Callee Port</a:t>
                            </a:r>
                            <a:endParaRPr lang="en-US" altLang="ko-KR" sz="1000" dirty="0">
                              <a:latin typeface="Times New Roman" pitchFamily="18" charset="0"/>
                              <a:ea typeface="Gulim" pitchFamily="34" charset="-127"/>
                            </a:endParaRPr>
                          </a:p>
                        </a:txBody>
                        <a:useSpRect/>
                      </a:txSp>
                    </a:sp>
                  </a:grpSp>
                  <a:grpSp>
                    <a:nvGrpSpPr>
                      <a:cNvPr id="56" name="Group 55"/>
                      <a:cNvGrpSpPr/>
                    </a:nvGrpSpPr>
                    <a:grpSpPr>
                      <a:xfrm>
                        <a:off x="4343400" y="5638800"/>
                        <a:ext cx="1717481" cy="430887"/>
                        <a:chOff x="2362200" y="228600"/>
                        <a:chExt cx="1717481" cy="430887"/>
                      </a:xfrm>
                    </a:grpSpPr>
                    <a:cxnSp>
                      <a:nvCxnSpPr>
                        <a:cNvPr id="57" name="Straight Connector 56"/>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58" name="Rectangle 60"/>
                        <a:cNvSpPr>
                          <a:spLocks noChangeArrowheads="1"/>
                        </a:cNvSpPr>
                      </a:nvSpPr>
                      <a:spPr bwMode="auto">
                        <a:xfrm>
                          <a:off x="2819400" y="228600"/>
                          <a:ext cx="1260281"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Connector</a:t>
                            </a:r>
                            <a:endParaRPr lang="en-US" altLang="ko-KR" sz="1100" dirty="0">
                              <a:latin typeface="Times New Roman" pitchFamily="18" charset="0"/>
                              <a:ea typeface="Gulim" pitchFamily="34" charset="-127"/>
                            </a:endParaRPr>
                          </a:p>
                        </a:txBody>
                        <a:useSpRect/>
                      </a:txSp>
                    </a:sp>
                  </a:grpSp>
                  <a:sp>
                    <a:nvSpPr>
                      <a:cNvPr id="59" name="Rectangle 58"/>
                      <a:cNvSpPr/>
                    </a:nvSpPr>
                    <a:spPr>
                      <a:xfrm>
                        <a:off x="152400" y="4953000"/>
                        <a:ext cx="8305800" cy="18542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228600" y="495300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cxnSp>
                    <a:nvCxnSpPr>
                      <a:cNvPr id="62" name="AutoShape 40"/>
                      <a:cNvCxnSpPr>
                        <a:cxnSpLocks noChangeShapeType="1"/>
                      </a:cNvCxnSpPr>
                    </a:nvCxnSpPr>
                    <a:spPr bwMode="auto">
                      <a:xfrm>
                        <a:off x="6477000" y="5887720"/>
                        <a:ext cx="304800" cy="1588"/>
                      </a:xfrm>
                      <a:prstGeom prst="straightConnector1">
                        <a:avLst/>
                      </a:prstGeom>
                      <a:solidFill>
                        <a:srgbClr val="00FF00"/>
                      </a:solidFill>
                      <a:ln w="15875" algn="ctr">
                        <a:solidFill>
                          <a:srgbClr val="92D050"/>
                        </a:solidFill>
                        <a:miter lim="800000"/>
                        <a:headEnd/>
                        <a:tailEnd type="arrow"/>
                      </a:ln>
                    </a:spPr>
                  </a:cxnSp>
                  <a:sp>
                    <a:nvSpPr>
                      <a:cNvPr id="63" name="Rectangle 43"/>
                      <a:cNvSpPr>
                        <a:spLocks noChangeArrowheads="1"/>
                      </a:cNvSpPr>
                    </a:nvSpPr>
                    <a:spPr bwMode="auto">
                      <a:xfrm>
                        <a:off x="6400800" y="58404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4" name="Rectangle 44"/>
                      <a:cNvSpPr>
                        <a:spLocks noChangeArrowheads="1"/>
                      </a:cNvSpPr>
                    </a:nvSpPr>
                    <a:spPr bwMode="auto">
                      <a:xfrm>
                        <a:off x="6781800" y="5840413"/>
                        <a:ext cx="107950" cy="107950"/>
                      </a:xfrm>
                      <a:prstGeom prst="diamond">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5" name="Rectangle 60"/>
                      <a:cNvSpPr>
                        <a:spLocks noChangeArrowheads="1"/>
                      </a:cNvSpPr>
                    </a:nvSpPr>
                    <a:spPr bwMode="auto">
                      <a:xfrm>
                        <a:off x="6934200" y="57150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74" name="Rectangle 73"/>
                      <a:cNvSpPr/>
                    </a:nvSpPr>
                    <a:spPr>
                      <a:xfrm>
                        <a:off x="2362200" y="6324600"/>
                        <a:ext cx="533400" cy="381000"/>
                      </a:xfrm>
                      <a:prstGeom prst="rect">
                        <a:avLst/>
                      </a:prstGeom>
                      <a:solidFill>
                        <a:srgbClr val="FF00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1"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TextBox 74"/>
                      <a:cNvSpPr txBox="1"/>
                    </a:nvSpPr>
                    <a:spPr>
                      <a:xfrm>
                        <a:off x="2849880" y="6248400"/>
                        <a:ext cx="156972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Data Interpreter layer Component</a:t>
                          </a:r>
                          <a:endParaRPr lang="en-US" sz="1400" dirty="0"/>
                        </a:p>
                      </a:txBody>
                      <a:useSpRect/>
                    </a:txSp>
                  </a:sp>
                  <a:sp>
                    <a:nvSpPr>
                      <a:cNvPr id="78" name="Rectangle 77"/>
                      <a:cNvSpPr/>
                    </a:nvSpPr>
                    <a:spPr>
                      <a:xfrm>
                        <a:off x="4343400" y="6324600"/>
                        <a:ext cx="533400" cy="381000"/>
                      </a:xfrm>
                      <a:prstGeom prst="rect">
                        <a:avLst/>
                      </a:prstGeom>
                      <a:solidFill>
                        <a:schemeClr val="accent1">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TextBox 78"/>
                      <a:cNvSpPr txBox="1"/>
                    </a:nvSpPr>
                    <a:spPr>
                      <a:xfrm>
                        <a:off x="4831080" y="6248400"/>
                        <a:ext cx="164592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GSD </a:t>
                          </a:r>
                          <a:r>
                            <a:rPr lang="en-US" sz="1400" dirty="0" smtClean="0"/>
                            <a:t>Director </a:t>
                          </a:r>
                          <a:r>
                            <a:rPr lang="en-US" sz="1400" dirty="0" smtClean="0"/>
                            <a:t>Tier Component</a:t>
                          </a:r>
                          <a:endParaRPr lang="en-US" sz="1400" dirty="0"/>
                        </a:p>
                      </a:txBody>
                      <a:useSpRect/>
                    </a:txSp>
                  </a:sp>
                  <a:sp>
                    <a:nvSpPr>
                      <a:cNvPr id="81" name="Rectangle 80"/>
                      <a:cNvSpPr/>
                    </a:nvSpPr>
                    <a:spPr>
                      <a:xfrm>
                        <a:off x="533400" y="6324600"/>
                        <a:ext cx="533400" cy="381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600" b="1" dirty="0">
                            <a:solidFill>
                              <a:srgbClr val="FFFF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TextBox 81"/>
                      <a:cNvSpPr txBox="1"/>
                    </a:nvSpPr>
                    <a:spPr>
                      <a:xfrm>
                        <a:off x="1021080" y="6248400"/>
                        <a:ext cx="141732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Jazz Specific Tier Component</a:t>
                          </a:r>
                          <a:endParaRPr lang="en-US" sz="1400" dirty="0"/>
                        </a:p>
                      </a:txBody>
                      <a:useSpRect/>
                    </a:txSp>
                  </a:sp>
                  <a:sp>
                    <a:nvSpPr>
                      <a:cNvPr id="83" name="Rectangle 82"/>
                      <a:cNvSpPr/>
                    </a:nvSpPr>
                    <a:spPr>
                      <a:xfrm>
                        <a:off x="6400800" y="5105400"/>
                        <a:ext cx="533400" cy="386080"/>
                      </a:xfrm>
                      <a:prstGeom prst="rect">
                        <a:avLst/>
                      </a:prstGeom>
                      <a:noFill/>
                      <a:ln w="15875">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TextBox 83"/>
                      <a:cNvSpPr txBox="1"/>
                    </a:nvSpPr>
                    <a:spPr>
                      <a:xfrm>
                        <a:off x="6934200" y="5178623"/>
                        <a:ext cx="838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Tier</a:t>
                          </a:r>
                          <a:endParaRPr lang="en-US" sz="1400" dirty="0"/>
                        </a:p>
                      </a:txBody>
                      <a:useSpRect/>
                    </a:txSp>
                  </a:sp>
                  <a:sp>
                    <a:nvSpPr>
                      <a:cNvPr id="85" name="Rectangle 84"/>
                      <a:cNvSpPr/>
                    </a:nvSpPr>
                    <a:spPr>
                      <a:xfrm>
                        <a:off x="4343400" y="5181600"/>
                        <a:ext cx="533400" cy="381000"/>
                      </a:xfrm>
                      <a:prstGeom prst="rect">
                        <a:avLst/>
                      </a:prstGeom>
                      <a:solidFill>
                        <a:schemeClr val="accent2">
                          <a:lumMod val="60000"/>
                          <a:lumOff val="40000"/>
                        </a:schemeClr>
                      </a:solidFill>
                      <a:ln>
                        <a:prstDash val="solid"/>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TextBox 85"/>
                      <a:cNvSpPr txBox="1"/>
                    </a:nvSpPr>
                    <a:spPr>
                      <a:xfrm>
                        <a:off x="4953000" y="5105400"/>
                        <a:ext cx="12954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Administrative Component</a:t>
                          </a:r>
                          <a:endParaRPr lang="en-US" sz="1400" dirty="0"/>
                        </a:p>
                      </a:txBody>
                      <a:useSpRect/>
                    </a:txSp>
                  </a:sp>
                </lc:lockedCanvas>
              </a:graphicData>
            </a:graphic>
          </wp:inline>
        </w:drawing>
      </w:r>
    </w:p>
    <w:p w:rsidR="00996A38" w:rsidRDefault="00996A38" w:rsidP="00996A38">
      <w:pPr>
        <w:ind w:left="562"/>
        <w:jc w:val="center"/>
        <w:rPr>
          <w:b/>
          <w:lang w:eastAsia="ja-JP"/>
        </w:rPr>
      </w:pPr>
      <w:r>
        <w:rPr>
          <w:b/>
        </w:rPr>
        <w:t>Fig</w:t>
      </w:r>
      <w:r>
        <w:rPr>
          <w:rFonts w:hint="eastAsia"/>
          <w:b/>
          <w:lang w:eastAsia="ja-JP"/>
        </w:rPr>
        <w:t>ure</w:t>
      </w:r>
      <w:r>
        <w:rPr>
          <w:b/>
        </w:rPr>
        <w:t xml:space="preserve"> 5.2.3</w:t>
      </w:r>
      <w:r>
        <w:rPr>
          <w:rFonts w:hint="eastAsia"/>
          <w:b/>
          <w:lang w:eastAsia="ja-JP"/>
        </w:rPr>
        <w:t xml:space="preserve"> </w:t>
      </w:r>
      <w:r>
        <w:rPr>
          <w:b/>
        </w:rPr>
        <w:t>Refined C&amp;C view of the GSD-RTC Bridge</w:t>
      </w:r>
    </w:p>
    <w:p w:rsidR="00896F88" w:rsidRDefault="00896F88" w:rsidP="00896F88">
      <w:pPr>
        <w:jc w:val="left"/>
        <w:rPr>
          <w:bCs/>
          <w:lang w:eastAsia="ja-JP"/>
        </w:rPr>
      </w:pPr>
    </w:p>
    <w:p w:rsidR="00896F88" w:rsidRPr="00896F88" w:rsidRDefault="00896F88" w:rsidP="004C1DCD">
      <w:pPr>
        <w:jc w:val="left"/>
        <w:rPr>
          <w:bCs/>
          <w:lang w:eastAsia="ja-JP"/>
        </w:rPr>
      </w:pPr>
      <w:r>
        <w:rPr>
          <w:bCs/>
          <w:lang w:eastAsia="ja-JP"/>
        </w:rPr>
        <w:t>As shown in the figure 5.2.3, the bridge connector has a tiered architecture.</w:t>
      </w:r>
      <w:r w:rsidR="00AC415B">
        <w:rPr>
          <w:bCs/>
          <w:lang w:eastAsia="ja-JP"/>
        </w:rPr>
        <w:t xml:space="preserve"> This connector is responsible to bridge the gap between RTC client and the GSD client. Each tier has a certain responsibility which works towards to adaptation of data between two clients.</w:t>
      </w:r>
    </w:p>
    <w:p w:rsidR="00896F88" w:rsidRDefault="00896F88" w:rsidP="00896F88">
      <w:pPr>
        <w:ind w:left="562"/>
        <w:jc w:val="center"/>
        <w:rPr>
          <w:b/>
          <w:lang w:eastAsia="ja-JP"/>
        </w:rPr>
      </w:pPr>
      <w:r w:rsidRPr="00E655EB">
        <w:rPr>
          <w:rFonts w:hint="eastAsia"/>
          <w:b/>
          <w:lang w:eastAsia="ja-JP"/>
        </w:rPr>
        <w:t>Table 5.</w:t>
      </w:r>
      <w:r w:rsidRPr="00E655EB">
        <w:rPr>
          <w:b/>
          <w:lang w:eastAsia="ja-JP"/>
        </w:rPr>
        <w:t>2</w:t>
      </w:r>
      <w:r w:rsidRPr="00E655EB">
        <w:rPr>
          <w:rFonts w:hint="eastAsia"/>
          <w:b/>
          <w:lang w:eastAsia="ja-JP"/>
        </w:rPr>
        <w:t>.</w:t>
      </w:r>
      <w:r w:rsidR="00A4411E">
        <w:rPr>
          <w:b/>
          <w:lang w:eastAsia="ja-JP"/>
        </w:rPr>
        <w:t xml:space="preserve">3 </w:t>
      </w:r>
      <w:r w:rsidRPr="00E655EB">
        <w:rPr>
          <w:rFonts w:hint="eastAsia"/>
          <w:b/>
          <w:lang w:eastAsia="ja-JP"/>
        </w:rPr>
        <w:t># Element Catalog of</w:t>
      </w:r>
      <w:r>
        <w:rPr>
          <w:rFonts w:hint="eastAsia"/>
          <w:b/>
          <w:lang w:eastAsia="ja-JP"/>
        </w:rPr>
        <w:t xml:space="preserve"> </w:t>
      </w:r>
      <w:r>
        <w:rPr>
          <w:b/>
          <w:lang w:eastAsia="ja-JP"/>
        </w:rPr>
        <w:t>“</w:t>
      </w:r>
      <w:r w:rsidR="003D693E">
        <w:rPr>
          <w:b/>
        </w:rPr>
        <w:t>GSD-RTC Bridge</w:t>
      </w:r>
      <w:r>
        <w:rPr>
          <w:b/>
          <w:lang w:eastAsia="ja-JP"/>
        </w:rPr>
        <w:t>”</w:t>
      </w:r>
    </w:p>
    <w:tbl>
      <w:tblPr>
        <w:tblStyle w:val="1"/>
        <w:tblW w:w="0" w:type="auto"/>
        <w:jc w:val="center"/>
        <w:tblInd w:w="528" w:type="dxa"/>
        <w:tblLook w:val="01E0"/>
      </w:tblPr>
      <w:tblGrid>
        <w:gridCol w:w="1549"/>
        <w:gridCol w:w="7499"/>
      </w:tblGrid>
      <w:tr w:rsidR="00896F88" w:rsidRPr="00642396" w:rsidTr="0033303F">
        <w:trPr>
          <w:jc w:val="center"/>
        </w:trPr>
        <w:tc>
          <w:tcPr>
            <w:tcW w:w="1385" w:type="dxa"/>
            <w:shd w:val="clear" w:color="auto" w:fill="4F81BD" w:themeFill="accent1"/>
          </w:tcPr>
          <w:p w:rsidR="00896F88" w:rsidRPr="00475CE9" w:rsidRDefault="00896F88"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663" w:type="dxa"/>
            <w:shd w:val="clear" w:color="auto" w:fill="4F81BD" w:themeFill="accent1"/>
          </w:tcPr>
          <w:p w:rsidR="00896F88" w:rsidRPr="00475CE9" w:rsidRDefault="00896F88"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896F88" w:rsidRPr="00642396" w:rsidTr="0033303F">
        <w:trPr>
          <w:jc w:val="center"/>
        </w:trPr>
        <w:tc>
          <w:tcPr>
            <w:tcW w:w="1385" w:type="dxa"/>
          </w:tcPr>
          <w:p w:rsidR="00896F88" w:rsidRDefault="003D693E" w:rsidP="0033303F">
            <w:pPr>
              <w:jc w:val="center"/>
            </w:pPr>
            <w:r>
              <w:t>Jazz specific Tier</w:t>
            </w:r>
          </w:p>
        </w:tc>
        <w:tc>
          <w:tcPr>
            <w:tcW w:w="7663" w:type="dxa"/>
          </w:tcPr>
          <w:p w:rsidR="00896F88" w:rsidRDefault="003B2727" w:rsidP="003B2727">
            <w:pPr>
              <w:jc w:val="left"/>
            </w:pPr>
            <w:r>
              <w:t>All c</w:t>
            </w:r>
            <w:r w:rsidR="00713B56">
              <w:t>omponents in this tier directly talks to the RTC client through exposed APIs.</w:t>
            </w:r>
            <w:r>
              <w:t xml:space="preserve">  E.g. Team broker is responsible for getting the team area information. RTC client provides API’s for such functionalities.</w:t>
            </w:r>
          </w:p>
        </w:tc>
      </w:tr>
      <w:tr w:rsidR="00896F88" w:rsidRPr="00642396" w:rsidTr="0033303F">
        <w:trPr>
          <w:jc w:val="center"/>
        </w:trPr>
        <w:tc>
          <w:tcPr>
            <w:tcW w:w="1385" w:type="dxa"/>
          </w:tcPr>
          <w:p w:rsidR="00896F88" w:rsidRDefault="003B2727" w:rsidP="0033303F">
            <w:pPr>
              <w:jc w:val="center"/>
            </w:pPr>
            <w:r>
              <w:t>Data interpreter Tier</w:t>
            </w:r>
          </w:p>
        </w:tc>
        <w:tc>
          <w:tcPr>
            <w:tcW w:w="7663" w:type="dxa"/>
          </w:tcPr>
          <w:p w:rsidR="00896F88" w:rsidRDefault="003B2727" w:rsidP="0033303F">
            <w:pPr>
              <w:jc w:val="left"/>
            </w:pPr>
            <w:r>
              <w:t xml:space="preserve">This tier is responsible to transform GSD specific data queries into Jazz specific queries and vice versa. This GSD client sends queries in terms of XML. </w:t>
            </w:r>
          </w:p>
        </w:tc>
      </w:tr>
      <w:tr w:rsidR="00896F88" w:rsidRPr="00642396" w:rsidTr="0033303F">
        <w:trPr>
          <w:jc w:val="center"/>
        </w:trPr>
        <w:tc>
          <w:tcPr>
            <w:tcW w:w="1385" w:type="dxa"/>
          </w:tcPr>
          <w:p w:rsidR="00896F88" w:rsidRDefault="003B2727" w:rsidP="0033303F">
            <w:pPr>
              <w:jc w:val="center"/>
            </w:pPr>
            <w:r>
              <w:t>GSD Director Tier</w:t>
            </w:r>
          </w:p>
        </w:tc>
        <w:tc>
          <w:tcPr>
            <w:tcW w:w="7663" w:type="dxa"/>
          </w:tcPr>
          <w:p w:rsidR="00896F88" w:rsidRDefault="003B2727" w:rsidP="0033303F">
            <w:pPr>
              <w:jc w:val="left"/>
            </w:pPr>
            <w:r>
              <w:t xml:space="preserve">This tier is responsible for handling all the GSD client’s requests for data. </w:t>
            </w:r>
          </w:p>
        </w:tc>
      </w:tr>
      <w:tr w:rsidR="00896F88" w:rsidRPr="00642396" w:rsidTr="0033303F">
        <w:trPr>
          <w:jc w:val="center"/>
        </w:trPr>
        <w:tc>
          <w:tcPr>
            <w:tcW w:w="1385" w:type="dxa"/>
          </w:tcPr>
          <w:p w:rsidR="00896F88" w:rsidRDefault="003B2727" w:rsidP="0033303F">
            <w:pPr>
              <w:jc w:val="center"/>
            </w:pPr>
            <w:r>
              <w:t>Logger</w:t>
            </w:r>
          </w:p>
        </w:tc>
        <w:tc>
          <w:tcPr>
            <w:tcW w:w="7663" w:type="dxa"/>
          </w:tcPr>
          <w:p w:rsidR="00896F88" w:rsidRDefault="003B2727" w:rsidP="0033303F">
            <w:pPr>
              <w:jc w:val="left"/>
            </w:pPr>
            <w:r>
              <w:t>Logger logs all performance analysis and exceptions. Logger can be turned On or off by the administrator.</w:t>
            </w:r>
          </w:p>
        </w:tc>
      </w:tr>
      <w:tr w:rsidR="00896F88" w:rsidRPr="00642396" w:rsidTr="0033303F">
        <w:trPr>
          <w:jc w:val="center"/>
        </w:trPr>
        <w:tc>
          <w:tcPr>
            <w:tcW w:w="1385" w:type="dxa"/>
          </w:tcPr>
          <w:p w:rsidR="00896F88" w:rsidRDefault="003B2727" w:rsidP="0033303F">
            <w:pPr>
              <w:jc w:val="center"/>
            </w:pPr>
            <w:r>
              <w:t>Performance Analyzer</w:t>
            </w:r>
          </w:p>
        </w:tc>
        <w:tc>
          <w:tcPr>
            <w:tcW w:w="7663" w:type="dxa"/>
          </w:tcPr>
          <w:p w:rsidR="00896F88" w:rsidRDefault="0051511E" w:rsidP="003B2727">
            <w:pPr>
              <w:spacing w:line="240" w:lineRule="auto"/>
              <w:jc w:val="left"/>
            </w:pPr>
            <w:r>
              <w:t>Performance analyzer measures latency time for all Jazz API’s used in all the components in the Jazz specific tier. It also measures how much time it takes to transform GSD queries into RTC queries. This performance data is written to a log file, which can be later used.</w:t>
            </w:r>
          </w:p>
          <w:p w:rsidR="0051511E" w:rsidRPr="003B2727" w:rsidRDefault="0051511E" w:rsidP="003B2727">
            <w:pPr>
              <w:spacing w:line="240" w:lineRule="auto"/>
              <w:jc w:val="left"/>
            </w:pPr>
            <w:r>
              <w:t>Performance analyzer can be turned On or Off based on the need.</w:t>
            </w:r>
          </w:p>
        </w:tc>
      </w:tr>
      <w:tr w:rsidR="00896F88" w:rsidRPr="00642396" w:rsidTr="0033303F">
        <w:trPr>
          <w:jc w:val="center"/>
        </w:trPr>
        <w:tc>
          <w:tcPr>
            <w:tcW w:w="1385" w:type="dxa"/>
          </w:tcPr>
          <w:p w:rsidR="00896F88" w:rsidRDefault="0051511E" w:rsidP="0033303F">
            <w:pPr>
              <w:jc w:val="center"/>
            </w:pPr>
            <w:r>
              <w:t>Bridge administrator</w:t>
            </w:r>
          </w:p>
        </w:tc>
        <w:tc>
          <w:tcPr>
            <w:tcW w:w="7663" w:type="dxa"/>
          </w:tcPr>
          <w:p w:rsidR="00896F88" w:rsidRPr="0051511E" w:rsidRDefault="0051511E" w:rsidP="0051511E">
            <w:pPr>
              <w:spacing w:line="240" w:lineRule="auto"/>
              <w:jc w:val="left"/>
            </w:pPr>
            <w:r>
              <w:t>Bridge administrator controls and supervises all the components in all the tiers. It can turn on and off the logging and performance measurement features.</w:t>
            </w:r>
          </w:p>
        </w:tc>
      </w:tr>
    </w:tbl>
    <w:p w:rsidR="00A9001E" w:rsidRDefault="00A9001E" w:rsidP="006A0DFC">
      <w:pPr>
        <w:ind w:left="562"/>
        <w:jc w:val="center"/>
        <w:rPr>
          <w:b/>
          <w:lang w:eastAsia="ja-JP"/>
        </w:rPr>
      </w:pPr>
    </w:p>
    <w:p w:rsidR="00A9001E" w:rsidRDefault="00A9001E" w:rsidP="006A0DFC">
      <w:pPr>
        <w:ind w:left="562"/>
        <w:jc w:val="center"/>
        <w:rPr>
          <w:b/>
          <w:lang w:eastAsia="ja-JP"/>
        </w:rPr>
      </w:pPr>
    </w:p>
    <w:p w:rsidR="00EB7D57" w:rsidRDefault="00A65786" w:rsidP="00B63AB6">
      <w:pPr>
        <w:ind w:left="562"/>
        <w:jc w:val="left"/>
        <w:rPr>
          <w:b/>
          <w:lang w:eastAsia="ja-JP"/>
        </w:rPr>
      </w:pPr>
      <w:r>
        <w:rPr>
          <w:b/>
          <w:noProof/>
        </w:rPr>
        <w:lastRenderedPageBreak/>
        <w:drawing>
          <wp:inline distT="0" distB="0" distL="0" distR="0">
            <wp:extent cx="6047613" cy="3734181"/>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047613" cy="3734181"/>
                    </a:xfrm>
                    <a:prstGeom prst="rect">
                      <a:avLst/>
                    </a:prstGeom>
                    <a:noFill/>
                    <a:ln w="9525">
                      <a:noFill/>
                      <a:miter lim="800000"/>
                      <a:headEnd/>
                      <a:tailEnd/>
                    </a:ln>
                  </pic:spPr>
                </pic:pic>
              </a:graphicData>
            </a:graphic>
          </wp:inline>
        </w:drawing>
      </w:r>
    </w:p>
    <w:p w:rsidR="00DA37ED" w:rsidRPr="003F272E" w:rsidRDefault="00DA37ED" w:rsidP="006A0DFC">
      <w:pPr>
        <w:ind w:left="562"/>
        <w:jc w:val="center"/>
        <w:rPr>
          <w:b/>
          <w:lang w:eastAsia="ja-JP"/>
        </w:rPr>
      </w:pPr>
      <w:r w:rsidRPr="00DA37ED">
        <w:rPr>
          <w:b/>
          <w:noProof/>
        </w:rPr>
        <w:drawing>
          <wp:inline distT="0" distB="0" distL="0" distR="0">
            <wp:extent cx="5943600" cy="1275715"/>
            <wp:effectExtent l="19050" t="0" r="0" b="0"/>
            <wp:docPr id="30"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1930400"/>
                      <a:chOff x="152400" y="4876800"/>
                      <a:chExt cx="8991600" cy="1930400"/>
                    </a:xfrm>
                  </a:grpSpPr>
                  <a:grpSp>
                    <a:nvGrpSpPr>
                      <a:cNvPr id="72" name="Group 3"/>
                      <a:cNvGrpSpPr/>
                    </a:nvGrpSpPr>
                    <a:grpSpPr>
                      <a:xfrm>
                        <a:off x="5715000" y="6248400"/>
                        <a:ext cx="1600200" cy="383977"/>
                        <a:chOff x="2362200" y="6169223"/>
                        <a:chExt cx="1828800" cy="383977"/>
                      </a:xfrm>
                    </a:grpSpPr>
                    <a:sp>
                      <a:nvSpPr>
                        <a:cNvPr id="73" name="Can 72"/>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TextBox 73"/>
                        <a:cNvSpPr txBox="1"/>
                      </a:nvSpPr>
                      <a:spPr>
                        <a:xfrm>
                          <a:off x="3048000" y="6245423"/>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File(s</a:t>
                            </a:r>
                            <a:r>
                              <a:rPr lang="en-US" sz="1400" dirty="0" smtClean="0"/>
                              <a:t>)</a:t>
                            </a:r>
                            <a:endParaRPr lang="en-US" sz="1400" dirty="0"/>
                          </a:p>
                        </a:txBody>
                        <a:useSpRect/>
                      </a:txSp>
                    </a:sp>
                  </a:grpSp>
                  <a:grpSp>
                    <a:nvGrpSpPr>
                      <a:cNvPr id="75" name="Group 6"/>
                      <a:cNvGrpSpPr/>
                    </a:nvGrpSpPr>
                    <a:grpSpPr>
                      <a:xfrm>
                        <a:off x="1752600" y="5410200"/>
                        <a:ext cx="1981200" cy="430887"/>
                        <a:chOff x="4495800" y="168275"/>
                        <a:chExt cx="1981200" cy="430887"/>
                      </a:xfrm>
                    </a:grpSpPr>
                    <a:sp>
                      <a:nvSpPr>
                        <a:cNvPr id="76" name="Oval 42"/>
                        <a:cNvSpPr>
                          <a:spLocks noChangeArrowheads="1"/>
                        </a:cNvSpPr>
                      </a:nvSpPr>
                      <a:spPr bwMode="auto">
                        <a:xfrm>
                          <a:off x="4688840" y="259080"/>
                          <a:ext cx="122237" cy="309563"/>
                        </a:xfrm>
                        <a:prstGeom prst="rect">
                          <a:avLst/>
                        </a:prstGeom>
                        <a:solidFill>
                          <a:schemeClr val="tx1">
                            <a:lumMod val="50000"/>
                            <a:lumOff val="50000"/>
                          </a:schemeClr>
                        </a:solidFill>
                        <a:ln w="6350" algn="ctr">
                          <a:solidFill>
                            <a:schemeClr val="tx1"/>
                          </a:solidFill>
                          <a:round/>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77" name="Rectangle 44"/>
                        <a:cNvSpPr>
                          <a:spLocks noChangeArrowheads="1"/>
                        </a:cNvSpPr>
                      </a:nvSpPr>
                      <a:spPr bwMode="auto">
                        <a:xfrm>
                          <a:off x="4898390" y="364173"/>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78" name="AutoShape 40"/>
                        <a:cNvCxnSpPr>
                          <a:cxnSpLocks noChangeShapeType="1"/>
                        </a:cNvCxnSpPr>
                      </a:nvCxnSpPr>
                      <a:spPr bwMode="auto">
                        <a:xfrm>
                          <a:off x="4610735" y="411480"/>
                          <a:ext cx="73025" cy="0"/>
                        </a:xfrm>
                        <a:prstGeom prst="straightConnector1">
                          <a:avLst/>
                        </a:prstGeom>
                        <a:noFill/>
                        <a:ln w="6350">
                          <a:solidFill>
                            <a:schemeClr val="tx1"/>
                          </a:solidFill>
                          <a:round/>
                          <a:headEnd/>
                          <a:tailEnd/>
                        </a:ln>
                      </a:spPr>
                    </a:cxnSp>
                    <a:cxnSp>
                      <a:nvCxnSpPr>
                        <a:cNvPr id="79" name="AutoShape 41"/>
                        <a:cNvCxnSpPr>
                          <a:cxnSpLocks noChangeShapeType="1"/>
                        </a:cNvCxnSpPr>
                      </a:nvCxnSpPr>
                      <a:spPr bwMode="auto">
                        <a:xfrm>
                          <a:off x="4813935" y="411480"/>
                          <a:ext cx="73025" cy="0"/>
                        </a:xfrm>
                        <a:prstGeom prst="straightConnector1">
                          <a:avLst/>
                        </a:prstGeom>
                        <a:noFill/>
                        <a:ln w="6350">
                          <a:solidFill>
                            <a:schemeClr val="tx1"/>
                          </a:solidFill>
                          <a:round/>
                          <a:headEnd/>
                          <a:tailEnd/>
                        </a:ln>
                      </a:spPr>
                    </a:cxnSp>
                    <a:sp>
                      <a:nvSpPr>
                        <a:cNvPr id="80" name="Rectangle 60"/>
                        <a:cNvSpPr>
                          <a:spLocks noChangeArrowheads="1"/>
                        </a:cNvSpPr>
                      </a:nvSpPr>
                      <a:spPr bwMode="auto">
                        <a:xfrm>
                          <a:off x="5029200" y="168275"/>
                          <a:ext cx="1447800" cy="430887"/>
                        </a:xfrm>
                        <a:prstGeom prst="rect">
                          <a:avLst/>
                        </a:prstGeom>
                        <a:noFill/>
                        <a:ln w="9525" algn="ctr">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cs typeface="Times New Roman" pitchFamily="18" charset="0"/>
                              </a:rPr>
                              <a:t>EventConnT</a:t>
                            </a:r>
                            <a:r>
                              <a:rPr lang="en-US" altLang="ko-KR" sz="1100" dirty="0">
                                <a:latin typeface="Times New Roman" pitchFamily="18" charset="0"/>
                                <a:ea typeface="Gulim" pitchFamily="34" charset="-127"/>
                                <a:cs typeface="Times New Roman" pitchFamily="18" charset="0"/>
                              </a:rPr>
                              <a:t/>
                            </a:r>
                            <a:br>
                              <a:rPr lang="en-US" altLang="ko-KR" sz="1100" dirty="0">
                                <a:latin typeface="Times New Roman" pitchFamily="18" charset="0"/>
                                <a:ea typeface="Gulim" pitchFamily="34" charset="-127"/>
                                <a:cs typeface="Times New Roman" pitchFamily="18" charset="0"/>
                              </a:rPr>
                            </a:br>
                            <a:r>
                              <a:rPr lang="en-US" altLang="ko-KR" sz="1100" dirty="0">
                                <a:latin typeface="Times New Roman" pitchFamily="18" charset="0"/>
                                <a:ea typeface="Gulim" pitchFamily="34" charset="-127"/>
                                <a:cs typeface="Times New Roman" pitchFamily="18" charset="0"/>
                              </a:rPr>
                              <a:t>(provider - listener)</a:t>
                            </a:r>
                          </a:p>
                        </a:txBody>
                        <a:useSpRect/>
                      </a:txSp>
                    </a:sp>
                    <a:sp>
                      <a:nvSpPr>
                        <a:cNvPr id="81" name="Rectangle 43"/>
                        <a:cNvSpPr>
                          <a:spLocks noChangeArrowheads="1"/>
                        </a:cNvSpPr>
                      </a:nvSpPr>
                      <a:spPr bwMode="auto">
                        <a:xfrm>
                          <a:off x="4495800" y="3810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82" name="Group 13"/>
                      <a:cNvGrpSpPr/>
                    </a:nvGrpSpPr>
                    <a:grpSpPr>
                      <a:xfrm>
                        <a:off x="1752599" y="6324600"/>
                        <a:ext cx="1926434" cy="430887"/>
                        <a:chOff x="6400800" y="152400"/>
                        <a:chExt cx="2085114" cy="430887"/>
                      </a:xfrm>
                    </a:grpSpPr>
                    <a:cxnSp>
                      <a:nvCxnSpPr>
                        <a:cNvPr id="83" name="AutoShape 40"/>
                        <a:cNvCxnSpPr>
                          <a:cxnSpLocks noChangeShapeType="1"/>
                          <a:stCxn id="84" idx="3"/>
                          <a:endCxn id="86" idx="1"/>
                        </a:cNvCxnSpPr>
                      </a:nvCxnSpPr>
                      <a:spPr bwMode="auto">
                        <a:xfrm>
                          <a:off x="6508750" y="358775"/>
                          <a:ext cx="353918" cy="1588"/>
                        </a:xfrm>
                        <a:prstGeom prst="straightConnector1">
                          <a:avLst/>
                        </a:prstGeom>
                        <a:solidFill>
                          <a:srgbClr val="00FF00"/>
                        </a:solidFill>
                        <a:ln w="15875" algn="ctr">
                          <a:solidFill>
                            <a:srgbClr val="0070C0"/>
                          </a:solidFill>
                          <a:prstDash val="sysDash"/>
                          <a:miter lim="800000"/>
                          <a:headEnd/>
                          <a:tailEnd type="arrow"/>
                        </a:ln>
                      </a:spPr>
                    </a:cxnSp>
                    <a:sp>
                      <a:nvSpPr>
                        <a:cNvPr id="84" name="Rectangle 43"/>
                        <a:cNvSpPr>
                          <a:spLocks noChangeArrowheads="1"/>
                        </a:cNvSpPr>
                      </a:nvSpPr>
                      <a:spPr bwMode="auto">
                        <a:xfrm>
                          <a:off x="6400800" y="30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5" name="Rectangle 60"/>
                        <a:cNvSpPr>
                          <a:spLocks noChangeArrowheads="1"/>
                        </a:cNvSpPr>
                      </a:nvSpPr>
                      <a:spPr bwMode="auto">
                        <a:xfrm>
                          <a:off x="6978136" y="152400"/>
                          <a:ext cx="1507778" cy="430887"/>
                        </a:xfrm>
                        <a:prstGeom prst="rect">
                          <a:avLst/>
                        </a:prstGeom>
                        <a:noFill/>
                        <a:ln w="9525" algn="ctr">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err="1" smtClean="0">
                                <a:latin typeface="Times New Roman" pitchFamily="18" charset="0"/>
                                <a:cs typeface="Times New Roman" pitchFamily="18" charset="0"/>
                              </a:rPr>
                              <a:t>FileReadWriteConnT</a:t>
                            </a:r>
                            <a:r>
                              <a:rPr lang="en-US" altLang="en-US" sz="1100" dirty="0" smtClean="0">
                                <a:latin typeface="Times New Roman" pitchFamily="18" charset="0"/>
                                <a:cs typeface="Times New Roman" pitchFamily="18" charset="0"/>
                              </a:rPr>
                              <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86" name="Rectangle 44"/>
                        <a:cNvSpPr>
                          <a:spLocks noChangeArrowheads="1"/>
                        </a:cNvSpPr>
                      </a:nvSpPr>
                      <a:spPr bwMode="auto">
                        <a:xfrm>
                          <a:off x="6862668" y="3048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107" name="Group 41"/>
                      <a:cNvGrpSpPr/>
                    </a:nvGrpSpPr>
                    <a:grpSpPr>
                      <a:xfrm>
                        <a:off x="228600" y="5486400"/>
                        <a:ext cx="1118928" cy="454650"/>
                        <a:chOff x="2536210" y="1046480"/>
                        <a:chExt cx="1118928" cy="454650"/>
                      </a:xfrm>
                    </a:grpSpPr>
                    <a:sp>
                      <a:nvSpPr>
                        <a:cNvPr id="108" name="Rectangle 43"/>
                        <a:cNvSpPr>
                          <a:spLocks noChangeArrowheads="1"/>
                        </a:cNvSpPr>
                      </a:nvSpPr>
                      <a:spPr bwMode="auto">
                        <a:xfrm>
                          <a:off x="2546370" y="11112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109" name="Rectangle 108"/>
                        <a:cNvSpPr>
                          <a:spLocks noChangeArrowheads="1"/>
                        </a:cNvSpPr>
                      </a:nvSpPr>
                      <a:spPr bwMode="auto">
                        <a:xfrm>
                          <a:off x="2622483" y="1046480"/>
                          <a:ext cx="1032655"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Provider</a:t>
                            </a:r>
                            <a:endParaRPr lang="en-US" altLang="ko-KR" sz="1100" dirty="0">
                              <a:latin typeface="Times New Roman" pitchFamily="18" charset="0"/>
                              <a:ea typeface="Gulim" pitchFamily="34" charset="-127"/>
                            </a:endParaRPr>
                          </a:p>
                        </a:txBody>
                        <a:useSpRect/>
                      </a:txSp>
                    </a:sp>
                    <a:sp>
                      <a:nvSpPr>
                        <a:cNvPr id="110" name="Rectangle 60"/>
                        <a:cNvSpPr>
                          <a:spLocks noChangeArrowheads="1"/>
                        </a:cNvSpPr>
                      </a:nvSpPr>
                      <a:spPr bwMode="auto">
                        <a:xfrm>
                          <a:off x="2620049" y="1239520"/>
                          <a:ext cx="100860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Listener</a:t>
                            </a:r>
                            <a:endParaRPr lang="en-US" altLang="ko-KR" sz="1100" dirty="0">
                              <a:latin typeface="Times New Roman" pitchFamily="18" charset="0"/>
                              <a:ea typeface="Gulim" pitchFamily="34" charset="-127"/>
                            </a:endParaRPr>
                          </a:p>
                        </a:txBody>
                        <a:useSpRect/>
                      </a:txSp>
                    </a:sp>
                    <a:sp>
                      <a:nvSpPr>
                        <a:cNvPr id="111" name="Rectangle 44"/>
                        <a:cNvSpPr>
                          <a:spLocks noChangeArrowheads="1"/>
                        </a:cNvSpPr>
                      </a:nvSpPr>
                      <a:spPr bwMode="auto">
                        <a:xfrm>
                          <a:off x="2536210" y="130937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112" name="Group 46"/>
                      <a:cNvGrpSpPr/>
                    </a:nvGrpSpPr>
                    <a:grpSpPr>
                      <a:xfrm>
                        <a:off x="7467601" y="6106180"/>
                        <a:ext cx="1628775" cy="457200"/>
                        <a:chOff x="6400800" y="6019800"/>
                        <a:chExt cx="1699591" cy="457200"/>
                      </a:xfrm>
                    </a:grpSpPr>
                    <a:sp>
                      <a:nvSpPr>
                        <a:cNvPr id="113" name="Rectangle 112"/>
                        <a:cNvSpPr/>
                      </a:nvSpPr>
                      <a:spPr>
                        <a:xfrm>
                          <a:off x="6400800" y="6096000"/>
                          <a:ext cx="556591" cy="381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100" dirty="0">
                              <a:solidFill>
                                <a:schemeClr val="accent2">
                                  <a:lumMod val="75000"/>
                                </a:schemeClr>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TextBox 113"/>
                        <a:cNvSpPr txBox="1"/>
                      </a:nvSpPr>
                      <a:spPr>
                        <a:xfrm>
                          <a:off x="6957391" y="6019800"/>
                          <a:ext cx="1143000" cy="43088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GSD component</a:t>
                            </a:r>
                            <a:endParaRPr lang="en-US" sz="1100" dirty="0">
                              <a:latin typeface="Times New Roman" pitchFamily="18" charset="0"/>
                              <a:cs typeface="Times New Roman" pitchFamily="18" charset="0"/>
                            </a:endParaRPr>
                          </a:p>
                        </a:txBody>
                        <a:useSpRect/>
                      </a:txSp>
                    </a:sp>
                  </a:grpSp>
                  <a:sp>
                    <a:nvSpPr>
                      <a:cNvPr id="115" name="Rectangle 114"/>
                      <a:cNvSpPr/>
                    </a:nvSpPr>
                    <a:spPr>
                      <a:xfrm>
                        <a:off x="7467600" y="5572780"/>
                        <a:ext cx="533400" cy="381000"/>
                      </a:xfrm>
                      <a:prstGeom prst="rect">
                        <a:avLst/>
                      </a:prstGeom>
                      <a:solidFill>
                        <a:schemeClr val="accent4">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TextBox 115"/>
                      <a:cNvSpPr txBox="1"/>
                    </a:nvSpPr>
                    <a:spPr>
                      <a:xfrm>
                        <a:off x="8001000" y="5496580"/>
                        <a:ext cx="1143000" cy="43088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View  Component</a:t>
                          </a:r>
                          <a:endParaRPr lang="en-US" sz="1100" dirty="0">
                            <a:latin typeface="Times New Roman" pitchFamily="18" charset="0"/>
                            <a:cs typeface="Times New Roman" pitchFamily="18" charset="0"/>
                          </a:endParaRPr>
                        </a:p>
                      </a:txBody>
                      <a:useSpRect/>
                    </a:txSp>
                  </a:sp>
                  <a:grpSp>
                    <a:nvGrpSpPr>
                      <a:cNvPr id="117" name="Group 52"/>
                      <a:cNvGrpSpPr/>
                    </a:nvGrpSpPr>
                    <a:grpSpPr>
                      <a:xfrm>
                        <a:off x="228600" y="6352699"/>
                        <a:ext cx="1045280" cy="444490"/>
                        <a:chOff x="3962400" y="1046480"/>
                        <a:chExt cx="1045280" cy="444490"/>
                      </a:xfrm>
                    </a:grpSpPr>
                    <a:sp>
                      <a:nvSpPr>
                        <a:cNvPr id="118" name="Rectangle 43"/>
                        <a:cNvSpPr>
                          <a:spLocks noChangeArrowheads="1"/>
                        </a:cNvSpPr>
                      </a:nvSpPr>
                      <a:spPr bwMode="auto">
                        <a:xfrm>
                          <a:off x="3962400" y="111125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9" name="Rectangle 44"/>
                        <a:cNvSpPr>
                          <a:spLocks noChangeArrowheads="1"/>
                        </a:cNvSpPr>
                      </a:nvSpPr>
                      <a:spPr bwMode="auto">
                        <a:xfrm>
                          <a:off x="3962400" y="12954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20" name="Rectangle 119"/>
                        <a:cNvSpPr>
                          <a:spLocks noChangeArrowheads="1"/>
                        </a:cNvSpPr>
                      </a:nvSpPr>
                      <a:spPr bwMode="auto">
                        <a:xfrm>
                          <a:off x="4070283" y="1046480"/>
                          <a:ext cx="72006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User Port</a:t>
                            </a:r>
                            <a:endParaRPr lang="en-US" altLang="ko-KR" sz="1100" dirty="0">
                              <a:latin typeface="Times New Roman" pitchFamily="18" charset="0"/>
                              <a:ea typeface="Gulim" pitchFamily="34" charset="-127"/>
                            </a:endParaRPr>
                          </a:p>
                        </a:txBody>
                        <a:useSpRect/>
                      </a:txSp>
                    </a:sp>
                    <a:sp>
                      <a:nvSpPr>
                        <a:cNvPr id="121" name="Rectangle 120"/>
                        <a:cNvSpPr>
                          <a:spLocks noChangeArrowheads="1"/>
                        </a:cNvSpPr>
                      </a:nvSpPr>
                      <a:spPr bwMode="auto">
                        <a:xfrm>
                          <a:off x="4069603" y="1229360"/>
                          <a:ext cx="93807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Provider Port</a:t>
                            </a:r>
                            <a:endParaRPr lang="en-US" altLang="ko-KR" sz="1100" dirty="0">
                              <a:latin typeface="Times New Roman" pitchFamily="18" charset="0"/>
                              <a:ea typeface="Gulim" pitchFamily="34" charset="-127"/>
                            </a:endParaRPr>
                          </a:p>
                        </a:txBody>
                        <a:useSpRect/>
                      </a:txSp>
                    </a:sp>
                  </a:grpSp>
                  <a:sp>
                    <a:nvSpPr>
                      <a:cNvPr id="122" name="Rectangle 60"/>
                      <a:cNvSpPr>
                        <a:spLocks noChangeArrowheads="1"/>
                      </a:cNvSpPr>
                    </a:nvSpPr>
                    <a:spPr bwMode="auto">
                      <a:xfrm>
                        <a:off x="7980680" y="4993640"/>
                        <a:ext cx="1037463"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cs typeface="Times New Roman" pitchFamily="18" charset="0"/>
                            </a:rPr>
                            <a:t>Event Handler </a:t>
                          </a:r>
                        </a:p>
                        <a:p>
                          <a:r>
                            <a:rPr lang="en-US" altLang="ko-KR" sz="1100" dirty="0" smtClean="0">
                              <a:latin typeface="Times New Roman" pitchFamily="18" charset="0"/>
                              <a:ea typeface="Gulim" pitchFamily="34" charset="-127"/>
                              <a:cs typeface="Times New Roman" pitchFamily="18" charset="0"/>
                            </a:rPr>
                            <a:t>Component</a:t>
                          </a:r>
                          <a:endParaRPr lang="en-US" altLang="ko-KR" sz="1100" dirty="0">
                            <a:latin typeface="Times New Roman" pitchFamily="18" charset="0"/>
                            <a:ea typeface="Gulim" pitchFamily="34" charset="-127"/>
                            <a:cs typeface="Times New Roman" pitchFamily="18" charset="0"/>
                          </a:endParaRPr>
                        </a:p>
                      </a:txBody>
                      <a:useSpRect/>
                    </a:txSp>
                  </a:sp>
                  <a:grpSp>
                    <a:nvGrpSpPr>
                      <a:cNvPr id="123" name="Group 68"/>
                      <a:cNvGrpSpPr/>
                    </a:nvGrpSpPr>
                    <a:grpSpPr>
                      <a:xfrm>
                        <a:off x="5715000" y="5638800"/>
                        <a:ext cx="1447800" cy="430887"/>
                        <a:chOff x="381000" y="2590800"/>
                        <a:chExt cx="1447800" cy="430887"/>
                      </a:xfrm>
                    </a:grpSpPr>
                    <a:sp>
                      <a:nvSpPr>
                        <a:cNvPr id="124" name="Rounded Rectangle 123"/>
                        <a:cNvSpPr/>
                      </a:nvSpPr>
                      <a:spPr>
                        <a:xfrm>
                          <a:off x="381000" y="2590800"/>
                          <a:ext cx="533400" cy="3810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Rectangle 60"/>
                        <a:cNvSpPr>
                          <a:spLocks noChangeArrowheads="1"/>
                        </a:cNvSpPr>
                      </a:nvSpPr>
                      <a:spPr bwMode="auto">
                        <a:xfrm>
                          <a:off x="911561" y="2590800"/>
                          <a:ext cx="917239"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a:t>
                            </a:r>
                            <a:r>
                              <a:rPr lang="en-US" altLang="ko-KR" sz="1100" dirty="0" smtClean="0">
                                <a:latin typeface="Times New Roman" pitchFamily="18" charset="0"/>
                                <a:ea typeface="Gulim" pitchFamily="34" charset="-127"/>
                              </a:rPr>
                              <a:t>Eclipse</a:t>
                            </a:r>
                          </a:p>
                          <a:p>
                            <a:r>
                              <a:rPr lang="en-US" altLang="ko-KR" sz="1100" dirty="0" smtClean="0">
                                <a:latin typeface="Times New Roman" pitchFamily="18" charset="0"/>
                                <a:ea typeface="Gulim" pitchFamily="34" charset="-127"/>
                              </a:rPr>
                              <a:t> </a:t>
                            </a:r>
                            <a:r>
                              <a:rPr lang="en-US" altLang="ko-KR" sz="1100" dirty="0" err="1" smtClean="0">
                                <a:latin typeface="Times New Roman" pitchFamily="18" charset="0"/>
                                <a:ea typeface="Gulim" pitchFamily="34" charset="-127"/>
                              </a:rPr>
                              <a:t>Plugin</a:t>
                            </a:r>
                            <a:endParaRPr lang="en-US" altLang="ko-KR" sz="1100" dirty="0">
                              <a:latin typeface="Times New Roman" pitchFamily="18" charset="0"/>
                              <a:ea typeface="Gulim" pitchFamily="34" charset="-127"/>
                            </a:endParaRPr>
                          </a:p>
                        </a:txBody>
                        <a:useSpRect/>
                      </a:txSp>
                    </a:sp>
                  </a:grpSp>
                  <a:grpSp>
                    <a:nvGrpSpPr>
                      <a:cNvPr id="126" name="Group 63"/>
                      <a:cNvGrpSpPr/>
                    </a:nvGrpSpPr>
                    <a:grpSpPr>
                      <a:xfrm>
                        <a:off x="249841" y="5946150"/>
                        <a:ext cx="893159" cy="454650"/>
                        <a:chOff x="273050" y="1051560"/>
                        <a:chExt cx="893159" cy="454650"/>
                      </a:xfrm>
                    </a:grpSpPr>
                    <a:sp>
                      <a:nvSpPr>
                        <a:cNvPr id="127"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28" name="Rectangle 60"/>
                        <a:cNvSpPr>
                          <a:spLocks noChangeArrowheads="1"/>
                        </a:cNvSpPr>
                      </a:nvSpPr>
                      <a:spPr bwMode="auto">
                        <a:xfrm>
                          <a:off x="355600" y="1051560"/>
                          <a:ext cx="79701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Caller Port</a:t>
                            </a:r>
                            <a:endParaRPr lang="en-US" altLang="ko-KR" sz="1100" dirty="0">
                              <a:latin typeface="Times New Roman" pitchFamily="18" charset="0"/>
                              <a:ea typeface="Gulim" pitchFamily="34" charset="-127"/>
                            </a:endParaRPr>
                          </a:p>
                        </a:txBody>
                        <a:useSpRect/>
                      </a:txSp>
                    </a:sp>
                    <a:sp>
                      <a:nvSpPr>
                        <a:cNvPr id="129"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0" name="Rectangle 60"/>
                        <a:cNvSpPr>
                          <a:spLocks noChangeArrowheads="1"/>
                        </a:cNvSpPr>
                      </a:nvSpPr>
                      <a:spPr bwMode="auto">
                        <a:xfrm>
                          <a:off x="353166" y="1244600"/>
                          <a:ext cx="81304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Callee Port</a:t>
                            </a:r>
                            <a:endParaRPr lang="en-US" altLang="ko-KR" sz="1100" dirty="0">
                              <a:latin typeface="Times New Roman" pitchFamily="18" charset="0"/>
                              <a:ea typeface="Gulim" pitchFamily="34" charset="-127"/>
                            </a:endParaRPr>
                          </a:p>
                        </a:txBody>
                        <a:useSpRect/>
                      </a:txSp>
                    </a:sp>
                  </a:grpSp>
                  <a:grpSp>
                    <a:nvGrpSpPr>
                      <a:cNvPr id="131" name="Group 68"/>
                      <a:cNvGrpSpPr/>
                    </a:nvGrpSpPr>
                    <a:grpSpPr>
                      <a:xfrm>
                        <a:off x="3931920" y="5562600"/>
                        <a:ext cx="1228565" cy="600164"/>
                        <a:chOff x="2362200" y="228600"/>
                        <a:chExt cx="1228565" cy="600164"/>
                      </a:xfrm>
                    </a:grpSpPr>
                    <a:cxnSp>
                      <a:nvCxnSpPr>
                        <a:cNvPr id="132" name="Straight Connector 131"/>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33" name="Rectangle 60"/>
                        <a:cNvSpPr>
                          <a:spLocks noChangeArrowheads="1"/>
                        </a:cNvSpPr>
                      </a:nvSpPr>
                      <a:spPr bwMode="auto">
                        <a:xfrm>
                          <a:off x="2819400" y="228600"/>
                          <a:ext cx="771365" cy="600164"/>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a:t>
                            </a:r>
                            <a:endParaRPr lang="en-US" altLang="ko-KR" sz="1100" dirty="0" smtClean="0">
                              <a:latin typeface="Times New Roman" pitchFamily="18" charset="0"/>
                              <a:ea typeface="Gulim" pitchFamily="34" charset="-127"/>
                            </a:endParaRPr>
                          </a:p>
                          <a:p>
                            <a:r>
                              <a:rPr lang="en-US" altLang="ko-KR" sz="1100" dirty="0" smtClean="0">
                                <a:latin typeface="Times New Roman" pitchFamily="18" charset="0"/>
                                <a:ea typeface="Gulim" pitchFamily="34" charset="-127"/>
                              </a:rPr>
                              <a:t>Connector</a:t>
                            </a:r>
                            <a:endParaRPr lang="en-US" altLang="ko-KR" sz="1100" dirty="0">
                              <a:latin typeface="Times New Roman" pitchFamily="18" charset="0"/>
                              <a:ea typeface="Gulim" pitchFamily="34" charset="-127"/>
                            </a:endParaRPr>
                          </a:p>
                        </a:txBody>
                        <a:useSpRect/>
                      </a:txSp>
                    </a:sp>
                  </a:grpSp>
                  <a:sp>
                    <a:nvSpPr>
                      <a:cNvPr id="134" name="Rectangle 133"/>
                      <a:cNvSpPr/>
                    </a:nvSpPr>
                    <a:spPr>
                      <a:xfrm>
                        <a:off x="152400" y="4876800"/>
                        <a:ext cx="8839200" cy="19304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5" name="TextBox 134"/>
                      <a:cNvSpPr txBox="1"/>
                    </a:nvSpPr>
                    <a:spPr>
                      <a:xfrm>
                        <a:off x="228600" y="495300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sp>
                    <a:nvSpPr>
                      <a:cNvPr id="136" name="Rectangle 135"/>
                      <a:cNvSpPr/>
                    </a:nvSpPr>
                    <a:spPr>
                      <a:xfrm>
                        <a:off x="7467600" y="5029200"/>
                        <a:ext cx="533400" cy="381000"/>
                      </a:xfrm>
                      <a:prstGeom prst="rect">
                        <a:avLst/>
                      </a:prstGeom>
                      <a:solidFill>
                        <a:srgbClr val="6677F4"/>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smtClean="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37" name="Group 136"/>
                      <a:cNvGrpSpPr/>
                    </a:nvGrpSpPr>
                    <a:grpSpPr>
                      <a:xfrm>
                        <a:off x="1752600" y="5893713"/>
                        <a:ext cx="1727958" cy="430887"/>
                        <a:chOff x="228600" y="228600"/>
                        <a:chExt cx="1727958" cy="430887"/>
                      </a:xfrm>
                    </a:grpSpPr>
                    <a:cxnSp>
                      <a:nvCxnSpPr>
                        <a:cNvPr id="138"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139"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40"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41"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142" name="Group 141"/>
                      <a:cNvGrpSpPr/>
                    </a:nvGrpSpPr>
                    <a:grpSpPr>
                      <a:xfrm>
                        <a:off x="4084320" y="6248400"/>
                        <a:ext cx="1630680" cy="381000"/>
                        <a:chOff x="4114800" y="5039380"/>
                        <a:chExt cx="1630680" cy="381000"/>
                      </a:xfrm>
                    </a:grpSpPr>
                    <a:sp>
                      <a:nvSpPr>
                        <a:cNvPr id="143" name="Rectangle 142"/>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4" name="TextBox 143"/>
                        <a:cNvSpPr txBox="1"/>
                      </a:nvSpPr>
                      <a:spPr>
                        <a:xfrm>
                          <a:off x="4602480" y="5080000"/>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Component</a:t>
                            </a:r>
                            <a:endParaRPr lang="en-US" sz="1100" dirty="0">
                              <a:latin typeface="Times New Roman" pitchFamily="18" charset="0"/>
                              <a:cs typeface="Times New Roman" pitchFamily="18" charset="0"/>
                            </a:endParaRPr>
                          </a:p>
                        </a:txBody>
                        <a:useSpRect/>
                      </a:txSp>
                    </a:sp>
                  </a:grpSp>
                </lc:lockedCanvas>
              </a:graphicData>
            </a:graphic>
          </wp:inline>
        </w:drawing>
      </w:r>
    </w:p>
    <w:p w:rsidR="009A069C" w:rsidRDefault="003F272E" w:rsidP="009A069C">
      <w:pPr>
        <w:ind w:left="562"/>
        <w:jc w:val="center"/>
        <w:rPr>
          <w:b/>
        </w:rPr>
      </w:pPr>
      <w:r w:rsidRPr="00AB47F8">
        <w:rPr>
          <w:rFonts w:hint="eastAsia"/>
          <w:b/>
          <w:lang w:eastAsia="ja-JP"/>
        </w:rPr>
        <w:t>Figure</w:t>
      </w:r>
      <w:r w:rsidR="00320C37" w:rsidRPr="00AB47F8">
        <w:rPr>
          <w:b/>
        </w:rPr>
        <w:t xml:space="preserve"> 5.2</w:t>
      </w:r>
      <w:r w:rsidR="00996A38" w:rsidRPr="00AB47F8">
        <w:rPr>
          <w:b/>
        </w:rPr>
        <w:t>.4</w:t>
      </w:r>
      <w:r w:rsidR="009A069C" w:rsidRPr="00AB47F8">
        <w:rPr>
          <w:b/>
        </w:rPr>
        <w:t xml:space="preserve"> Refined C&amp;C view of Import plug-in</w:t>
      </w:r>
    </w:p>
    <w:p w:rsidR="00434773" w:rsidRDefault="00CA508E" w:rsidP="00434773">
      <w:pPr>
        <w:ind w:left="562"/>
      </w:pPr>
      <w:r>
        <w:t>As shown in the figure 5.</w:t>
      </w:r>
      <w:r w:rsidR="00B944C8">
        <w:t>2.4</w:t>
      </w:r>
      <w:r w:rsidR="00750975">
        <w:t xml:space="preserve">, </w:t>
      </w:r>
      <w:r w:rsidR="00AB603B">
        <w:t>Import Manager</w:t>
      </w:r>
      <w:r w:rsidR="00750975">
        <w:t xml:space="preserve"> reads from the </w:t>
      </w:r>
      <w:r w:rsidR="003E361F">
        <w:t>data files</w:t>
      </w:r>
      <w:r w:rsidR="00750975">
        <w:t xml:space="preserve">. </w:t>
      </w:r>
      <w:r w:rsidR="003620BF">
        <w:t>Import Manager</w:t>
      </w:r>
      <w:r w:rsidR="00750975">
        <w:t xml:space="preserve"> parses the files based on the known format and puts the data on the eclipse runtime engine. This data is picked up by the GSD plug</w:t>
      </w:r>
      <w:r w:rsidR="00B556C7">
        <w:t>-</w:t>
      </w:r>
      <w:r w:rsidR="00750975">
        <w:t>in and GSD plug</w:t>
      </w:r>
      <w:r w:rsidR="00B556C7">
        <w:t>-</w:t>
      </w:r>
      <w:r w:rsidR="00750975">
        <w:t xml:space="preserve">in has </w:t>
      </w:r>
      <w:r w:rsidR="00B556C7">
        <w:t>the</w:t>
      </w:r>
      <w:r w:rsidR="00750975">
        <w:t xml:space="preserve"> responsibility to upload the data in the Jazz repository. </w:t>
      </w:r>
    </w:p>
    <w:p w:rsidR="007E5DEA" w:rsidRPr="00EB7D57" w:rsidRDefault="007E5DEA" w:rsidP="007E5DEA">
      <w:pPr>
        <w:ind w:left="562"/>
        <w:jc w:val="center"/>
        <w:rPr>
          <w:b/>
          <w:lang w:eastAsia="ja-JP"/>
        </w:rPr>
      </w:pPr>
      <w:r w:rsidRPr="004F74F5">
        <w:rPr>
          <w:rFonts w:hint="eastAsia"/>
          <w:b/>
          <w:lang w:eastAsia="ja-JP"/>
        </w:rPr>
        <w:t>Table 5.</w:t>
      </w:r>
      <w:r>
        <w:rPr>
          <w:b/>
          <w:lang w:eastAsia="ja-JP"/>
        </w:rPr>
        <w:t>2</w:t>
      </w:r>
      <w:r w:rsidRPr="004F74F5">
        <w:rPr>
          <w:rFonts w:hint="eastAsia"/>
          <w:b/>
          <w:lang w:eastAsia="ja-JP"/>
        </w:rPr>
        <w:t>.</w:t>
      </w:r>
      <w:r>
        <w:rPr>
          <w:b/>
          <w:lang w:eastAsia="ja-JP"/>
        </w:rPr>
        <w:t>4</w:t>
      </w:r>
      <w:r w:rsidRPr="004F74F5">
        <w:rPr>
          <w:rFonts w:hint="eastAsia"/>
          <w:b/>
          <w:lang w:eastAsia="ja-JP"/>
        </w:rPr>
        <w:t xml:space="preserve"> Element Catalog of </w:t>
      </w:r>
      <w:r w:rsidRPr="004F74F5">
        <w:rPr>
          <w:b/>
          <w:lang w:eastAsia="ja-JP"/>
        </w:rPr>
        <w:t>“</w:t>
      </w:r>
      <w:r>
        <w:rPr>
          <w:b/>
          <w:lang w:eastAsia="ja-JP"/>
        </w:rPr>
        <w:t xml:space="preserve">GSD </w:t>
      </w:r>
      <w:r>
        <w:rPr>
          <w:b/>
        </w:rPr>
        <w:t>Import</w:t>
      </w:r>
      <w:r w:rsidRPr="004F74F5">
        <w:rPr>
          <w:b/>
        </w:rPr>
        <w:t xml:space="preserve"> Plug-in”</w:t>
      </w:r>
    </w:p>
    <w:tbl>
      <w:tblPr>
        <w:tblStyle w:val="1"/>
        <w:tblW w:w="0" w:type="auto"/>
        <w:jc w:val="center"/>
        <w:tblInd w:w="528" w:type="dxa"/>
        <w:tblLook w:val="01E0"/>
      </w:tblPr>
      <w:tblGrid>
        <w:gridCol w:w="1385"/>
        <w:gridCol w:w="7663"/>
      </w:tblGrid>
      <w:tr w:rsidR="007E5DEA" w:rsidRPr="00DD5955" w:rsidTr="0033303F">
        <w:trPr>
          <w:jc w:val="center"/>
        </w:trPr>
        <w:tc>
          <w:tcPr>
            <w:tcW w:w="1385" w:type="dxa"/>
            <w:shd w:val="clear" w:color="auto" w:fill="4F81BD" w:themeFill="accent1"/>
          </w:tcPr>
          <w:p w:rsidR="007E5DEA" w:rsidRPr="00DD5955" w:rsidRDefault="007E5DEA" w:rsidP="0033303F">
            <w:pPr>
              <w:jc w:val="center"/>
              <w:rPr>
                <w:rFonts w:eastAsia="MS PGothic"/>
                <w:b/>
                <w:color w:val="FFFFFF" w:themeColor="background1"/>
                <w:kern w:val="20"/>
                <w:szCs w:val="24"/>
                <w:lang w:bidi="he-IL"/>
              </w:rPr>
            </w:pPr>
            <w:r w:rsidRPr="00DD5955">
              <w:rPr>
                <w:rFonts w:eastAsia="MS PGothic"/>
                <w:b/>
                <w:color w:val="FFFFFF" w:themeColor="background1"/>
                <w:kern w:val="20"/>
                <w:szCs w:val="24"/>
                <w:lang w:bidi="he-IL"/>
              </w:rPr>
              <w:t>Component</w:t>
            </w:r>
          </w:p>
        </w:tc>
        <w:tc>
          <w:tcPr>
            <w:tcW w:w="7663" w:type="dxa"/>
            <w:shd w:val="clear" w:color="auto" w:fill="4F81BD" w:themeFill="accent1"/>
          </w:tcPr>
          <w:p w:rsidR="007E5DEA" w:rsidRPr="00DD5955" w:rsidRDefault="007E5DEA" w:rsidP="0033303F">
            <w:pPr>
              <w:jc w:val="center"/>
              <w:rPr>
                <w:rFonts w:eastAsia="MS PGothic"/>
                <w:b/>
                <w:color w:val="FFFFFF" w:themeColor="background1"/>
                <w:kern w:val="20"/>
                <w:szCs w:val="24"/>
                <w:lang w:bidi="he-IL"/>
              </w:rPr>
            </w:pPr>
            <w:r w:rsidRPr="00DD5955">
              <w:rPr>
                <w:rFonts w:eastAsia="MS PGothic"/>
                <w:b/>
                <w:color w:val="FFFFFF" w:themeColor="background1"/>
                <w:kern w:val="20"/>
                <w:szCs w:val="24"/>
                <w:lang w:bidi="he-IL"/>
              </w:rPr>
              <w:t>Responsibility</w:t>
            </w:r>
          </w:p>
        </w:tc>
      </w:tr>
      <w:tr w:rsidR="007E5DEA" w:rsidRPr="00DD5955" w:rsidTr="0033303F">
        <w:trPr>
          <w:jc w:val="center"/>
        </w:trPr>
        <w:tc>
          <w:tcPr>
            <w:tcW w:w="1385" w:type="dxa"/>
          </w:tcPr>
          <w:p w:rsidR="007E5DEA" w:rsidRPr="00DD5955" w:rsidRDefault="007E5DEA" w:rsidP="0033303F">
            <w:pPr>
              <w:jc w:val="center"/>
              <w:rPr>
                <w:szCs w:val="24"/>
              </w:rPr>
            </w:pPr>
            <w:r w:rsidRPr="00DD5955">
              <w:rPr>
                <w:szCs w:val="24"/>
              </w:rPr>
              <w:t>View(s)</w:t>
            </w:r>
          </w:p>
        </w:tc>
        <w:tc>
          <w:tcPr>
            <w:tcW w:w="7663" w:type="dxa"/>
          </w:tcPr>
          <w:p w:rsidR="007E5DEA" w:rsidRPr="00DD5955" w:rsidRDefault="007E5DEA" w:rsidP="0033303F">
            <w:pPr>
              <w:jc w:val="left"/>
              <w:rPr>
                <w:szCs w:val="24"/>
              </w:rPr>
            </w:pPr>
            <w:r w:rsidRPr="00DD5955">
              <w:rPr>
                <w:szCs w:val="24"/>
              </w:rPr>
              <w:t>View is responsible for displaying screens in the GSD client. These screens primarily include</w:t>
            </w:r>
            <w:r>
              <w:rPr>
                <w:szCs w:val="24"/>
              </w:rPr>
              <w:t xml:space="preserve"> import screen </w:t>
            </w:r>
            <w:r w:rsidRPr="00DD5955">
              <w:rPr>
                <w:szCs w:val="24"/>
              </w:rPr>
              <w:t>and popup menus. These UI views communicate with their corresponding handlers via eclipse runtime (menu selection bus). These notifications are handled by the handlers.</w:t>
            </w:r>
          </w:p>
        </w:tc>
      </w:tr>
      <w:tr w:rsidR="007E5DEA" w:rsidRPr="00DD5955" w:rsidTr="0033303F">
        <w:trPr>
          <w:jc w:val="center"/>
        </w:trPr>
        <w:tc>
          <w:tcPr>
            <w:tcW w:w="1385" w:type="dxa"/>
          </w:tcPr>
          <w:p w:rsidR="007E5DEA" w:rsidRPr="00DD5955" w:rsidRDefault="007E5DEA" w:rsidP="0033303F">
            <w:pPr>
              <w:jc w:val="center"/>
              <w:rPr>
                <w:szCs w:val="24"/>
              </w:rPr>
            </w:pPr>
            <w:r w:rsidRPr="00DD5955">
              <w:rPr>
                <w:szCs w:val="24"/>
              </w:rPr>
              <w:t>Handler(s)</w:t>
            </w:r>
          </w:p>
        </w:tc>
        <w:tc>
          <w:tcPr>
            <w:tcW w:w="7663" w:type="dxa"/>
          </w:tcPr>
          <w:p w:rsidR="007E5DEA" w:rsidRPr="00DD5955" w:rsidRDefault="007E5DEA" w:rsidP="0033303F">
            <w:pPr>
              <w:jc w:val="left"/>
              <w:rPr>
                <w:szCs w:val="24"/>
              </w:rPr>
            </w:pPr>
            <w:r w:rsidRPr="00DD5955">
              <w:rPr>
                <w:szCs w:val="24"/>
              </w:rPr>
              <w:t xml:space="preserve">Handlers receive events generated by the UI Views. Each event will have its own handler. Action handlers invoke methods of </w:t>
            </w:r>
            <w:r w:rsidR="00AB603B">
              <w:rPr>
                <w:szCs w:val="24"/>
              </w:rPr>
              <w:t>Import Manager</w:t>
            </w:r>
            <w:r w:rsidRPr="00DD5955">
              <w:rPr>
                <w:szCs w:val="24"/>
              </w:rPr>
              <w:t xml:space="preserve"> based on the user actions.  </w:t>
            </w:r>
          </w:p>
        </w:tc>
      </w:tr>
      <w:tr w:rsidR="007E5DEA" w:rsidRPr="00DD5955" w:rsidTr="0033303F">
        <w:trPr>
          <w:jc w:val="center"/>
        </w:trPr>
        <w:tc>
          <w:tcPr>
            <w:tcW w:w="1385" w:type="dxa"/>
          </w:tcPr>
          <w:p w:rsidR="007E5DEA" w:rsidRPr="00DD5955" w:rsidRDefault="007E5DEA" w:rsidP="0033303F">
            <w:pPr>
              <w:jc w:val="center"/>
              <w:rPr>
                <w:szCs w:val="24"/>
              </w:rPr>
            </w:pPr>
            <w:r>
              <w:rPr>
                <w:szCs w:val="24"/>
              </w:rPr>
              <w:lastRenderedPageBreak/>
              <w:t>Import Data Broker</w:t>
            </w:r>
          </w:p>
        </w:tc>
        <w:tc>
          <w:tcPr>
            <w:tcW w:w="7663" w:type="dxa"/>
          </w:tcPr>
          <w:p w:rsidR="007E5DEA" w:rsidRPr="00DD5955" w:rsidRDefault="007E5DEA" w:rsidP="0033303F">
            <w:pPr>
              <w:jc w:val="left"/>
              <w:rPr>
                <w:szCs w:val="24"/>
              </w:rPr>
            </w:pPr>
            <w:r>
              <w:rPr>
                <w:szCs w:val="24"/>
              </w:rPr>
              <w:t xml:space="preserve">Import Data Broker communicates with GSD Data-plug-in to upload </w:t>
            </w:r>
            <w:r w:rsidRPr="00D25E0E">
              <w:rPr>
                <w:szCs w:val="24"/>
              </w:rPr>
              <w:t>the data in</w:t>
            </w:r>
            <w:r>
              <w:rPr>
                <w:szCs w:val="24"/>
              </w:rPr>
              <w:t>to</w:t>
            </w:r>
            <w:r w:rsidRPr="00D25E0E">
              <w:rPr>
                <w:szCs w:val="24"/>
              </w:rPr>
              <w:t xml:space="preserve"> the Jazz repository</w:t>
            </w:r>
            <w:r>
              <w:rPr>
                <w:szCs w:val="24"/>
              </w:rPr>
              <w:t>.</w:t>
            </w:r>
          </w:p>
        </w:tc>
      </w:tr>
      <w:tr w:rsidR="007E5DEA" w:rsidRPr="00DD5955" w:rsidTr="0033303F">
        <w:trPr>
          <w:jc w:val="center"/>
        </w:trPr>
        <w:tc>
          <w:tcPr>
            <w:tcW w:w="1385" w:type="dxa"/>
          </w:tcPr>
          <w:p w:rsidR="007E5DEA" w:rsidRPr="00DD5955" w:rsidRDefault="00AB603B" w:rsidP="0033303F">
            <w:pPr>
              <w:jc w:val="center"/>
              <w:rPr>
                <w:szCs w:val="24"/>
              </w:rPr>
            </w:pPr>
            <w:r>
              <w:rPr>
                <w:szCs w:val="24"/>
              </w:rPr>
              <w:t>Import Manager</w:t>
            </w:r>
          </w:p>
        </w:tc>
        <w:tc>
          <w:tcPr>
            <w:tcW w:w="7663" w:type="dxa"/>
          </w:tcPr>
          <w:p w:rsidR="007E5DEA" w:rsidRPr="00DD5955" w:rsidRDefault="00AB603B" w:rsidP="0033303F">
            <w:pPr>
              <w:jc w:val="left"/>
              <w:rPr>
                <w:szCs w:val="24"/>
              </w:rPr>
            </w:pPr>
            <w:r>
              <w:rPr>
                <w:szCs w:val="24"/>
              </w:rPr>
              <w:t>Import Manager</w:t>
            </w:r>
            <w:r w:rsidR="007E5DEA">
              <w:rPr>
                <w:szCs w:val="24"/>
              </w:rPr>
              <w:t xml:space="preserve"> works as a hub, </w:t>
            </w:r>
            <w:r w:rsidR="007E5DEA" w:rsidRPr="00C15EF2">
              <w:rPr>
                <w:szCs w:val="24"/>
              </w:rPr>
              <w:t xml:space="preserve">communicating with other </w:t>
            </w:r>
            <w:r w:rsidR="007E5DEA">
              <w:rPr>
                <w:szCs w:val="24"/>
              </w:rPr>
              <w:t xml:space="preserve">components, View(s), Handler(s), Import Data Broker, Config Manger, and Data Reader, to achieve successful parsing </w:t>
            </w:r>
            <w:r w:rsidR="007E5DEA" w:rsidRPr="005441A3">
              <w:rPr>
                <w:szCs w:val="24"/>
              </w:rPr>
              <w:t xml:space="preserve">the </w:t>
            </w:r>
            <w:r w:rsidR="007E5DEA">
              <w:rPr>
                <w:szCs w:val="24"/>
              </w:rPr>
              <w:t xml:space="preserve">imported </w:t>
            </w:r>
            <w:r w:rsidR="007E5DEA" w:rsidRPr="005441A3">
              <w:rPr>
                <w:szCs w:val="24"/>
              </w:rPr>
              <w:t xml:space="preserve">files based on the known format and </w:t>
            </w:r>
            <w:r w:rsidR="007E5DEA">
              <w:rPr>
                <w:szCs w:val="24"/>
              </w:rPr>
              <w:t>upload the parsed data into Jazz repository.</w:t>
            </w:r>
          </w:p>
        </w:tc>
      </w:tr>
      <w:tr w:rsidR="007E5DEA" w:rsidRPr="00DD5955" w:rsidTr="0033303F">
        <w:trPr>
          <w:jc w:val="center"/>
        </w:trPr>
        <w:tc>
          <w:tcPr>
            <w:tcW w:w="1385" w:type="dxa"/>
          </w:tcPr>
          <w:p w:rsidR="007E5DEA" w:rsidRPr="00DD5955" w:rsidRDefault="007E5DEA" w:rsidP="0033303F">
            <w:pPr>
              <w:jc w:val="center"/>
              <w:rPr>
                <w:szCs w:val="24"/>
              </w:rPr>
            </w:pPr>
            <w:r>
              <w:rPr>
                <w:szCs w:val="24"/>
              </w:rPr>
              <w:t>Config Manager</w:t>
            </w:r>
          </w:p>
        </w:tc>
        <w:tc>
          <w:tcPr>
            <w:tcW w:w="7663" w:type="dxa"/>
          </w:tcPr>
          <w:p w:rsidR="007E5DEA" w:rsidRPr="00DD5955" w:rsidRDefault="007E5DEA" w:rsidP="003113D8">
            <w:pPr>
              <w:jc w:val="left"/>
              <w:rPr>
                <w:szCs w:val="24"/>
              </w:rPr>
            </w:pPr>
            <w:r>
              <w:rPr>
                <w:szCs w:val="24"/>
              </w:rPr>
              <w:t xml:space="preserve">Config Manager </w:t>
            </w:r>
            <w:r w:rsidR="003113D8">
              <w:rPr>
                <w:szCs w:val="24"/>
              </w:rPr>
              <w:t>is</w:t>
            </w:r>
            <w:r w:rsidR="003113D8" w:rsidRPr="003113D8">
              <w:rPr>
                <w:szCs w:val="24"/>
              </w:rPr>
              <w:t xml:space="preserve"> responsible for uploading/reading the mapping </w:t>
            </w:r>
            <w:r w:rsidR="003113D8">
              <w:rPr>
                <w:szCs w:val="24"/>
              </w:rPr>
              <w:t xml:space="preserve">definition </w:t>
            </w:r>
            <w:r w:rsidR="003113D8" w:rsidRPr="003113D8">
              <w:rPr>
                <w:szCs w:val="24"/>
              </w:rPr>
              <w:t xml:space="preserve">files </w:t>
            </w:r>
            <w:r w:rsidR="003113D8">
              <w:rPr>
                <w:szCs w:val="24"/>
              </w:rPr>
              <w:t>to/</w:t>
            </w:r>
            <w:r w:rsidR="003113D8" w:rsidRPr="003113D8">
              <w:rPr>
                <w:szCs w:val="24"/>
              </w:rPr>
              <w:t xml:space="preserve">from </w:t>
            </w:r>
            <w:r w:rsidR="003113D8">
              <w:rPr>
                <w:szCs w:val="24"/>
              </w:rPr>
              <w:t>(respectively) the GSD Server (calling on the Data p</w:t>
            </w:r>
            <w:r w:rsidR="003113D8" w:rsidRPr="003113D8">
              <w:rPr>
                <w:szCs w:val="24"/>
              </w:rPr>
              <w:t xml:space="preserve">lug-in) or </w:t>
            </w:r>
            <w:r w:rsidR="00C443B3">
              <w:rPr>
                <w:szCs w:val="24"/>
              </w:rPr>
              <w:t xml:space="preserve">by </w:t>
            </w:r>
            <w:r w:rsidR="003113D8">
              <w:rPr>
                <w:szCs w:val="24"/>
              </w:rPr>
              <w:t>us</w:t>
            </w:r>
            <w:r w:rsidR="00C443B3">
              <w:rPr>
                <w:szCs w:val="24"/>
              </w:rPr>
              <w:t>ing</w:t>
            </w:r>
            <w:r w:rsidR="003113D8">
              <w:rPr>
                <w:szCs w:val="24"/>
              </w:rPr>
              <w:t xml:space="preserve"> data files stored locally on the same machine.</w:t>
            </w:r>
          </w:p>
        </w:tc>
      </w:tr>
      <w:tr w:rsidR="007E5DEA" w:rsidRPr="00DD5955" w:rsidTr="0033303F">
        <w:trPr>
          <w:jc w:val="center"/>
        </w:trPr>
        <w:tc>
          <w:tcPr>
            <w:tcW w:w="1385" w:type="dxa"/>
          </w:tcPr>
          <w:p w:rsidR="007E5DEA" w:rsidRPr="00DD5955" w:rsidRDefault="007E5DEA" w:rsidP="0033303F">
            <w:pPr>
              <w:jc w:val="center"/>
              <w:rPr>
                <w:szCs w:val="24"/>
              </w:rPr>
            </w:pPr>
            <w:r>
              <w:rPr>
                <w:szCs w:val="24"/>
              </w:rPr>
              <w:t>Data Reader</w:t>
            </w:r>
          </w:p>
        </w:tc>
        <w:tc>
          <w:tcPr>
            <w:tcW w:w="7663" w:type="dxa"/>
          </w:tcPr>
          <w:p w:rsidR="007E5DEA" w:rsidRPr="00DD5955" w:rsidRDefault="007E5DEA" w:rsidP="003F725B">
            <w:pPr>
              <w:pStyle w:val="ListParagraph"/>
              <w:spacing w:line="240" w:lineRule="auto"/>
              <w:ind w:left="-29" w:firstLine="29"/>
              <w:jc w:val="left"/>
              <w:rPr>
                <w:rFonts w:asciiTheme="minorHAnsi" w:hAnsiTheme="minorHAnsi"/>
                <w:szCs w:val="24"/>
              </w:rPr>
            </w:pPr>
            <w:r>
              <w:rPr>
                <w:rFonts w:asciiTheme="minorHAnsi" w:hAnsiTheme="minorHAnsi"/>
                <w:szCs w:val="24"/>
              </w:rPr>
              <w:t xml:space="preserve">Data Reader reads external data, such as </w:t>
            </w:r>
            <w:r w:rsidR="003F725B">
              <w:rPr>
                <w:rFonts w:asciiTheme="minorHAnsi" w:hAnsiTheme="minorHAnsi"/>
                <w:szCs w:val="24"/>
              </w:rPr>
              <w:t xml:space="preserve">ASCII </w:t>
            </w:r>
            <w:r>
              <w:rPr>
                <w:rFonts w:asciiTheme="minorHAnsi" w:hAnsiTheme="minorHAnsi"/>
                <w:szCs w:val="24"/>
              </w:rPr>
              <w:t>files</w:t>
            </w:r>
            <w:r w:rsidR="003F725B">
              <w:rPr>
                <w:rFonts w:asciiTheme="minorHAnsi" w:hAnsiTheme="minorHAnsi"/>
                <w:szCs w:val="24"/>
              </w:rPr>
              <w:t xml:space="preserve"> (e.g., comma-separated value (CSV) files)</w:t>
            </w:r>
            <w:r w:rsidR="003E04DD">
              <w:rPr>
                <w:rFonts w:asciiTheme="minorHAnsi" w:hAnsiTheme="minorHAnsi"/>
                <w:szCs w:val="24"/>
              </w:rPr>
              <w:t xml:space="preserve"> or potentially even database records</w:t>
            </w:r>
            <w:r>
              <w:rPr>
                <w:rFonts w:asciiTheme="minorHAnsi" w:hAnsiTheme="minorHAnsi"/>
                <w:szCs w:val="24"/>
              </w:rPr>
              <w:t>. Different types of files</w:t>
            </w:r>
            <w:r w:rsidR="003E04DD">
              <w:rPr>
                <w:rFonts w:asciiTheme="minorHAnsi" w:hAnsiTheme="minorHAnsi"/>
                <w:szCs w:val="24"/>
              </w:rPr>
              <w:t xml:space="preserve"> and data formats</w:t>
            </w:r>
            <w:r>
              <w:rPr>
                <w:rFonts w:asciiTheme="minorHAnsi" w:hAnsiTheme="minorHAnsi"/>
                <w:szCs w:val="24"/>
              </w:rPr>
              <w:t xml:space="preserve"> need different</w:t>
            </w:r>
            <w:r w:rsidR="003E04DD">
              <w:rPr>
                <w:rFonts w:asciiTheme="minorHAnsi" w:hAnsiTheme="minorHAnsi"/>
                <w:szCs w:val="24"/>
              </w:rPr>
              <w:t xml:space="preserve"> Data Reader</w:t>
            </w:r>
            <w:r>
              <w:rPr>
                <w:rFonts w:asciiTheme="minorHAnsi" w:hAnsiTheme="minorHAnsi"/>
                <w:szCs w:val="24"/>
              </w:rPr>
              <w:t xml:space="preserve"> import plug-in</w:t>
            </w:r>
            <w:r w:rsidR="003E04DD">
              <w:rPr>
                <w:rFonts w:asciiTheme="minorHAnsi" w:hAnsiTheme="minorHAnsi"/>
                <w:szCs w:val="24"/>
              </w:rPr>
              <w:t>s</w:t>
            </w:r>
            <w:r>
              <w:rPr>
                <w:rFonts w:asciiTheme="minorHAnsi" w:hAnsiTheme="minorHAnsi"/>
                <w:szCs w:val="24"/>
              </w:rPr>
              <w:t>.</w:t>
            </w:r>
          </w:p>
        </w:tc>
      </w:tr>
    </w:tbl>
    <w:p w:rsidR="007E5DEA" w:rsidRPr="007646EA" w:rsidRDefault="007E5DEA" w:rsidP="007E5DEA">
      <w:pPr>
        <w:ind w:left="562"/>
        <w:jc w:val="center"/>
        <w:rPr>
          <w:b/>
          <w:lang w:eastAsia="ja-JP"/>
        </w:rPr>
      </w:pPr>
      <w:r w:rsidRPr="001A0360">
        <w:rPr>
          <w:rFonts w:hint="eastAsia"/>
          <w:b/>
          <w:lang w:eastAsia="ja-JP"/>
        </w:rPr>
        <w:t>Table 5.</w:t>
      </w:r>
      <w:r>
        <w:rPr>
          <w:b/>
          <w:lang w:eastAsia="ja-JP"/>
        </w:rPr>
        <w:t>2</w:t>
      </w:r>
      <w:r w:rsidRPr="001A0360">
        <w:rPr>
          <w:rFonts w:hint="eastAsia"/>
          <w:b/>
          <w:lang w:eastAsia="ja-JP"/>
        </w:rPr>
        <w:t>.</w:t>
      </w:r>
      <w:r>
        <w:rPr>
          <w:b/>
          <w:lang w:eastAsia="ja-JP"/>
        </w:rPr>
        <w:t>4</w:t>
      </w:r>
      <w:r w:rsidRPr="001A0360">
        <w:rPr>
          <w:rFonts w:hint="eastAsia"/>
          <w:b/>
          <w:lang w:eastAsia="ja-JP"/>
        </w:rPr>
        <w:t xml:space="preserve"> </w:t>
      </w:r>
      <w:r>
        <w:rPr>
          <w:b/>
          <w:lang w:eastAsia="ja-JP"/>
        </w:rPr>
        <w:t>Connector used in</w:t>
      </w:r>
      <w:r w:rsidRPr="001A0360">
        <w:rPr>
          <w:rFonts w:hint="eastAsia"/>
          <w:b/>
          <w:lang w:eastAsia="ja-JP"/>
        </w:rPr>
        <w:t xml:space="preserve"> </w:t>
      </w:r>
      <w:r w:rsidRPr="001A0360">
        <w:rPr>
          <w:b/>
          <w:lang w:eastAsia="ja-JP"/>
        </w:rPr>
        <w:t xml:space="preserve">“GSD </w:t>
      </w:r>
      <w:r>
        <w:rPr>
          <w:b/>
          <w:lang w:eastAsia="ja-JP"/>
        </w:rPr>
        <w:t>Import P</w:t>
      </w:r>
      <w:r w:rsidRPr="001A0360">
        <w:rPr>
          <w:b/>
          <w:lang w:eastAsia="ja-JP"/>
        </w:rPr>
        <w:t>lug-in”</w:t>
      </w:r>
    </w:p>
    <w:tbl>
      <w:tblPr>
        <w:tblStyle w:val="1"/>
        <w:tblW w:w="0" w:type="auto"/>
        <w:jc w:val="center"/>
        <w:tblInd w:w="528" w:type="dxa"/>
        <w:tblLook w:val="01E0"/>
      </w:tblPr>
      <w:tblGrid>
        <w:gridCol w:w="3084"/>
        <w:gridCol w:w="5964"/>
      </w:tblGrid>
      <w:tr w:rsidR="007E5DEA" w:rsidRPr="006E2925" w:rsidTr="0033303F">
        <w:trPr>
          <w:jc w:val="center"/>
        </w:trPr>
        <w:tc>
          <w:tcPr>
            <w:tcW w:w="3084" w:type="dxa"/>
            <w:shd w:val="clear" w:color="auto" w:fill="4F81BD" w:themeFill="accent1"/>
          </w:tcPr>
          <w:p w:rsidR="007E5DEA" w:rsidRPr="006E2925" w:rsidRDefault="007E5DEA" w:rsidP="0033303F">
            <w:pPr>
              <w:jc w:val="center"/>
              <w:rPr>
                <w:rFonts w:eastAsia="MS PGothic"/>
                <w:b/>
                <w:color w:val="FFFFFF" w:themeColor="background1"/>
                <w:kern w:val="20"/>
                <w:szCs w:val="24"/>
                <w:lang w:bidi="he-IL"/>
              </w:rPr>
            </w:pPr>
            <w:r w:rsidRPr="006E2925">
              <w:rPr>
                <w:rFonts w:eastAsia="MS PGothic"/>
                <w:b/>
                <w:color w:val="FFFFFF" w:themeColor="background1"/>
                <w:kern w:val="20"/>
                <w:szCs w:val="24"/>
                <w:lang w:bidi="he-IL"/>
              </w:rPr>
              <w:t>Connector</w:t>
            </w:r>
          </w:p>
        </w:tc>
        <w:tc>
          <w:tcPr>
            <w:tcW w:w="5964" w:type="dxa"/>
            <w:shd w:val="clear" w:color="auto" w:fill="4F81BD" w:themeFill="accent1"/>
          </w:tcPr>
          <w:p w:rsidR="007E5DEA" w:rsidRPr="006E2925" w:rsidRDefault="007E5DEA" w:rsidP="0033303F">
            <w:pPr>
              <w:jc w:val="center"/>
              <w:rPr>
                <w:rFonts w:eastAsia="MS PGothic"/>
                <w:b/>
                <w:color w:val="FFFFFF" w:themeColor="background1"/>
                <w:kern w:val="20"/>
                <w:szCs w:val="24"/>
                <w:lang w:bidi="he-IL"/>
              </w:rPr>
            </w:pPr>
            <w:r w:rsidRPr="006E2925">
              <w:rPr>
                <w:rFonts w:eastAsia="MS PGothic"/>
                <w:b/>
                <w:color w:val="FFFFFF" w:themeColor="background1"/>
                <w:kern w:val="20"/>
                <w:szCs w:val="24"/>
                <w:lang w:bidi="he-IL"/>
              </w:rPr>
              <w:t>Purpose</w:t>
            </w:r>
          </w:p>
        </w:tc>
      </w:tr>
      <w:tr w:rsidR="007E5DEA" w:rsidRPr="006E2925" w:rsidTr="0033303F">
        <w:trPr>
          <w:jc w:val="center"/>
        </w:trPr>
        <w:tc>
          <w:tcPr>
            <w:tcW w:w="3084" w:type="dxa"/>
          </w:tcPr>
          <w:p w:rsidR="007E5DEA" w:rsidRPr="006E2925" w:rsidRDefault="007E5DEA" w:rsidP="0033303F">
            <w:pPr>
              <w:jc w:val="center"/>
            </w:pPr>
            <w:r w:rsidRPr="006E2925">
              <w:t>FileReadWriteConnT</w:t>
            </w:r>
          </w:p>
        </w:tc>
        <w:tc>
          <w:tcPr>
            <w:tcW w:w="5964" w:type="dxa"/>
          </w:tcPr>
          <w:p w:rsidR="007E5DEA" w:rsidRPr="006E2925" w:rsidRDefault="007E5DEA" w:rsidP="0033303F">
            <w:pPr>
              <w:jc w:val="left"/>
            </w:pPr>
            <w:r w:rsidRPr="006E2925">
              <w:t>This connector allows a “user” role to read from or write to a disk file.</w:t>
            </w:r>
          </w:p>
        </w:tc>
      </w:tr>
      <w:tr w:rsidR="007E5DEA" w:rsidRPr="006E2925" w:rsidTr="0033303F">
        <w:trPr>
          <w:jc w:val="center"/>
        </w:trPr>
        <w:tc>
          <w:tcPr>
            <w:tcW w:w="3084" w:type="dxa"/>
          </w:tcPr>
          <w:p w:rsidR="007E5DEA" w:rsidRPr="006E2925" w:rsidRDefault="007E5DEA" w:rsidP="0033303F">
            <w:pPr>
              <w:jc w:val="center"/>
              <w:rPr>
                <w:rFonts w:eastAsiaTheme="minorEastAsia"/>
                <w:lang w:eastAsia="zh-CN"/>
              </w:rPr>
            </w:pPr>
            <w:r w:rsidRPr="006E2925">
              <w:t>EventConnT</w:t>
            </w:r>
          </w:p>
        </w:tc>
        <w:tc>
          <w:tcPr>
            <w:tcW w:w="5964" w:type="dxa"/>
          </w:tcPr>
          <w:p w:rsidR="007E5DEA" w:rsidRPr="006E2925" w:rsidRDefault="007E5DEA" w:rsidP="0033303F">
            <w:pPr>
              <w:jc w:val="left"/>
            </w:pPr>
            <w:r w:rsidRPr="006E2925">
              <w:t>This represents an event bus. Event providers put events on the event bus which are received by the concerned event listeners.</w:t>
            </w:r>
          </w:p>
        </w:tc>
      </w:tr>
      <w:tr w:rsidR="007E5DEA" w:rsidRPr="006E2925" w:rsidTr="0033303F">
        <w:trPr>
          <w:jc w:val="center"/>
        </w:trPr>
        <w:tc>
          <w:tcPr>
            <w:tcW w:w="3084" w:type="dxa"/>
          </w:tcPr>
          <w:p w:rsidR="007E5DEA" w:rsidRPr="006E2925" w:rsidRDefault="007E5DEA" w:rsidP="0033303F">
            <w:pPr>
              <w:jc w:val="center"/>
            </w:pPr>
            <w:r w:rsidRPr="006E2925">
              <w:t>CallReturnConnT</w:t>
            </w:r>
          </w:p>
        </w:tc>
        <w:tc>
          <w:tcPr>
            <w:tcW w:w="5964" w:type="dxa"/>
          </w:tcPr>
          <w:p w:rsidR="007E5DEA" w:rsidRPr="006E2925" w:rsidRDefault="007E5DEA" w:rsidP="0033303F">
            <w:pPr>
              <w:jc w:val="left"/>
            </w:pPr>
            <w:r w:rsidRPr="006E2925">
              <w:t>Caller calls a certain method of callee</w:t>
            </w:r>
            <w:r w:rsidRPr="006E2925">
              <w:rPr>
                <w:rFonts w:eastAsiaTheme="minorEastAsia"/>
                <w:lang w:eastAsia="zh-CN"/>
              </w:rPr>
              <w:t>,</w:t>
            </w:r>
            <w:r w:rsidRPr="006E2925">
              <w:t xml:space="preserve"> and callee performs the requested operation and returns the result back to the caller.</w:t>
            </w:r>
          </w:p>
        </w:tc>
      </w:tr>
    </w:tbl>
    <w:p w:rsidR="00434773" w:rsidRDefault="00434773" w:rsidP="00434773">
      <w:pPr>
        <w:ind w:left="562"/>
      </w:pPr>
    </w:p>
    <w:p w:rsidR="00624FC6" w:rsidRDefault="003922A1" w:rsidP="00B63AB6">
      <w:pPr>
        <w:ind w:left="562"/>
      </w:pPr>
      <w:r>
        <w:rPr>
          <w:noProof/>
        </w:rPr>
        <w:lastRenderedPageBreak/>
        <w:drawing>
          <wp:inline distT="0" distB="0" distL="0" distR="0">
            <wp:extent cx="5943600" cy="3683358"/>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683358"/>
                    </a:xfrm>
                    <a:prstGeom prst="rect">
                      <a:avLst/>
                    </a:prstGeom>
                    <a:noFill/>
                    <a:ln w="9525">
                      <a:noFill/>
                      <a:miter lim="800000"/>
                      <a:headEnd/>
                      <a:tailEnd/>
                    </a:ln>
                  </pic:spPr>
                </pic:pic>
              </a:graphicData>
            </a:graphic>
          </wp:inline>
        </w:drawing>
      </w:r>
    </w:p>
    <w:p w:rsidR="00624FC6" w:rsidRDefault="002F2F13" w:rsidP="00434773">
      <w:pPr>
        <w:ind w:left="562"/>
      </w:pPr>
      <w:r>
        <w:rPr>
          <w:noProof/>
        </w:rPr>
        <w:drawing>
          <wp:inline distT="0" distB="0" distL="0" distR="0">
            <wp:extent cx="5943600" cy="131206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1312069"/>
                    </a:xfrm>
                    <a:prstGeom prst="rect">
                      <a:avLst/>
                    </a:prstGeom>
                    <a:noFill/>
                    <a:ln w="9525">
                      <a:noFill/>
                      <a:miter lim="800000"/>
                      <a:headEnd/>
                      <a:tailEnd/>
                    </a:ln>
                  </pic:spPr>
                </pic:pic>
              </a:graphicData>
            </a:graphic>
          </wp:inline>
        </w:drawing>
      </w:r>
    </w:p>
    <w:p w:rsidR="00624FC6" w:rsidRDefault="00624FC6" w:rsidP="00434773">
      <w:pPr>
        <w:ind w:left="562"/>
      </w:pPr>
    </w:p>
    <w:p w:rsidR="004B4854" w:rsidRDefault="003F272E" w:rsidP="004B4854">
      <w:pPr>
        <w:ind w:left="562"/>
        <w:jc w:val="center"/>
        <w:rPr>
          <w:b/>
        </w:rPr>
      </w:pPr>
      <w:r w:rsidRPr="00471114">
        <w:rPr>
          <w:rFonts w:hint="eastAsia"/>
          <w:b/>
          <w:lang w:eastAsia="ja-JP"/>
        </w:rPr>
        <w:t>Figure</w:t>
      </w:r>
      <w:r w:rsidR="00CA508E" w:rsidRPr="00471114">
        <w:rPr>
          <w:b/>
        </w:rPr>
        <w:t xml:space="preserve"> 5.</w:t>
      </w:r>
      <w:r w:rsidR="00320C37" w:rsidRPr="00471114">
        <w:rPr>
          <w:b/>
        </w:rPr>
        <w:t>2</w:t>
      </w:r>
      <w:r w:rsidR="00A4411E">
        <w:rPr>
          <w:b/>
        </w:rPr>
        <w:t>.5</w:t>
      </w:r>
      <w:r w:rsidR="004B4854" w:rsidRPr="00471114">
        <w:rPr>
          <w:b/>
        </w:rPr>
        <w:t xml:space="preserve"> Refined C&amp;C view of </w:t>
      </w:r>
      <w:r w:rsidR="00FA35F1" w:rsidRPr="00471114">
        <w:rPr>
          <w:b/>
        </w:rPr>
        <w:t>traceability</w:t>
      </w:r>
      <w:r w:rsidR="004B4854" w:rsidRPr="00471114">
        <w:rPr>
          <w:b/>
        </w:rPr>
        <w:t xml:space="preserve"> plug-in</w:t>
      </w:r>
    </w:p>
    <w:p w:rsidR="00434773" w:rsidRDefault="00B556C7" w:rsidP="00434773">
      <w:pPr>
        <w:ind w:left="562"/>
      </w:pPr>
      <w:r>
        <w:t>T</w:t>
      </w:r>
      <w:r w:rsidR="00F61536">
        <w:t xml:space="preserve">raceability views </w:t>
      </w:r>
      <w:r>
        <w:t xml:space="preserve">are initialized with data fetched by the traceability view controller </w:t>
      </w:r>
      <w:r w:rsidR="00F61536">
        <w:t>from the GSD</w:t>
      </w:r>
      <w:r w:rsidR="00260C23">
        <w:t xml:space="preserve"> data</w:t>
      </w:r>
      <w:r w:rsidR="00F61536">
        <w:t xml:space="preserve"> plugin. This data is either shared or transferred from the GSD data store. Traceability view controller is responsible to handle and its representation based on the selected filters. Filters are selected by user on the screen.</w:t>
      </w:r>
      <w:r w:rsidR="00B61DC9">
        <w:t xml:space="preserve"> There might be some RTC screens that are invoked from the GSD traceability screens. View controller forwards the request for the RTC screen through RTC GSD Bridge. This isolates the RTC details from the core logic.</w:t>
      </w:r>
    </w:p>
    <w:p w:rsidR="00471114" w:rsidRDefault="00471114" w:rsidP="00471114"/>
    <w:p w:rsidR="00471114" w:rsidRPr="00EB7D57" w:rsidRDefault="00471114" w:rsidP="00471114">
      <w:pPr>
        <w:ind w:left="562"/>
        <w:jc w:val="center"/>
        <w:rPr>
          <w:b/>
          <w:lang w:eastAsia="ja-JP"/>
        </w:rPr>
      </w:pPr>
      <w:r w:rsidRPr="004F74F5">
        <w:rPr>
          <w:rFonts w:hint="eastAsia"/>
          <w:b/>
          <w:lang w:eastAsia="ja-JP"/>
        </w:rPr>
        <w:t>Table 5.</w:t>
      </w:r>
      <w:r>
        <w:rPr>
          <w:b/>
          <w:lang w:eastAsia="ja-JP"/>
        </w:rPr>
        <w:t>2</w:t>
      </w:r>
      <w:r w:rsidRPr="004F74F5">
        <w:rPr>
          <w:rFonts w:hint="eastAsia"/>
          <w:b/>
          <w:lang w:eastAsia="ja-JP"/>
        </w:rPr>
        <w:t>.</w:t>
      </w:r>
      <w:r w:rsidR="00A4411E">
        <w:rPr>
          <w:b/>
          <w:lang w:eastAsia="ja-JP"/>
        </w:rPr>
        <w:t>5</w:t>
      </w:r>
      <w:r w:rsidRPr="004F74F5">
        <w:rPr>
          <w:rFonts w:hint="eastAsia"/>
          <w:b/>
          <w:lang w:eastAsia="ja-JP"/>
        </w:rPr>
        <w:t xml:space="preserve"># Element Catalog of </w:t>
      </w:r>
      <w:r w:rsidRPr="004F74F5">
        <w:rPr>
          <w:b/>
          <w:lang w:eastAsia="ja-JP"/>
        </w:rPr>
        <w:t>“</w:t>
      </w:r>
      <w:r w:rsidRPr="004F74F5">
        <w:rPr>
          <w:b/>
        </w:rPr>
        <w:t>Traceability View Plug-in”</w:t>
      </w:r>
    </w:p>
    <w:tbl>
      <w:tblPr>
        <w:tblStyle w:val="1"/>
        <w:tblW w:w="0" w:type="auto"/>
        <w:jc w:val="center"/>
        <w:tblInd w:w="528" w:type="dxa"/>
        <w:tblLook w:val="01E0"/>
      </w:tblPr>
      <w:tblGrid>
        <w:gridCol w:w="1385"/>
        <w:gridCol w:w="7663"/>
      </w:tblGrid>
      <w:tr w:rsidR="00471114" w:rsidRPr="00DD5955" w:rsidTr="0033303F">
        <w:trPr>
          <w:jc w:val="center"/>
        </w:trPr>
        <w:tc>
          <w:tcPr>
            <w:tcW w:w="1385" w:type="dxa"/>
            <w:shd w:val="clear" w:color="auto" w:fill="4F81BD" w:themeFill="accent1"/>
          </w:tcPr>
          <w:p w:rsidR="00471114" w:rsidRPr="00DD5955" w:rsidRDefault="00471114" w:rsidP="0033303F">
            <w:pPr>
              <w:jc w:val="center"/>
              <w:rPr>
                <w:rFonts w:eastAsia="MS PGothic"/>
                <w:b/>
                <w:color w:val="FFFFFF" w:themeColor="background1"/>
                <w:kern w:val="20"/>
                <w:szCs w:val="24"/>
                <w:lang w:bidi="he-IL"/>
              </w:rPr>
            </w:pPr>
            <w:r w:rsidRPr="00DD5955">
              <w:rPr>
                <w:rFonts w:eastAsia="MS PGothic"/>
                <w:b/>
                <w:color w:val="FFFFFF" w:themeColor="background1"/>
                <w:kern w:val="20"/>
                <w:szCs w:val="24"/>
                <w:lang w:bidi="he-IL"/>
              </w:rPr>
              <w:t>Component</w:t>
            </w:r>
          </w:p>
        </w:tc>
        <w:tc>
          <w:tcPr>
            <w:tcW w:w="7663" w:type="dxa"/>
            <w:shd w:val="clear" w:color="auto" w:fill="4F81BD" w:themeFill="accent1"/>
          </w:tcPr>
          <w:p w:rsidR="00471114" w:rsidRPr="00DD5955" w:rsidRDefault="00471114" w:rsidP="0033303F">
            <w:pPr>
              <w:jc w:val="center"/>
              <w:rPr>
                <w:rFonts w:eastAsia="MS PGothic"/>
                <w:b/>
                <w:color w:val="FFFFFF" w:themeColor="background1"/>
                <w:kern w:val="20"/>
                <w:szCs w:val="24"/>
                <w:lang w:bidi="he-IL"/>
              </w:rPr>
            </w:pPr>
            <w:r w:rsidRPr="00DD5955">
              <w:rPr>
                <w:rFonts w:eastAsia="MS PGothic"/>
                <w:b/>
                <w:color w:val="FFFFFF" w:themeColor="background1"/>
                <w:kern w:val="20"/>
                <w:szCs w:val="24"/>
                <w:lang w:bidi="he-IL"/>
              </w:rPr>
              <w:t>Responsibility</w:t>
            </w:r>
          </w:p>
        </w:tc>
      </w:tr>
      <w:tr w:rsidR="00471114" w:rsidRPr="00DD5955" w:rsidTr="0033303F">
        <w:trPr>
          <w:jc w:val="center"/>
        </w:trPr>
        <w:tc>
          <w:tcPr>
            <w:tcW w:w="1385" w:type="dxa"/>
          </w:tcPr>
          <w:p w:rsidR="00471114" w:rsidRPr="00DD5955" w:rsidRDefault="00471114" w:rsidP="0033303F">
            <w:pPr>
              <w:jc w:val="center"/>
              <w:rPr>
                <w:szCs w:val="24"/>
              </w:rPr>
            </w:pPr>
            <w:r w:rsidRPr="00DD5955">
              <w:rPr>
                <w:szCs w:val="24"/>
              </w:rPr>
              <w:t>View(s)</w:t>
            </w:r>
          </w:p>
        </w:tc>
        <w:tc>
          <w:tcPr>
            <w:tcW w:w="7663" w:type="dxa"/>
          </w:tcPr>
          <w:p w:rsidR="00471114" w:rsidRPr="00DD5955" w:rsidRDefault="00471114" w:rsidP="0033303F">
            <w:pPr>
              <w:jc w:val="left"/>
              <w:rPr>
                <w:szCs w:val="24"/>
              </w:rPr>
            </w:pPr>
            <w:r w:rsidRPr="00DD5955">
              <w:rPr>
                <w:szCs w:val="24"/>
              </w:rPr>
              <w:t>View is responsible for displaying screens in the GSD client. These screens primarily include</w:t>
            </w:r>
            <w:r>
              <w:rPr>
                <w:szCs w:val="24"/>
              </w:rPr>
              <w:t xml:space="preserve"> traceability graphics screens showing different relationship </w:t>
            </w:r>
            <w:r>
              <w:rPr>
                <w:szCs w:val="24"/>
              </w:rPr>
              <w:lastRenderedPageBreak/>
              <w:t>between elements</w:t>
            </w:r>
            <w:r w:rsidRPr="00DD5955">
              <w:rPr>
                <w:szCs w:val="24"/>
              </w:rPr>
              <w:t xml:space="preserve"> and popup menus. These UI views communicate with their corresponding handlers via eclipse runtime (menu selection bus). These notifications are handled by the handlers.</w:t>
            </w:r>
          </w:p>
        </w:tc>
      </w:tr>
      <w:tr w:rsidR="00471114" w:rsidRPr="00DD5955" w:rsidTr="0033303F">
        <w:trPr>
          <w:jc w:val="center"/>
        </w:trPr>
        <w:tc>
          <w:tcPr>
            <w:tcW w:w="1385" w:type="dxa"/>
          </w:tcPr>
          <w:p w:rsidR="00471114" w:rsidRPr="00DD5955" w:rsidRDefault="00471114" w:rsidP="0033303F">
            <w:pPr>
              <w:jc w:val="center"/>
              <w:rPr>
                <w:szCs w:val="24"/>
              </w:rPr>
            </w:pPr>
            <w:r w:rsidRPr="00DD5955">
              <w:rPr>
                <w:szCs w:val="24"/>
              </w:rPr>
              <w:lastRenderedPageBreak/>
              <w:t>Handler(s)</w:t>
            </w:r>
          </w:p>
        </w:tc>
        <w:tc>
          <w:tcPr>
            <w:tcW w:w="7663" w:type="dxa"/>
          </w:tcPr>
          <w:p w:rsidR="00471114" w:rsidRPr="00DD5955" w:rsidRDefault="00471114" w:rsidP="0033303F">
            <w:pPr>
              <w:jc w:val="left"/>
              <w:rPr>
                <w:szCs w:val="24"/>
              </w:rPr>
            </w:pPr>
            <w:r w:rsidRPr="00DD5955">
              <w:rPr>
                <w:szCs w:val="24"/>
              </w:rPr>
              <w:t xml:space="preserve">Handlers receive events generated by the UI Views. Each event will have its own handler. Action handlers invoke methods of </w:t>
            </w:r>
            <w:r>
              <w:rPr>
                <w:szCs w:val="24"/>
              </w:rPr>
              <w:t>Traceability View Controller</w:t>
            </w:r>
            <w:r w:rsidRPr="00DD5955">
              <w:rPr>
                <w:szCs w:val="24"/>
              </w:rPr>
              <w:t xml:space="preserve"> based on the user actions.  </w:t>
            </w:r>
          </w:p>
        </w:tc>
      </w:tr>
      <w:tr w:rsidR="00471114" w:rsidRPr="00DD5955" w:rsidTr="0033303F">
        <w:trPr>
          <w:jc w:val="center"/>
        </w:trPr>
        <w:tc>
          <w:tcPr>
            <w:tcW w:w="1385" w:type="dxa"/>
          </w:tcPr>
          <w:p w:rsidR="00471114" w:rsidRPr="00DD5955" w:rsidRDefault="00471114" w:rsidP="0033303F">
            <w:pPr>
              <w:jc w:val="center"/>
              <w:rPr>
                <w:szCs w:val="24"/>
              </w:rPr>
            </w:pPr>
            <w:r>
              <w:rPr>
                <w:szCs w:val="24"/>
              </w:rPr>
              <w:t>Traceability Data Broker</w:t>
            </w:r>
          </w:p>
        </w:tc>
        <w:tc>
          <w:tcPr>
            <w:tcW w:w="7663" w:type="dxa"/>
          </w:tcPr>
          <w:p w:rsidR="00471114" w:rsidRPr="00DD5955" w:rsidRDefault="00471114" w:rsidP="0033303F">
            <w:pPr>
              <w:jc w:val="left"/>
              <w:rPr>
                <w:szCs w:val="24"/>
              </w:rPr>
            </w:pPr>
            <w:r>
              <w:rPr>
                <w:szCs w:val="24"/>
              </w:rPr>
              <w:t>Traceability Data Broker communicates with GSD Data-plug-in to get the data required to generate the traceability views the user requests.</w:t>
            </w:r>
          </w:p>
        </w:tc>
      </w:tr>
      <w:tr w:rsidR="00471114" w:rsidRPr="00DD5955" w:rsidTr="0033303F">
        <w:trPr>
          <w:jc w:val="center"/>
        </w:trPr>
        <w:tc>
          <w:tcPr>
            <w:tcW w:w="1385" w:type="dxa"/>
          </w:tcPr>
          <w:p w:rsidR="00471114" w:rsidRPr="00DD5955" w:rsidRDefault="00471114" w:rsidP="0033303F">
            <w:pPr>
              <w:jc w:val="center"/>
              <w:rPr>
                <w:szCs w:val="24"/>
              </w:rPr>
            </w:pPr>
            <w:r>
              <w:rPr>
                <w:szCs w:val="24"/>
              </w:rPr>
              <w:t>Traceability View Controller</w:t>
            </w:r>
          </w:p>
        </w:tc>
        <w:tc>
          <w:tcPr>
            <w:tcW w:w="7663" w:type="dxa"/>
          </w:tcPr>
          <w:p w:rsidR="00471114" w:rsidRPr="00DD5955" w:rsidRDefault="00471114" w:rsidP="0033303F">
            <w:pPr>
              <w:jc w:val="left"/>
              <w:rPr>
                <w:szCs w:val="24"/>
              </w:rPr>
            </w:pPr>
            <w:r>
              <w:rPr>
                <w:szCs w:val="24"/>
              </w:rPr>
              <w:t xml:space="preserve">Traceability View Controller works as a hub, </w:t>
            </w:r>
            <w:r w:rsidRPr="00C15EF2">
              <w:rPr>
                <w:szCs w:val="24"/>
              </w:rPr>
              <w:t xml:space="preserve">communicating with other </w:t>
            </w:r>
            <w:r>
              <w:rPr>
                <w:szCs w:val="24"/>
              </w:rPr>
              <w:t xml:space="preserve">components, View(s), Handler(s), Traceability Data Broker, Config Manger, and Data Exporter, to achieve successful representations of traceability views to the user. </w:t>
            </w:r>
          </w:p>
        </w:tc>
      </w:tr>
      <w:tr w:rsidR="00471114" w:rsidRPr="00DD5955" w:rsidTr="0033303F">
        <w:trPr>
          <w:jc w:val="center"/>
        </w:trPr>
        <w:tc>
          <w:tcPr>
            <w:tcW w:w="1385" w:type="dxa"/>
          </w:tcPr>
          <w:p w:rsidR="00471114" w:rsidRPr="00DD5955" w:rsidRDefault="00471114" w:rsidP="0033303F">
            <w:pPr>
              <w:jc w:val="center"/>
              <w:rPr>
                <w:szCs w:val="24"/>
              </w:rPr>
            </w:pPr>
            <w:r>
              <w:rPr>
                <w:szCs w:val="24"/>
              </w:rPr>
              <w:t>Config Manager</w:t>
            </w:r>
          </w:p>
        </w:tc>
        <w:tc>
          <w:tcPr>
            <w:tcW w:w="7663" w:type="dxa"/>
          </w:tcPr>
          <w:p w:rsidR="00471114" w:rsidRPr="00DD5955" w:rsidRDefault="00471114" w:rsidP="0033303F">
            <w:pPr>
              <w:jc w:val="left"/>
              <w:rPr>
                <w:szCs w:val="24"/>
              </w:rPr>
            </w:pPr>
            <w:r>
              <w:rPr>
                <w:szCs w:val="24"/>
              </w:rPr>
              <w:t>Config Manager is responsible for handling the configuration for traceability views according to the user’s request, such as sorting view, filter view.</w:t>
            </w:r>
          </w:p>
        </w:tc>
      </w:tr>
      <w:tr w:rsidR="00471114" w:rsidRPr="00DD5955" w:rsidTr="0033303F">
        <w:trPr>
          <w:jc w:val="center"/>
        </w:trPr>
        <w:tc>
          <w:tcPr>
            <w:tcW w:w="1385" w:type="dxa"/>
          </w:tcPr>
          <w:p w:rsidR="00471114" w:rsidRPr="00DD5955" w:rsidRDefault="00471114" w:rsidP="0033303F">
            <w:pPr>
              <w:jc w:val="center"/>
              <w:rPr>
                <w:szCs w:val="24"/>
              </w:rPr>
            </w:pPr>
            <w:r>
              <w:rPr>
                <w:szCs w:val="24"/>
              </w:rPr>
              <w:t>Data Exporter</w:t>
            </w:r>
          </w:p>
        </w:tc>
        <w:tc>
          <w:tcPr>
            <w:tcW w:w="7663" w:type="dxa"/>
          </w:tcPr>
          <w:p w:rsidR="00471114" w:rsidRPr="00DD5955" w:rsidRDefault="00471114" w:rsidP="0033303F">
            <w:pPr>
              <w:pStyle w:val="ListParagraph"/>
              <w:spacing w:line="240" w:lineRule="auto"/>
              <w:ind w:left="-29" w:firstLine="29"/>
              <w:jc w:val="left"/>
              <w:rPr>
                <w:rFonts w:asciiTheme="minorHAnsi" w:hAnsiTheme="minorHAnsi"/>
                <w:szCs w:val="24"/>
              </w:rPr>
            </w:pPr>
            <w:r>
              <w:rPr>
                <w:rFonts w:asciiTheme="minorHAnsi" w:hAnsiTheme="minorHAnsi"/>
                <w:szCs w:val="24"/>
              </w:rPr>
              <w:t>Data Exporter exports traceability view to the corresponding type of file according to the user’s request. The types of the exported file include CSV file or image.</w:t>
            </w:r>
          </w:p>
        </w:tc>
      </w:tr>
    </w:tbl>
    <w:p w:rsidR="00471114" w:rsidRDefault="00471114" w:rsidP="00471114">
      <w:pPr>
        <w:rPr>
          <w:b/>
          <w:lang w:eastAsia="ja-JP"/>
        </w:rPr>
      </w:pPr>
    </w:p>
    <w:p w:rsidR="00471114" w:rsidRPr="00471114" w:rsidRDefault="00471114" w:rsidP="00471114">
      <w:pPr>
        <w:rPr>
          <w:bCs/>
          <w:lang w:eastAsia="ja-JP"/>
        </w:rPr>
      </w:pPr>
      <w:r>
        <w:rPr>
          <w:bCs/>
          <w:lang w:eastAsia="ja-JP"/>
        </w:rPr>
        <w:t>Following are the connectors that are used in the 5.2.</w:t>
      </w:r>
      <w:r w:rsidR="00A4411E">
        <w:rPr>
          <w:bCs/>
          <w:lang w:eastAsia="ja-JP"/>
        </w:rPr>
        <w:t>5</w:t>
      </w:r>
      <w:r>
        <w:rPr>
          <w:bCs/>
          <w:lang w:eastAsia="ja-JP"/>
        </w:rPr>
        <w:t xml:space="preserve"> figure.</w:t>
      </w:r>
    </w:p>
    <w:p w:rsidR="00471114" w:rsidRPr="007646EA" w:rsidRDefault="00471114" w:rsidP="00471114">
      <w:pPr>
        <w:ind w:left="562"/>
        <w:jc w:val="center"/>
        <w:rPr>
          <w:b/>
          <w:lang w:eastAsia="ja-JP"/>
        </w:rPr>
      </w:pPr>
      <w:r w:rsidRPr="001A0360">
        <w:rPr>
          <w:rFonts w:hint="eastAsia"/>
          <w:b/>
          <w:lang w:eastAsia="ja-JP"/>
        </w:rPr>
        <w:t>Table 5.</w:t>
      </w:r>
      <w:r>
        <w:rPr>
          <w:b/>
          <w:lang w:eastAsia="ja-JP"/>
        </w:rPr>
        <w:t>2</w:t>
      </w:r>
      <w:r w:rsidRPr="001A0360">
        <w:rPr>
          <w:rFonts w:hint="eastAsia"/>
          <w:b/>
          <w:lang w:eastAsia="ja-JP"/>
        </w:rPr>
        <w:t>.</w:t>
      </w:r>
      <w:r w:rsidR="00A4411E">
        <w:rPr>
          <w:b/>
          <w:lang w:eastAsia="ja-JP"/>
        </w:rPr>
        <w:t>5</w:t>
      </w:r>
      <w:r w:rsidRPr="001A0360">
        <w:rPr>
          <w:rFonts w:hint="eastAsia"/>
          <w:b/>
          <w:lang w:eastAsia="ja-JP"/>
        </w:rPr>
        <w:t xml:space="preserve"># </w:t>
      </w:r>
      <w:r>
        <w:rPr>
          <w:b/>
          <w:lang w:eastAsia="ja-JP"/>
        </w:rPr>
        <w:t>Connector used in</w:t>
      </w:r>
      <w:r w:rsidRPr="001A0360">
        <w:rPr>
          <w:rFonts w:hint="eastAsia"/>
          <w:b/>
          <w:lang w:eastAsia="ja-JP"/>
        </w:rPr>
        <w:t xml:space="preserve"> </w:t>
      </w:r>
      <w:r w:rsidRPr="001A0360">
        <w:rPr>
          <w:b/>
          <w:lang w:eastAsia="ja-JP"/>
        </w:rPr>
        <w:t xml:space="preserve">“GSD </w:t>
      </w:r>
      <w:r>
        <w:rPr>
          <w:b/>
          <w:lang w:eastAsia="ja-JP"/>
        </w:rPr>
        <w:t>Traceability View P</w:t>
      </w:r>
      <w:r w:rsidRPr="001A0360">
        <w:rPr>
          <w:b/>
          <w:lang w:eastAsia="ja-JP"/>
        </w:rPr>
        <w:t>lug-in”</w:t>
      </w:r>
    </w:p>
    <w:tbl>
      <w:tblPr>
        <w:tblStyle w:val="1"/>
        <w:tblW w:w="0" w:type="auto"/>
        <w:jc w:val="center"/>
        <w:tblInd w:w="528" w:type="dxa"/>
        <w:tblLook w:val="01E0"/>
      </w:tblPr>
      <w:tblGrid>
        <w:gridCol w:w="3084"/>
        <w:gridCol w:w="5964"/>
      </w:tblGrid>
      <w:tr w:rsidR="00471114" w:rsidRPr="00475CE9" w:rsidTr="0033303F">
        <w:trPr>
          <w:jc w:val="center"/>
        </w:trPr>
        <w:tc>
          <w:tcPr>
            <w:tcW w:w="3084" w:type="dxa"/>
            <w:shd w:val="clear" w:color="auto" w:fill="4F81BD" w:themeFill="accent1"/>
          </w:tcPr>
          <w:p w:rsidR="00471114" w:rsidRPr="001A0360" w:rsidRDefault="00471114" w:rsidP="0033303F">
            <w:pPr>
              <w:jc w:val="center"/>
              <w:rPr>
                <w:rFonts w:eastAsia="MS PGothic"/>
                <w:b/>
                <w:color w:val="FFFFFF" w:themeColor="background1"/>
                <w:kern w:val="20"/>
                <w:szCs w:val="24"/>
                <w:lang w:bidi="he-IL"/>
              </w:rPr>
            </w:pPr>
            <w:r>
              <w:rPr>
                <w:rFonts w:eastAsia="MS PGothic"/>
                <w:b/>
                <w:color w:val="FFFFFF" w:themeColor="background1"/>
                <w:kern w:val="20"/>
                <w:szCs w:val="24"/>
                <w:lang w:bidi="he-IL"/>
              </w:rPr>
              <w:t>Connector</w:t>
            </w:r>
          </w:p>
        </w:tc>
        <w:tc>
          <w:tcPr>
            <w:tcW w:w="5964" w:type="dxa"/>
            <w:shd w:val="clear" w:color="auto" w:fill="4F81BD" w:themeFill="accent1"/>
          </w:tcPr>
          <w:p w:rsidR="00471114" w:rsidRPr="00475CE9" w:rsidRDefault="00471114" w:rsidP="0033303F">
            <w:pPr>
              <w:jc w:val="center"/>
              <w:rPr>
                <w:rFonts w:eastAsia="MS PGothic"/>
                <w:b/>
                <w:color w:val="FFFFFF" w:themeColor="background1"/>
                <w:kern w:val="20"/>
                <w:szCs w:val="24"/>
                <w:lang w:bidi="he-IL"/>
              </w:rPr>
            </w:pPr>
            <w:r>
              <w:rPr>
                <w:rFonts w:eastAsia="MS PGothic"/>
                <w:b/>
                <w:color w:val="FFFFFF" w:themeColor="background1"/>
                <w:kern w:val="20"/>
                <w:szCs w:val="24"/>
                <w:lang w:bidi="he-IL"/>
              </w:rPr>
              <w:t>Purpose</w:t>
            </w:r>
          </w:p>
        </w:tc>
      </w:tr>
      <w:tr w:rsidR="00471114" w:rsidTr="0033303F">
        <w:trPr>
          <w:jc w:val="center"/>
        </w:trPr>
        <w:tc>
          <w:tcPr>
            <w:tcW w:w="3084" w:type="dxa"/>
          </w:tcPr>
          <w:p w:rsidR="00471114" w:rsidRDefault="00471114" w:rsidP="0033303F">
            <w:pPr>
              <w:jc w:val="center"/>
            </w:pPr>
            <w:r>
              <w:t>WebServiceCallReturnConn</w:t>
            </w:r>
          </w:p>
        </w:tc>
        <w:tc>
          <w:tcPr>
            <w:tcW w:w="5964" w:type="dxa"/>
          </w:tcPr>
          <w:p w:rsidR="00471114" w:rsidRDefault="00471114" w:rsidP="0033303F">
            <w:pPr>
              <w:jc w:val="left"/>
            </w:pPr>
            <w:r>
              <w:t>This connector represents a web service call made by a caller to a callee. The information is transferred over http(s) connection.</w:t>
            </w:r>
          </w:p>
        </w:tc>
      </w:tr>
      <w:tr w:rsidR="00471114" w:rsidTr="0033303F">
        <w:trPr>
          <w:jc w:val="center"/>
        </w:trPr>
        <w:tc>
          <w:tcPr>
            <w:tcW w:w="3084" w:type="dxa"/>
          </w:tcPr>
          <w:p w:rsidR="00471114" w:rsidRDefault="00471114" w:rsidP="0033303F">
            <w:pPr>
              <w:jc w:val="center"/>
            </w:pPr>
            <w:r>
              <w:t>FileReadWriteConnT</w:t>
            </w:r>
          </w:p>
        </w:tc>
        <w:tc>
          <w:tcPr>
            <w:tcW w:w="5964" w:type="dxa"/>
          </w:tcPr>
          <w:p w:rsidR="00471114" w:rsidRDefault="00471114" w:rsidP="0033303F">
            <w:pPr>
              <w:jc w:val="left"/>
            </w:pPr>
            <w:r>
              <w:t>This connector allows a “user” role to read from or write to a disk file.</w:t>
            </w:r>
          </w:p>
        </w:tc>
      </w:tr>
      <w:tr w:rsidR="00471114" w:rsidTr="0033303F">
        <w:trPr>
          <w:jc w:val="center"/>
        </w:trPr>
        <w:tc>
          <w:tcPr>
            <w:tcW w:w="3084" w:type="dxa"/>
          </w:tcPr>
          <w:p w:rsidR="00471114" w:rsidRPr="0092443B" w:rsidRDefault="00471114" w:rsidP="0033303F">
            <w:pPr>
              <w:jc w:val="center"/>
              <w:rPr>
                <w:rFonts w:eastAsiaTheme="minorEastAsia"/>
                <w:lang w:eastAsia="zh-CN"/>
              </w:rPr>
            </w:pPr>
            <w:r>
              <w:t>EventConnT</w:t>
            </w:r>
          </w:p>
        </w:tc>
        <w:tc>
          <w:tcPr>
            <w:tcW w:w="5964" w:type="dxa"/>
          </w:tcPr>
          <w:p w:rsidR="00471114" w:rsidRDefault="00471114" w:rsidP="0033303F">
            <w:pPr>
              <w:jc w:val="left"/>
            </w:pPr>
            <w:r>
              <w:t>This represents an event bus. Event providers put events on the event bus which are received by the concerned event listeners.</w:t>
            </w:r>
          </w:p>
        </w:tc>
      </w:tr>
      <w:tr w:rsidR="00471114" w:rsidTr="0033303F">
        <w:trPr>
          <w:jc w:val="center"/>
        </w:trPr>
        <w:tc>
          <w:tcPr>
            <w:tcW w:w="3084" w:type="dxa"/>
          </w:tcPr>
          <w:p w:rsidR="00471114" w:rsidRDefault="00471114" w:rsidP="0033303F">
            <w:pPr>
              <w:jc w:val="center"/>
            </w:pPr>
            <w:r>
              <w:t>CallReturnConnT</w:t>
            </w:r>
          </w:p>
        </w:tc>
        <w:tc>
          <w:tcPr>
            <w:tcW w:w="5964" w:type="dxa"/>
          </w:tcPr>
          <w:p w:rsidR="00471114" w:rsidRDefault="00471114" w:rsidP="0033303F">
            <w:pPr>
              <w:jc w:val="left"/>
            </w:pPr>
            <w:r>
              <w:t>Caller calls a certain method of callee</w:t>
            </w:r>
            <w:r>
              <w:rPr>
                <w:rFonts w:eastAsiaTheme="minorEastAsia"/>
                <w:lang w:eastAsia="zh-CN"/>
              </w:rPr>
              <w:t>,</w:t>
            </w:r>
            <w:r>
              <w:t xml:space="preserve"> and callee performs the requested operation and returns the result back to the caller.</w:t>
            </w:r>
          </w:p>
        </w:tc>
      </w:tr>
      <w:tr w:rsidR="00033287" w:rsidTr="0033303F">
        <w:trPr>
          <w:jc w:val="center"/>
        </w:trPr>
        <w:tc>
          <w:tcPr>
            <w:tcW w:w="3084" w:type="dxa"/>
          </w:tcPr>
          <w:p w:rsidR="00033287" w:rsidRDefault="00033287" w:rsidP="00033287">
            <w:pPr>
              <w:jc w:val="center"/>
            </w:pPr>
            <w:r>
              <w:t>CallOnlyConnT</w:t>
            </w:r>
          </w:p>
        </w:tc>
        <w:tc>
          <w:tcPr>
            <w:tcW w:w="5964" w:type="dxa"/>
          </w:tcPr>
          <w:p w:rsidR="00033287" w:rsidRDefault="00033287" w:rsidP="00033287">
            <w:pPr>
              <w:jc w:val="left"/>
            </w:pPr>
            <w:r>
              <w:t>Caller calls a certain method of callee</w:t>
            </w:r>
            <w:r>
              <w:rPr>
                <w:rFonts w:eastAsiaTheme="minorEastAsia"/>
                <w:lang w:eastAsia="zh-CN"/>
              </w:rPr>
              <w:t>,</w:t>
            </w:r>
            <w:r>
              <w:t xml:space="preserve"> and callee performs the requested operation but does not return a result (directly) to the caller.  This is a subset of the CallReturnConnT connector type</w:t>
            </w:r>
            <w:r w:rsidR="0022289A">
              <w:t>, encompassing only the “call” part of a “call-return” connection</w:t>
            </w:r>
            <w:r>
              <w:t>.</w:t>
            </w:r>
          </w:p>
        </w:tc>
      </w:tr>
    </w:tbl>
    <w:p w:rsidR="00471114" w:rsidRPr="00C716B6" w:rsidRDefault="00471114" w:rsidP="00471114"/>
    <w:p w:rsidR="00434773" w:rsidRDefault="005D4D33" w:rsidP="00434773">
      <w:pPr>
        <w:ind w:left="562"/>
      </w:pPr>
      <w:r>
        <w:lastRenderedPageBreak/>
        <w:t>Figure 5.2.6</w:t>
      </w:r>
      <w:r w:rsidR="00C306EE">
        <w:t xml:space="preserve"> depicts the refined C&amp;C view of the data abstraction manager. This view helps to understand how the abstract data is processed.</w:t>
      </w:r>
    </w:p>
    <w:p w:rsidR="00686C46" w:rsidRDefault="00686C46" w:rsidP="00434773">
      <w:pPr>
        <w:ind w:left="562"/>
      </w:pPr>
      <w:r>
        <w:rPr>
          <w:noProof/>
        </w:rPr>
        <w:drawing>
          <wp:inline distT="0" distB="0" distL="0" distR="0">
            <wp:extent cx="5118100" cy="4501285"/>
            <wp:effectExtent l="19050" t="0" r="6350" b="0"/>
            <wp:docPr id="38" name="Picture 37" descr="Abstraction manager C&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ion manager C&amp;C.jpg"/>
                    <pic:cNvPicPr/>
                  </pic:nvPicPr>
                  <pic:blipFill>
                    <a:blip r:embed="rId12" cstate="print"/>
                    <a:stretch>
                      <a:fillRect/>
                    </a:stretch>
                  </pic:blipFill>
                  <pic:spPr>
                    <a:xfrm>
                      <a:off x="0" y="0"/>
                      <a:ext cx="5118100" cy="4501285"/>
                    </a:xfrm>
                    <a:prstGeom prst="rect">
                      <a:avLst/>
                    </a:prstGeom>
                  </pic:spPr>
                </pic:pic>
              </a:graphicData>
            </a:graphic>
          </wp:inline>
        </w:drawing>
      </w:r>
    </w:p>
    <w:p w:rsidR="00294A31" w:rsidRDefault="001274E0" w:rsidP="00434773">
      <w:pPr>
        <w:ind w:left="562"/>
      </w:pPr>
      <w:r w:rsidRPr="001274E0">
        <w:rPr>
          <w:noProof/>
        </w:rPr>
        <w:drawing>
          <wp:inline distT="0" distB="0" distL="0" distR="0">
            <wp:extent cx="5943600" cy="1144270"/>
            <wp:effectExtent l="19050" t="0" r="0" b="0"/>
            <wp:docPr id="44" name="Objec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1701800"/>
                      <a:chOff x="152400" y="5003800"/>
                      <a:chExt cx="8839200" cy="1701800"/>
                    </a:xfrm>
                  </a:grpSpPr>
                  <a:grpSp>
                    <a:nvGrpSpPr>
                      <a:cNvPr id="87" name="Group 86"/>
                      <a:cNvGrpSpPr/>
                    </a:nvGrpSpPr>
                    <a:grpSpPr>
                      <a:xfrm>
                        <a:off x="7360920" y="6146800"/>
                        <a:ext cx="1600200" cy="381000"/>
                        <a:chOff x="2362200" y="6169223"/>
                        <a:chExt cx="1828800" cy="381000"/>
                      </a:xfrm>
                    </a:grpSpPr>
                    <a:sp>
                      <a:nvSpPr>
                        <a:cNvPr id="88" name="Can 87"/>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TextBox 88"/>
                        <a:cNvSpPr txBox="1"/>
                      </a:nvSpPr>
                      <a:spPr>
                        <a:xfrm>
                          <a:off x="3048000" y="6245423"/>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Repository</a:t>
                            </a:r>
                            <a:endParaRPr lang="en-US" sz="1400" dirty="0"/>
                          </a:p>
                        </a:txBody>
                        <a:useSpRect/>
                      </a:txSp>
                    </a:sp>
                  </a:grpSp>
                  <a:grpSp>
                    <a:nvGrpSpPr>
                      <a:cNvPr id="90" name="Group 89"/>
                      <a:cNvGrpSpPr/>
                    </a:nvGrpSpPr>
                    <a:grpSpPr>
                      <a:xfrm>
                        <a:off x="5180594" y="6070600"/>
                        <a:ext cx="1982206" cy="430887"/>
                        <a:chOff x="304800" y="819090"/>
                        <a:chExt cx="1982206" cy="430887"/>
                      </a:xfrm>
                    </a:grpSpPr>
                    <a:cxnSp>
                      <a:nvCxnSpPr>
                        <a:cNvPr id="91" name="AutoShape 40"/>
                        <a:cNvCxnSpPr>
                          <a:cxnSpLocks noChangeShapeType="1"/>
                        </a:cNvCxnSpPr>
                      </a:nvCxnSpPr>
                      <a:spPr bwMode="auto">
                        <a:xfrm>
                          <a:off x="381000" y="1047690"/>
                          <a:ext cx="5334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92" name="Rectangle 60"/>
                        <a:cNvSpPr>
                          <a:spLocks noChangeArrowheads="1"/>
                        </a:cNvSpPr>
                      </a:nvSpPr>
                      <a:spPr bwMode="auto">
                        <a:xfrm>
                          <a:off x="1066800" y="819090"/>
                          <a:ext cx="1220206"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smtClean="0">
                                <a:latin typeface="Times New Roman" pitchFamily="18" charset="0"/>
                                <a:cs typeface="Times New Roman" pitchFamily="18" charset="0"/>
                              </a:rPr>
                              <a:t>GSD-RTC-Bridge</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(GSD– RTC)</a:t>
                            </a:r>
                            <a:endParaRPr lang="en-US" altLang="en-US" sz="1100" dirty="0">
                              <a:latin typeface="Times New Roman" pitchFamily="18" charset="0"/>
                              <a:cs typeface="Times New Roman" pitchFamily="18" charset="0"/>
                            </a:endParaRPr>
                          </a:p>
                        </a:txBody>
                        <a:useSpRect/>
                      </a:txSp>
                    </a:sp>
                    <a:sp>
                      <a:nvSpPr>
                        <a:cNvPr id="93" name="Rectangle 44"/>
                        <a:cNvSpPr>
                          <a:spLocks noChangeArrowheads="1"/>
                        </a:cNvSpPr>
                      </a:nvSpPr>
                      <a:spPr bwMode="auto">
                        <a:xfrm>
                          <a:off x="838200" y="97149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4" name="Rectangle 43"/>
                        <a:cNvSpPr>
                          <a:spLocks noChangeArrowheads="1"/>
                        </a:cNvSpPr>
                      </a:nvSpPr>
                      <a:spPr bwMode="auto">
                        <a:xfrm>
                          <a:off x="304800" y="9956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95" name="Group 94"/>
                      <a:cNvGrpSpPr/>
                    </a:nvGrpSpPr>
                    <a:grpSpPr>
                      <a:xfrm>
                        <a:off x="1600200" y="5613400"/>
                        <a:ext cx="2327382" cy="430887"/>
                        <a:chOff x="316865" y="1905000"/>
                        <a:chExt cx="2327382" cy="430887"/>
                      </a:xfrm>
                    </a:grpSpPr>
                    <a:cxnSp>
                      <a:nvCxnSpPr>
                        <a:cNvPr id="96" name="AutoShape 40"/>
                        <a:cNvCxnSpPr>
                          <a:cxnSpLocks noChangeShapeType="1"/>
                          <a:stCxn id="97"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97"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8"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99"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100" name="Group 31"/>
                      <a:cNvGrpSpPr/>
                    </a:nvGrpSpPr>
                    <a:grpSpPr>
                      <a:xfrm>
                        <a:off x="4049642" y="6149350"/>
                        <a:ext cx="820252" cy="454650"/>
                        <a:chOff x="273050" y="1051560"/>
                        <a:chExt cx="820252" cy="454650"/>
                      </a:xfrm>
                    </a:grpSpPr>
                    <a:sp>
                      <a:nvSpPr>
                        <a:cNvPr id="101"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2"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103"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4"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grpSp>
                    <a:nvGrpSpPr>
                      <a:cNvPr id="105" name="Group 36"/>
                      <a:cNvGrpSpPr/>
                    </a:nvGrpSpPr>
                    <a:grpSpPr>
                      <a:xfrm>
                        <a:off x="304800" y="5613400"/>
                        <a:ext cx="1139565" cy="454650"/>
                        <a:chOff x="1371600" y="1064419"/>
                        <a:chExt cx="1139565" cy="454650"/>
                      </a:xfrm>
                    </a:grpSpPr>
                    <a:sp>
                      <a:nvSpPr>
                        <a:cNvPr id="106"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7"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8" name="Rectangle 107"/>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109"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110" name="Group 63"/>
                      <a:cNvGrpSpPr/>
                    </a:nvGrpSpPr>
                    <a:grpSpPr>
                      <a:xfrm>
                        <a:off x="304800" y="6146800"/>
                        <a:ext cx="893159" cy="454650"/>
                        <a:chOff x="273050" y="1051560"/>
                        <a:chExt cx="893159" cy="454650"/>
                      </a:xfrm>
                    </a:grpSpPr>
                    <a:sp>
                      <a:nvSpPr>
                        <a:cNvPr id="111"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2" name="Rectangle 60"/>
                        <a:cNvSpPr>
                          <a:spLocks noChangeArrowheads="1"/>
                        </a:cNvSpPr>
                      </a:nvSpPr>
                      <a:spPr bwMode="auto">
                        <a:xfrm>
                          <a:off x="355600" y="1051560"/>
                          <a:ext cx="79701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Caller Port</a:t>
                            </a:r>
                            <a:endParaRPr lang="en-US" altLang="ko-KR" sz="1100" dirty="0">
                              <a:latin typeface="Times New Roman" pitchFamily="18" charset="0"/>
                              <a:ea typeface="Gulim" pitchFamily="34" charset="-127"/>
                            </a:endParaRPr>
                          </a:p>
                        </a:txBody>
                        <a:useSpRect/>
                      </a:txSp>
                    </a:sp>
                    <a:sp>
                      <a:nvSpPr>
                        <a:cNvPr id="113"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4" name="Rectangle 60"/>
                        <a:cNvSpPr>
                          <a:spLocks noChangeArrowheads="1"/>
                        </a:cNvSpPr>
                      </a:nvSpPr>
                      <a:spPr bwMode="auto">
                        <a:xfrm>
                          <a:off x="353166" y="1244600"/>
                          <a:ext cx="81304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Callee Port</a:t>
                            </a:r>
                            <a:endParaRPr lang="en-US" altLang="ko-KR" sz="1100" dirty="0">
                              <a:latin typeface="Times New Roman" pitchFamily="18" charset="0"/>
                              <a:ea typeface="Gulim" pitchFamily="34" charset="-127"/>
                            </a:endParaRPr>
                          </a:p>
                        </a:txBody>
                        <a:useSpRect/>
                      </a:txSp>
                    </a:sp>
                  </a:grpSp>
                  <a:grpSp>
                    <a:nvGrpSpPr>
                      <a:cNvPr id="115" name="Group 68"/>
                      <a:cNvGrpSpPr/>
                    </a:nvGrpSpPr>
                    <a:grpSpPr>
                      <a:xfrm>
                        <a:off x="7391400" y="5003800"/>
                        <a:ext cx="1228565" cy="600164"/>
                        <a:chOff x="2362200" y="228600"/>
                        <a:chExt cx="1228565" cy="600164"/>
                      </a:xfrm>
                    </a:grpSpPr>
                    <a:cxnSp>
                      <a:nvCxnSpPr>
                        <a:cNvPr id="116" name="Straight Connector 115"/>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17" name="Rectangle 60"/>
                        <a:cNvSpPr>
                          <a:spLocks noChangeArrowheads="1"/>
                        </a:cNvSpPr>
                      </a:nvSpPr>
                      <a:spPr bwMode="auto">
                        <a:xfrm>
                          <a:off x="2819400" y="228600"/>
                          <a:ext cx="771365" cy="600164"/>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a:t>
                            </a:r>
                            <a:endParaRPr lang="en-US" altLang="ko-KR" sz="1100" dirty="0" smtClean="0">
                              <a:latin typeface="Times New Roman" pitchFamily="18" charset="0"/>
                              <a:ea typeface="Gulim" pitchFamily="34" charset="-127"/>
                            </a:endParaRPr>
                          </a:p>
                          <a:p>
                            <a:r>
                              <a:rPr lang="en-US" altLang="ko-KR" sz="1100" dirty="0" smtClean="0">
                                <a:latin typeface="Times New Roman" pitchFamily="18" charset="0"/>
                                <a:ea typeface="Gulim" pitchFamily="34" charset="-127"/>
                              </a:rPr>
                              <a:t>Connector</a:t>
                            </a:r>
                            <a:endParaRPr lang="en-US" altLang="ko-KR" sz="1100" dirty="0">
                              <a:latin typeface="Times New Roman" pitchFamily="18" charset="0"/>
                              <a:ea typeface="Gulim" pitchFamily="34" charset="-127"/>
                            </a:endParaRPr>
                          </a:p>
                        </a:txBody>
                        <a:useSpRect/>
                      </a:txSp>
                    </a:sp>
                  </a:grpSp>
                  <a:sp>
                    <a:nvSpPr>
                      <a:cNvPr id="118" name="Rectangle 117"/>
                      <a:cNvSpPr/>
                    </a:nvSpPr>
                    <a:spPr>
                      <a:xfrm>
                        <a:off x="152400" y="5003800"/>
                        <a:ext cx="8839200" cy="17018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TextBox 118"/>
                      <a:cNvSpPr txBox="1"/>
                    </a:nvSpPr>
                    <a:spPr>
                      <a:xfrm>
                        <a:off x="152400" y="510540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grpSp>
                    <a:nvGrpSpPr>
                      <a:cNvPr id="120" name="Group 119"/>
                      <a:cNvGrpSpPr/>
                    </a:nvGrpSpPr>
                    <a:grpSpPr>
                      <a:xfrm>
                        <a:off x="1600200" y="6146800"/>
                        <a:ext cx="1727958" cy="430887"/>
                        <a:chOff x="228600" y="228600"/>
                        <a:chExt cx="1727958" cy="430887"/>
                      </a:xfrm>
                    </a:grpSpPr>
                    <a:cxnSp>
                      <a:nvCxnSpPr>
                        <a:cNvPr id="121"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122"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23"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24"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125" name="Group 124"/>
                      <a:cNvGrpSpPr/>
                    </a:nvGrpSpPr>
                    <a:grpSpPr>
                      <a:xfrm>
                        <a:off x="7360920" y="5613400"/>
                        <a:ext cx="1630680" cy="381000"/>
                        <a:chOff x="4114800" y="5039380"/>
                        <a:chExt cx="1630680" cy="381000"/>
                      </a:xfrm>
                    </a:grpSpPr>
                    <a:sp>
                      <a:nvSpPr>
                        <a:cNvPr id="126" name="Rectangle 125"/>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7" name="TextBox 126"/>
                        <a:cNvSpPr txBox="1"/>
                      </a:nvSpPr>
                      <a:spPr>
                        <a:xfrm>
                          <a:off x="4602480" y="5080000"/>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Component</a:t>
                            </a:r>
                            <a:endParaRPr lang="en-US" sz="1100" dirty="0">
                              <a:latin typeface="Times New Roman" pitchFamily="18" charset="0"/>
                              <a:cs typeface="Times New Roman" pitchFamily="18" charset="0"/>
                            </a:endParaRPr>
                          </a:p>
                        </a:txBody>
                        <a:useSpRect/>
                      </a:txSp>
                    </a:sp>
                  </a:grpSp>
                  <a:grpSp>
                    <a:nvGrpSpPr>
                      <a:cNvPr id="128" name="Group 127"/>
                      <a:cNvGrpSpPr/>
                    </a:nvGrpSpPr>
                    <a:grpSpPr>
                      <a:xfrm>
                        <a:off x="5180594" y="5613400"/>
                        <a:ext cx="1742719" cy="400110"/>
                        <a:chOff x="304800" y="1371600"/>
                        <a:chExt cx="1742719" cy="400110"/>
                      </a:xfrm>
                    </a:grpSpPr>
                    <a:cxnSp>
                      <a:nvCxnSpPr>
                        <a:cNvPr id="129" name="AutoShape 40"/>
                        <a:cNvCxnSpPr>
                          <a:cxnSpLocks noChangeShapeType="1"/>
                          <a:stCxn id="130" idx="3"/>
                        </a:cNvCxnSpPr>
                      </a:nvCxnSpPr>
                      <a:spPr bwMode="auto">
                        <a:xfrm>
                          <a:off x="412750" y="1525588"/>
                          <a:ext cx="254000" cy="1588"/>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130" name="Rectangle 43"/>
                        <a:cNvSpPr>
                          <a:spLocks noChangeArrowheads="1"/>
                        </a:cNvSpPr>
                      </a:nvSpPr>
                      <a:spPr bwMode="auto">
                        <a:xfrm>
                          <a:off x="304800" y="1471613"/>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1" name="Rectangle 60"/>
                        <a:cNvSpPr>
                          <a:spLocks noChangeArrowheads="1"/>
                        </a:cNvSpPr>
                      </a:nvSpPr>
                      <a:spPr bwMode="auto">
                        <a:xfrm>
                          <a:off x="705485" y="1371600"/>
                          <a:ext cx="1342034" cy="4001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000" dirty="0" err="1" smtClean="0">
                                <a:latin typeface="Times New Roman" pitchFamily="18" charset="0"/>
                                <a:cs typeface="Times New Roman" pitchFamily="18" charset="0"/>
                              </a:rPr>
                              <a:t>DataReadWriteConnT</a:t>
                            </a:r>
                            <a:r>
                              <a:rPr lang="en-US" altLang="en-US" sz="1000" dirty="0" smtClean="0">
                                <a:latin typeface="Times New Roman" pitchFamily="18" charset="0"/>
                                <a:cs typeface="Times New Roman" pitchFamily="18" charset="0"/>
                              </a:rPr>
                              <a:t/>
                            </a:r>
                            <a:br>
                              <a:rPr lang="en-US" altLang="en-US" sz="1000" dirty="0" smtClean="0">
                                <a:latin typeface="Times New Roman" pitchFamily="18" charset="0"/>
                                <a:cs typeface="Times New Roman" pitchFamily="18" charset="0"/>
                              </a:rPr>
                            </a:br>
                            <a:r>
                              <a:rPr lang="en-US" altLang="en-US" sz="1000" dirty="0" smtClean="0">
                                <a:latin typeface="Times New Roman" pitchFamily="18" charset="0"/>
                                <a:cs typeface="Times New Roman" pitchFamily="18" charset="0"/>
                              </a:rPr>
                              <a:t>(user – provider)</a:t>
                            </a:r>
                            <a:endParaRPr lang="en-US" altLang="en-US" sz="1000" dirty="0">
                              <a:latin typeface="Times New Roman" pitchFamily="18" charset="0"/>
                              <a:cs typeface="Times New Roman" pitchFamily="18" charset="0"/>
                            </a:endParaRPr>
                          </a:p>
                        </a:txBody>
                        <a:useSpRect/>
                      </a:txSp>
                    </a:sp>
                    <a:sp>
                      <a:nvSpPr>
                        <a:cNvPr id="132" name="Rectangle 44"/>
                        <a:cNvSpPr>
                          <a:spLocks noChangeArrowheads="1"/>
                        </a:cNvSpPr>
                      </a:nvSpPr>
                      <a:spPr bwMode="auto">
                        <a:xfrm>
                          <a:off x="615950" y="146685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133" name="Group 132"/>
                      <a:cNvGrpSpPr/>
                    </a:nvGrpSpPr>
                    <a:grpSpPr>
                      <a:xfrm>
                        <a:off x="4049642" y="5615950"/>
                        <a:ext cx="979558" cy="429101"/>
                        <a:chOff x="315842" y="3581400"/>
                        <a:chExt cx="979558" cy="429101"/>
                      </a:xfrm>
                    </a:grpSpPr>
                    <a:sp>
                      <a:nvSpPr>
                        <a:cNvPr id="134" name="Rectangle 43"/>
                        <a:cNvSpPr>
                          <a:spLocks noChangeArrowheads="1"/>
                        </a:cNvSpPr>
                      </a:nvSpPr>
                      <a:spPr bwMode="auto">
                        <a:xfrm>
                          <a:off x="315842" y="364617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5" name="Rectangle 44"/>
                        <a:cNvSpPr>
                          <a:spLocks noChangeArrowheads="1"/>
                        </a:cNvSpPr>
                      </a:nvSpPr>
                      <a:spPr bwMode="auto">
                        <a:xfrm>
                          <a:off x="315842" y="383032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6" name="Rectangle 135"/>
                        <a:cNvSpPr>
                          <a:spLocks noChangeArrowheads="1"/>
                        </a:cNvSpPr>
                      </a:nvSpPr>
                      <a:spPr bwMode="auto">
                        <a:xfrm>
                          <a:off x="423725" y="3581400"/>
                          <a:ext cx="673582"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User Port</a:t>
                            </a:r>
                            <a:endParaRPr lang="en-US" altLang="ko-KR" sz="1000" dirty="0">
                              <a:latin typeface="Times New Roman" pitchFamily="18" charset="0"/>
                              <a:ea typeface="Gulim" pitchFamily="34" charset="-127"/>
                            </a:endParaRPr>
                          </a:p>
                        </a:txBody>
                        <a:useSpRect/>
                      </a:txSp>
                    </a:sp>
                    <a:sp>
                      <a:nvSpPr>
                        <a:cNvPr id="137" name="Rectangle 136"/>
                        <a:cNvSpPr>
                          <a:spLocks noChangeArrowheads="1"/>
                        </a:cNvSpPr>
                      </a:nvSpPr>
                      <a:spPr bwMode="auto">
                        <a:xfrm>
                          <a:off x="423045" y="3764280"/>
                          <a:ext cx="872355"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Provider Port</a:t>
                            </a:r>
                            <a:endParaRPr lang="en-US" altLang="ko-KR" sz="1000" dirty="0">
                              <a:latin typeface="Times New Roman" pitchFamily="18" charset="0"/>
                              <a:ea typeface="Gulim" pitchFamily="34" charset="-127"/>
                            </a:endParaRPr>
                          </a:p>
                        </a:txBody>
                        <a:useSpRect/>
                      </a:txSp>
                    </a:sp>
                  </a:grpSp>
                </lc:lockedCanvas>
              </a:graphicData>
            </a:graphic>
          </wp:inline>
        </w:drawing>
      </w:r>
    </w:p>
    <w:p w:rsidR="00FA35F1" w:rsidRDefault="00EB7D57" w:rsidP="00FA35F1">
      <w:pPr>
        <w:ind w:left="562"/>
        <w:jc w:val="center"/>
        <w:rPr>
          <w:b/>
        </w:rPr>
      </w:pPr>
      <w:r w:rsidRPr="008506A2">
        <w:rPr>
          <w:b/>
        </w:rPr>
        <w:t>Fig</w:t>
      </w:r>
      <w:r w:rsidRPr="008506A2">
        <w:rPr>
          <w:rFonts w:hint="eastAsia"/>
          <w:b/>
          <w:lang w:eastAsia="ja-JP"/>
        </w:rPr>
        <w:t>ure</w:t>
      </w:r>
      <w:r w:rsidR="00F37FB7" w:rsidRPr="008506A2">
        <w:rPr>
          <w:b/>
        </w:rPr>
        <w:t xml:space="preserve"> 5.</w:t>
      </w:r>
      <w:r w:rsidR="00320C37" w:rsidRPr="008506A2">
        <w:rPr>
          <w:b/>
        </w:rPr>
        <w:t>2</w:t>
      </w:r>
      <w:r w:rsidR="00A4411E">
        <w:rPr>
          <w:b/>
        </w:rPr>
        <w:t>.6</w:t>
      </w:r>
      <w:r w:rsidR="00FA35F1" w:rsidRPr="008506A2">
        <w:rPr>
          <w:b/>
        </w:rPr>
        <w:t xml:space="preserve"> Refined C&amp;C view of data abstraction </w:t>
      </w:r>
      <w:r w:rsidR="00CA508E" w:rsidRPr="008506A2">
        <w:rPr>
          <w:b/>
        </w:rPr>
        <w:t>manager</w:t>
      </w:r>
      <w:r w:rsidR="00CA508E">
        <w:rPr>
          <w:b/>
        </w:rPr>
        <w:t xml:space="preserve"> (</w:t>
      </w:r>
      <w:r w:rsidR="00F37FB7">
        <w:rPr>
          <w:b/>
        </w:rPr>
        <w:t>DAM)</w:t>
      </w:r>
    </w:p>
    <w:p w:rsidR="00434773" w:rsidRDefault="00002F8B" w:rsidP="00434773">
      <w:pPr>
        <w:ind w:left="562"/>
        <w:rPr>
          <w:lang w:eastAsia="ja-JP"/>
        </w:rPr>
      </w:pPr>
      <w:r>
        <w:rPr>
          <w:lang w:eastAsia="ja-JP"/>
        </w:rPr>
        <w:t>As shown in the figure, DAM is responsible for storing data in Jazz and retrieving data from Jazz server. It also fetches ADT definition from the GSD server.</w:t>
      </w:r>
    </w:p>
    <w:p w:rsidR="00002F8B" w:rsidRDefault="00002F8B" w:rsidP="00434773">
      <w:pPr>
        <w:ind w:left="562"/>
        <w:rPr>
          <w:lang w:eastAsia="ja-JP"/>
        </w:rPr>
      </w:pPr>
    </w:p>
    <w:p w:rsidR="00EB7D57" w:rsidRPr="00EB7D57" w:rsidRDefault="00F37FB7" w:rsidP="00EB7D57">
      <w:pPr>
        <w:ind w:left="562"/>
        <w:jc w:val="center"/>
        <w:rPr>
          <w:b/>
          <w:lang w:eastAsia="ja-JP"/>
        </w:rPr>
      </w:pPr>
      <w:r w:rsidRPr="008506A2">
        <w:rPr>
          <w:rFonts w:hint="eastAsia"/>
          <w:b/>
          <w:lang w:eastAsia="ja-JP"/>
        </w:rPr>
        <w:t>Table 5.</w:t>
      </w:r>
      <w:r w:rsidR="00320C37" w:rsidRPr="008506A2">
        <w:rPr>
          <w:b/>
          <w:lang w:eastAsia="ja-JP"/>
        </w:rPr>
        <w:t>2</w:t>
      </w:r>
      <w:r w:rsidR="00EB7D57" w:rsidRPr="008506A2">
        <w:rPr>
          <w:rFonts w:hint="eastAsia"/>
          <w:b/>
          <w:lang w:eastAsia="ja-JP"/>
        </w:rPr>
        <w:t>.</w:t>
      </w:r>
      <w:r w:rsidR="00A4411E">
        <w:rPr>
          <w:b/>
          <w:lang w:eastAsia="ja-JP"/>
        </w:rPr>
        <w:t>6</w:t>
      </w:r>
      <w:r w:rsidR="00EB7D57" w:rsidRPr="008506A2">
        <w:rPr>
          <w:rFonts w:hint="eastAsia"/>
          <w:b/>
          <w:lang w:eastAsia="ja-JP"/>
        </w:rPr>
        <w:t># Element Catalog of</w:t>
      </w:r>
      <w:r w:rsidR="00EB7D57" w:rsidRPr="00EB7D57">
        <w:rPr>
          <w:rFonts w:hint="eastAsia"/>
          <w:b/>
          <w:lang w:eastAsia="ja-JP"/>
        </w:rPr>
        <w:t xml:space="preserve"> </w:t>
      </w:r>
      <w:r>
        <w:rPr>
          <w:b/>
          <w:lang w:eastAsia="ja-JP"/>
        </w:rPr>
        <w:t>DAM</w:t>
      </w:r>
    </w:p>
    <w:tbl>
      <w:tblPr>
        <w:tblStyle w:val="1"/>
        <w:tblW w:w="0" w:type="auto"/>
        <w:jc w:val="center"/>
        <w:tblInd w:w="528" w:type="dxa"/>
        <w:tblLook w:val="01E0"/>
      </w:tblPr>
      <w:tblGrid>
        <w:gridCol w:w="1730"/>
        <w:gridCol w:w="7318"/>
      </w:tblGrid>
      <w:tr w:rsidR="00EB7D57" w:rsidRPr="00642396" w:rsidTr="00EB7D57">
        <w:trPr>
          <w:jc w:val="center"/>
        </w:trPr>
        <w:tc>
          <w:tcPr>
            <w:tcW w:w="1730" w:type="dxa"/>
            <w:shd w:val="clear" w:color="auto" w:fill="4F81BD" w:themeFill="accent1"/>
          </w:tcPr>
          <w:p w:rsidR="00EB7D57" w:rsidRPr="00475CE9" w:rsidRDefault="00EB7D57" w:rsidP="00346694">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318" w:type="dxa"/>
            <w:shd w:val="clear" w:color="auto" w:fill="4F81BD" w:themeFill="accent1"/>
          </w:tcPr>
          <w:p w:rsidR="00EB7D57" w:rsidRPr="00475CE9" w:rsidRDefault="00EB7D57" w:rsidP="00346694">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EB7D57" w:rsidRPr="00642396" w:rsidTr="00EB7D57">
        <w:trPr>
          <w:jc w:val="center"/>
        </w:trPr>
        <w:tc>
          <w:tcPr>
            <w:tcW w:w="1730" w:type="dxa"/>
          </w:tcPr>
          <w:p w:rsidR="00EB7D57" w:rsidRDefault="00EB7D57" w:rsidP="00F10328">
            <w:pPr>
              <w:jc w:val="center"/>
            </w:pPr>
            <w:r>
              <w:t xml:space="preserve">Data element Definition </w:t>
            </w:r>
            <w:r>
              <w:lastRenderedPageBreak/>
              <w:t>Manager</w:t>
            </w:r>
          </w:p>
        </w:tc>
        <w:tc>
          <w:tcPr>
            <w:tcW w:w="7318" w:type="dxa"/>
          </w:tcPr>
          <w:p w:rsidR="00EB7D57" w:rsidRDefault="00EB7D57" w:rsidP="00346694">
            <w:r>
              <w:lastRenderedPageBreak/>
              <w:t>Data element definition manager is responsible for following things,</w:t>
            </w:r>
          </w:p>
          <w:p w:rsidR="00EB7D57" w:rsidRDefault="00EB7D57" w:rsidP="003921A9">
            <w:pPr>
              <w:pStyle w:val="ListParagraph"/>
              <w:numPr>
                <w:ilvl w:val="0"/>
                <w:numId w:val="8"/>
              </w:numPr>
              <w:spacing w:line="240" w:lineRule="auto"/>
            </w:pPr>
            <w:r>
              <w:rPr>
                <w:rFonts w:asciiTheme="minorHAnsi" w:hAnsiTheme="minorHAnsi"/>
              </w:rPr>
              <w:t xml:space="preserve">Retrieve definitions of abstract data element from the GSD </w:t>
            </w:r>
            <w:r>
              <w:rPr>
                <w:rFonts w:asciiTheme="minorHAnsi" w:hAnsiTheme="minorHAnsi"/>
              </w:rPr>
              <w:lastRenderedPageBreak/>
              <w:t>server.</w:t>
            </w:r>
          </w:p>
          <w:p w:rsidR="00EB7D57" w:rsidRDefault="00EB7D57" w:rsidP="003921A9">
            <w:pPr>
              <w:pStyle w:val="ListParagraph"/>
              <w:numPr>
                <w:ilvl w:val="0"/>
                <w:numId w:val="8"/>
              </w:numPr>
              <w:spacing w:line="240" w:lineRule="auto"/>
            </w:pPr>
            <w:r>
              <w:rPr>
                <w:rFonts w:asciiTheme="minorHAnsi" w:hAnsiTheme="minorHAnsi"/>
              </w:rPr>
              <w:t>Update, create abstract data element on the GSD server.</w:t>
            </w:r>
          </w:p>
          <w:p w:rsidR="00EB7D57" w:rsidRDefault="00EB7D57" w:rsidP="003921A9">
            <w:pPr>
              <w:pStyle w:val="ListParagraph"/>
              <w:numPr>
                <w:ilvl w:val="0"/>
                <w:numId w:val="8"/>
              </w:numPr>
              <w:spacing w:line="240" w:lineRule="auto"/>
            </w:pPr>
            <w:r>
              <w:rPr>
                <w:rFonts w:asciiTheme="minorHAnsi" w:hAnsiTheme="minorHAnsi"/>
              </w:rPr>
              <w:t>It also configures transformation handler based on the transformation filters defined in the data definition.</w:t>
            </w:r>
          </w:p>
          <w:p w:rsidR="00EB7D57" w:rsidRDefault="00EB7D57" w:rsidP="003921A9">
            <w:pPr>
              <w:pStyle w:val="ListParagraph"/>
              <w:numPr>
                <w:ilvl w:val="0"/>
                <w:numId w:val="8"/>
              </w:numPr>
              <w:spacing w:line="240" w:lineRule="auto"/>
            </w:pPr>
            <w:r>
              <w:rPr>
                <w:rFonts w:asciiTheme="minorHAnsi" w:hAnsiTheme="minorHAnsi"/>
              </w:rPr>
              <w:t>Based on the abstract data elements, with the help of query builder it prepares a query to retrieve the required attributes.</w:t>
            </w:r>
          </w:p>
          <w:p w:rsidR="00EB7D57" w:rsidRDefault="00EB7D57" w:rsidP="003921A9">
            <w:pPr>
              <w:pStyle w:val="ListParagraph"/>
              <w:numPr>
                <w:ilvl w:val="0"/>
                <w:numId w:val="8"/>
              </w:numPr>
              <w:spacing w:line="240" w:lineRule="auto"/>
            </w:pPr>
            <w:r>
              <w:rPr>
                <w:rFonts w:asciiTheme="minorHAnsi" w:hAnsiTheme="minorHAnsi"/>
              </w:rPr>
              <w:t>It sends the data queries to the RTC GSD Bridge, which transforms these queries into Jazz specific queries. Then transformed query fetches data from the Jazz server. This data is return back the Definition manager.</w:t>
            </w:r>
          </w:p>
        </w:tc>
      </w:tr>
      <w:tr w:rsidR="00EB7D57" w:rsidRPr="00642396" w:rsidTr="00EB7D57">
        <w:trPr>
          <w:jc w:val="center"/>
        </w:trPr>
        <w:tc>
          <w:tcPr>
            <w:tcW w:w="1730" w:type="dxa"/>
          </w:tcPr>
          <w:p w:rsidR="00EB7D57" w:rsidRDefault="00EB7D57" w:rsidP="00F10328">
            <w:pPr>
              <w:jc w:val="center"/>
            </w:pPr>
            <w:r>
              <w:lastRenderedPageBreak/>
              <w:t>Transformation handler</w:t>
            </w:r>
          </w:p>
        </w:tc>
        <w:tc>
          <w:tcPr>
            <w:tcW w:w="7318" w:type="dxa"/>
          </w:tcPr>
          <w:p w:rsidR="00EB7D57" w:rsidRDefault="00EB7D57" w:rsidP="00346694">
            <w:r>
              <w:t xml:space="preserve">Transformation handler is configured by the definition manager. It transforms the data coming from the definition manager in the format specified by the definition. This data is stored in the data pool. </w:t>
            </w:r>
          </w:p>
        </w:tc>
      </w:tr>
      <w:tr w:rsidR="00EB7D57" w:rsidRPr="00642396" w:rsidTr="00EB7D57">
        <w:trPr>
          <w:jc w:val="center"/>
        </w:trPr>
        <w:tc>
          <w:tcPr>
            <w:tcW w:w="1730" w:type="dxa"/>
          </w:tcPr>
          <w:p w:rsidR="00EB7D57" w:rsidRDefault="00EB7D57" w:rsidP="00F10328">
            <w:pPr>
              <w:jc w:val="center"/>
            </w:pPr>
            <w:r>
              <w:t>Data pool</w:t>
            </w:r>
          </w:p>
        </w:tc>
        <w:tc>
          <w:tcPr>
            <w:tcW w:w="7318" w:type="dxa"/>
          </w:tcPr>
          <w:p w:rsidR="00EB7D57" w:rsidRDefault="00EB7D57" w:rsidP="00346694">
            <w:r>
              <w:t xml:space="preserve">Data pool stores transformed data for a given abstract data element. Traceability manger uses this data to prepare traceability views. </w:t>
            </w:r>
          </w:p>
        </w:tc>
      </w:tr>
      <w:tr w:rsidR="00EB7D57" w:rsidRPr="00642396" w:rsidTr="00EB7D57">
        <w:trPr>
          <w:jc w:val="center"/>
        </w:trPr>
        <w:tc>
          <w:tcPr>
            <w:tcW w:w="1730" w:type="dxa"/>
          </w:tcPr>
          <w:p w:rsidR="00EB7D57" w:rsidRDefault="00EB7D57" w:rsidP="00F10328">
            <w:pPr>
              <w:jc w:val="center"/>
            </w:pPr>
            <w:r>
              <w:t>Query Builder</w:t>
            </w:r>
          </w:p>
        </w:tc>
        <w:tc>
          <w:tcPr>
            <w:tcW w:w="7318" w:type="dxa"/>
          </w:tcPr>
          <w:p w:rsidR="00EB7D57" w:rsidRDefault="00EB7D57" w:rsidP="00346694">
            <w:r>
              <w:t>Based on the properties and attributes defined in the abstract data definition, query builder prepares a generic query</w:t>
            </w:r>
            <w:r w:rsidR="00C306EE">
              <w:t xml:space="preserve"> in XML</w:t>
            </w:r>
            <w:r>
              <w:t xml:space="preserve"> that is understandable by the RTC GSD bridge. </w:t>
            </w:r>
            <w:r w:rsidR="00C306EE">
              <w:t>This query is independent of Jazz details.</w:t>
            </w:r>
          </w:p>
        </w:tc>
      </w:tr>
    </w:tbl>
    <w:p w:rsidR="00782A8F" w:rsidRDefault="00782A8F" w:rsidP="00434773">
      <w:pPr>
        <w:rPr>
          <w:lang w:eastAsia="ja-JP"/>
        </w:rPr>
      </w:pPr>
      <w:r>
        <w:rPr>
          <w:lang w:eastAsia="ja-JP"/>
        </w:rPr>
        <w:t>Now, we will see where authorization on different ADT definition is achieved. The figure 5.2.</w:t>
      </w:r>
      <w:r w:rsidR="00A4411E">
        <w:rPr>
          <w:lang w:eastAsia="ja-JP"/>
        </w:rPr>
        <w:t>7</w:t>
      </w:r>
      <w:r>
        <w:rPr>
          <w:lang w:eastAsia="ja-JP"/>
        </w:rPr>
        <w:t xml:space="preserve"> depicts the refinement of C&amp;C view of ADT definition broker</w:t>
      </w:r>
      <w:r w:rsidR="00D57793">
        <w:rPr>
          <w:lang w:eastAsia="ja-JP"/>
        </w:rPr>
        <w:t>.</w:t>
      </w:r>
    </w:p>
    <w:p w:rsidR="00390132" w:rsidRDefault="005A0E5B" w:rsidP="00390132">
      <w:pPr>
        <w:jc w:val="center"/>
        <w:rPr>
          <w:lang w:eastAsia="ja-JP"/>
        </w:rPr>
      </w:pPr>
      <w:r w:rsidRPr="005A0E5B">
        <w:rPr>
          <w:noProof/>
        </w:rPr>
        <w:drawing>
          <wp:inline distT="0" distB="0" distL="0" distR="0">
            <wp:extent cx="5913664" cy="3886200"/>
            <wp:effectExtent l="19050" t="0" r="0" b="0"/>
            <wp:docPr id="49" name="Object 4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5969000"/>
                      <a:chOff x="152400" y="228600"/>
                      <a:chExt cx="8839200" cy="5969000"/>
                    </a:xfrm>
                  </a:grpSpPr>
                  <a:sp>
                    <a:nvSpPr>
                      <a:cNvPr id="4" name="Rectangle 3"/>
                      <a:cNvSpPr/>
                    </a:nvSpPr>
                    <a:spPr>
                      <a:xfrm>
                        <a:off x="2362200" y="533400"/>
                        <a:ext cx="4038600" cy="3810000"/>
                      </a:xfrm>
                      <a:prstGeom prst="rect">
                        <a:avLst/>
                      </a:prstGeom>
                      <a:solidFill>
                        <a:schemeClr val="bg1"/>
                      </a:solidFill>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sz="1600" dirty="0" smtClean="0">
                              <a:solidFill>
                                <a:schemeClr val="tx1"/>
                              </a:solidFill>
                            </a:rPr>
                            <a:t>ADT Definition Broker</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3"/>
                      <a:cNvSpPr>
                        <a:spLocks noChangeArrowheads="1"/>
                      </a:cNvSpPr>
                    </a:nvSpPr>
                    <a:spPr bwMode="auto">
                      <a:xfrm>
                        <a:off x="4495800" y="228600"/>
                        <a:ext cx="457200" cy="30480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 name="Rectangle 5"/>
                      <a:cNvSpPr/>
                    </a:nvSpPr>
                    <a:spPr>
                      <a:xfrm>
                        <a:off x="4572000" y="3200400"/>
                        <a:ext cx="1295400" cy="83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Authorization Verifier</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886200" y="1219200"/>
                        <a:ext cx="1524000" cy="83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Abstract Data Type Definition Broker</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44"/>
                      <a:cNvSpPr>
                        <a:spLocks noChangeArrowheads="1"/>
                      </a:cNvSpPr>
                    </a:nvSpPr>
                    <a:spPr bwMode="auto">
                      <a:xfrm>
                        <a:off x="3733800" y="16764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2" name="Straight Connector 11"/>
                      <a:cNvCxnSpPr>
                        <a:endCxn id="10" idx="1"/>
                      </a:cNvCxnSpPr>
                    </a:nvCxnSpPr>
                    <a:spPr>
                      <a:xfrm flipV="1">
                        <a:off x="2438400" y="1752600"/>
                        <a:ext cx="12954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8" name="Rectangle 44"/>
                      <a:cNvSpPr>
                        <a:spLocks noChangeArrowheads="1"/>
                      </a:cNvSpPr>
                    </a:nvSpPr>
                    <a:spPr bwMode="auto">
                      <a:xfrm>
                        <a:off x="2057400" y="1600200"/>
                        <a:ext cx="381000" cy="3048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2" name="Straight Connector 31"/>
                      <a:cNvCxnSpPr/>
                    </a:nvCxnSpPr>
                    <a:spPr>
                      <a:xfrm rot="5400000">
                        <a:off x="4382294" y="876300"/>
                        <a:ext cx="6858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35" name="Rectangle 44"/>
                      <a:cNvSpPr>
                        <a:spLocks noChangeArrowheads="1"/>
                      </a:cNvSpPr>
                    </a:nvSpPr>
                    <a:spPr bwMode="auto">
                      <a:xfrm>
                        <a:off x="4877594" y="3047206"/>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6" name="AutoShape 40"/>
                      <a:cNvCxnSpPr>
                        <a:cxnSpLocks noChangeShapeType="1"/>
                      </a:cNvCxnSpPr>
                    </a:nvCxnSpPr>
                    <a:spPr bwMode="auto">
                      <a:xfrm rot="16200000" flipH="1">
                        <a:off x="4495798" y="2590801"/>
                        <a:ext cx="914401" cy="1"/>
                      </a:xfrm>
                      <a:prstGeom prst="straightConnector1">
                        <a:avLst/>
                      </a:prstGeom>
                      <a:solidFill>
                        <a:srgbClr val="00FF00"/>
                      </a:solidFill>
                      <a:ln w="15875" algn="ctr">
                        <a:solidFill>
                          <a:srgbClr val="92D050"/>
                        </a:solidFill>
                        <a:miter lim="800000"/>
                        <a:headEnd/>
                        <a:tailEnd type="arrow"/>
                      </a:ln>
                    </a:spPr>
                  </a:cxnSp>
                  <a:sp>
                    <a:nvSpPr>
                      <a:cNvPr id="37" name="Rectangle 43"/>
                      <a:cNvSpPr>
                        <a:spLocks noChangeArrowheads="1"/>
                      </a:cNvSpPr>
                    </a:nvSpPr>
                    <a:spPr bwMode="auto">
                      <a:xfrm>
                        <a:off x="4897120" y="20574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2" name="Can 41"/>
                      <a:cNvSpPr/>
                    </a:nvSpPr>
                    <a:spPr>
                      <a:xfrm>
                        <a:off x="3022600" y="3352800"/>
                        <a:ext cx="1371600" cy="685800"/>
                      </a:xfrm>
                      <a:prstGeom prst="can">
                        <a:avLst/>
                      </a:prstGeom>
                      <a:solidFill>
                        <a:schemeClr val="bg1"/>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Definition Cache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3"/>
                      <a:cNvSpPr>
                        <a:spLocks noChangeArrowheads="1"/>
                      </a:cNvSpPr>
                    </a:nvSpPr>
                    <a:spPr bwMode="auto">
                      <a:xfrm>
                        <a:off x="3962400" y="205740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44" name="AutoShape 40"/>
                      <a:cNvCxnSpPr>
                        <a:cxnSpLocks noChangeShapeType="1"/>
                      </a:cNvCxnSpPr>
                    </a:nvCxnSpPr>
                    <a:spPr bwMode="auto">
                      <a:xfrm rot="5400000">
                        <a:off x="3484882" y="2743200"/>
                        <a:ext cx="1066798" cy="3"/>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47" name="Rectangle 44"/>
                      <a:cNvSpPr>
                        <a:spLocks noChangeArrowheads="1"/>
                      </a:cNvSpPr>
                    </a:nvSpPr>
                    <a:spPr bwMode="auto">
                      <a:xfrm>
                        <a:off x="3961130" y="324104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8" name="Rectangle 43"/>
                      <a:cNvSpPr>
                        <a:spLocks noChangeArrowheads="1"/>
                      </a:cNvSpPr>
                    </a:nvSpPr>
                    <a:spPr bwMode="auto">
                      <a:xfrm>
                        <a:off x="4673600" y="109728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nvGrpSpPr>
                      <a:cNvPr id="19" name="Group 18"/>
                      <a:cNvGrpSpPr/>
                    </a:nvGrpSpPr>
                    <a:grpSpPr>
                      <a:xfrm>
                        <a:off x="7360920" y="5638800"/>
                        <a:ext cx="1600200" cy="381000"/>
                        <a:chOff x="2362200" y="6169223"/>
                        <a:chExt cx="1828800" cy="381000"/>
                      </a:xfrm>
                    </a:grpSpPr>
                    <a:sp>
                      <a:nvSpPr>
                        <a:cNvPr id="20" name="Can 19"/>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3048000" y="6245423"/>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Repository</a:t>
                            </a:r>
                            <a:endParaRPr lang="en-US" sz="1400" dirty="0"/>
                          </a:p>
                        </a:txBody>
                        <a:useSpRect/>
                      </a:txSp>
                    </a:sp>
                  </a:grpSp>
                  <a:grpSp>
                    <a:nvGrpSpPr>
                      <a:cNvPr id="38" name="Group 37"/>
                      <a:cNvGrpSpPr/>
                    </a:nvGrpSpPr>
                    <a:grpSpPr>
                      <a:xfrm>
                        <a:off x="1600200" y="5105400"/>
                        <a:ext cx="2327382" cy="430887"/>
                        <a:chOff x="316865" y="1905000"/>
                        <a:chExt cx="2327382" cy="430887"/>
                      </a:xfrm>
                    </a:grpSpPr>
                    <a:cxnSp>
                      <a:nvCxnSpPr>
                        <a:cNvPr id="39" name="AutoShape 40"/>
                        <a:cNvCxnSpPr>
                          <a:cxnSpLocks noChangeShapeType="1"/>
                          <a:stCxn id="40"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40"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1"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45"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52" name="Group 36"/>
                      <a:cNvGrpSpPr/>
                    </a:nvGrpSpPr>
                    <a:grpSpPr>
                      <a:xfrm>
                        <a:off x="304800" y="5105400"/>
                        <a:ext cx="1139565" cy="454650"/>
                        <a:chOff x="1371600" y="1064419"/>
                        <a:chExt cx="1139565" cy="454650"/>
                      </a:xfrm>
                    </a:grpSpPr>
                    <a:sp>
                      <a:nvSpPr>
                        <a:cNvPr id="53"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4"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5" name="Rectangle 54"/>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56"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62" name="Group 63"/>
                      <a:cNvGrpSpPr/>
                    </a:nvGrpSpPr>
                    <a:grpSpPr>
                      <a:xfrm>
                        <a:off x="304800" y="5638800"/>
                        <a:ext cx="893159" cy="454650"/>
                        <a:chOff x="273050" y="1051560"/>
                        <a:chExt cx="893159" cy="454650"/>
                      </a:xfrm>
                    </a:grpSpPr>
                    <a:sp>
                      <a:nvSpPr>
                        <a:cNvPr id="63"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4" name="Rectangle 60"/>
                        <a:cNvSpPr>
                          <a:spLocks noChangeArrowheads="1"/>
                        </a:cNvSpPr>
                      </a:nvSpPr>
                      <a:spPr bwMode="auto">
                        <a:xfrm>
                          <a:off x="355600" y="1051560"/>
                          <a:ext cx="79701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Caller Port</a:t>
                            </a:r>
                            <a:endParaRPr lang="en-US" altLang="ko-KR" sz="1100" dirty="0">
                              <a:latin typeface="Times New Roman" pitchFamily="18" charset="0"/>
                              <a:ea typeface="Gulim" pitchFamily="34" charset="-127"/>
                            </a:endParaRPr>
                          </a:p>
                        </a:txBody>
                        <a:useSpRect/>
                      </a:txSp>
                    </a:sp>
                    <a:sp>
                      <a:nvSpPr>
                        <a:cNvPr id="65"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6" name="Rectangle 60"/>
                        <a:cNvSpPr>
                          <a:spLocks noChangeArrowheads="1"/>
                        </a:cNvSpPr>
                      </a:nvSpPr>
                      <a:spPr bwMode="auto">
                        <a:xfrm>
                          <a:off x="353166" y="1244600"/>
                          <a:ext cx="81304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Callee Port</a:t>
                            </a:r>
                            <a:endParaRPr lang="en-US" altLang="ko-KR" sz="1100" dirty="0">
                              <a:latin typeface="Times New Roman" pitchFamily="18" charset="0"/>
                              <a:ea typeface="Gulim" pitchFamily="34" charset="-127"/>
                            </a:endParaRPr>
                          </a:p>
                        </a:txBody>
                        <a:useSpRect/>
                      </a:txSp>
                    </a:sp>
                  </a:grpSp>
                  <a:grpSp>
                    <a:nvGrpSpPr>
                      <a:cNvPr id="67" name="Group 68"/>
                      <a:cNvGrpSpPr/>
                    </a:nvGrpSpPr>
                    <a:grpSpPr>
                      <a:xfrm>
                        <a:off x="5181600" y="5562600"/>
                        <a:ext cx="1228565" cy="600164"/>
                        <a:chOff x="2362200" y="228600"/>
                        <a:chExt cx="1228565" cy="600164"/>
                      </a:xfrm>
                    </a:grpSpPr>
                    <a:cxnSp>
                      <a:nvCxnSpPr>
                        <a:cNvPr id="68" name="Straight Connector 67"/>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69" name="Rectangle 60"/>
                        <a:cNvSpPr>
                          <a:spLocks noChangeArrowheads="1"/>
                        </a:cNvSpPr>
                      </a:nvSpPr>
                      <a:spPr bwMode="auto">
                        <a:xfrm>
                          <a:off x="2819400" y="228600"/>
                          <a:ext cx="771365" cy="600164"/>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a:t>
                            </a:r>
                            <a:endParaRPr lang="en-US" altLang="ko-KR" sz="1100" dirty="0" smtClean="0">
                              <a:latin typeface="Times New Roman" pitchFamily="18" charset="0"/>
                              <a:ea typeface="Gulim" pitchFamily="34" charset="-127"/>
                            </a:endParaRPr>
                          </a:p>
                          <a:p>
                            <a:r>
                              <a:rPr lang="en-US" altLang="ko-KR" sz="1100" dirty="0" smtClean="0">
                                <a:latin typeface="Times New Roman" pitchFamily="18" charset="0"/>
                                <a:ea typeface="Gulim" pitchFamily="34" charset="-127"/>
                              </a:rPr>
                              <a:t>Connector</a:t>
                            </a:r>
                            <a:endParaRPr lang="en-US" altLang="ko-KR" sz="1100" dirty="0">
                              <a:latin typeface="Times New Roman" pitchFamily="18" charset="0"/>
                              <a:ea typeface="Gulim" pitchFamily="34" charset="-127"/>
                            </a:endParaRPr>
                          </a:p>
                        </a:txBody>
                        <a:useSpRect/>
                      </a:txSp>
                    </a:sp>
                  </a:grpSp>
                  <a:sp>
                    <a:nvSpPr>
                      <a:cNvPr id="70" name="Rectangle 69"/>
                      <a:cNvSpPr/>
                    </a:nvSpPr>
                    <a:spPr>
                      <a:xfrm>
                        <a:off x="152400" y="4495800"/>
                        <a:ext cx="8839200" cy="17018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TextBox 70"/>
                      <a:cNvSpPr txBox="1"/>
                    </a:nvSpPr>
                    <a:spPr>
                      <a:xfrm>
                        <a:off x="152400" y="459740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grpSp>
                    <a:nvGrpSpPr>
                      <a:cNvPr id="72" name="Group 71"/>
                      <a:cNvGrpSpPr/>
                    </a:nvGrpSpPr>
                    <a:grpSpPr>
                      <a:xfrm>
                        <a:off x="1600200" y="5638800"/>
                        <a:ext cx="1727958" cy="430887"/>
                        <a:chOff x="228600" y="228600"/>
                        <a:chExt cx="1727958" cy="430887"/>
                      </a:xfrm>
                    </a:grpSpPr>
                    <a:cxnSp>
                      <a:nvCxnSpPr>
                        <a:cNvPr id="73"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74"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5"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6"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77" name="Group 76"/>
                      <a:cNvGrpSpPr/>
                    </a:nvGrpSpPr>
                    <a:grpSpPr>
                      <a:xfrm>
                        <a:off x="7360920" y="5105400"/>
                        <a:ext cx="1630680" cy="381000"/>
                        <a:chOff x="4114800" y="5039380"/>
                        <a:chExt cx="1630680" cy="381000"/>
                      </a:xfrm>
                    </a:grpSpPr>
                    <a:sp>
                      <a:nvSpPr>
                        <a:cNvPr id="78" name="Rectangle 77"/>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TextBox 78"/>
                        <a:cNvSpPr txBox="1"/>
                      </a:nvSpPr>
                      <a:spPr>
                        <a:xfrm>
                          <a:off x="4602480" y="5080000"/>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Component</a:t>
                            </a:r>
                            <a:endParaRPr lang="en-US" sz="1100" dirty="0">
                              <a:latin typeface="Times New Roman" pitchFamily="18" charset="0"/>
                              <a:cs typeface="Times New Roman" pitchFamily="18" charset="0"/>
                            </a:endParaRPr>
                          </a:p>
                        </a:txBody>
                        <a:useSpRect/>
                      </a:txSp>
                    </a:sp>
                  </a:grpSp>
                  <a:grpSp>
                    <a:nvGrpSpPr>
                      <a:cNvPr id="80" name="Group 79"/>
                      <a:cNvGrpSpPr/>
                    </a:nvGrpSpPr>
                    <a:grpSpPr>
                      <a:xfrm>
                        <a:off x="5180594" y="5105400"/>
                        <a:ext cx="1742719" cy="400110"/>
                        <a:chOff x="304800" y="1371600"/>
                        <a:chExt cx="1742719" cy="400110"/>
                      </a:xfrm>
                    </a:grpSpPr>
                    <a:cxnSp>
                      <a:nvCxnSpPr>
                        <a:cNvPr id="81" name="AutoShape 40"/>
                        <a:cNvCxnSpPr>
                          <a:cxnSpLocks noChangeShapeType="1"/>
                          <a:stCxn id="82" idx="3"/>
                        </a:cNvCxnSpPr>
                      </a:nvCxnSpPr>
                      <a:spPr bwMode="auto">
                        <a:xfrm>
                          <a:off x="412750" y="1525588"/>
                          <a:ext cx="254000" cy="1588"/>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82" name="Rectangle 43"/>
                        <a:cNvSpPr>
                          <a:spLocks noChangeArrowheads="1"/>
                        </a:cNvSpPr>
                      </a:nvSpPr>
                      <a:spPr bwMode="auto">
                        <a:xfrm>
                          <a:off x="304800" y="1471613"/>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3" name="Rectangle 60"/>
                        <a:cNvSpPr>
                          <a:spLocks noChangeArrowheads="1"/>
                        </a:cNvSpPr>
                      </a:nvSpPr>
                      <a:spPr bwMode="auto">
                        <a:xfrm>
                          <a:off x="705485" y="1371600"/>
                          <a:ext cx="1342034" cy="4001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000" dirty="0" err="1" smtClean="0">
                                <a:latin typeface="Times New Roman" pitchFamily="18" charset="0"/>
                                <a:cs typeface="Times New Roman" pitchFamily="18" charset="0"/>
                              </a:rPr>
                              <a:t>DataReadWriteConnT</a:t>
                            </a:r>
                            <a:r>
                              <a:rPr lang="en-US" altLang="en-US" sz="1000" dirty="0" smtClean="0">
                                <a:latin typeface="Times New Roman" pitchFamily="18" charset="0"/>
                                <a:cs typeface="Times New Roman" pitchFamily="18" charset="0"/>
                              </a:rPr>
                              <a:t/>
                            </a:r>
                            <a:br>
                              <a:rPr lang="en-US" altLang="en-US" sz="1000" dirty="0" smtClean="0">
                                <a:latin typeface="Times New Roman" pitchFamily="18" charset="0"/>
                                <a:cs typeface="Times New Roman" pitchFamily="18" charset="0"/>
                              </a:rPr>
                            </a:br>
                            <a:r>
                              <a:rPr lang="en-US" altLang="en-US" sz="1000" dirty="0" smtClean="0">
                                <a:latin typeface="Times New Roman" pitchFamily="18" charset="0"/>
                                <a:cs typeface="Times New Roman" pitchFamily="18" charset="0"/>
                              </a:rPr>
                              <a:t>(user – provider)</a:t>
                            </a:r>
                            <a:endParaRPr lang="en-US" altLang="en-US" sz="1000" dirty="0">
                              <a:latin typeface="Times New Roman" pitchFamily="18" charset="0"/>
                              <a:cs typeface="Times New Roman" pitchFamily="18" charset="0"/>
                            </a:endParaRPr>
                          </a:p>
                        </a:txBody>
                        <a:useSpRect/>
                      </a:txSp>
                    </a:sp>
                    <a:sp>
                      <a:nvSpPr>
                        <a:cNvPr id="84" name="Rectangle 44"/>
                        <a:cNvSpPr>
                          <a:spLocks noChangeArrowheads="1"/>
                        </a:cNvSpPr>
                      </a:nvSpPr>
                      <a:spPr bwMode="auto">
                        <a:xfrm>
                          <a:off x="615950" y="146685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85" name="Group 84"/>
                      <a:cNvGrpSpPr/>
                    </a:nvGrpSpPr>
                    <a:grpSpPr>
                      <a:xfrm>
                        <a:off x="4049642" y="5107950"/>
                        <a:ext cx="979558" cy="429101"/>
                        <a:chOff x="315842" y="3581400"/>
                        <a:chExt cx="979558" cy="429101"/>
                      </a:xfrm>
                    </a:grpSpPr>
                    <a:sp>
                      <a:nvSpPr>
                        <a:cNvPr id="86" name="Rectangle 43"/>
                        <a:cNvSpPr>
                          <a:spLocks noChangeArrowheads="1"/>
                        </a:cNvSpPr>
                      </a:nvSpPr>
                      <a:spPr bwMode="auto">
                        <a:xfrm>
                          <a:off x="315842" y="364617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7" name="Rectangle 44"/>
                        <a:cNvSpPr>
                          <a:spLocks noChangeArrowheads="1"/>
                        </a:cNvSpPr>
                      </a:nvSpPr>
                      <a:spPr bwMode="auto">
                        <a:xfrm>
                          <a:off x="315842" y="383032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8" name="Rectangle 87"/>
                        <a:cNvSpPr>
                          <a:spLocks noChangeArrowheads="1"/>
                        </a:cNvSpPr>
                      </a:nvSpPr>
                      <a:spPr bwMode="auto">
                        <a:xfrm>
                          <a:off x="423725" y="3581400"/>
                          <a:ext cx="673582"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User Port</a:t>
                            </a:r>
                            <a:endParaRPr lang="en-US" altLang="ko-KR" sz="1000" dirty="0">
                              <a:latin typeface="Times New Roman" pitchFamily="18" charset="0"/>
                              <a:ea typeface="Gulim" pitchFamily="34" charset="-127"/>
                            </a:endParaRPr>
                          </a:p>
                        </a:txBody>
                        <a:useSpRect/>
                      </a:txSp>
                    </a:sp>
                    <a:sp>
                      <a:nvSpPr>
                        <a:cNvPr id="89" name="Rectangle 88"/>
                        <a:cNvSpPr>
                          <a:spLocks noChangeArrowheads="1"/>
                        </a:cNvSpPr>
                      </a:nvSpPr>
                      <a:spPr bwMode="auto">
                        <a:xfrm>
                          <a:off x="423045" y="3764280"/>
                          <a:ext cx="872355"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Provider Port</a:t>
                            </a:r>
                            <a:endParaRPr lang="en-US" altLang="ko-KR" sz="1000" dirty="0">
                              <a:latin typeface="Times New Roman" pitchFamily="18" charset="0"/>
                              <a:ea typeface="Gulim" pitchFamily="34" charset="-127"/>
                            </a:endParaRPr>
                          </a:p>
                        </a:txBody>
                        <a:useSpRect/>
                      </a:txSp>
                    </a:sp>
                  </a:grpSp>
                </lc:lockedCanvas>
              </a:graphicData>
            </a:graphic>
          </wp:inline>
        </w:drawing>
      </w:r>
    </w:p>
    <w:p w:rsidR="00996A38" w:rsidRDefault="00996A38" w:rsidP="00996A38">
      <w:pPr>
        <w:ind w:left="562"/>
        <w:jc w:val="center"/>
        <w:rPr>
          <w:b/>
        </w:rPr>
      </w:pPr>
      <w:r>
        <w:rPr>
          <w:b/>
        </w:rPr>
        <w:lastRenderedPageBreak/>
        <w:t>Fig</w:t>
      </w:r>
      <w:r>
        <w:rPr>
          <w:rFonts w:hint="eastAsia"/>
          <w:b/>
          <w:lang w:eastAsia="ja-JP"/>
        </w:rPr>
        <w:t>ure</w:t>
      </w:r>
      <w:r w:rsidR="00A4411E">
        <w:rPr>
          <w:b/>
        </w:rPr>
        <w:t xml:space="preserve"> 5.2.7 </w:t>
      </w:r>
      <w:r>
        <w:rPr>
          <w:b/>
        </w:rPr>
        <w:t>Refined C&amp;C view of ADT definition broker</w:t>
      </w:r>
    </w:p>
    <w:p w:rsidR="003B6EE4" w:rsidRPr="009C7164" w:rsidRDefault="009C7164" w:rsidP="009C7164">
      <w:pPr>
        <w:rPr>
          <w:bCs/>
          <w:lang w:eastAsia="ja-JP"/>
        </w:rPr>
      </w:pPr>
      <w:r>
        <w:rPr>
          <w:bCs/>
          <w:lang w:eastAsia="ja-JP"/>
        </w:rPr>
        <w:t>Following is the element catalog of the ADT definition broker.</w:t>
      </w:r>
    </w:p>
    <w:p w:rsidR="003B6EE4" w:rsidRDefault="009C7164" w:rsidP="009C7164">
      <w:pPr>
        <w:ind w:left="562"/>
        <w:jc w:val="center"/>
        <w:rPr>
          <w:b/>
        </w:rPr>
      </w:pPr>
      <w:r>
        <w:rPr>
          <w:b/>
        </w:rPr>
        <w:t>Table 5.2.</w:t>
      </w:r>
      <w:r w:rsidR="00A4411E">
        <w:rPr>
          <w:b/>
        </w:rPr>
        <w:t>7</w:t>
      </w:r>
      <w:r>
        <w:rPr>
          <w:rFonts w:hint="eastAsia"/>
          <w:b/>
          <w:lang w:eastAsia="ja-JP"/>
        </w:rPr>
        <w:t xml:space="preserve"> </w:t>
      </w:r>
      <w:r>
        <w:rPr>
          <w:b/>
        </w:rPr>
        <w:t>Element catalog of ADT definition broker</w:t>
      </w:r>
    </w:p>
    <w:tbl>
      <w:tblPr>
        <w:tblStyle w:val="1"/>
        <w:tblW w:w="0" w:type="auto"/>
        <w:jc w:val="center"/>
        <w:tblInd w:w="528" w:type="dxa"/>
        <w:tblLook w:val="01E0"/>
      </w:tblPr>
      <w:tblGrid>
        <w:gridCol w:w="1730"/>
        <w:gridCol w:w="7318"/>
      </w:tblGrid>
      <w:tr w:rsidR="003B6EE4" w:rsidRPr="00642396" w:rsidTr="0033303F">
        <w:trPr>
          <w:jc w:val="center"/>
        </w:trPr>
        <w:tc>
          <w:tcPr>
            <w:tcW w:w="1730" w:type="dxa"/>
            <w:shd w:val="clear" w:color="auto" w:fill="4F81BD" w:themeFill="accent1"/>
          </w:tcPr>
          <w:p w:rsidR="003B6EE4" w:rsidRPr="00475CE9" w:rsidRDefault="003B6EE4"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318" w:type="dxa"/>
            <w:shd w:val="clear" w:color="auto" w:fill="4F81BD" w:themeFill="accent1"/>
          </w:tcPr>
          <w:p w:rsidR="003B6EE4" w:rsidRPr="00475CE9" w:rsidRDefault="003B6EE4"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3B6EE4" w:rsidRPr="00642396" w:rsidTr="0033303F">
        <w:trPr>
          <w:jc w:val="center"/>
        </w:trPr>
        <w:tc>
          <w:tcPr>
            <w:tcW w:w="1730" w:type="dxa"/>
          </w:tcPr>
          <w:p w:rsidR="003B6EE4" w:rsidRDefault="003B6EE4" w:rsidP="0033303F">
            <w:pPr>
              <w:jc w:val="center"/>
            </w:pPr>
            <w:r>
              <w:rPr>
                <w:rFonts w:hint="eastAsia"/>
              </w:rPr>
              <w:t>Abstract Data Type Definition Broker</w:t>
            </w:r>
          </w:p>
        </w:tc>
        <w:tc>
          <w:tcPr>
            <w:tcW w:w="7318" w:type="dxa"/>
          </w:tcPr>
          <w:p w:rsidR="003B6EE4" w:rsidRDefault="003B6EE4" w:rsidP="0033303F">
            <w:r>
              <w:rPr>
                <w:rFonts w:hint="eastAsia"/>
              </w:rPr>
              <w:t xml:space="preserve">Abstraction data type definition broker </w:t>
            </w:r>
            <w:r>
              <w:t>fetches</w:t>
            </w:r>
            <w:r>
              <w:rPr>
                <w:rFonts w:hint="eastAsia"/>
              </w:rPr>
              <w:t xml:space="preserve"> and provides abstract data definitions either from the GSD server or from the definition cache. It also maintains data consistency between the GSD server and the definition cache.</w:t>
            </w:r>
          </w:p>
        </w:tc>
      </w:tr>
      <w:tr w:rsidR="003B6EE4" w:rsidRPr="00642396" w:rsidTr="0033303F">
        <w:trPr>
          <w:jc w:val="center"/>
        </w:trPr>
        <w:tc>
          <w:tcPr>
            <w:tcW w:w="1730" w:type="dxa"/>
          </w:tcPr>
          <w:p w:rsidR="003B6EE4" w:rsidRDefault="003B6EE4" w:rsidP="0033303F">
            <w:pPr>
              <w:jc w:val="center"/>
            </w:pPr>
            <w:r>
              <w:rPr>
                <w:rFonts w:hint="eastAsia"/>
              </w:rPr>
              <w:t>Definition</w:t>
            </w:r>
          </w:p>
          <w:p w:rsidR="003B6EE4" w:rsidRDefault="003B6EE4" w:rsidP="0033303F">
            <w:pPr>
              <w:jc w:val="center"/>
            </w:pPr>
            <w:r>
              <w:rPr>
                <w:rFonts w:hint="eastAsia"/>
              </w:rPr>
              <w:t>Cache</w:t>
            </w:r>
          </w:p>
        </w:tc>
        <w:tc>
          <w:tcPr>
            <w:tcW w:w="7318" w:type="dxa"/>
          </w:tcPr>
          <w:p w:rsidR="003B6EE4" w:rsidRDefault="003B6EE4" w:rsidP="0033303F">
            <w:r>
              <w:rPr>
                <w:rFonts w:hint="eastAsia"/>
              </w:rPr>
              <w:t xml:space="preserve">Definition cache improves </w:t>
            </w:r>
            <w:r>
              <w:t>performance</w:t>
            </w:r>
            <w:r>
              <w:rPr>
                <w:rFonts w:hint="eastAsia"/>
              </w:rPr>
              <w:t xml:space="preserve"> of providing the abstract data </w:t>
            </w:r>
            <w:r>
              <w:t>definition</w:t>
            </w:r>
            <w:r>
              <w:rPr>
                <w:rFonts w:hint="eastAsia"/>
              </w:rPr>
              <w:t xml:space="preserve">. Whenever a new abstract data type </w:t>
            </w:r>
            <w:r>
              <w:t>definition</w:t>
            </w:r>
            <w:r>
              <w:rPr>
                <w:rFonts w:hint="eastAsia"/>
              </w:rPr>
              <w:t xml:space="preserve"> data is fetched from the GSD server, it is stored in this definition cache so that the next time the same abstract data type definition is requested, it is provided by the </w:t>
            </w:r>
            <w:r>
              <w:t>definition</w:t>
            </w:r>
            <w:r>
              <w:rPr>
                <w:rFonts w:hint="eastAsia"/>
              </w:rPr>
              <w:t xml:space="preserve"> cache rather than it is fetched from the GSD server.</w:t>
            </w:r>
          </w:p>
        </w:tc>
      </w:tr>
      <w:tr w:rsidR="003B6EE4" w:rsidRPr="00642396" w:rsidTr="0033303F">
        <w:trPr>
          <w:jc w:val="center"/>
        </w:trPr>
        <w:tc>
          <w:tcPr>
            <w:tcW w:w="1730" w:type="dxa"/>
          </w:tcPr>
          <w:p w:rsidR="003B6EE4" w:rsidRDefault="003B6EE4" w:rsidP="0033303F">
            <w:pPr>
              <w:jc w:val="center"/>
            </w:pPr>
            <w:r>
              <w:rPr>
                <w:rFonts w:hint="eastAsia"/>
              </w:rPr>
              <w:t>Authorization Verifier</w:t>
            </w:r>
          </w:p>
        </w:tc>
        <w:tc>
          <w:tcPr>
            <w:tcW w:w="7318" w:type="dxa"/>
          </w:tcPr>
          <w:p w:rsidR="003B6EE4" w:rsidRDefault="003B6EE4" w:rsidP="0033303F">
            <w:r>
              <w:rPr>
                <w:rFonts w:hint="eastAsia"/>
              </w:rPr>
              <w:t>Authorization verifier verifies whether or not the user with a certain role is authorized to access the requested abstract data type definition.</w:t>
            </w:r>
          </w:p>
        </w:tc>
      </w:tr>
    </w:tbl>
    <w:p w:rsidR="004017CE" w:rsidRDefault="004017CE" w:rsidP="004017CE">
      <w:pPr>
        <w:jc w:val="left"/>
        <w:rPr>
          <w:lang w:eastAsia="ja-JP"/>
        </w:rPr>
      </w:pPr>
      <w:r>
        <w:rPr>
          <w:lang w:eastAsia="ja-JP"/>
        </w:rPr>
        <w:t>Following figure depicts the refined C&amp;C view of the Traceability Manager.</w:t>
      </w:r>
    </w:p>
    <w:p w:rsidR="004017CE" w:rsidRDefault="004017CE" w:rsidP="004017CE">
      <w:pPr>
        <w:jc w:val="left"/>
        <w:rPr>
          <w:lang w:eastAsia="ja-JP"/>
        </w:rPr>
      </w:pPr>
    </w:p>
    <w:p w:rsidR="005A0E5B" w:rsidRDefault="005A0E5B" w:rsidP="004017CE">
      <w:pPr>
        <w:jc w:val="left"/>
        <w:rPr>
          <w:lang w:eastAsia="ja-JP"/>
        </w:rPr>
      </w:pPr>
      <w:r>
        <w:rPr>
          <w:noProof/>
        </w:rPr>
        <w:drawing>
          <wp:anchor distT="0" distB="0" distL="114300" distR="114300" simplePos="0" relativeHeight="251673600" behindDoc="0" locked="0" layoutInCell="1" allowOverlap="1">
            <wp:simplePos x="0" y="0"/>
            <wp:positionH relativeFrom="column">
              <wp:posOffset>1000125</wp:posOffset>
            </wp:positionH>
            <wp:positionV relativeFrom="paragraph">
              <wp:align>top</wp:align>
            </wp:positionV>
            <wp:extent cx="4838700" cy="3638550"/>
            <wp:effectExtent l="19050" t="0" r="0" b="0"/>
            <wp:wrapSquare wrapText="bothSides"/>
            <wp:docPr id="47" name="Picture 46" descr="traceability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ability manager.jpg"/>
                    <pic:cNvPicPr/>
                  </pic:nvPicPr>
                  <pic:blipFill>
                    <a:blip r:embed="rId13" cstate="print"/>
                    <a:stretch>
                      <a:fillRect/>
                    </a:stretch>
                  </pic:blipFill>
                  <pic:spPr>
                    <a:xfrm>
                      <a:off x="0" y="0"/>
                      <a:ext cx="4838700" cy="3638550"/>
                    </a:xfrm>
                    <a:prstGeom prst="rect">
                      <a:avLst/>
                    </a:prstGeom>
                  </pic:spPr>
                </pic:pic>
              </a:graphicData>
            </a:graphic>
          </wp:anchor>
        </w:drawing>
      </w:r>
      <w:r w:rsidR="004017CE">
        <w:rPr>
          <w:lang w:eastAsia="ja-JP"/>
        </w:rPr>
        <w:br w:type="textWrapping" w:clear="all"/>
      </w:r>
    </w:p>
    <w:p w:rsidR="005A0E5B" w:rsidRDefault="005A0E5B" w:rsidP="005A0E5B">
      <w:pPr>
        <w:jc w:val="left"/>
        <w:rPr>
          <w:lang w:eastAsia="ja-JP"/>
        </w:rPr>
      </w:pPr>
      <w:r w:rsidRPr="005A0E5B">
        <w:rPr>
          <w:noProof/>
        </w:rPr>
        <w:lastRenderedPageBreak/>
        <w:drawing>
          <wp:inline distT="0" distB="0" distL="0" distR="0">
            <wp:extent cx="5943600" cy="1068070"/>
            <wp:effectExtent l="19050" t="0" r="0" b="0"/>
            <wp:docPr id="50" name="Object 4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1588532"/>
                      <a:chOff x="152400" y="5117068"/>
                      <a:chExt cx="8839200" cy="1588532"/>
                    </a:xfrm>
                  </a:grpSpPr>
                  <a:grpSp>
                    <a:nvGrpSpPr>
                      <a:cNvPr id="4" name="Group 3"/>
                      <a:cNvGrpSpPr/>
                    </a:nvGrpSpPr>
                    <a:grpSpPr>
                      <a:xfrm>
                        <a:off x="7360920" y="6146800"/>
                        <a:ext cx="1600200" cy="381000"/>
                        <a:chOff x="2362200" y="6169223"/>
                        <a:chExt cx="1828800" cy="381000"/>
                      </a:xfrm>
                    </a:grpSpPr>
                    <a:sp>
                      <a:nvSpPr>
                        <a:cNvPr id="5" name="Can 4"/>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3048000" y="6245423"/>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Repository</a:t>
                            </a:r>
                            <a:endParaRPr lang="en-US" sz="1400" dirty="0"/>
                          </a:p>
                        </a:txBody>
                        <a:useSpRect/>
                      </a:txSp>
                    </a:sp>
                  </a:grpSp>
                  <a:grpSp>
                    <a:nvGrpSpPr>
                      <a:cNvPr id="12" name="Group 11"/>
                      <a:cNvGrpSpPr/>
                    </a:nvGrpSpPr>
                    <a:grpSpPr>
                      <a:xfrm>
                        <a:off x="1600200" y="5613400"/>
                        <a:ext cx="2327382" cy="430887"/>
                        <a:chOff x="316865" y="1905000"/>
                        <a:chExt cx="2327382" cy="430887"/>
                      </a:xfrm>
                    </a:grpSpPr>
                    <a:cxnSp>
                      <a:nvCxnSpPr>
                        <a:cNvPr id="13" name="AutoShape 40"/>
                        <a:cNvCxnSpPr>
                          <a:cxnSpLocks noChangeShapeType="1"/>
                          <a:stCxn id="14"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14"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5"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16"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22" name="Group 36"/>
                      <a:cNvGrpSpPr/>
                    </a:nvGrpSpPr>
                    <a:grpSpPr>
                      <a:xfrm>
                        <a:off x="304800" y="5613400"/>
                        <a:ext cx="1139565" cy="454650"/>
                        <a:chOff x="1371600" y="1064419"/>
                        <a:chExt cx="1139565" cy="454650"/>
                      </a:xfrm>
                    </a:grpSpPr>
                    <a:sp>
                      <a:nvSpPr>
                        <a:cNvPr id="23"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4"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5" name="Rectangle 24"/>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26"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27" name="Group 63"/>
                      <a:cNvGrpSpPr/>
                    </a:nvGrpSpPr>
                    <a:grpSpPr>
                      <a:xfrm>
                        <a:off x="304800" y="6146800"/>
                        <a:ext cx="893159" cy="454650"/>
                        <a:chOff x="273050" y="1051560"/>
                        <a:chExt cx="893159" cy="454650"/>
                      </a:xfrm>
                    </a:grpSpPr>
                    <a:sp>
                      <a:nvSpPr>
                        <a:cNvPr id="28"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9" name="Rectangle 60"/>
                        <a:cNvSpPr>
                          <a:spLocks noChangeArrowheads="1"/>
                        </a:cNvSpPr>
                      </a:nvSpPr>
                      <a:spPr bwMode="auto">
                        <a:xfrm>
                          <a:off x="355600" y="1051560"/>
                          <a:ext cx="79701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Caller Port</a:t>
                            </a:r>
                            <a:endParaRPr lang="en-US" altLang="ko-KR" sz="1100" dirty="0">
                              <a:latin typeface="Times New Roman" pitchFamily="18" charset="0"/>
                              <a:ea typeface="Gulim" pitchFamily="34" charset="-127"/>
                            </a:endParaRPr>
                          </a:p>
                        </a:txBody>
                        <a:useSpRect/>
                      </a:txSp>
                    </a:sp>
                    <a:sp>
                      <a:nvSpPr>
                        <a:cNvPr id="30"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1" name="Rectangle 60"/>
                        <a:cNvSpPr>
                          <a:spLocks noChangeArrowheads="1"/>
                        </a:cNvSpPr>
                      </a:nvSpPr>
                      <a:spPr bwMode="auto">
                        <a:xfrm>
                          <a:off x="353166" y="1244600"/>
                          <a:ext cx="81304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Callee Port</a:t>
                            </a:r>
                            <a:endParaRPr lang="en-US" altLang="ko-KR" sz="1100" dirty="0">
                              <a:latin typeface="Times New Roman" pitchFamily="18" charset="0"/>
                              <a:ea typeface="Gulim" pitchFamily="34" charset="-127"/>
                            </a:endParaRPr>
                          </a:p>
                        </a:txBody>
                        <a:useSpRect/>
                      </a:txSp>
                    </a:sp>
                  </a:grpSp>
                  <a:grpSp>
                    <a:nvGrpSpPr>
                      <a:cNvPr id="32" name="Group 68"/>
                      <a:cNvGrpSpPr/>
                    </a:nvGrpSpPr>
                    <a:grpSpPr>
                      <a:xfrm>
                        <a:off x="4038600" y="6096000"/>
                        <a:ext cx="1228565" cy="600164"/>
                        <a:chOff x="2362200" y="228600"/>
                        <a:chExt cx="1228565" cy="600164"/>
                      </a:xfrm>
                    </a:grpSpPr>
                    <a:cxnSp>
                      <a:nvCxnSpPr>
                        <a:cNvPr id="33" name="Straight Connector 32"/>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34" name="Rectangle 60"/>
                        <a:cNvSpPr>
                          <a:spLocks noChangeArrowheads="1"/>
                        </a:cNvSpPr>
                      </a:nvSpPr>
                      <a:spPr bwMode="auto">
                        <a:xfrm>
                          <a:off x="2819400" y="228600"/>
                          <a:ext cx="771365" cy="600164"/>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a:t>
                            </a:r>
                            <a:r>
                              <a:rPr lang="en-US" altLang="ko-KR" sz="1100" dirty="0" smtClean="0">
                                <a:latin typeface="Times New Roman" pitchFamily="18" charset="0"/>
                                <a:ea typeface="Gulim" pitchFamily="34" charset="-127"/>
                              </a:rPr>
                              <a:t> </a:t>
                            </a:r>
                          </a:p>
                          <a:p>
                            <a:r>
                              <a:rPr lang="en-US" altLang="ko-KR" sz="1100" dirty="0" smtClean="0">
                                <a:latin typeface="Times New Roman" pitchFamily="18" charset="0"/>
                                <a:ea typeface="Gulim" pitchFamily="34" charset="-127"/>
                              </a:rPr>
                              <a:t>Connector</a:t>
                            </a:r>
                            <a:endParaRPr lang="en-US" altLang="ko-KR" sz="1100" dirty="0">
                              <a:latin typeface="Times New Roman" pitchFamily="18" charset="0"/>
                              <a:ea typeface="Gulim" pitchFamily="34" charset="-127"/>
                            </a:endParaRPr>
                          </a:p>
                        </a:txBody>
                        <a:useSpRect/>
                      </a:txSp>
                    </a:sp>
                  </a:grpSp>
                  <a:sp>
                    <a:nvSpPr>
                      <a:cNvPr id="35" name="Rectangle 34"/>
                      <a:cNvSpPr/>
                    </a:nvSpPr>
                    <a:spPr>
                      <a:xfrm>
                        <a:off x="152400" y="5486400"/>
                        <a:ext cx="8839200" cy="12192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TextBox 35"/>
                      <a:cNvSpPr txBox="1"/>
                    </a:nvSpPr>
                    <a:spPr>
                      <a:xfrm>
                        <a:off x="152400" y="5117068"/>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grpSp>
                    <a:nvGrpSpPr>
                      <a:cNvPr id="37" name="Group 36"/>
                      <a:cNvGrpSpPr/>
                    </a:nvGrpSpPr>
                    <a:grpSpPr>
                      <a:xfrm>
                        <a:off x="1600200" y="6146800"/>
                        <a:ext cx="1727958" cy="430887"/>
                        <a:chOff x="228600" y="228600"/>
                        <a:chExt cx="1727958" cy="430887"/>
                      </a:xfrm>
                    </a:grpSpPr>
                    <a:cxnSp>
                      <a:nvCxnSpPr>
                        <a:cNvPr id="38"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39"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0"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1"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42" name="Group 41"/>
                      <a:cNvGrpSpPr/>
                    </a:nvGrpSpPr>
                    <a:grpSpPr>
                      <a:xfrm>
                        <a:off x="7360920" y="5613400"/>
                        <a:ext cx="1630680" cy="381000"/>
                        <a:chOff x="4114800" y="5039380"/>
                        <a:chExt cx="1630680" cy="381000"/>
                      </a:xfrm>
                    </a:grpSpPr>
                    <a:sp>
                      <a:nvSpPr>
                        <a:cNvPr id="43" name="Rectangle 42"/>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TextBox 43"/>
                        <a:cNvSpPr txBox="1"/>
                      </a:nvSpPr>
                      <a:spPr>
                        <a:xfrm>
                          <a:off x="4602480" y="5080000"/>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Component</a:t>
                            </a:r>
                            <a:endParaRPr lang="en-US" sz="1100" dirty="0">
                              <a:latin typeface="Times New Roman" pitchFamily="18" charset="0"/>
                              <a:cs typeface="Times New Roman" pitchFamily="18" charset="0"/>
                            </a:endParaRPr>
                          </a:p>
                        </a:txBody>
                        <a:useSpRect/>
                      </a:txSp>
                    </a:sp>
                  </a:grpSp>
                  <a:grpSp>
                    <a:nvGrpSpPr>
                      <a:cNvPr id="45" name="Group 44"/>
                      <a:cNvGrpSpPr/>
                    </a:nvGrpSpPr>
                    <a:grpSpPr>
                      <a:xfrm>
                        <a:off x="5343881" y="5613400"/>
                        <a:ext cx="1742719" cy="400110"/>
                        <a:chOff x="304800" y="1371600"/>
                        <a:chExt cx="1742719" cy="400110"/>
                      </a:xfrm>
                    </a:grpSpPr>
                    <a:cxnSp>
                      <a:nvCxnSpPr>
                        <a:cNvPr id="46" name="AutoShape 40"/>
                        <a:cNvCxnSpPr>
                          <a:cxnSpLocks noChangeShapeType="1"/>
                          <a:stCxn id="47" idx="3"/>
                        </a:cNvCxnSpPr>
                      </a:nvCxnSpPr>
                      <a:spPr bwMode="auto">
                        <a:xfrm>
                          <a:off x="412750" y="1525588"/>
                          <a:ext cx="254000" cy="1588"/>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47" name="Rectangle 43"/>
                        <a:cNvSpPr>
                          <a:spLocks noChangeArrowheads="1"/>
                        </a:cNvSpPr>
                      </a:nvSpPr>
                      <a:spPr bwMode="auto">
                        <a:xfrm>
                          <a:off x="304800" y="1471613"/>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8" name="Rectangle 60"/>
                        <a:cNvSpPr>
                          <a:spLocks noChangeArrowheads="1"/>
                        </a:cNvSpPr>
                      </a:nvSpPr>
                      <a:spPr bwMode="auto">
                        <a:xfrm>
                          <a:off x="705485" y="1371600"/>
                          <a:ext cx="1342034" cy="4001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000" dirty="0" err="1" smtClean="0">
                                <a:latin typeface="Times New Roman" pitchFamily="18" charset="0"/>
                                <a:cs typeface="Times New Roman" pitchFamily="18" charset="0"/>
                              </a:rPr>
                              <a:t>DataReadWriteConnT</a:t>
                            </a:r>
                            <a:r>
                              <a:rPr lang="en-US" altLang="en-US" sz="1000" dirty="0" smtClean="0">
                                <a:latin typeface="Times New Roman" pitchFamily="18" charset="0"/>
                                <a:cs typeface="Times New Roman" pitchFamily="18" charset="0"/>
                              </a:rPr>
                              <a:t/>
                            </a:r>
                            <a:br>
                              <a:rPr lang="en-US" altLang="en-US" sz="1000" dirty="0" smtClean="0">
                                <a:latin typeface="Times New Roman" pitchFamily="18" charset="0"/>
                                <a:cs typeface="Times New Roman" pitchFamily="18" charset="0"/>
                              </a:rPr>
                            </a:br>
                            <a:r>
                              <a:rPr lang="en-US" altLang="en-US" sz="1000" dirty="0" smtClean="0">
                                <a:latin typeface="Times New Roman" pitchFamily="18" charset="0"/>
                                <a:cs typeface="Times New Roman" pitchFamily="18" charset="0"/>
                              </a:rPr>
                              <a:t>(user – provider)</a:t>
                            </a:r>
                            <a:endParaRPr lang="en-US" altLang="en-US" sz="1000" dirty="0">
                              <a:latin typeface="Times New Roman" pitchFamily="18" charset="0"/>
                              <a:cs typeface="Times New Roman" pitchFamily="18" charset="0"/>
                            </a:endParaRPr>
                          </a:p>
                        </a:txBody>
                        <a:useSpRect/>
                      </a:txSp>
                    </a:sp>
                    <a:sp>
                      <a:nvSpPr>
                        <a:cNvPr id="49" name="Rectangle 44"/>
                        <a:cNvSpPr>
                          <a:spLocks noChangeArrowheads="1"/>
                        </a:cNvSpPr>
                      </a:nvSpPr>
                      <a:spPr bwMode="auto">
                        <a:xfrm>
                          <a:off x="615950" y="146685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50" name="Group 49"/>
                      <a:cNvGrpSpPr/>
                    </a:nvGrpSpPr>
                    <a:grpSpPr>
                      <a:xfrm>
                        <a:off x="4049642" y="5615950"/>
                        <a:ext cx="979558" cy="429101"/>
                        <a:chOff x="315842" y="3581400"/>
                        <a:chExt cx="979558" cy="429101"/>
                      </a:xfrm>
                    </a:grpSpPr>
                    <a:sp>
                      <a:nvSpPr>
                        <a:cNvPr id="51" name="Rectangle 43"/>
                        <a:cNvSpPr>
                          <a:spLocks noChangeArrowheads="1"/>
                        </a:cNvSpPr>
                      </a:nvSpPr>
                      <a:spPr bwMode="auto">
                        <a:xfrm>
                          <a:off x="315842" y="364617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2" name="Rectangle 44"/>
                        <a:cNvSpPr>
                          <a:spLocks noChangeArrowheads="1"/>
                        </a:cNvSpPr>
                      </a:nvSpPr>
                      <a:spPr bwMode="auto">
                        <a:xfrm>
                          <a:off x="315842" y="383032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3" name="Rectangle 52"/>
                        <a:cNvSpPr>
                          <a:spLocks noChangeArrowheads="1"/>
                        </a:cNvSpPr>
                      </a:nvSpPr>
                      <a:spPr bwMode="auto">
                        <a:xfrm>
                          <a:off x="423725" y="3581400"/>
                          <a:ext cx="673582"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User Port</a:t>
                            </a:r>
                            <a:endParaRPr lang="en-US" altLang="ko-KR" sz="1000" dirty="0">
                              <a:latin typeface="Times New Roman" pitchFamily="18" charset="0"/>
                              <a:ea typeface="Gulim" pitchFamily="34" charset="-127"/>
                            </a:endParaRPr>
                          </a:p>
                        </a:txBody>
                        <a:useSpRect/>
                      </a:txSp>
                    </a:sp>
                    <a:sp>
                      <a:nvSpPr>
                        <a:cNvPr id="54" name="Rectangle 53"/>
                        <a:cNvSpPr>
                          <a:spLocks noChangeArrowheads="1"/>
                        </a:cNvSpPr>
                      </a:nvSpPr>
                      <a:spPr bwMode="auto">
                        <a:xfrm>
                          <a:off x="423045" y="3764280"/>
                          <a:ext cx="872355"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Provider Port</a:t>
                            </a:r>
                            <a:endParaRPr lang="en-US" altLang="ko-KR" sz="1000" dirty="0">
                              <a:latin typeface="Times New Roman" pitchFamily="18" charset="0"/>
                              <a:ea typeface="Gulim" pitchFamily="34" charset="-127"/>
                            </a:endParaRPr>
                          </a:p>
                        </a:txBody>
                        <a:useSpRect/>
                      </a:txSp>
                    </a:sp>
                  </a:grpSp>
                  <a:grpSp>
                    <a:nvGrpSpPr>
                      <a:cNvPr id="55" name="Group 68"/>
                      <a:cNvGrpSpPr/>
                    </a:nvGrpSpPr>
                    <a:grpSpPr>
                      <a:xfrm>
                        <a:off x="5334000" y="6172200"/>
                        <a:ext cx="1447800" cy="430887"/>
                        <a:chOff x="381000" y="2590800"/>
                        <a:chExt cx="1447800" cy="430887"/>
                      </a:xfrm>
                    </a:grpSpPr>
                    <a:sp>
                      <a:nvSpPr>
                        <a:cNvPr id="56" name="Rounded Rectangle 55"/>
                        <a:cNvSpPr/>
                      </a:nvSpPr>
                      <a:spPr>
                        <a:xfrm>
                          <a:off x="381000" y="2590800"/>
                          <a:ext cx="533400" cy="3810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Rectangle 60"/>
                        <a:cNvSpPr>
                          <a:spLocks noChangeArrowheads="1"/>
                        </a:cNvSpPr>
                      </a:nvSpPr>
                      <a:spPr bwMode="auto">
                        <a:xfrm>
                          <a:off x="911561" y="2590800"/>
                          <a:ext cx="917239"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a:t>
                            </a:r>
                            <a:r>
                              <a:rPr lang="en-US" altLang="ko-KR" sz="1100" dirty="0" smtClean="0">
                                <a:latin typeface="Times New Roman" pitchFamily="18" charset="0"/>
                                <a:ea typeface="Gulim" pitchFamily="34" charset="-127"/>
                              </a:rPr>
                              <a:t>Eclipse</a:t>
                            </a:r>
                          </a:p>
                          <a:p>
                            <a:r>
                              <a:rPr lang="en-US" altLang="ko-KR" sz="1100" dirty="0" smtClean="0">
                                <a:latin typeface="Times New Roman" pitchFamily="18" charset="0"/>
                                <a:ea typeface="Gulim" pitchFamily="34" charset="-127"/>
                              </a:rPr>
                              <a:t> </a:t>
                            </a:r>
                            <a:r>
                              <a:rPr lang="en-US" altLang="ko-KR" sz="1100" dirty="0" err="1" smtClean="0">
                                <a:latin typeface="Times New Roman" pitchFamily="18" charset="0"/>
                                <a:ea typeface="Gulim" pitchFamily="34" charset="-127"/>
                              </a:rPr>
                              <a:t>Plugin</a:t>
                            </a:r>
                            <a:endParaRPr lang="en-US" altLang="ko-KR" sz="1100" dirty="0">
                              <a:latin typeface="Times New Roman" pitchFamily="18" charset="0"/>
                              <a:ea typeface="Gulim" pitchFamily="34" charset="-127"/>
                            </a:endParaRPr>
                          </a:p>
                        </a:txBody>
                        <a:useSpRect/>
                      </a:txSp>
                    </a:sp>
                  </a:grpSp>
                </lc:lockedCanvas>
              </a:graphicData>
            </a:graphic>
          </wp:inline>
        </w:drawing>
      </w:r>
    </w:p>
    <w:p w:rsidR="00320C37" w:rsidRDefault="00320C37" w:rsidP="00320C37">
      <w:pPr>
        <w:ind w:left="562"/>
        <w:jc w:val="center"/>
        <w:rPr>
          <w:b/>
        </w:rPr>
      </w:pPr>
      <w:r>
        <w:rPr>
          <w:b/>
        </w:rPr>
        <w:t>Fig</w:t>
      </w:r>
      <w:r>
        <w:rPr>
          <w:rFonts w:hint="eastAsia"/>
          <w:b/>
          <w:lang w:eastAsia="ja-JP"/>
        </w:rPr>
        <w:t>ure</w:t>
      </w:r>
      <w:r w:rsidR="00A4411E">
        <w:rPr>
          <w:b/>
        </w:rPr>
        <w:t xml:space="preserve"> 5.2.8</w:t>
      </w:r>
      <w:r w:rsidR="004C1DCD">
        <w:rPr>
          <w:b/>
          <w:lang w:eastAsia="ja-JP"/>
        </w:rPr>
        <w:t xml:space="preserve"> </w:t>
      </w:r>
      <w:r>
        <w:rPr>
          <w:b/>
        </w:rPr>
        <w:t>Refined C&amp;C view of traceability manager</w:t>
      </w:r>
    </w:p>
    <w:p w:rsidR="004C1DCD" w:rsidRDefault="004C1DCD" w:rsidP="004C1DCD">
      <w:pPr>
        <w:jc w:val="left"/>
        <w:rPr>
          <w:bCs/>
        </w:rPr>
      </w:pPr>
      <w:r>
        <w:rPr>
          <w:bCs/>
        </w:rPr>
        <w:t>The following table describes the responsibilities of the different elements in the figure shown above.</w:t>
      </w:r>
    </w:p>
    <w:p w:rsidR="004C1DCD" w:rsidRPr="004C1DCD" w:rsidRDefault="002A5C82" w:rsidP="004C1DCD">
      <w:pPr>
        <w:jc w:val="center"/>
        <w:rPr>
          <w:bCs/>
          <w:lang w:eastAsia="ja-JP"/>
        </w:rPr>
      </w:pPr>
      <w:r>
        <w:rPr>
          <w:b/>
        </w:rPr>
        <w:t>Table</w:t>
      </w:r>
      <w:r w:rsidR="004C1DCD">
        <w:rPr>
          <w:b/>
        </w:rPr>
        <w:t xml:space="preserve"> 5.2.</w:t>
      </w:r>
      <w:r w:rsidR="00A4411E">
        <w:rPr>
          <w:b/>
        </w:rPr>
        <w:t>8</w:t>
      </w:r>
      <w:r w:rsidR="004C1DCD">
        <w:rPr>
          <w:rFonts w:hint="eastAsia"/>
          <w:b/>
          <w:lang w:eastAsia="ja-JP"/>
        </w:rPr>
        <w:t xml:space="preserve"> </w:t>
      </w:r>
      <w:r w:rsidR="004C1DCD">
        <w:rPr>
          <w:b/>
          <w:lang w:eastAsia="ja-JP"/>
        </w:rPr>
        <w:t xml:space="preserve"> </w:t>
      </w:r>
      <w:r w:rsidR="004C1DCD">
        <w:rPr>
          <w:b/>
        </w:rPr>
        <w:t>Element catalog of traceability manager</w:t>
      </w:r>
    </w:p>
    <w:tbl>
      <w:tblPr>
        <w:tblStyle w:val="1"/>
        <w:tblW w:w="0" w:type="auto"/>
        <w:jc w:val="center"/>
        <w:tblInd w:w="528" w:type="dxa"/>
        <w:tblLook w:val="01E0"/>
      </w:tblPr>
      <w:tblGrid>
        <w:gridCol w:w="1730"/>
        <w:gridCol w:w="7318"/>
      </w:tblGrid>
      <w:tr w:rsidR="004C1DCD" w:rsidRPr="00642396" w:rsidTr="0033303F">
        <w:trPr>
          <w:jc w:val="center"/>
        </w:trPr>
        <w:tc>
          <w:tcPr>
            <w:tcW w:w="1730" w:type="dxa"/>
            <w:shd w:val="clear" w:color="auto" w:fill="4F81BD" w:themeFill="accent1"/>
          </w:tcPr>
          <w:p w:rsidR="004C1DCD" w:rsidRPr="00475CE9" w:rsidRDefault="004C1DCD"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318" w:type="dxa"/>
            <w:shd w:val="clear" w:color="auto" w:fill="4F81BD" w:themeFill="accent1"/>
          </w:tcPr>
          <w:p w:rsidR="004C1DCD" w:rsidRPr="00475CE9" w:rsidRDefault="004C1DCD"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4C1DCD" w:rsidRPr="00642396" w:rsidTr="0033303F">
        <w:trPr>
          <w:jc w:val="center"/>
        </w:trPr>
        <w:tc>
          <w:tcPr>
            <w:tcW w:w="1730" w:type="dxa"/>
          </w:tcPr>
          <w:p w:rsidR="004C1DCD" w:rsidRDefault="004C1DCD" w:rsidP="0033303F">
            <w:pPr>
              <w:jc w:val="center"/>
            </w:pPr>
            <w:r>
              <w:rPr>
                <w:rFonts w:hint="eastAsia"/>
              </w:rPr>
              <w:t>Traceability Data Composer</w:t>
            </w:r>
          </w:p>
        </w:tc>
        <w:tc>
          <w:tcPr>
            <w:tcW w:w="7318" w:type="dxa"/>
          </w:tcPr>
          <w:p w:rsidR="004C1DCD" w:rsidRDefault="004C1DCD" w:rsidP="0033303F">
            <w:r>
              <w:rPr>
                <w:rFonts w:hint="eastAsia"/>
              </w:rPr>
              <w:t xml:space="preserve">Traceability data composer reads and integrates traceability definition data and its </w:t>
            </w:r>
            <w:r>
              <w:t>configuration</w:t>
            </w:r>
            <w:r>
              <w:rPr>
                <w:rFonts w:hint="eastAsia"/>
              </w:rPr>
              <w:t xml:space="preserve">, both of which are linked to the abstract data element by the data abstraction manager. </w:t>
            </w:r>
          </w:p>
        </w:tc>
      </w:tr>
      <w:tr w:rsidR="004C1DCD" w:rsidRPr="00642396" w:rsidTr="0033303F">
        <w:trPr>
          <w:jc w:val="center"/>
        </w:trPr>
        <w:tc>
          <w:tcPr>
            <w:tcW w:w="1730" w:type="dxa"/>
          </w:tcPr>
          <w:p w:rsidR="004C1DCD" w:rsidRDefault="004C1DCD" w:rsidP="0033303F">
            <w:pPr>
              <w:jc w:val="center"/>
            </w:pPr>
            <w:r>
              <w:rPr>
                <w:rFonts w:hint="eastAsia"/>
              </w:rPr>
              <w:t>Traceability Definition and Configuration Broker</w:t>
            </w:r>
          </w:p>
        </w:tc>
        <w:tc>
          <w:tcPr>
            <w:tcW w:w="7318" w:type="dxa"/>
          </w:tcPr>
          <w:p w:rsidR="004C1DCD" w:rsidRDefault="004C1DCD" w:rsidP="0033303F">
            <w:r>
              <w:rPr>
                <w:rFonts w:hint="eastAsia"/>
              </w:rPr>
              <w:t xml:space="preserve">Traceability definition and configuration broker downloads from and uploads to the GSD server the </w:t>
            </w:r>
            <w:r>
              <w:t>traceability</w:t>
            </w:r>
            <w:r>
              <w:rPr>
                <w:rFonts w:hint="eastAsia"/>
              </w:rPr>
              <w:t xml:space="preserve"> definition and traceability configuration.</w:t>
            </w:r>
          </w:p>
        </w:tc>
      </w:tr>
      <w:tr w:rsidR="004C1DCD" w:rsidRPr="00642396" w:rsidTr="0033303F">
        <w:trPr>
          <w:jc w:val="center"/>
        </w:trPr>
        <w:tc>
          <w:tcPr>
            <w:tcW w:w="1730" w:type="dxa"/>
          </w:tcPr>
          <w:p w:rsidR="004C1DCD" w:rsidRDefault="004C1DCD" w:rsidP="0033303F">
            <w:pPr>
              <w:jc w:val="center"/>
            </w:pPr>
            <w:r>
              <w:rPr>
                <w:rFonts w:hint="eastAsia"/>
              </w:rPr>
              <w:t>Configuration Reader</w:t>
            </w:r>
          </w:p>
        </w:tc>
        <w:tc>
          <w:tcPr>
            <w:tcW w:w="7318" w:type="dxa"/>
          </w:tcPr>
          <w:p w:rsidR="004C1DCD" w:rsidRDefault="004C1DCD" w:rsidP="0033303F">
            <w:r>
              <w:rPr>
                <w:rFonts w:hint="eastAsia"/>
              </w:rPr>
              <w:t xml:space="preserve">Configuration reader reads traceability </w:t>
            </w:r>
            <w:r>
              <w:t>configuration</w:t>
            </w:r>
            <w:r>
              <w:rPr>
                <w:rFonts w:hint="eastAsia"/>
              </w:rPr>
              <w:t xml:space="preserve"> such as sorting criteria and filtering criteria and returns it to the traceability </w:t>
            </w:r>
            <w:r>
              <w:t>data</w:t>
            </w:r>
            <w:r>
              <w:rPr>
                <w:rFonts w:hint="eastAsia"/>
              </w:rPr>
              <w:t xml:space="preserve"> composer.</w:t>
            </w:r>
          </w:p>
        </w:tc>
      </w:tr>
      <w:tr w:rsidR="004C1DCD" w:rsidRPr="00642396" w:rsidTr="0033303F">
        <w:trPr>
          <w:jc w:val="center"/>
        </w:trPr>
        <w:tc>
          <w:tcPr>
            <w:tcW w:w="1730" w:type="dxa"/>
          </w:tcPr>
          <w:p w:rsidR="004C1DCD" w:rsidRDefault="004C1DCD" w:rsidP="0033303F">
            <w:pPr>
              <w:jc w:val="center"/>
            </w:pPr>
            <w:r>
              <w:rPr>
                <w:rFonts w:hint="eastAsia"/>
              </w:rPr>
              <w:t>Traceability Data Manager</w:t>
            </w:r>
          </w:p>
        </w:tc>
        <w:tc>
          <w:tcPr>
            <w:tcW w:w="7318" w:type="dxa"/>
          </w:tcPr>
          <w:p w:rsidR="004C1DCD" w:rsidRDefault="004C1DCD" w:rsidP="0033303F">
            <w:r>
              <w:rPr>
                <w:rFonts w:hint="eastAsia"/>
              </w:rPr>
              <w:t>Traceability data manager provides the traceability view plug-in with the traceability data, which is fetched from the traceability data repository.</w:t>
            </w:r>
          </w:p>
        </w:tc>
      </w:tr>
      <w:tr w:rsidR="004C1DCD" w:rsidRPr="00642396" w:rsidTr="0033303F">
        <w:trPr>
          <w:jc w:val="center"/>
        </w:trPr>
        <w:tc>
          <w:tcPr>
            <w:tcW w:w="1730" w:type="dxa"/>
          </w:tcPr>
          <w:p w:rsidR="004C1DCD" w:rsidRDefault="004C1DCD" w:rsidP="0033303F">
            <w:pPr>
              <w:jc w:val="center"/>
            </w:pPr>
            <w:r>
              <w:rPr>
                <w:rFonts w:hint="eastAsia"/>
              </w:rPr>
              <w:t>Traceability Data</w:t>
            </w:r>
          </w:p>
        </w:tc>
        <w:tc>
          <w:tcPr>
            <w:tcW w:w="7318" w:type="dxa"/>
          </w:tcPr>
          <w:p w:rsidR="004C1DCD" w:rsidRDefault="004C1DCD" w:rsidP="0033303F">
            <w:r>
              <w:rPr>
                <w:rFonts w:hint="eastAsia"/>
              </w:rPr>
              <w:t>Traceability data stores actual traceability data in it, whose format is XML.</w:t>
            </w:r>
          </w:p>
        </w:tc>
      </w:tr>
    </w:tbl>
    <w:p w:rsidR="00F912A1" w:rsidRDefault="00F912A1" w:rsidP="005A0E5B">
      <w:pPr>
        <w:jc w:val="left"/>
        <w:rPr>
          <w:lang w:eastAsia="ja-JP"/>
        </w:rPr>
      </w:pPr>
    </w:p>
    <w:p w:rsidR="00F912A1" w:rsidRDefault="00D84D14" w:rsidP="005A0E5B">
      <w:pPr>
        <w:jc w:val="left"/>
        <w:rPr>
          <w:lang w:eastAsia="ja-JP"/>
        </w:rPr>
      </w:pPr>
      <w:r w:rsidRPr="00D84D14">
        <w:rPr>
          <w:noProof/>
        </w:rPr>
        <w:lastRenderedPageBreak/>
        <w:drawing>
          <wp:inline distT="0" distB="0" distL="0" distR="0">
            <wp:extent cx="5943600" cy="3783965"/>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5627132"/>
                      <a:chOff x="152400" y="381000"/>
                      <a:chExt cx="8839200" cy="5627132"/>
                    </a:xfrm>
                  </a:grpSpPr>
                  <a:sp>
                    <a:nvSpPr>
                      <a:cNvPr id="4" name="Rectangle 3"/>
                      <a:cNvSpPr/>
                    </a:nvSpPr>
                    <a:spPr>
                      <a:xfrm>
                        <a:off x="1600200" y="685800"/>
                        <a:ext cx="5334000" cy="3810000"/>
                      </a:xfrm>
                      <a:prstGeom prst="rect">
                        <a:avLst/>
                      </a:prstGeom>
                      <a:solidFill>
                        <a:schemeClr val="bg1"/>
                      </a:solidFill>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sz="1600" dirty="0" smtClean="0">
                              <a:solidFill>
                                <a:schemeClr val="tx1"/>
                              </a:solidFill>
                            </a:rPr>
                            <a:t>Traceability Definition</a:t>
                          </a:r>
                        </a:p>
                        <a:p>
                          <a:r>
                            <a:rPr lang="en-US" sz="1600" dirty="0" smtClean="0">
                              <a:solidFill>
                                <a:schemeClr val="tx1"/>
                              </a:solidFill>
                            </a:rPr>
                            <a:t> and Configuration Broker</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3"/>
                      <a:cNvSpPr>
                        <a:spLocks noChangeArrowheads="1"/>
                      </a:cNvSpPr>
                    </a:nvSpPr>
                    <a:spPr bwMode="auto">
                      <a:xfrm>
                        <a:off x="4343400" y="381000"/>
                        <a:ext cx="838200" cy="30480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 name="Rectangle 5"/>
                      <a:cNvSpPr/>
                    </a:nvSpPr>
                    <a:spPr>
                      <a:xfrm>
                        <a:off x="3810000" y="3352800"/>
                        <a:ext cx="1295400" cy="83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Authorization Verifier</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124200" y="1371600"/>
                        <a:ext cx="1524000" cy="83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Definition Broker</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876800" y="1371600"/>
                        <a:ext cx="1524000" cy="83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Configuration Broker</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44"/>
                      <a:cNvSpPr>
                        <a:spLocks noChangeArrowheads="1"/>
                      </a:cNvSpPr>
                    </a:nvSpPr>
                    <a:spPr bwMode="auto">
                      <a:xfrm>
                        <a:off x="3657600" y="22098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 name="Rectangle 44"/>
                      <a:cNvSpPr>
                        <a:spLocks noChangeArrowheads="1"/>
                      </a:cNvSpPr>
                    </a:nvSpPr>
                    <a:spPr bwMode="auto">
                      <a:xfrm>
                        <a:off x="5943600" y="22098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2" name="Straight Connector 11"/>
                      <a:cNvCxnSpPr>
                        <a:stCxn id="4" idx="1"/>
                      </a:cNvCxnSpPr>
                    </a:nvCxnSpPr>
                    <a:spPr>
                      <a:xfrm rot="10800000" flipH="1">
                        <a:off x="1600200" y="2590800"/>
                        <a:ext cx="21336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17" name="Straight Connector 16"/>
                      <a:cNvCxnSpPr/>
                    </a:nvCxnSpPr>
                    <a:spPr>
                      <a:xfrm rot="5400000">
                        <a:off x="3620294" y="2475706"/>
                        <a:ext cx="2286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a:off x="1600200" y="2667000"/>
                        <a:ext cx="44196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rot="5400000">
                        <a:off x="5868194" y="2513806"/>
                        <a:ext cx="3048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8" name="Rectangle 44"/>
                      <a:cNvSpPr>
                        <a:spLocks noChangeArrowheads="1"/>
                      </a:cNvSpPr>
                    </a:nvSpPr>
                    <a:spPr bwMode="auto">
                      <a:xfrm>
                        <a:off x="1295400" y="2438400"/>
                        <a:ext cx="381000" cy="3048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2" name="Straight Connector 31"/>
                      <a:cNvCxnSpPr/>
                    </a:nvCxnSpPr>
                    <a:spPr>
                      <a:xfrm rot="5400000">
                        <a:off x="4152106" y="1028700"/>
                        <a:ext cx="6858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rot="5400000">
                        <a:off x="4610894" y="1027906"/>
                        <a:ext cx="6858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35" name="Rectangle 44"/>
                      <a:cNvSpPr>
                        <a:spLocks noChangeArrowheads="1"/>
                      </a:cNvSpPr>
                    </a:nvSpPr>
                    <a:spPr bwMode="auto">
                      <a:xfrm>
                        <a:off x="4115594" y="3199606"/>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6" name="AutoShape 40"/>
                      <a:cNvCxnSpPr>
                        <a:cxnSpLocks noChangeShapeType="1"/>
                      </a:cNvCxnSpPr>
                    </a:nvCxnSpPr>
                    <a:spPr bwMode="auto">
                      <a:xfrm rot="16200000" flipH="1">
                        <a:off x="3733798" y="2743201"/>
                        <a:ext cx="914401" cy="1"/>
                      </a:xfrm>
                      <a:prstGeom prst="straightConnector1">
                        <a:avLst/>
                      </a:prstGeom>
                      <a:solidFill>
                        <a:srgbClr val="00FF00"/>
                      </a:solidFill>
                      <a:ln w="15875" algn="ctr">
                        <a:solidFill>
                          <a:srgbClr val="92D050"/>
                        </a:solidFill>
                        <a:miter lim="800000"/>
                        <a:headEnd/>
                        <a:tailEnd type="arrow"/>
                      </a:ln>
                    </a:spPr>
                  </a:cxnSp>
                  <a:sp>
                    <a:nvSpPr>
                      <a:cNvPr id="37" name="Rectangle 43"/>
                      <a:cNvSpPr>
                        <a:spLocks noChangeArrowheads="1"/>
                      </a:cNvSpPr>
                    </a:nvSpPr>
                    <a:spPr bwMode="auto">
                      <a:xfrm>
                        <a:off x="4135120" y="22098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2" name="Can 41"/>
                      <a:cNvSpPr/>
                    </a:nvSpPr>
                    <a:spPr>
                      <a:xfrm>
                        <a:off x="2260600" y="3505200"/>
                        <a:ext cx="1371600" cy="685800"/>
                      </a:xfrm>
                      <a:prstGeom prst="can">
                        <a:avLst/>
                      </a:prstGeom>
                      <a:solidFill>
                        <a:schemeClr val="bg1"/>
                      </a:solidFill>
                      <a:ln>
                        <a:solidFill>
                          <a:schemeClr val="accent1">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Definition Cache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3"/>
                      <a:cNvSpPr>
                        <a:spLocks noChangeArrowheads="1"/>
                      </a:cNvSpPr>
                    </a:nvSpPr>
                    <a:spPr bwMode="auto">
                      <a:xfrm>
                        <a:off x="3200400" y="220980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44" name="AutoShape 40"/>
                      <a:cNvCxnSpPr>
                        <a:cxnSpLocks noChangeShapeType="1"/>
                      </a:cNvCxnSpPr>
                    </a:nvCxnSpPr>
                    <a:spPr bwMode="auto">
                      <a:xfrm rot="5400000">
                        <a:off x="2722882" y="2895600"/>
                        <a:ext cx="1066798" cy="3"/>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47" name="Rectangle 44"/>
                      <a:cNvSpPr>
                        <a:spLocks noChangeArrowheads="1"/>
                      </a:cNvSpPr>
                    </a:nvSpPr>
                    <a:spPr bwMode="auto">
                      <a:xfrm>
                        <a:off x="3199130" y="339344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6" name="Rectangle 43"/>
                      <a:cNvSpPr>
                        <a:spLocks noChangeArrowheads="1"/>
                      </a:cNvSpPr>
                    </a:nvSpPr>
                    <a:spPr bwMode="auto">
                      <a:xfrm>
                        <a:off x="4439920" y="124968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7" name="Rectangle 43"/>
                      <a:cNvSpPr>
                        <a:spLocks noChangeArrowheads="1"/>
                      </a:cNvSpPr>
                    </a:nvSpPr>
                    <a:spPr bwMode="auto">
                      <a:xfrm>
                        <a:off x="4911090" y="125984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nvGrpSpPr>
                      <a:cNvPr id="80" name="Group 79"/>
                      <a:cNvGrpSpPr/>
                    </a:nvGrpSpPr>
                    <a:grpSpPr>
                      <a:xfrm>
                        <a:off x="7360920" y="5449332"/>
                        <a:ext cx="1600200" cy="381000"/>
                        <a:chOff x="2362200" y="6169223"/>
                        <a:chExt cx="1828800" cy="381000"/>
                      </a:xfrm>
                    </a:grpSpPr>
                    <a:sp>
                      <a:nvSpPr>
                        <a:cNvPr id="81" name="Can 80"/>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TextBox 81"/>
                        <a:cNvSpPr txBox="1"/>
                      </a:nvSpPr>
                      <a:spPr>
                        <a:xfrm>
                          <a:off x="3048000" y="6245423"/>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Repository</a:t>
                            </a:r>
                            <a:endParaRPr lang="en-US" sz="1400" dirty="0"/>
                          </a:p>
                        </a:txBody>
                        <a:useSpRect/>
                      </a:txSp>
                    </a:sp>
                  </a:grpSp>
                  <a:grpSp>
                    <a:nvGrpSpPr>
                      <a:cNvPr id="83" name="Group 82"/>
                      <a:cNvGrpSpPr/>
                    </a:nvGrpSpPr>
                    <a:grpSpPr>
                      <a:xfrm>
                        <a:off x="1600200" y="4915932"/>
                        <a:ext cx="2327382" cy="430887"/>
                        <a:chOff x="316865" y="1905000"/>
                        <a:chExt cx="2327382" cy="430887"/>
                      </a:xfrm>
                    </a:grpSpPr>
                    <a:cxnSp>
                      <a:nvCxnSpPr>
                        <a:cNvPr id="84" name="AutoShape 40"/>
                        <a:cNvCxnSpPr>
                          <a:cxnSpLocks noChangeShapeType="1"/>
                          <a:stCxn id="85"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85"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6"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87"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88" name="Group 36"/>
                      <a:cNvGrpSpPr/>
                    </a:nvGrpSpPr>
                    <a:grpSpPr>
                      <a:xfrm>
                        <a:off x="304800" y="4915932"/>
                        <a:ext cx="1139565" cy="454650"/>
                        <a:chOff x="1371600" y="1064419"/>
                        <a:chExt cx="1139565" cy="454650"/>
                      </a:xfrm>
                    </a:grpSpPr>
                    <a:sp>
                      <a:nvSpPr>
                        <a:cNvPr id="89"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0"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1" name="Rectangle 90"/>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92"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93" name="Group 63"/>
                      <a:cNvGrpSpPr/>
                    </a:nvGrpSpPr>
                    <a:grpSpPr>
                      <a:xfrm>
                        <a:off x="304800" y="5449332"/>
                        <a:ext cx="893159" cy="454650"/>
                        <a:chOff x="273050" y="1051560"/>
                        <a:chExt cx="893159" cy="454650"/>
                      </a:xfrm>
                    </a:grpSpPr>
                    <a:sp>
                      <a:nvSpPr>
                        <a:cNvPr id="94"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5" name="Rectangle 60"/>
                        <a:cNvSpPr>
                          <a:spLocks noChangeArrowheads="1"/>
                        </a:cNvSpPr>
                      </a:nvSpPr>
                      <a:spPr bwMode="auto">
                        <a:xfrm>
                          <a:off x="355600" y="1051560"/>
                          <a:ext cx="79701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Caller Port</a:t>
                            </a:r>
                            <a:endParaRPr lang="en-US" altLang="ko-KR" sz="1100" dirty="0">
                              <a:latin typeface="Times New Roman" pitchFamily="18" charset="0"/>
                              <a:ea typeface="Gulim" pitchFamily="34" charset="-127"/>
                            </a:endParaRPr>
                          </a:p>
                        </a:txBody>
                        <a:useSpRect/>
                      </a:txSp>
                    </a:sp>
                    <a:sp>
                      <a:nvSpPr>
                        <a:cNvPr id="96"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7" name="Rectangle 60"/>
                        <a:cNvSpPr>
                          <a:spLocks noChangeArrowheads="1"/>
                        </a:cNvSpPr>
                      </a:nvSpPr>
                      <a:spPr bwMode="auto">
                        <a:xfrm>
                          <a:off x="353166" y="1244600"/>
                          <a:ext cx="81304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Callee Port</a:t>
                            </a:r>
                            <a:endParaRPr lang="en-US" altLang="ko-KR" sz="1100" dirty="0">
                              <a:latin typeface="Times New Roman" pitchFamily="18" charset="0"/>
                              <a:ea typeface="Gulim" pitchFamily="34" charset="-127"/>
                            </a:endParaRPr>
                          </a:p>
                        </a:txBody>
                        <a:useSpRect/>
                      </a:txSp>
                    </a:sp>
                  </a:grpSp>
                  <a:grpSp>
                    <a:nvGrpSpPr>
                      <a:cNvPr id="98" name="Group 68"/>
                      <a:cNvGrpSpPr/>
                    </a:nvGrpSpPr>
                    <a:grpSpPr>
                      <a:xfrm>
                        <a:off x="4038600" y="5398532"/>
                        <a:ext cx="1228565" cy="600164"/>
                        <a:chOff x="2362200" y="228600"/>
                        <a:chExt cx="1228565" cy="600164"/>
                      </a:xfrm>
                    </a:grpSpPr>
                    <a:cxnSp>
                      <a:nvCxnSpPr>
                        <a:cNvPr id="99" name="Straight Connector 98"/>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00" name="Rectangle 60"/>
                        <a:cNvSpPr>
                          <a:spLocks noChangeArrowheads="1"/>
                        </a:cNvSpPr>
                      </a:nvSpPr>
                      <a:spPr bwMode="auto">
                        <a:xfrm>
                          <a:off x="2819400" y="228600"/>
                          <a:ext cx="771365" cy="600164"/>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a:t>
                            </a:r>
                          </a:p>
                          <a:p>
                            <a:r>
                              <a:rPr lang="en-US" altLang="ko-KR" sz="1100" dirty="0" smtClean="0">
                                <a:latin typeface="Times New Roman" pitchFamily="18" charset="0"/>
                                <a:ea typeface="Gulim" pitchFamily="34" charset="-127"/>
                              </a:rPr>
                              <a:t>Connector</a:t>
                            </a:r>
                            <a:endParaRPr lang="en-US" altLang="ko-KR" sz="1100" dirty="0">
                              <a:latin typeface="Times New Roman" pitchFamily="18" charset="0"/>
                              <a:ea typeface="Gulim" pitchFamily="34" charset="-127"/>
                            </a:endParaRPr>
                          </a:p>
                        </a:txBody>
                        <a:useSpRect/>
                      </a:txSp>
                    </a:sp>
                  </a:grpSp>
                  <a:sp>
                    <a:nvSpPr>
                      <a:cNvPr id="101" name="Rectangle 100"/>
                      <a:cNvSpPr/>
                    </a:nvSpPr>
                    <a:spPr>
                      <a:xfrm>
                        <a:off x="152400" y="4788932"/>
                        <a:ext cx="8839200" cy="12192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2" name="TextBox 101"/>
                      <a:cNvSpPr txBox="1"/>
                    </a:nvSpPr>
                    <a:spPr>
                      <a:xfrm>
                        <a:off x="152400" y="441960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grpSp>
                    <a:nvGrpSpPr>
                      <a:cNvPr id="103" name="Group 102"/>
                      <a:cNvGrpSpPr/>
                    </a:nvGrpSpPr>
                    <a:grpSpPr>
                      <a:xfrm>
                        <a:off x="1600200" y="5449332"/>
                        <a:ext cx="1727958" cy="430887"/>
                        <a:chOff x="228600" y="228600"/>
                        <a:chExt cx="1727958" cy="430887"/>
                      </a:xfrm>
                    </a:grpSpPr>
                    <a:cxnSp>
                      <a:nvCxnSpPr>
                        <a:cNvPr id="104"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105"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6"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7"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108" name="Group 107"/>
                      <a:cNvGrpSpPr/>
                    </a:nvGrpSpPr>
                    <a:grpSpPr>
                      <a:xfrm>
                        <a:off x="7360920" y="4915932"/>
                        <a:ext cx="1630680" cy="381000"/>
                        <a:chOff x="4114800" y="5039380"/>
                        <a:chExt cx="1630680" cy="381000"/>
                      </a:xfrm>
                    </a:grpSpPr>
                    <a:sp>
                      <a:nvSpPr>
                        <a:cNvPr id="109" name="Rectangle 108"/>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0" name="TextBox 109"/>
                        <a:cNvSpPr txBox="1"/>
                      </a:nvSpPr>
                      <a:spPr>
                        <a:xfrm>
                          <a:off x="4602480" y="5080000"/>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Component</a:t>
                            </a:r>
                            <a:endParaRPr lang="en-US" sz="1100" dirty="0">
                              <a:latin typeface="Times New Roman" pitchFamily="18" charset="0"/>
                              <a:cs typeface="Times New Roman" pitchFamily="18" charset="0"/>
                            </a:endParaRPr>
                          </a:p>
                        </a:txBody>
                        <a:useSpRect/>
                      </a:txSp>
                    </a:sp>
                  </a:grpSp>
                  <a:grpSp>
                    <a:nvGrpSpPr>
                      <a:cNvPr id="111" name="Group 110"/>
                      <a:cNvGrpSpPr/>
                    </a:nvGrpSpPr>
                    <a:grpSpPr>
                      <a:xfrm>
                        <a:off x="5343881" y="4915932"/>
                        <a:ext cx="1742719" cy="400110"/>
                        <a:chOff x="304800" y="1371600"/>
                        <a:chExt cx="1742719" cy="400110"/>
                      </a:xfrm>
                    </a:grpSpPr>
                    <a:cxnSp>
                      <a:nvCxnSpPr>
                        <a:cNvPr id="112" name="AutoShape 40"/>
                        <a:cNvCxnSpPr>
                          <a:cxnSpLocks noChangeShapeType="1"/>
                          <a:stCxn id="113" idx="3"/>
                        </a:cNvCxnSpPr>
                      </a:nvCxnSpPr>
                      <a:spPr bwMode="auto">
                        <a:xfrm>
                          <a:off x="412750" y="1525588"/>
                          <a:ext cx="254000" cy="1588"/>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113" name="Rectangle 43"/>
                        <a:cNvSpPr>
                          <a:spLocks noChangeArrowheads="1"/>
                        </a:cNvSpPr>
                      </a:nvSpPr>
                      <a:spPr bwMode="auto">
                        <a:xfrm>
                          <a:off x="304800" y="1471613"/>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4" name="Rectangle 60"/>
                        <a:cNvSpPr>
                          <a:spLocks noChangeArrowheads="1"/>
                        </a:cNvSpPr>
                      </a:nvSpPr>
                      <a:spPr bwMode="auto">
                        <a:xfrm>
                          <a:off x="705485" y="1371600"/>
                          <a:ext cx="1342034" cy="4001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000" dirty="0" err="1" smtClean="0">
                                <a:latin typeface="Times New Roman" pitchFamily="18" charset="0"/>
                                <a:cs typeface="Times New Roman" pitchFamily="18" charset="0"/>
                              </a:rPr>
                              <a:t>DataReadWriteConnT</a:t>
                            </a:r>
                            <a:r>
                              <a:rPr lang="en-US" altLang="en-US" sz="1000" dirty="0" smtClean="0">
                                <a:latin typeface="Times New Roman" pitchFamily="18" charset="0"/>
                                <a:cs typeface="Times New Roman" pitchFamily="18" charset="0"/>
                              </a:rPr>
                              <a:t/>
                            </a:r>
                            <a:br>
                              <a:rPr lang="en-US" altLang="en-US" sz="1000" dirty="0" smtClean="0">
                                <a:latin typeface="Times New Roman" pitchFamily="18" charset="0"/>
                                <a:cs typeface="Times New Roman" pitchFamily="18" charset="0"/>
                              </a:rPr>
                            </a:br>
                            <a:r>
                              <a:rPr lang="en-US" altLang="en-US" sz="1000" dirty="0" smtClean="0">
                                <a:latin typeface="Times New Roman" pitchFamily="18" charset="0"/>
                                <a:cs typeface="Times New Roman" pitchFamily="18" charset="0"/>
                              </a:rPr>
                              <a:t>(user – provider)</a:t>
                            </a:r>
                            <a:endParaRPr lang="en-US" altLang="en-US" sz="1000" dirty="0">
                              <a:latin typeface="Times New Roman" pitchFamily="18" charset="0"/>
                              <a:cs typeface="Times New Roman" pitchFamily="18" charset="0"/>
                            </a:endParaRPr>
                          </a:p>
                        </a:txBody>
                        <a:useSpRect/>
                      </a:txSp>
                    </a:sp>
                    <a:sp>
                      <a:nvSpPr>
                        <a:cNvPr id="115" name="Rectangle 44"/>
                        <a:cNvSpPr>
                          <a:spLocks noChangeArrowheads="1"/>
                        </a:cNvSpPr>
                      </a:nvSpPr>
                      <a:spPr bwMode="auto">
                        <a:xfrm>
                          <a:off x="615950" y="146685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116" name="Group 115"/>
                      <a:cNvGrpSpPr/>
                    </a:nvGrpSpPr>
                    <a:grpSpPr>
                      <a:xfrm>
                        <a:off x="4049642" y="4918482"/>
                        <a:ext cx="979558" cy="429101"/>
                        <a:chOff x="315842" y="3581400"/>
                        <a:chExt cx="979558" cy="429101"/>
                      </a:xfrm>
                    </a:grpSpPr>
                    <a:sp>
                      <a:nvSpPr>
                        <a:cNvPr id="117" name="Rectangle 43"/>
                        <a:cNvSpPr>
                          <a:spLocks noChangeArrowheads="1"/>
                        </a:cNvSpPr>
                      </a:nvSpPr>
                      <a:spPr bwMode="auto">
                        <a:xfrm>
                          <a:off x="315842" y="364617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8" name="Rectangle 44"/>
                        <a:cNvSpPr>
                          <a:spLocks noChangeArrowheads="1"/>
                        </a:cNvSpPr>
                      </a:nvSpPr>
                      <a:spPr bwMode="auto">
                        <a:xfrm>
                          <a:off x="315842" y="383032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9" name="Rectangle 118"/>
                        <a:cNvSpPr>
                          <a:spLocks noChangeArrowheads="1"/>
                        </a:cNvSpPr>
                      </a:nvSpPr>
                      <a:spPr bwMode="auto">
                        <a:xfrm>
                          <a:off x="423725" y="3581400"/>
                          <a:ext cx="673582"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User Port</a:t>
                            </a:r>
                            <a:endParaRPr lang="en-US" altLang="ko-KR" sz="1000" dirty="0">
                              <a:latin typeface="Times New Roman" pitchFamily="18" charset="0"/>
                              <a:ea typeface="Gulim" pitchFamily="34" charset="-127"/>
                            </a:endParaRPr>
                          </a:p>
                        </a:txBody>
                        <a:useSpRect/>
                      </a:txSp>
                    </a:sp>
                    <a:sp>
                      <a:nvSpPr>
                        <a:cNvPr id="120" name="Rectangle 119"/>
                        <a:cNvSpPr>
                          <a:spLocks noChangeArrowheads="1"/>
                        </a:cNvSpPr>
                      </a:nvSpPr>
                      <a:spPr bwMode="auto">
                        <a:xfrm>
                          <a:off x="423045" y="3764280"/>
                          <a:ext cx="872355"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Provider Port</a:t>
                            </a:r>
                            <a:endParaRPr lang="en-US" altLang="ko-KR" sz="1000" dirty="0">
                              <a:latin typeface="Times New Roman" pitchFamily="18" charset="0"/>
                              <a:ea typeface="Gulim" pitchFamily="34" charset="-127"/>
                            </a:endParaRPr>
                          </a:p>
                        </a:txBody>
                        <a:useSpRect/>
                      </a:txSp>
                    </a:sp>
                  </a:grpSp>
                </lc:lockedCanvas>
              </a:graphicData>
            </a:graphic>
          </wp:inline>
        </w:drawing>
      </w:r>
    </w:p>
    <w:p w:rsidR="00320C37" w:rsidRDefault="00320C37" w:rsidP="00320C37">
      <w:pPr>
        <w:ind w:left="562"/>
        <w:jc w:val="center"/>
        <w:rPr>
          <w:b/>
          <w:lang w:eastAsia="ja-JP"/>
        </w:rPr>
      </w:pPr>
      <w:r>
        <w:rPr>
          <w:b/>
        </w:rPr>
        <w:t>Fig</w:t>
      </w:r>
      <w:r>
        <w:rPr>
          <w:rFonts w:hint="eastAsia"/>
          <w:b/>
          <w:lang w:eastAsia="ja-JP"/>
        </w:rPr>
        <w:t>ure</w:t>
      </w:r>
      <w:r w:rsidR="00A4411E">
        <w:rPr>
          <w:b/>
        </w:rPr>
        <w:t xml:space="preserve"> 5.2.9</w:t>
      </w:r>
      <w:r>
        <w:rPr>
          <w:rFonts w:hint="eastAsia"/>
          <w:b/>
          <w:lang w:eastAsia="ja-JP"/>
        </w:rPr>
        <w:t xml:space="preserve"> </w:t>
      </w:r>
      <w:r>
        <w:rPr>
          <w:b/>
        </w:rPr>
        <w:t>Refined C&amp;C view of Traceability and Configuration definition broker</w:t>
      </w:r>
    </w:p>
    <w:p w:rsidR="00D84D14" w:rsidRDefault="00D84D14" w:rsidP="005A0E5B">
      <w:pPr>
        <w:jc w:val="left"/>
        <w:rPr>
          <w:lang w:eastAsia="ja-JP"/>
        </w:rPr>
      </w:pPr>
    </w:p>
    <w:p w:rsidR="00A4411E" w:rsidRPr="00A4411E" w:rsidRDefault="00A4411E" w:rsidP="00A4411E">
      <w:pPr>
        <w:ind w:left="562"/>
        <w:jc w:val="center"/>
        <w:rPr>
          <w:b/>
          <w:lang w:eastAsia="ja-JP"/>
        </w:rPr>
      </w:pPr>
      <w:r>
        <w:rPr>
          <w:b/>
        </w:rPr>
        <w:t>Table 5.2.9</w:t>
      </w:r>
      <w:r>
        <w:rPr>
          <w:rFonts w:hint="eastAsia"/>
          <w:b/>
          <w:lang w:eastAsia="ja-JP"/>
        </w:rPr>
        <w:t xml:space="preserve"> </w:t>
      </w:r>
      <w:r>
        <w:rPr>
          <w:b/>
          <w:lang w:eastAsia="ja-JP"/>
        </w:rPr>
        <w:t xml:space="preserve"> </w:t>
      </w:r>
      <w:r>
        <w:rPr>
          <w:b/>
        </w:rPr>
        <w:t>Element catalog of Traceability and Configuration definition broker</w:t>
      </w:r>
    </w:p>
    <w:tbl>
      <w:tblPr>
        <w:tblStyle w:val="1"/>
        <w:tblW w:w="0" w:type="auto"/>
        <w:jc w:val="center"/>
        <w:tblInd w:w="528" w:type="dxa"/>
        <w:tblLook w:val="01E0"/>
      </w:tblPr>
      <w:tblGrid>
        <w:gridCol w:w="1730"/>
        <w:gridCol w:w="7318"/>
      </w:tblGrid>
      <w:tr w:rsidR="003B6EE4" w:rsidRPr="00642396" w:rsidTr="0033303F">
        <w:trPr>
          <w:jc w:val="center"/>
        </w:trPr>
        <w:tc>
          <w:tcPr>
            <w:tcW w:w="1730" w:type="dxa"/>
            <w:shd w:val="clear" w:color="auto" w:fill="4F81BD" w:themeFill="accent1"/>
          </w:tcPr>
          <w:p w:rsidR="003B6EE4" w:rsidRPr="00475CE9" w:rsidRDefault="003B6EE4"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318" w:type="dxa"/>
            <w:shd w:val="clear" w:color="auto" w:fill="4F81BD" w:themeFill="accent1"/>
          </w:tcPr>
          <w:p w:rsidR="003B6EE4" w:rsidRPr="00475CE9" w:rsidRDefault="003B6EE4"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3B6EE4" w:rsidRPr="00642396" w:rsidTr="0033303F">
        <w:trPr>
          <w:jc w:val="center"/>
        </w:trPr>
        <w:tc>
          <w:tcPr>
            <w:tcW w:w="1730" w:type="dxa"/>
          </w:tcPr>
          <w:p w:rsidR="003B6EE4" w:rsidRDefault="003B6EE4" w:rsidP="0033303F">
            <w:pPr>
              <w:jc w:val="center"/>
            </w:pPr>
            <w:r>
              <w:rPr>
                <w:rFonts w:hint="eastAsia"/>
              </w:rPr>
              <w:t>Traceability Definition Broker</w:t>
            </w:r>
          </w:p>
        </w:tc>
        <w:tc>
          <w:tcPr>
            <w:tcW w:w="7318" w:type="dxa"/>
          </w:tcPr>
          <w:p w:rsidR="003B6EE4" w:rsidRDefault="003B6EE4" w:rsidP="0033303F">
            <w:r>
              <w:rPr>
                <w:rFonts w:hint="eastAsia"/>
              </w:rPr>
              <w:t xml:space="preserve">Traceability definition broker </w:t>
            </w:r>
            <w:r>
              <w:t>fetches</w:t>
            </w:r>
            <w:r>
              <w:rPr>
                <w:rFonts w:hint="eastAsia"/>
              </w:rPr>
              <w:t xml:space="preserve"> and provides traceability definitions either from the GSD server or from the definition cache. It also maintains traceability data consistency between the GSD server and the definition cache.</w:t>
            </w:r>
          </w:p>
        </w:tc>
      </w:tr>
      <w:tr w:rsidR="003B6EE4" w:rsidRPr="00642396" w:rsidTr="0033303F">
        <w:trPr>
          <w:jc w:val="center"/>
        </w:trPr>
        <w:tc>
          <w:tcPr>
            <w:tcW w:w="1730" w:type="dxa"/>
          </w:tcPr>
          <w:p w:rsidR="003B6EE4" w:rsidRDefault="003B6EE4" w:rsidP="0033303F">
            <w:pPr>
              <w:jc w:val="center"/>
            </w:pPr>
            <w:r>
              <w:rPr>
                <w:rFonts w:hint="eastAsia"/>
              </w:rPr>
              <w:t>Traceability Configuration Broker</w:t>
            </w:r>
          </w:p>
        </w:tc>
        <w:tc>
          <w:tcPr>
            <w:tcW w:w="7318" w:type="dxa"/>
          </w:tcPr>
          <w:p w:rsidR="003B6EE4" w:rsidRDefault="003B6EE4" w:rsidP="0033303F">
            <w:r>
              <w:rPr>
                <w:rFonts w:hint="eastAsia"/>
              </w:rPr>
              <w:t xml:space="preserve">Traceability </w:t>
            </w:r>
            <w:r>
              <w:t>configuration</w:t>
            </w:r>
            <w:r>
              <w:rPr>
                <w:rFonts w:hint="eastAsia"/>
              </w:rPr>
              <w:t xml:space="preserve"> broker uploads from and downloads to the GSD server traceability configuration data. Traceability configuration data includes sorting criteria or filtering criteria, both of which becomes useful when the user wants to see the </w:t>
            </w:r>
            <w:r>
              <w:t>traceability</w:t>
            </w:r>
            <w:r>
              <w:rPr>
                <w:rFonts w:hint="eastAsia"/>
              </w:rPr>
              <w:t xml:space="preserve"> view according to their visual preference.</w:t>
            </w:r>
          </w:p>
        </w:tc>
      </w:tr>
      <w:tr w:rsidR="003B6EE4" w:rsidRPr="00642396" w:rsidTr="0033303F">
        <w:trPr>
          <w:jc w:val="center"/>
        </w:trPr>
        <w:tc>
          <w:tcPr>
            <w:tcW w:w="1730" w:type="dxa"/>
          </w:tcPr>
          <w:p w:rsidR="003B6EE4" w:rsidRDefault="003B6EE4" w:rsidP="0033303F">
            <w:pPr>
              <w:jc w:val="center"/>
            </w:pPr>
            <w:r>
              <w:rPr>
                <w:rFonts w:hint="eastAsia"/>
              </w:rPr>
              <w:t>Definition Cache</w:t>
            </w:r>
          </w:p>
        </w:tc>
        <w:tc>
          <w:tcPr>
            <w:tcW w:w="7318" w:type="dxa"/>
          </w:tcPr>
          <w:p w:rsidR="003B6EE4" w:rsidRDefault="003B6EE4" w:rsidP="0033303F">
            <w:r>
              <w:rPr>
                <w:rFonts w:hint="eastAsia"/>
              </w:rPr>
              <w:t xml:space="preserve">Definition cache improves </w:t>
            </w:r>
            <w:r>
              <w:t>performance</w:t>
            </w:r>
            <w:r>
              <w:rPr>
                <w:rFonts w:hint="eastAsia"/>
              </w:rPr>
              <w:t xml:space="preserve"> of providing the traceability data </w:t>
            </w:r>
            <w:r>
              <w:t>definition</w:t>
            </w:r>
            <w:r>
              <w:rPr>
                <w:rFonts w:hint="eastAsia"/>
              </w:rPr>
              <w:t xml:space="preserve">. Whenever a new traceability definition data is fetched from the GSD server, it is stored in this definition cache so that the next time the same traceability </w:t>
            </w:r>
            <w:r>
              <w:t>definition</w:t>
            </w:r>
            <w:r>
              <w:rPr>
                <w:rFonts w:hint="eastAsia"/>
              </w:rPr>
              <w:t xml:space="preserve"> data is requested, it is provided by the </w:t>
            </w:r>
            <w:r>
              <w:t>definition</w:t>
            </w:r>
            <w:r>
              <w:rPr>
                <w:rFonts w:hint="eastAsia"/>
              </w:rPr>
              <w:t xml:space="preserve"> cache rather than it is fetched from the GSD server.</w:t>
            </w:r>
          </w:p>
        </w:tc>
      </w:tr>
      <w:tr w:rsidR="003B6EE4" w:rsidRPr="00642396" w:rsidTr="0033303F">
        <w:trPr>
          <w:jc w:val="center"/>
        </w:trPr>
        <w:tc>
          <w:tcPr>
            <w:tcW w:w="1730" w:type="dxa"/>
          </w:tcPr>
          <w:p w:rsidR="003B6EE4" w:rsidRDefault="003B6EE4" w:rsidP="0033303F">
            <w:pPr>
              <w:jc w:val="center"/>
            </w:pPr>
            <w:r>
              <w:rPr>
                <w:rFonts w:hint="eastAsia"/>
              </w:rPr>
              <w:t>Authorization Verifier</w:t>
            </w:r>
          </w:p>
        </w:tc>
        <w:tc>
          <w:tcPr>
            <w:tcW w:w="7318" w:type="dxa"/>
          </w:tcPr>
          <w:p w:rsidR="003B6EE4" w:rsidRDefault="003B6EE4" w:rsidP="0033303F">
            <w:r>
              <w:rPr>
                <w:rFonts w:hint="eastAsia"/>
              </w:rPr>
              <w:t>Authorization verifier verifies whether or not the user with a certain role is authorized to view the requested traceability view.</w:t>
            </w:r>
          </w:p>
        </w:tc>
      </w:tr>
    </w:tbl>
    <w:p w:rsidR="00D84D14" w:rsidRDefault="00D84D14" w:rsidP="005A0E5B">
      <w:pPr>
        <w:jc w:val="left"/>
        <w:rPr>
          <w:lang w:eastAsia="ja-JP"/>
        </w:rPr>
      </w:pPr>
    </w:p>
    <w:p w:rsidR="00EA3601" w:rsidRPr="009D0491" w:rsidRDefault="00EA3601" w:rsidP="009D0491">
      <w:pPr>
        <w:rPr>
          <w:b/>
          <w:bCs/>
        </w:rPr>
      </w:pPr>
      <w:r w:rsidRPr="009D0491">
        <w:rPr>
          <w:b/>
          <w:bCs/>
        </w:rPr>
        <w:t>Component and Connector View of the GSD Server</w:t>
      </w:r>
    </w:p>
    <w:p w:rsidR="005723A3" w:rsidRDefault="001335DF" w:rsidP="005A0E5B">
      <w:pPr>
        <w:jc w:val="left"/>
        <w:rPr>
          <w:lang w:eastAsia="ja-JP"/>
        </w:rPr>
      </w:pPr>
      <w:r w:rsidRPr="001335DF">
        <w:rPr>
          <w:noProof/>
        </w:rPr>
        <w:drawing>
          <wp:inline distT="0" distB="0" distL="0" distR="0">
            <wp:extent cx="5943600" cy="4394835"/>
            <wp:effectExtent l="0" t="0" r="0" b="0"/>
            <wp:docPr id="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9856" cy="6654800"/>
                      <a:chOff x="96520" y="152400"/>
                      <a:chExt cx="8999856" cy="6654800"/>
                    </a:xfrm>
                  </a:grpSpPr>
                  <a:sp>
                    <a:nvSpPr>
                      <a:cNvPr id="4" name="Rectangle 3"/>
                      <a:cNvSpPr/>
                    </a:nvSpPr>
                    <a:spPr>
                      <a:xfrm>
                        <a:off x="685800" y="152400"/>
                        <a:ext cx="7696200" cy="4800600"/>
                      </a:xfrm>
                      <a:prstGeom prst="rect">
                        <a:avLst/>
                      </a:prstGeom>
                      <a:solidFill>
                        <a:schemeClr val="accent6">
                          <a:lumMod val="20000"/>
                          <a:lumOff val="80000"/>
                        </a:schemeClr>
                      </a:solidFill>
                      <a:ln>
                        <a:solidFill>
                          <a:schemeClr val="accent6">
                            <a:lumMod val="50000"/>
                          </a:schemeClr>
                        </a:solidFill>
                      </a:ln>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accent2">
                                  <a:lumMod val="75000"/>
                                </a:schemeClr>
                              </a:solidFill>
                            </a:rPr>
                            <a:t>GSD Server</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4"/>
                      <a:cNvSpPr>
                        <a:spLocks noChangeArrowheads="1"/>
                      </a:cNvSpPr>
                    </a:nvSpPr>
                    <a:spPr bwMode="auto">
                      <a:xfrm>
                        <a:off x="3657600" y="4953000"/>
                        <a:ext cx="304800" cy="3048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 name="Rectangle 5"/>
                      <a:cNvSpPr/>
                    </a:nvSpPr>
                    <a:spPr>
                      <a:xfrm>
                        <a:off x="1219200" y="2514600"/>
                        <a:ext cx="1447800" cy="83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Traceability Definition Manager</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4876800" y="2514600"/>
                        <a:ext cx="1447800" cy="83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Abstract Data  Definition Manager</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3124200" y="3657600"/>
                        <a:ext cx="1295400" cy="9144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GSD Server Facade</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44"/>
                      <a:cNvSpPr>
                        <a:spLocks noChangeArrowheads="1"/>
                      </a:cNvSpPr>
                    </a:nvSpPr>
                    <a:spPr bwMode="auto">
                      <a:xfrm>
                        <a:off x="3733800" y="45720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2" name="Straight Connector 11"/>
                      <a:cNvCxnSpPr/>
                    </a:nvCxnSpPr>
                    <a:spPr>
                      <a:xfrm rot="5400000">
                        <a:off x="3696494" y="4837906"/>
                        <a:ext cx="2286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23" name="Can 22"/>
                      <a:cNvSpPr/>
                    </a:nvSpPr>
                    <a:spPr>
                      <a:xfrm>
                        <a:off x="3048000" y="609600"/>
                        <a:ext cx="1524000" cy="657999"/>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Definition Database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3068320" y="2514600"/>
                        <a:ext cx="1447800" cy="685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Performance Estimator</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AutoShape 40"/>
                      <a:cNvCxnSpPr>
                        <a:cxnSpLocks noChangeShapeType="1"/>
                      </a:cNvCxnSpPr>
                    </a:nvCxnSpPr>
                    <a:spPr bwMode="auto">
                      <a:xfrm>
                        <a:off x="1981200" y="1065212"/>
                        <a:ext cx="914400" cy="1588"/>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26" name="Rectangle 43"/>
                      <a:cNvSpPr>
                        <a:spLocks noChangeArrowheads="1"/>
                      </a:cNvSpPr>
                    </a:nvSpPr>
                    <a:spPr bwMode="auto">
                      <a:xfrm>
                        <a:off x="1873250" y="241173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7" name="Rectangle 44"/>
                      <a:cNvSpPr>
                        <a:spLocks noChangeArrowheads="1"/>
                      </a:cNvSpPr>
                    </a:nvSpPr>
                    <a:spPr bwMode="auto">
                      <a:xfrm>
                        <a:off x="2895600" y="990600"/>
                        <a:ext cx="14351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8" name="Rectangle 44"/>
                      <a:cNvSpPr>
                        <a:spLocks noChangeArrowheads="1"/>
                      </a:cNvSpPr>
                    </a:nvSpPr>
                    <a:spPr bwMode="auto">
                      <a:xfrm>
                        <a:off x="4580890" y="958850"/>
                        <a:ext cx="14351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0" name="AutoShape 40"/>
                      <a:cNvCxnSpPr>
                        <a:cxnSpLocks noChangeShapeType="1"/>
                      </a:cNvCxnSpPr>
                    </a:nvCxnSpPr>
                    <a:spPr bwMode="auto">
                      <a:xfrm rot="5400000" flipH="1" flipV="1">
                        <a:off x="1259840" y="1717040"/>
                        <a:ext cx="1371601" cy="3"/>
                      </a:xfrm>
                      <a:prstGeom prst="straightConnector1">
                        <a:avLst/>
                      </a:prstGeom>
                      <a:solidFill>
                        <a:srgbClr val="00FF00"/>
                      </a:solidFill>
                      <a:ln w="15875" algn="ctr">
                        <a:solidFill>
                          <a:schemeClr val="accent6">
                            <a:lumMod val="75000"/>
                          </a:schemeClr>
                        </a:solidFill>
                        <a:prstDash val="sysDash"/>
                        <a:miter lim="800000"/>
                        <a:headEnd/>
                        <a:tailEnd type="none"/>
                      </a:ln>
                    </a:spPr>
                  </a:cxnSp>
                  <a:sp>
                    <a:nvSpPr>
                      <a:cNvPr id="35" name="Rectangle 43"/>
                      <a:cNvSpPr>
                        <a:spLocks noChangeArrowheads="1"/>
                      </a:cNvSpPr>
                    </a:nvSpPr>
                    <a:spPr bwMode="auto">
                      <a:xfrm>
                        <a:off x="5561330" y="242189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36" name="AutoShape 40"/>
                      <a:cNvCxnSpPr>
                        <a:cxnSpLocks noChangeShapeType="1"/>
                      </a:cNvCxnSpPr>
                    </a:nvCxnSpPr>
                    <a:spPr bwMode="auto">
                      <a:xfrm rot="16200000" flipV="1">
                        <a:off x="4953000" y="1696720"/>
                        <a:ext cx="1371599" cy="2"/>
                      </a:xfrm>
                      <a:prstGeom prst="straightConnector1">
                        <a:avLst/>
                      </a:prstGeom>
                      <a:solidFill>
                        <a:srgbClr val="00FF00"/>
                      </a:solidFill>
                      <a:ln w="15875" algn="ctr">
                        <a:solidFill>
                          <a:schemeClr val="accent6">
                            <a:lumMod val="75000"/>
                          </a:schemeClr>
                        </a:solidFill>
                        <a:prstDash val="sysDash"/>
                        <a:miter lim="800000"/>
                        <a:headEnd/>
                        <a:tailEnd type="none"/>
                      </a:ln>
                    </a:spPr>
                  </a:cxnSp>
                  <a:cxnSp>
                    <a:nvCxnSpPr>
                      <a:cNvPr id="37" name="AutoShape 40"/>
                      <a:cNvCxnSpPr>
                        <a:cxnSpLocks noChangeShapeType="1"/>
                        <a:endCxn id="28" idx="3"/>
                      </a:cNvCxnSpPr>
                    </a:nvCxnSpPr>
                    <a:spPr bwMode="auto">
                      <a:xfrm rot="10800000" flipV="1">
                        <a:off x="4724400" y="1002351"/>
                        <a:ext cx="924560" cy="10474"/>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41" name="Can 40"/>
                      <a:cNvSpPr/>
                    </a:nvSpPr>
                    <a:spPr>
                      <a:xfrm>
                        <a:off x="3200400" y="1407160"/>
                        <a:ext cx="1219200" cy="657999"/>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Performance Data</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2" name="AutoShape 40"/>
                      <a:cNvCxnSpPr>
                        <a:cxnSpLocks noChangeShapeType="1"/>
                      </a:cNvCxnSpPr>
                    </a:nvCxnSpPr>
                    <a:spPr bwMode="auto">
                      <a:xfrm rot="5400000" flipH="1" flipV="1">
                        <a:off x="3658394" y="2285206"/>
                        <a:ext cx="304800" cy="1588"/>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46" name="Rectangle 44"/>
                      <a:cNvSpPr>
                        <a:spLocks noChangeArrowheads="1"/>
                      </a:cNvSpPr>
                    </a:nvSpPr>
                    <a:spPr bwMode="auto">
                      <a:xfrm>
                        <a:off x="3733800" y="2057400"/>
                        <a:ext cx="14351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7" name="Rectangle 43"/>
                      <a:cNvSpPr>
                        <a:spLocks noChangeArrowheads="1"/>
                      </a:cNvSpPr>
                    </a:nvSpPr>
                    <a:spPr bwMode="auto">
                      <a:xfrm>
                        <a:off x="3754120" y="242824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57" name="AutoShape 40"/>
                      <a:cNvCxnSpPr>
                        <a:cxnSpLocks noChangeShapeType="1"/>
                      </a:cNvCxnSpPr>
                    </a:nvCxnSpPr>
                    <a:spPr bwMode="auto">
                      <a:xfrm rot="5400000" flipH="1" flipV="1">
                        <a:off x="1676400" y="3733799"/>
                        <a:ext cx="609601" cy="2"/>
                      </a:xfrm>
                      <a:prstGeom prst="straightConnector1">
                        <a:avLst/>
                      </a:prstGeom>
                      <a:solidFill>
                        <a:srgbClr val="00FF00"/>
                      </a:solidFill>
                      <a:ln w="15875" algn="ctr">
                        <a:solidFill>
                          <a:srgbClr val="92D050"/>
                        </a:solidFill>
                        <a:miter lim="800000"/>
                        <a:headEnd/>
                        <a:tailEnd type="arrow"/>
                      </a:ln>
                    </a:spPr>
                  </a:cxnSp>
                  <a:sp>
                    <a:nvSpPr>
                      <a:cNvPr id="59" name="Rectangle 43"/>
                      <a:cNvSpPr>
                        <a:spLocks noChangeArrowheads="1"/>
                      </a:cNvSpPr>
                    </a:nvSpPr>
                    <a:spPr bwMode="auto">
                      <a:xfrm>
                        <a:off x="3037840" y="39624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60" name="AutoShape 40"/>
                      <a:cNvCxnSpPr>
                        <a:cxnSpLocks noChangeShapeType="1"/>
                      </a:cNvCxnSpPr>
                    </a:nvCxnSpPr>
                    <a:spPr bwMode="auto">
                      <a:xfrm rot="10800000">
                        <a:off x="1981200" y="4016692"/>
                        <a:ext cx="1066800" cy="1588"/>
                      </a:xfrm>
                      <a:prstGeom prst="straightConnector1">
                        <a:avLst/>
                      </a:prstGeom>
                      <a:solidFill>
                        <a:srgbClr val="00FF00"/>
                      </a:solidFill>
                      <a:ln w="15875" algn="ctr">
                        <a:solidFill>
                          <a:srgbClr val="92D050"/>
                        </a:solidFill>
                        <a:miter lim="800000"/>
                        <a:headEnd/>
                        <a:tailEnd type="none"/>
                      </a:ln>
                    </a:spPr>
                  </a:cxnSp>
                  <a:sp>
                    <a:nvSpPr>
                      <a:cNvPr id="62" name="Rectangle 43"/>
                      <a:cNvSpPr>
                        <a:spLocks noChangeArrowheads="1"/>
                      </a:cNvSpPr>
                    </a:nvSpPr>
                    <a:spPr bwMode="auto">
                      <a:xfrm>
                        <a:off x="4413250" y="39624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63" name="AutoShape 40"/>
                      <a:cNvCxnSpPr>
                        <a:cxnSpLocks noChangeShapeType="1"/>
                      </a:cNvCxnSpPr>
                    </a:nvCxnSpPr>
                    <a:spPr bwMode="auto">
                      <a:xfrm rot="10800000">
                        <a:off x="4526280" y="4038600"/>
                        <a:ext cx="1066800" cy="1588"/>
                      </a:xfrm>
                      <a:prstGeom prst="straightConnector1">
                        <a:avLst/>
                      </a:prstGeom>
                      <a:solidFill>
                        <a:srgbClr val="00FF00"/>
                      </a:solidFill>
                      <a:ln w="15875" algn="ctr">
                        <a:solidFill>
                          <a:srgbClr val="92D050"/>
                        </a:solidFill>
                        <a:miter lim="800000"/>
                        <a:headEnd/>
                        <a:tailEnd type="none"/>
                      </a:ln>
                    </a:spPr>
                  </a:cxnSp>
                  <a:cxnSp>
                    <a:nvCxnSpPr>
                      <a:cNvPr id="64" name="AutoShape 40"/>
                      <a:cNvCxnSpPr>
                        <a:cxnSpLocks noChangeShapeType="1"/>
                      </a:cNvCxnSpPr>
                    </a:nvCxnSpPr>
                    <a:spPr bwMode="auto">
                      <a:xfrm rot="5400000" flipH="1" flipV="1">
                        <a:off x="5278121" y="3733799"/>
                        <a:ext cx="609601" cy="2"/>
                      </a:xfrm>
                      <a:prstGeom prst="straightConnector1">
                        <a:avLst/>
                      </a:prstGeom>
                      <a:solidFill>
                        <a:srgbClr val="00FF00"/>
                      </a:solidFill>
                      <a:ln w="15875" algn="ctr">
                        <a:solidFill>
                          <a:srgbClr val="92D050"/>
                        </a:solidFill>
                        <a:miter lim="800000"/>
                        <a:headEnd/>
                        <a:tailEnd type="arrow"/>
                      </a:ln>
                    </a:spPr>
                  </a:cxnSp>
                  <a:sp>
                    <a:nvSpPr>
                      <a:cNvPr id="65" name="Rectangle 44"/>
                      <a:cNvSpPr>
                        <a:spLocks noChangeArrowheads="1"/>
                      </a:cNvSpPr>
                    </a:nvSpPr>
                    <a:spPr bwMode="auto">
                      <a:xfrm>
                        <a:off x="1905000" y="328168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6" name="Rectangle 44"/>
                      <a:cNvSpPr>
                        <a:spLocks noChangeArrowheads="1"/>
                      </a:cNvSpPr>
                    </a:nvSpPr>
                    <a:spPr bwMode="auto">
                      <a:xfrm>
                        <a:off x="5506720" y="333248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69" name="AutoShape 40"/>
                      <a:cNvCxnSpPr>
                        <a:cxnSpLocks noChangeShapeType="1"/>
                      </a:cNvCxnSpPr>
                    </a:nvCxnSpPr>
                    <a:spPr bwMode="auto">
                      <a:xfrm rot="5400000" flipH="1" flipV="1">
                        <a:off x="3695703" y="3467101"/>
                        <a:ext cx="228599" cy="1"/>
                      </a:xfrm>
                      <a:prstGeom prst="straightConnector1">
                        <a:avLst/>
                      </a:prstGeom>
                      <a:solidFill>
                        <a:srgbClr val="00FF00"/>
                      </a:solidFill>
                      <a:ln w="15875" algn="ctr">
                        <a:solidFill>
                          <a:srgbClr val="92D050"/>
                        </a:solidFill>
                        <a:miter lim="800000"/>
                        <a:headEnd/>
                        <a:tailEnd type="arrow"/>
                      </a:ln>
                    </a:spPr>
                  </a:cxnSp>
                  <a:sp>
                    <a:nvSpPr>
                      <a:cNvPr id="71" name="Rectangle 44"/>
                      <a:cNvSpPr>
                        <a:spLocks noChangeArrowheads="1"/>
                      </a:cNvSpPr>
                    </a:nvSpPr>
                    <a:spPr bwMode="auto">
                      <a:xfrm>
                        <a:off x="3733800" y="32004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3" name="Rectangle 43"/>
                      <a:cNvSpPr>
                        <a:spLocks noChangeArrowheads="1"/>
                      </a:cNvSpPr>
                    </a:nvSpPr>
                    <a:spPr bwMode="auto">
                      <a:xfrm>
                        <a:off x="3738880" y="357124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4" name="Rectangle 33"/>
                      <a:cNvSpPr/>
                    </a:nvSpPr>
                    <a:spPr>
                      <a:xfrm>
                        <a:off x="6705600" y="2514600"/>
                        <a:ext cx="1447800" cy="8382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Shared Configuration Manager</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AutoShape 40"/>
                      <a:cNvCxnSpPr>
                        <a:cxnSpLocks noChangeShapeType="1"/>
                      </a:cNvCxnSpPr>
                    </a:nvCxnSpPr>
                    <a:spPr bwMode="auto">
                      <a:xfrm rot="10800000" flipV="1">
                        <a:off x="4495801" y="4343398"/>
                        <a:ext cx="2971801" cy="1"/>
                      </a:xfrm>
                      <a:prstGeom prst="straightConnector1">
                        <a:avLst/>
                      </a:prstGeom>
                      <a:solidFill>
                        <a:srgbClr val="00FF00"/>
                      </a:solidFill>
                      <a:ln w="15875" algn="ctr">
                        <a:solidFill>
                          <a:srgbClr val="92D050"/>
                        </a:solidFill>
                        <a:miter lim="800000"/>
                        <a:headEnd/>
                        <a:tailEnd type="none"/>
                      </a:ln>
                    </a:spPr>
                  </a:cxnSp>
                  <a:cxnSp>
                    <a:nvCxnSpPr>
                      <a:cNvPr id="39" name="AutoShape 40"/>
                      <a:cNvCxnSpPr>
                        <a:cxnSpLocks noChangeShapeType="1"/>
                      </a:cNvCxnSpPr>
                    </a:nvCxnSpPr>
                    <a:spPr bwMode="auto">
                      <a:xfrm rot="16200000" flipV="1">
                        <a:off x="7025644" y="3901442"/>
                        <a:ext cx="873759" cy="10158"/>
                      </a:xfrm>
                      <a:prstGeom prst="straightConnector1">
                        <a:avLst/>
                      </a:prstGeom>
                      <a:solidFill>
                        <a:srgbClr val="00FF00"/>
                      </a:solidFill>
                      <a:ln w="15875" algn="ctr">
                        <a:solidFill>
                          <a:srgbClr val="92D050"/>
                        </a:solidFill>
                        <a:miter lim="800000"/>
                        <a:headEnd/>
                        <a:tailEnd type="arrow"/>
                      </a:ln>
                    </a:spPr>
                  </a:cxnSp>
                  <a:sp>
                    <a:nvSpPr>
                      <a:cNvPr id="40" name="Rectangle 44"/>
                      <a:cNvSpPr>
                        <a:spLocks noChangeArrowheads="1"/>
                      </a:cNvSpPr>
                    </a:nvSpPr>
                    <a:spPr bwMode="auto">
                      <a:xfrm>
                        <a:off x="7391400" y="3352800"/>
                        <a:ext cx="152400" cy="15240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5" name="Rectangle 43"/>
                      <a:cNvSpPr>
                        <a:spLocks noChangeArrowheads="1"/>
                      </a:cNvSpPr>
                    </a:nvSpPr>
                    <a:spPr bwMode="auto">
                      <a:xfrm>
                        <a:off x="4419600" y="42672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8" name="Can 47"/>
                      <a:cNvSpPr/>
                    </a:nvSpPr>
                    <a:spPr>
                      <a:xfrm>
                        <a:off x="6781800" y="1295400"/>
                        <a:ext cx="1219200" cy="734199"/>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Configuration Database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9" name="AutoShape 40"/>
                      <a:cNvCxnSpPr>
                        <a:cxnSpLocks noChangeShapeType="1"/>
                      </a:cNvCxnSpPr>
                    </a:nvCxnSpPr>
                    <a:spPr bwMode="auto">
                      <a:xfrm rot="5400000" flipH="1" flipV="1">
                        <a:off x="7239794" y="2249646"/>
                        <a:ext cx="304800" cy="1588"/>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50" name="Rectangle 43"/>
                      <a:cNvSpPr>
                        <a:spLocks noChangeArrowheads="1"/>
                      </a:cNvSpPr>
                    </a:nvSpPr>
                    <a:spPr bwMode="auto">
                      <a:xfrm>
                        <a:off x="7335520" y="239268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1" name="Rectangle 44"/>
                      <a:cNvSpPr>
                        <a:spLocks noChangeArrowheads="1"/>
                      </a:cNvSpPr>
                    </a:nvSpPr>
                    <a:spPr bwMode="auto">
                      <a:xfrm>
                        <a:off x="7324090" y="2057400"/>
                        <a:ext cx="14351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nvGrpSpPr>
                      <a:cNvPr id="151" name="Group 150"/>
                      <a:cNvGrpSpPr/>
                    </a:nvGrpSpPr>
                    <a:grpSpPr>
                      <a:xfrm>
                        <a:off x="7391400" y="5712023"/>
                        <a:ext cx="1600200" cy="383977"/>
                        <a:chOff x="2362200" y="6169223"/>
                        <a:chExt cx="1828800" cy="383977"/>
                      </a:xfrm>
                    </a:grpSpPr>
                    <a:sp>
                      <a:nvSpPr>
                        <a:cNvPr id="152" name="Can 151"/>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3" name="TextBox 152"/>
                        <a:cNvSpPr txBox="1"/>
                      </a:nvSpPr>
                      <a:spPr>
                        <a:xfrm>
                          <a:off x="3048000" y="6245423"/>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Database</a:t>
                            </a:r>
                            <a:endParaRPr lang="en-US" sz="1400" dirty="0"/>
                          </a:p>
                        </a:txBody>
                        <a:useSpRect/>
                      </a:txSp>
                    </a:sp>
                  </a:grpSp>
                  <a:grpSp>
                    <a:nvGrpSpPr>
                      <a:cNvPr id="159" name="Group 158"/>
                      <a:cNvGrpSpPr/>
                    </a:nvGrpSpPr>
                    <a:grpSpPr>
                      <a:xfrm>
                        <a:off x="1482618" y="5715000"/>
                        <a:ext cx="2327382" cy="430887"/>
                        <a:chOff x="316865" y="1847910"/>
                        <a:chExt cx="2327382" cy="430887"/>
                      </a:xfrm>
                    </a:grpSpPr>
                    <a:cxnSp>
                      <a:nvCxnSpPr>
                        <a:cNvPr id="160" name="AutoShape 40"/>
                        <a:cNvCxnSpPr>
                          <a:cxnSpLocks noChangeShapeType="1"/>
                          <a:stCxn id="161"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161"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62" name="Rectangle 60"/>
                        <a:cNvSpPr>
                          <a:spLocks noChangeArrowheads="1"/>
                        </a:cNvSpPr>
                      </a:nvSpPr>
                      <a:spPr bwMode="auto">
                        <a:xfrm>
                          <a:off x="762000" y="184791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163"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164" name="Group 36"/>
                      <a:cNvGrpSpPr/>
                    </a:nvGrpSpPr>
                    <a:grpSpPr>
                      <a:xfrm>
                        <a:off x="228600" y="5782826"/>
                        <a:ext cx="1139565" cy="454650"/>
                        <a:chOff x="1371600" y="1064419"/>
                        <a:chExt cx="1139565" cy="454650"/>
                      </a:xfrm>
                    </a:grpSpPr>
                    <a:sp>
                      <a:nvSpPr>
                        <a:cNvPr id="165"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66"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67" name="Rectangle 166"/>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168"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169" name="Group 46"/>
                      <a:cNvGrpSpPr/>
                    </a:nvGrpSpPr>
                    <a:grpSpPr>
                      <a:xfrm>
                        <a:off x="7467601" y="6106180"/>
                        <a:ext cx="1628775" cy="457200"/>
                        <a:chOff x="6400800" y="6019800"/>
                        <a:chExt cx="1699591" cy="457200"/>
                      </a:xfrm>
                    </a:grpSpPr>
                    <a:sp>
                      <a:nvSpPr>
                        <a:cNvPr id="170" name="Rectangle 169"/>
                        <a:cNvSpPr/>
                      </a:nvSpPr>
                      <a:spPr>
                        <a:xfrm>
                          <a:off x="6400800" y="6096000"/>
                          <a:ext cx="556591" cy="381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100" dirty="0">
                              <a:solidFill>
                                <a:schemeClr val="accent2">
                                  <a:lumMod val="75000"/>
                                </a:schemeClr>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1" name="TextBox 170"/>
                        <a:cNvSpPr txBox="1"/>
                      </a:nvSpPr>
                      <a:spPr>
                        <a:xfrm>
                          <a:off x="6957391" y="6019800"/>
                          <a:ext cx="1143000" cy="43088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GSD component</a:t>
                            </a:r>
                            <a:endParaRPr lang="en-US" sz="1100" dirty="0">
                              <a:latin typeface="Times New Roman" pitchFamily="18" charset="0"/>
                              <a:cs typeface="Times New Roman" pitchFamily="18" charset="0"/>
                            </a:endParaRPr>
                          </a:p>
                        </a:txBody>
                        <a:useSpRect/>
                      </a:txSp>
                    </a:sp>
                  </a:grpSp>
                  <a:grpSp>
                    <a:nvGrpSpPr>
                      <a:cNvPr id="177" name="Group 63"/>
                      <a:cNvGrpSpPr/>
                    </a:nvGrpSpPr>
                    <a:grpSpPr>
                      <a:xfrm>
                        <a:off x="3987042" y="6248400"/>
                        <a:ext cx="893159" cy="454650"/>
                        <a:chOff x="273050" y="1051560"/>
                        <a:chExt cx="893159" cy="454650"/>
                      </a:xfrm>
                    </a:grpSpPr>
                    <a:sp>
                      <a:nvSpPr>
                        <a:cNvPr id="178"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79" name="Rectangle 60"/>
                        <a:cNvSpPr>
                          <a:spLocks noChangeArrowheads="1"/>
                        </a:cNvSpPr>
                      </a:nvSpPr>
                      <a:spPr bwMode="auto">
                        <a:xfrm>
                          <a:off x="355600" y="1051560"/>
                          <a:ext cx="79701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Caller Port</a:t>
                            </a:r>
                            <a:endParaRPr lang="en-US" altLang="ko-KR" sz="1100" dirty="0">
                              <a:latin typeface="Times New Roman" pitchFamily="18" charset="0"/>
                              <a:ea typeface="Gulim" pitchFamily="34" charset="-127"/>
                            </a:endParaRPr>
                          </a:p>
                        </a:txBody>
                        <a:useSpRect/>
                      </a:txSp>
                    </a:sp>
                    <a:sp>
                      <a:nvSpPr>
                        <a:cNvPr id="180"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81" name="Rectangle 60"/>
                        <a:cNvSpPr>
                          <a:spLocks noChangeArrowheads="1"/>
                        </a:cNvSpPr>
                      </a:nvSpPr>
                      <a:spPr bwMode="auto">
                        <a:xfrm>
                          <a:off x="353166" y="1244600"/>
                          <a:ext cx="813043"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Callee Port</a:t>
                            </a:r>
                            <a:endParaRPr lang="en-US" altLang="ko-KR" sz="1100" dirty="0">
                              <a:latin typeface="Times New Roman" pitchFamily="18" charset="0"/>
                              <a:ea typeface="Gulim" pitchFamily="34" charset="-127"/>
                            </a:endParaRPr>
                          </a:p>
                        </a:txBody>
                        <a:useSpRect/>
                      </a:txSp>
                    </a:sp>
                  </a:grpSp>
                  <a:grpSp>
                    <a:nvGrpSpPr>
                      <a:cNvPr id="182" name="Group 68"/>
                      <a:cNvGrpSpPr/>
                    </a:nvGrpSpPr>
                    <a:grpSpPr>
                      <a:xfrm>
                        <a:off x="4029235" y="5648236"/>
                        <a:ext cx="1228565" cy="600164"/>
                        <a:chOff x="2362200" y="228600"/>
                        <a:chExt cx="1228565" cy="600164"/>
                      </a:xfrm>
                    </a:grpSpPr>
                    <a:cxnSp>
                      <a:nvCxnSpPr>
                        <a:cNvPr id="183" name="Straight Connector 182"/>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84" name="Rectangle 60"/>
                        <a:cNvSpPr>
                          <a:spLocks noChangeArrowheads="1"/>
                        </a:cNvSpPr>
                      </a:nvSpPr>
                      <a:spPr bwMode="auto">
                        <a:xfrm>
                          <a:off x="2819400" y="228600"/>
                          <a:ext cx="771365" cy="600164"/>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a:t>
                            </a:r>
                          </a:p>
                          <a:p>
                            <a:r>
                              <a:rPr lang="en-US" altLang="ko-KR" sz="1100" dirty="0" smtClean="0">
                                <a:latin typeface="Times New Roman" pitchFamily="18" charset="0"/>
                                <a:ea typeface="Gulim" pitchFamily="34" charset="-127"/>
                              </a:rPr>
                              <a:t>Connector</a:t>
                            </a:r>
                            <a:endParaRPr lang="en-US" altLang="ko-KR" sz="1100" dirty="0">
                              <a:latin typeface="Times New Roman" pitchFamily="18" charset="0"/>
                              <a:ea typeface="Gulim" pitchFamily="34" charset="-127"/>
                            </a:endParaRPr>
                          </a:p>
                        </a:txBody>
                        <a:useSpRect/>
                      </a:txSp>
                    </a:sp>
                  </a:grpSp>
                  <a:sp>
                    <a:nvSpPr>
                      <a:cNvPr id="185" name="Rectangle 184"/>
                      <a:cNvSpPr/>
                    </a:nvSpPr>
                    <a:spPr>
                      <a:xfrm>
                        <a:off x="152400" y="5562600"/>
                        <a:ext cx="8839200" cy="12446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6" name="TextBox 185"/>
                      <a:cNvSpPr txBox="1"/>
                    </a:nvSpPr>
                    <a:spPr>
                      <a:xfrm>
                        <a:off x="96520" y="5193268"/>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grpSp>
                    <a:nvGrpSpPr>
                      <a:cNvPr id="187" name="Group 186"/>
                      <a:cNvGrpSpPr/>
                    </a:nvGrpSpPr>
                    <a:grpSpPr>
                      <a:xfrm>
                        <a:off x="5511042" y="6274713"/>
                        <a:ext cx="1727958" cy="430887"/>
                        <a:chOff x="228600" y="228600"/>
                        <a:chExt cx="1727958" cy="430887"/>
                      </a:xfrm>
                    </a:grpSpPr>
                    <a:cxnSp>
                      <a:nvCxnSpPr>
                        <a:cNvPr id="188"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189"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90"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91"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192" name="Group 191"/>
                      <a:cNvGrpSpPr/>
                    </a:nvGrpSpPr>
                    <a:grpSpPr>
                      <a:xfrm>
                        <a:off x="5486400" y="5712023"/>
                        <a:ext cx="1630680" cy="381000"/>
                        <a:chOff x="4114800" y="5039380"/>
                        <a:chExt cx="1630680" cy="381000"/>
                      </a:xfrm>
                    </a:grpSpPr>
                    <a:sp>
                      <a:nvSpPr>
                        <a:cNvPr id="193" name="Rectangle 192"/>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TextBox 193"/>
                        <a:cNvSpPr txBox="1"/>
                      </a:nvSpPr>
                      <a:spPr>
                        <a:xfrm>
                          <a:off x="4602480" y="5080000"/>
                          <a:ext cx="1143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latin typeface="Times New Roman" pitchFamily="18" charset="0"/>
                                <a:cs typeface="Times New Roman" pitchFamily="18" charset="0"/>
                              </a:rPr>
                              <a:t>Component</a:t>
                            </a:r>
                            <a:endParaRPr lang="en-US" sz="1100" dirty="0">
                              <a:latin typeface="Times New Roman" pitchFamily="18" charset="0"/>
                              <a:cs typeface="Times New Roman" pitchFamily="18" charset="0"/>
                            </a:endParaRPr>
                          </a:p>
                        </a:txBody>
                        <a:useSpRect/>
                      </a:txSp>
                    </a:sp>
                  </a:grpSp>
                  <a:grpSp>
                    <a:nvGrpSpPr>
                      <a:cNvPr id="195" name="Group 194"/>
                      <a:cNvGrpSpPr/>
                    </a:nvGrpSpPr>
                    <a:grpSpPr>
                      <a:xfrm>
                        <a:off x="1522839" y="6245850"/>
                        <a:ext cx="1742719" cy="400110"/>
                        <a:chOff x="304800" y="1371600"/>
                        <a:chExt cx="1742719" cy="400110"/>
                      </a:xfrm>
                    </a:grpSpPr>
                    <a:cxnSp>
                      <a:nvCxnSpPr>
                        <a:cNvPr id="196" name="AutoShape 40"/>
                        <a:cNvCxnSpPr>
                          <a:cxnSpLocks noChangeShapeType="1"/>
                          <a:stCxn id="197" idx="3"/>
                        </a:cNvCxnSpPr>
                      </a:nvCxnSpPr>
                      <a:spPr bwMode="auto">
                        <a:xfrm>
                          <a:off x="412750" y="1525588"/>
                          <a:ext cx="254000" cy="1588"/>
                        </a:xfrm>
                        <a:prstGeom prst="straightConnector1">
                          <a:avLst/>
                        </a:prstGeom>
                        <a:solidFill>
                          <a:srgbClr val="00FF00"/>
                        </a:solidFill>
                        <a:ln w="15875" algn="ctr">
                          <a:solidFill>
                            <a:schemeClr val="accent6">
                              <a:lumMod val="75000"/>
                            </a:schemeClr>
                          </a:solidFill>
                          <a:prstDash val="sysDash"/>
                          <a:miter lim="800000"/>
                          <a:headEnd/>
                          <a:tailEnd type="arrow"/>
                        </a:ln>
                      </a:spPr>
                    </a:cxnSp>
                    <a:sp>
                      <a:nvSpPr>
                        <a:cNvPr id="197" name="Rectangle 43"/>
                        <a:cNvSpPr>
                          <a:spLocks noChangeArrowheads="1"/>
                        </a:cNvSpPr>
                      </a:nvSpPr>
                      <a:spPr bwMode="auto">
                        <a:xfrm>
                          <a:off x="304800" y="1471613"/>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98" name="Rectangle 60"/>
                        <a:cNvSpPr>
                          <a:spLocks noChangeArrowheads="1"/>
                        </a:cNvSpPr>
                      </a:nvSpPr>
                      <a:spPr bwMode="auto">
                        <a:xfrm>
                          <a:off x="705485" y="1371600"/>
                          <a:ext cx="1342034" cy="4001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000" dirty="0" err="1" smtClean="0">
                                <a:latin typeface="Times New Roman" pitchFamily="18" charset="0"/>
                                <a:cs typeface="Times New Roman" pitchFamily="18" charset="0"/>
                              </a:rPr>
                              <a:t>DataReadWriteConnT</a:t>
                            </a:r>
                            <a:r>
                              <a:rPr lang="en-US" altLang="en-US" sz="1000" dirty="0" smtClean="0">
                                <a:latin typeface="Times New Roman" pitchFamily="18" charset="0"/>
                                <a:cs typeface="Times New Roman" pitchFamily="18" charset="0"/>
                              </a:rPr>
                              <a:t/>
                            </a:r>
                            <a:br>
                              <a:rPr lang="en-US" altLang="en-US" sz="1000" dirty="0" smtClean="0">
                                <a:latin typeface="Times New Roman" pitchFamily="18" charset="0"/>
                                <a:cs typeface="Times New Roman" pitchFamily="18" charset="0"/>
                              </a:rPr>
                            </a:br>
                            <a:r>
                              <a:rPr lang="en-US" altLang="en-US" sz="1000" dirty="0" smtClean="0">
                                <a:latin typeface="Times New Roman" pitchFamily="18" charset="0"/>
                                <a:cs typeface="Times New Roman" pitchFamily="18" charset="0"/>
                              </a:rPr>
                              <a:t>(user – provider)</a:t>
                            </a:r>
                            <a:endParaRPr lang="en-US" altLang="en-US" sz="1000" dirty="0">
                              <a:latin typeface="Times New Roman" pitchFamily="18" charset="0"/>
                              <a:cs typeface="Times New Roman" pitchFamily="18" charset="0"/>
                            </a:endParaRPr>
                          </a:p>
                        </a:txBody>
                        <a:useSpRect/>
                      </a:txSp>
                    </a:sp>
                    <a:sp>
                      <a:nvSpPr>
                        <a:cNvPr id="199" name="Rectangle 44"/>
                        <a:cNvSpPr>
                          <a:spLocks noChangeArrowheads="1"/>
                        </a:cNvSpPr>
                      </a:nvSpPr>
                      <a:spPr bwMode="auto">
                        <a:xfrm>
                          <a:off x="615950" y="146685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200" name="Group 199"/>
                      <a:cNvGrpSpPr/>
                    </a:nvGrpSpPr>
                    <a:grpSpPr>
                      <a:xfrm>
                        <a:off x="228600" y="6248400"/>
                        <a:ext cx="979558" cy="429101"/>
                        <a:chOff x="315842" y="3581400"/>
                        <a:chExt cx="979558" cy="429101"/>
                      </a:xfrm>
                    </a:grpSpPr>
                    <a:sp>
                      <a:nvSpPr>
                        <a:cNvPr id="201" name="Rectangle 43"/>
                        <a:cNvSpPr>
                          <a:spLocks noChangeArrowheads="1"/>
                        </a:cNvSpPr>
                      </a:nvSpPr>
                      <a:spPr bwMode="auto">
                        <a:xfrm>
                          <a:off x="315842" y="3646170"/>
                          <a:ext cx="107950" cy="107950"/>
                        </a:xfrm>
                        <a:prstGeom prst="rect">
                          <a:avLst/>
                        </a:prstGeom>
                        <a:solidFill>
                          <a:schemeClr val="accent6">
                            <a:lumMod val="75000"/>
                          </a:schemeClr>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02" name="Rectangle 44"/>
                        <a:cNvSpPr>
                          <a:spLocks noChangeArrowheads="1"/>
                        </a:cNvSpPr>
                      </a:nvSpPr>
                      <a:spPr bwMode="auto">
                        <a:xfrm>
                          <a:off x="315842" y="3830320"/>
                          <a:ext cx="107950" cy="107950"/>
                        </a:xfrm>
                        <a:prstGeom prst="diamond">
                          <a:avLst/>
                        </a:prstGeom>
                        <a:solidFill>
                          <a:schemeClr val="accent6">
                            <a:lumMod val="75000"/>
                          </a:schemeClr>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03" name="Rectangle 202"/>
                        <a:cNvSpPr>
                          <a:spLocks noChangeArrowheads="1"/>
                        </a:cNvSpPr>
                      </a:nvSpPr>
                      <a:spPr bwMode="auto">
                        <a:xfrm>
                          <a:off x="423725" y="3581400"/>
                          <a:ext cx="673582"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User Port</a:t>
                            </a:r>
                            <a:endParaRPr lang="en-US" altLang="ko-KR" sz="1000" dirty="0">
                              <a:latin typeface="Times New Roman" pitchFamily="18" charset="0"/>
                              <a:ea typeface="Gulim" pitchFamily="34" charset="-127"/>
                            </a:endParaRPr>
                          </a:p>
                        </a:txBody>
                        <a:useSpRect/>
                      </a:txSp>
                    </a:sp>
                    <a:sp>
                      <a:nvSpPr>
                        <a:cNvPr id="204" name="Rectangle 203"/>
                        <a:cNvSpPr>
                          <a:spLocks noChangeArrowheads="1"/>
                        </a:cNvSpPr>
                      </a:nvSpPr>
                      <a:spPr bwMode="auto">
                        <a:xfrm>
                          <a:off x="423045" y="3764280"/>
                          <a:ext cx="872355"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Provider Port</a:t>
                            </a:r>
                            <a:endParaRPr lang="en-US" altLang="ko-KR" sz="1000" dirty="0">
                              <a:latin typeface="Times New Roman" pitchFamily="18" charset="0"/>
                              <a:ea typeface="Gulim" pitchFamily="34" charset="-127"/>
                            </a:endParaRPr>
                          </a:p>
                        </a:txBody>
                        <a:useSpRect/>
                      </a:txSp>
                    </a:sp>
                  </a:grpSp>
                </lc:lockedCanvas>
              </a:graphicData>
            </a:graphic>
          </wp:inline>
        </w:drawing>
      </w:r>
    </w:p>
    <w:p w:rsidR="00DE09C2" w:rsidRDefault="00DE09C2" w:rsidP="00DE09C2">
      <w:pPr>
        <w:ind w:left="562"/>
        <w:jc w:val="center"/>
        <w:rPr>
          <w:b/>
        </w:rPr>
      </w:pPr>
      <w:r>
        <w:rPr>
          <w:b/>
        </w:rPr>
        <w:t>Fig</w:t>
      </w:r>
      <w:r>
        <w:rPr>
          <w:rFonts w:hint="eastAsia"/>
          <w:b/>
          <w:lang w:eastAsia="ja-JP"/>
        </w:rPr>
        <w:t>ure</w:t>
      </w:r>
      <w:r w:rsidR="00490293">
        <w:rPr>
          <w:b/>
        </w:rPr>
        <w:t xml:space="preserve"> 5.2.</w:t>
      </w:r>
      <w:r w:rsidR="00A4411E">
        <w:rPr>
          <w:b/>
        </w:rPr>
        <w:t>10</w:t>
      </w:r>
      <w:r>
        <w:rPr>
          <w:rFonts w:hint="eastAsia"/>
          <w:b/>
          <w:lang w:eastAsia="ja-JP"/>
        </w:rPr>
        <w:t xml:space="preserve"> </w:t>
      </w:r>
      <w:r>
        <w:rPr>
          <w:b/>
        </w:rPr>
        <w:t xml:space="preserve">Refined C&amp;C view of </w:t>
      </w:r>
      <w:r w:rsidR="00490293">
        <w:rPr>
          <w:b/>
        </w:rPr>
        <w:t>GSD Server</w:t>
      </w:r>
    </w:p>
    <w:p w:rsidR="00CB2C14" w:rsidRDefault="00CB2C14" w:rsidP="002E0E27">
      <w:pPr>
        <w:rPr>
          <w:bCs/>
        </w:rPr>
      </w:pPr>
      <w:r>
        <w:rPr>
          <w:bCs/>
        </w:rPr>
        <w:t>As shown in the fig 5.2.</w:t>
      </w:r>
      <w:r w:rsidR="00A4411E">
        <w:rPr>
          <w:bCs/>
        </w:rPr>
        <w:t>10</w:t>
      </w:r>
      <w:r>
        <w:rPr>
          <w:bCs/>
        </w:rPr>
        <w:t xml:space="preserve">, the GSD server will store primarily three types of information, configuration, performance data and definitions. </w:t>
      </w:r>
      <w:r w:rsidR="002E0E27">
        <w:rPr>
          <w:bCs/>
        </w:rPr>
        <w:t xml:space="preserve">These definitions, configuration and performance data is shared across all GSD clients. </w:t>
      </w:r>
      <w:r>
        <w:rPr>
          <w:bCs/>
        </w:rPr>
        <w:t>Following table describes the responsibilities of different components.</w:t>
      </w:r>
    </w:p>
    <w:p w:rsidR="00D53DB9" w:rsidRDefault="00D53DB9" w:rsidP="002E0E27">
      <w:pPr>
        <w:rPr>
          <w:bCs/>
        </w:rPr>
      </w:pPr>
    </w:p>
    <w:p w:rsidR="00D53DB9" w:rsidRPr="00A4411E" w:rsidRDefault="00A4411E" w:rsidP="00A4411E">
      <w:pPr>
        <w:ind w:left="562"/>
        <w:jc w:val="center"/>
        <w:rPr>
          <w:b/>
        </w:rPr>
      </w:pPr>
      <w:r>
        <w:rPr>
          <w:b/>
        </w:rPr>
        <w:t>Table 5.2.10</w:t>
      </w:r>
      <w:r>
        <w:rPr>
          <w:rFonts w:hint="eastAsia"/>
          <w:b/>
          <w:lang w:eastAsia="ja-JP"/>
        </w:rPr>
        <w:t xml:space="preserve"> </w:t>
      </w:r>
      <w:r>
        <w:rPr>
          <w:b/>
          <w:lang w:eastAsia="ja-JP"/>
        </w:rPr>
        <w:t xml:space="preserve">Element catalog </w:t>
      </w:r>
      <w:r>
        <w:rPr>
          <w:b/>
        </w:rPr>
        <w:t>of GSD Server</w:t>
      </w:r>
    </w:p>
    <w:tbl>
      <w:tblPr>
        <w:tblStyle w:val="1"/>
        <w:tblW w:w="0" w:type="auto"/>
        <w:jc w:val="center"/>
        <w:tblInd w:w="528" w:type="dxa"/>
        <w:tblLook w:val="01E0"/>
      </w:tblPr>
      <w:tblGrid>
        <w:gridCol w:w="1730"/>
        <w:gridCol w:w="7318"/>
      </w:tblGrid>
      <w:tr w:rsidR="00CB2C14" w:rsidRPr="00475CE9" w:rsidTr="0033303F">
        <w:trPr>
          <w:jc w:val="center"/>
        </w:trPr>
        <w:tc>
          <w:tcPr>
            <w:tcW w:w="1730" w:type="dxa"/>
            <w:shd w:val="clear" w:color="auto" w:fill="4F81BD" w:themeFill="accent1"/>
          </w:tcPr>
          <w:p w:rsidR="00CB2C14" w:rsidRPr="00475CE9" w:rsidRDefault="00CB2C14"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318" w:type="dxa"/>
            <w:shd w:val="clear" w:color="auto" w:fill="4F81BD" w:themeFill="accent1"/>
          </w:tcPr>
          <w:p w:rsidR="00CB2C14" w:rsidRPr="00475CE9" w:rsidRDefault="00CB2C14" w:rsidP="0033303F">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CB2C14" w:rsidTr="0033303F">
        <w:trPr>
          <w:jc w:val="center"/>
        </w:trPr>
        <w:tc>
          <w:tcPr>
            <w:tcW w:w="1730" w:type="dxa"/>
          </w:tcPr>
          <w:p w:rsidR="00CB2C14" w:rsidRDefault="00A752E4" w:rsidP="00A752E4">
            <w:pPr>
              <w:jc w:val="center"/>
            </w:pPr>
            <w:r>
              <w:t>Performance Estimator</w:t>
            </w:r>
          </w:p>
        </w:tc>
        <w:tc>
          <w:tcPr>
            <w:tcW w:w="7318" w:type="dxa"/>
          </w:tcPr>
          <w:p w:rsidR="00CB2C14" w:rsidRDefault="008A7E8C" w:rsidP="0033303F">
            <w:r>
              <w:t>Performance estimator records the performance data such as response time for different operations in the performance database. The historic data is used for estimating similar types of (similar load) requests.</w:t>
            </w:r>
          </w:p>
        </w:tc>
      </w:tr>
      <w:tr w:rsidR="00CB2C14" w:rsidTr="0033303F">
        <w:trPr>
          <w:jc w:val="center"/>
        </w:trPr>
        <w:tc>
          <w:tcPr>
            <w:tcW w:w="1730" w:type="dxa"/>
          </w:tcPr>
          <w:p w:rsidR="00CB2C14" w:rsidRDefault="00CB2C14" w:rsidP="008A7E8C">
            <w:pPr>
              <w:jc w:val="center"/>
            </w:pPr>
            <w:r>
              <w:rPr>
                <w:rFonts w:hint="eastAsia"/>
              </w:rPr>
              <w:t xml:space="preserve">Traceability </w:t>
            </w:r>
            <w:r w:rsidR="008A7E8C">
              <w:t>Definition manager</w:t>
            </w:r>
          </w:p>
        </w:tc>
        <w:tc>
          <w:tcPr>
            <w:tcW w:w="7318" w:type="dxa"/>
          </w:tcPr>
          <w:p w:rsidR="00CB2C14" w:rsidRDefault="00CB2C14" w:rsidP="008A7E8C">
            <w:r>
              <w:rPr>
                <w:rFonts w:hint="eastAsia"/>
              </w:rPr>
              <w:t xml:space="preserve">Traceability </w:t>
            </w:r>
            <w:r w:rsidR="008A7E8C">
              <w:t xml:space="preserve">definition manager maintain the database of traceability definitions. </w:t>
            </w:r>
          </w:p>
        </w:tc>
      </w:tr>
      <w:tr w:rsidR="008A7E8C" w:rsidTr="0033303F">
        <w:trPr>
          <w:jc w:val="center"/>
        </w:trPr>
        <w:tc>
          <w:tcPr>
            <w:tcW w:w="1730" w:type="dxa"/>
          </w:tcPr>
          <w:p w:rsidR="008A7E8C" w:rsidRDefault="008A7E8C" w:rsidP="008A7E8C">
            <w:pPr>
              <w:jc w:val="center"/>
            </w:pPr>
            <w:r>
              <w:lastRenderedPageBreak/>
              <w:t>Abstract data</w:t>
            </w:r>
            <w:r>
              <w:rPr>
                <w:rFonts w:hint="eastAsia"/>
              </w:rPr>
              <w:t xml:space="preserve"> </w:t>
            </w:r>
            <w:r>
              <w:t>Definition manager</w:t>
            </w:r>
          </w:p>
        </w:tc>
        <w:tc>
          <w:tcPr>
            <w:tcW w:w="7318" w:type="dxa"/>
          </w:tcPr>
          <w:p w:rsidR="008A7E8C" w:rsidRDefault="008A7E8C" w:rsidP="008A7E8C">
            <w:r>
              <w:t>Abstract definition</w:t>
            </w:r>
            <w:r>
              <w:rPr>
                <w:rFonts w:hint="eastAsia"/>
              </w:rPr>
              <w:t xml:space="preserve"> </w:t>
            </w:r>
            <w:r>
              <w:t>definition manager maintain the database of abstract data definitions. ADT represent the abstraction of the data.</w:t>
            </w:r>
          </w:p>
        </w:tc>
      </w:tr>
      <w:tr w:rsidR="00CB2C14" w:rsidTr="0033303F">
        <w:trPr>
          <w:jc w:val="center"/>
        </w:trPr>
        <w:tc>
          <w:tcPr>
            <w:tcW w:w="1730" w:type="dxa"/>
          </w:tcPr>
          <w:p w:rsidR="00CB2C14" w:rsidRDefault="00021EE7" w:rsidP="0033303F">
            <w:pPr>
              <w:jc w:val="center"/>
            </w:pPr>
            <w:r>
              <w:t>Shared  Configuration manager</w:t>
            </w:r>
          </w:p>
        </w:tc>
        <w:tc>
          <w:tcPr>
            <w:tcW w:w="7318" w:type="dxa"/>
          </w:tcPr>
          <w:p w:rsidR="002C07CD" w:rsidRDefault="00021EE7" w:rsidP="00021EE7">
            <w:r>
              <w:t>Shared config manager stores simple configuration of traceability views such as “sort by” defined by the users. This configuration can be shared across different GSD users.</w:t>
            </w:r>
          </w:p>
        </w:tc>
      </w:tr>
      <w:tr w:rsidR="002C07CD" w:rsidTr="0033303F">
        <w:trPr>
          <w:jc w:val="center"/>
        </w:trPr>
        <w:tc>
          <w:tcPr>
            <w:tcW w:w="1730" w:type="dxa"/>
          </w:tcPr>
          <w:p w:rsidR="002C07CD" w:rsidRDefault="002C07CD" w:rsidP="0033303F">
            <w:pPr>
              <w:jc w:val="center"/>
            </w:pPr>
            <w:r>
              <w:t>GSD Server Facade</w:t>
            </w:r>
          </w:p>
        </w:tc>
        <w:tc>
          <w:tcPr>
            <w:tcW w:w="7318" w:type="dxa"/>
          </w:tcPr>
          <w:p w:rsidR="002C07CD" w:rsidRDefault="002C07CD" w:rsidP="00021EE7">
            <w:r>
              <w:t xml:space="preserve">This component shields the complexity of the GSD server and presents a simple interface to the external world. </w:t>
            </w:r>
            <w:r w:rsidR="00F03694">
              <w:t>GSD clients interact</w:t>
            </w:r>
            <w:r>
              <w:t xml:space="preserve"> with the GSD Server over web services.</w:t>
            </w:r>
          </w:p>
        </w:tc>
      </w:tr>
    </w:tbl>
    <w:p w:rsidR="009D0491" w:rsidRDefault="009D0491" w:rsidP="005A0E5B">
      <w:pPr>
        <w:jc w:val="left"/>
        <w:rPr>
          <w:lang w:eastAsia="ja-JP"/>
        </w:rPr>
      </w:pPr>
    </w:p>
    <w:p w:rsidR="009D0491" w:rsidRDefault="009D0491" w:rsidP="009D0491">
      <w:pPr>
        <w:pStyle w:val="Heading2"/>
      </w:pPr>
      <w:bookmarkStart w:id="78" w:name="_Toc228872148"/>
      <w:r>
        <w:t>Module views of the GSD System</w:t>
      </w:r>
      <w:bookmarkEnd w:id="78"/>
    </w:p>
    <w:p w:rsidR="004E6CE4" w:rsidRDefault="004E6CE4" w:rsidP="004E6CE4">
      <w:r>
        <w:t xml:space="preserve">Following figure depicts the module view of the GSD Data plugin. </w:t>
      </w:r>
    </w:p>
    <w:p w:rsidR="004E6CE4" w:rsidRPr="004E6CE4" w:rsidRDefault="004E6CE4" w:rsidP="004E6CE4"/>
    <w:p w:rsidR="009D0491" w:rsidRDefault="004E6CE4" w:rsidP="005A0E5B">
      <w:pPr>
        <w:jc w:val="left"/>
        <w:rPr>
          <w:lang w:eastAsia="ja-JP"/>
        </w:rPr>
      </w:pPr>
      <w:r w:rsidRPr="004E6CE4">
        <w:rPr>
          <w:noProof/>
        </w:rPr>
        <w:drawing>
          <wp:inline distT="0" distB="0" distL="0" distR="0">
            <wp:extent cx="5943600" cy="3190875"/>
            <wp:effectExtent l="19050" t="0" r="0" b="0"/>
            <wp:docPr id="2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0324" cy="4724400"/>
                      <a:chOff x="191276" y="609600"/>
                      <a:chExt cx="8800324" cy="4724400"/>
                    </a:xfrm>
                  </a:grpSpPr>
                  <a:sp>
                    <a:nvSpPr>
                      <a:cNvPr id="90" name="Snip and Round Single Corner Rectangle 89"/>
                      <a:cNvSpPr/>
                    </a:nvSpPr>
                    <a:spPr>
                      <a:xfrm>
                        <a:off x="1600200" y="1676400"/>
                        <a:ext cx="7391400" cy="2286000"/>
                      </a:xfrm>
                      <a:prstGeom prst="snipRoundRect">
                        <a:avLst/>
                      </a:prstGeom>
                      <a:solidFill>
                        <a:schemeClr val="bg1"/>
                      </a:solidFill>
                      <a:ln w="12700"/>
                    </a:spPr>
                    <a:txSp>
                      <a:txBody>
                        <a:bodyPr rtlCol="0" anchor="b"/>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sz="1400" dirty="0" smtClean="0">
                              <a:solidFill>
                                <a:schemeClr val="tx1"/>
                              </a:solidFill>
                            </a:rPr>
                            <a:t>GSD </a:t>
                          </a:r>
                          <a:r>
                            <a:rPr lang="en-US" sz="1400" dirty="0" smtClean="0">
                              <a:solidFill>
                                <a:schemeClr val="tx1"/>
                              </a:solidFill>
                            </a:rPr>
                            <a:t> Data </a:t>
                          </a:r>
                          <a:r>
                            <a:rPr lang="en-US" sz="1400" dirty="0" err="1" smtClean="0">
                              <a:solidFill>
                                <a:schemeClr val="tx1"/>
                              </a:solidFill>
                            </a:rPr>
                            <a:t>Plugin</a:t>
                          </a:r>
                          <a:r>
                            <a:rPr lang="en-US" sz="1400" dirty="0" smtClean="0">
                              <a:solidFill>
                                <a:schemeClr val="tx1"/>
                              </a:solidFill>
                            </a:rPr>
                            <a:t> Module</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Snip and Round Single Corner Rectangle 10"/>
                      <a:cNvSpPr/>
                    </a:nvSpPr>
                    <a:spPr>
                      <a:xfrm>
                        <a:off x="3542524" y="609600"/>
                        <a:ext cx="1524000" cy="609600"/>
                      </a:xfrm>
                      <a:prstGeom prst="snipRoundRect">
                        <a:avLst/>
                      </a:prstGeom>
                      <a:solidFill>
                        <a:schemeClr val="bg1">
                          <a:lumMod val="85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err="1" smtClean="0">
                              <a:solidFill>
                                <a:schemeClr val="tx1"/>
                              </a:solidFill>
                            </a:rPr>
                            <a:t>com.ibm.team</a:t>
                          </a:r>
                          <a:r>
                            <a:rPr lang="en-US" sz="1400" dirty="0" smtClean="0">
                              <a:solidFill>
                                <a:schemeClr val="tx1"/>
                              </a:solidFill>
                            </a:rPr>
                            <a:t>.</a:t>
                          </a:r>
                        </a:p>
                        <a:p>
                          <a:pPr algn="ctr"/>
                          <a:r>
                            <a:rPr lang="en-US" sz="1400" dirty="0" err="1" smtClean="0">
                              <a:solidFill>
                                <a:schemeClr val="tx1"/>
                              </a:solidFill>
                            </a:rPr>
                            <a:t>workitem.rcp.ui</a:t>
                          </a:r>
                          <a:endParaRPr lang="en-US" sz="1400" dirty="0" smtClean="0">
                            <a:solidFill>
                              <a:schemeClr val="tx1"/>
                            </a:solidFill>
                          </a:endParaRP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Snip and Round Single Corner Rectangle 11"/>
                      <a:cNvSpPr/>
                    </a:nvSpPr>
                    <a:spPr>
                      <a:xfrm>
                        <a:off x="5181600" y="609600"/>
                        <a:ext cx="1676400" cy="609600"/>
                      </a:xfrm>
                      <a:prstGeom prst="snipRoundRect">
                        <a:avLst/>
                      </a:prstGeom>
                      <a:solidFill>
                        <a:schemeClr val="bg1">
                          <a:lumMod val="85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err="1" smtClean="0">
                              <a:solidFill>
                                <a:schemeClr val="tx1"/>
                              </a:solidFill>
                            </a:rPr>
                            <a:t>com.ibm.team</a:t>
                          </a:r>
                          <a:r>
                            <a:rPr lang="en-US" sz="1400" dirty="0" smtClean="0">
                              <a:solidFill>
                                <a:schemeClr val="tx1"/>
                              </a:solidFill>
                            </a:rPr>
                            <a:t>.</a:t>
                          </a:r>
                        </a:p>
                        <a:p>
                          <a:pPr algn="ctr"/>
                          <a:r>
                            <a:rPr lang="en-US" sz="1400" dirty="0" err="1" smtClean="0">
                              <a:solidFill>
                                <a:schemeClr val="tx1"/>
                              </a:solidFill>
                            </a:rPr>
                            <a:t>repository.service</a:t>
                          </a:r>
                          <a:endParaRPr lang="en-US" sz="1400" dirty="0" smtClean="0">
                            <a:solidFill>
                              <a:schemeClr val="tx1"/>
                            </a:solidFill>
                          </a:endParaRP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Snip and Round Single Corner Rectangle 12"/>
                      <a:cNvSpPr/>
                    </a:nvSpPr>
                    <a:spPr>
                      <a:xfrm>
                        <a:off x="3657600" y="1905000"/>
                        <a:ext cx="1295400" cy="6096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GSD RTC Bridge</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3" idx="3"/>
                        <a:endCxn id="11" idx="1"/>
                      </a:cNvCxnSpPr>
                    </a:nvCxnSpPr>
                    <a:spPr>
                      <a:xfrm rot="16200000" flipV="1">
                        <a:off x="3962012" y="1561712"/>
                        <a:ext cx="685800" cy="77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Snip and Round Single Corner Rectangle 16"/>
                      <a:cNvSpPr/>
                    </a:nvSpPr>
                    <a:spPr>
                      <a:xfrm>
                        <a:off x="1942324" y="609600"/>
                        <a:ext cx="1524000" cy="609600"/>
                      </a:xfrm>
                      <a:prstGeom prst="snipRoundRect">
                        <a:avLst/>
                      </a:prstGeom>
                      <a:solidFill>
                        <a:schemeClr val="accent6">
                          <a:lumMod val="20000"/>
                          <a:lumOff val="80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Eclipse GMF</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nvCxnSpPr>
                    <a:spPr>
                      <a:xfrm rot="16200000" flipV="1">
                        <a:off x="2324489" y="1561712"/>
                        <a:ext cx="685800" cy="77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Snip and Round Single Corner Rectangle 18"/>
                      <a:cNvSpPr/>
                    </a:nvSpPr>
                    <a:spPr>
                      <a:xfrm>
                        <a:off x="1866124" y="1905000"/>
                        <a:ext cx="1524000" cy="6096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UI </a:t>
                          </a:r>
                          <a:r>
                            <a:rPr lang="en-US" sz="1400" dirty="0" smtClean="0">
                              <a:solidFill>
                                <a:schemeClr val="tx1"/>
                              </a:solidFill>
                            </a:rPr>
                            <a:t>views and dialogs</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Arrow Connector 21"/>
                      <a:cNvCxnSpPr/>
                    </a:nvCxnSpPr>
                    <a:spPr>
                      <a:xfrm rot="16200000" flipV="1">
                        <a:off x="3276600" y="2590800"/>
                        <a:ext cx="457200" cy="304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Snip and Round Single Corner Rectangle 23"/>
                      <a:cNvSpPr/>
                    </a:nvSpPr>
                    <a:spPr>
                      <a:xfrm>
                        <a:off x="7315200" y="1905000"/>
                        <a:ext cx="1295400" cy="6096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GSD Action Handlers</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Snip and Round Single Corner Rectangle 24"/>
                      <a:cNvSpPr/>
                    </a:nvSpPr>
                    <a:spPr>
                      <a:xfrm>
                        <a:off x="191276" y="1905000"/>
                        <a:ext cx="1295400" cy="609600"/>
                      </a:xfrm>
                      <a:prstGeom prst="snipRoundRect">
                        <a:avLst/>
                      </a:prstGeom>
                      <a:solidFill>
                        <a:schemeClr val="accent6">
                          <a:lumMod val="20000"/>
                          <a:lumOff val="80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Eclipse Notification Framework</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endCxn id="25" idx="0"/>
                      </a:cNvCxnSpPr>
                    </a:nvCxnSpPr>
                    <a:spPr>
                      <a:xfrm rot="10800000">
                        <a:off x="1486676" y="22098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Snip and Round Single Corner Rectangle 32"/>
                      <a:cNvSpPr/>
                    </a:nvSpPr>
                    <a:spPr>
                      <a:xfrm>
                        <a:off x="3657600" y="2895600"/>
                        <a:ext cx="1295400" cy="6096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GSD UI Delegate</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Straight Arrow Connector 35"/>
                      <a:cNvCxnSpPr>
                        <a:stCxn id="33" idx="3"/>
                        <a:endCxn id="13" idx="1"/>
                      </a:cNvCxnSpPr>
                    </a:nvCxnSpPr>
                    <a:spPr>
                      <a:xfrm rot="5400000" flipH="1" flipV="1">
                        <a:off x="4114800" y="27051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1" name="Straight Arrow Connector 40"/>
                      <a:cNvCxnSpPr/>
                    </a:nvCxnSpPr>
                    <a:spPr>
                      <a:xfrm flipV="1">
                        <a:off x="4953776" y="1219200"/>
                        <a:ext cx="913624" cy="838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3" name="Snip and Round Single Corner Rectangle 42"/>
                      <a:cNvSpPr/>
                    </a:nvSpPr>
                    <a:spPr>
                      <a:xfrm>
                        <a:off x="5334000" y="1905000"/>
                        <a:ext cx="1295400" cy="6096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Data Abstraction Manager</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Snip and Round Single Corner Rectangle 43"/>
                      <a:cNvSpPr/>
                    </a:nvSpPr>
                    <a:spPr>
                      <a:xfrm>
                        <a:off x="5334000" y="2895600"/>
                        <a:ext cx="1295400" cy="6096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Traceability Manager</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5" name="Straight Arrow Connector 44"/>
                      <a:cNvCxnSpPr/>
                    </a:nvCxnSpPr>
                    <a:spPr>
                      <a:xfrm rot="5400000" flipH="1" flipV="1">
                        <a:off x="5753894" y="2704306"/>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6" name="Straight Arrow Connector 45"/>
                      <a:cNvCxnSpPr>
                        <a:endCxn id="33" idx="0"/>
                      </a:cNvCxnSpPr>
                    </a:nvCxnSpPr>
                    <a:spPr>
                      <a:xfrm rot="10800000">
                        <a:off x="4953000" y="32004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nvCxnSpPr>
                    <a:spPr>
                      <a:xfrm rot="10800000" flipV="1">
                        <a:off x="4800600" y="2438400"/>
                        <a:ext cx="533400" cy="457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0" name="Snip and Round Single Corner Rectangle 59"/>
                      <a:cNvSpPr/>
                    </a:nvSpPr>
                    <a:spPr>
                      <a:xfrm>
                        <a:off x="7315200" y="2895600"/>
                        <a:ext cx="1295400" cy="6096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GSD Facade</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Arrow Connector 60"/>
                      <a:cNvCxnSpPr/>
                    </a:nvCxnSpPr>
                    <a:spPr>
                      <a:xfrm rot="10800000">
                        <a:off x="6629400" y="2438400"/>
                        <a:ext cx="685800"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3" name="Straight Arrow Connector 62"/>
                      <a:cNvCxnSpPr>
                        <a:stCxn id="60" idx="2"/>
                        <a:endCxn id="44" idx="0"/>
                      </a:cNvCxnSpPr>
                    </a:nvCxnSpPr>
                    <a:spPr>
                      <a:xfrm rot="10800000">
                        <a:off x="6629400" y="3200400"/>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2" name="Straight Arrow Connector 71"/>
                      <a:cNvCxnSpPr>
                        <a:stCxn id="24" idx="1"/>
                        <a:endCxn id="60" idx="3"/>
                      </a:cNvCxnSpPr>
                    </a:nvCxnSpPr>
                    <a:spPr>
                      <a:xfrm rot="5400000">
                        <a:off x="7772400" y="27051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8" name="Snip and Round Single Corner Rectangle 77"/>
                      <a:cNvSpPr/>
                    </a:nvSpPr>
                    <a:spPr>
                      <a:xfrm>
                        <a:off x="7315200" y="609600"/>
                        <a:ext cx="1295400" cy="609600"/>
                      </a:xfrm>
                      <a:prstGeom prst="snipRoundRect">
                        <a:avLst/>
                      </a:prstGeom>
                      <a:solidFill>
                        <a:schemeClr val="accent6">
                          <a:lumMod val="20000"/>
                          <a:lumOff val="80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Eclipse Action Framework</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Straight Arrow Connector 79"/>
                      <a:cNvCxnSpPr>
                        <a:stCxn id="24" idx="3"/>
                        <a:endCxn id="78" idx="1"/>
                      </a:cNvCxnSpPr>
                    </a:nvCxnSpPr>
                    <a:spPr>
                      <a:xfrm rot="5400000" flipH="1" flipV="1">
                        <a:off x="7620000" y="1562100"/>
                        <a:ext cx="685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3" name="Straight Arrow Connector 82"/>
                      <a:cNvCxnSpPr/>
                    </a:nvCxnSpPr>
                    <a:spPr>
                      <a:xfrm rot="10800000">
                        <a:off x="4953000" y="22098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4" name="Straight Arrow Connector 83"/>
                      <a:cNvCxnSpPr/>
                    </a:nvCxnSpPr>
                    <a:spPr>
                      <a:xfrm rot="10800000">
                        <a:off x="6630988" y="2209800"/>
                        <a:ext cx="2270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nvGrpSpPr>
                      <a:cNvPr id="2" name="Group 49"/>
                      <a:cNvGrpSpPr/>
                    </a:nvGrpSpPr>
                    <a:grpSpPr>
                      <a:xfrm>
                        <a:off x="457200" y="4343400"/>
                        <a:ext cx="7162800" cy="461665"/>
                        <a:chOff x="457200" y="5638800"/>
                        <a:chExt cx="7162800" cy="461665"/>
                      </a:xfrm>
                    </a:grpSpPr>
                    <a:sp>
                      <a:nvSpPr>
                        <a:cNvPr id="94" name="Snip and Round Single Corner Rectangle 93"/>
                        <a:cNvSpPr/>
                      </a:nvSpPr>
                      <a:spPr>
                        <a:xfrm>
                          <a:off x="457200" y="5638800"/>
                          <a:ext cx="762000" cy="4572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TextBox 94"/>
                        <a:cNvSpPr txBox="1"/>
                      </a:nvSpPr>
                      <a:spPr>
                        <a:xfrm>
                          <a:off x="1219200" y="5742801"/>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Module (Package)</a:t>
                            </a:r>
                            <a:endParaRPr lang="en-US" sz="1200" dirty="0"/>
                          </a:p>
                        </a:txBody>
                        <a:useSpRect/>
                      </a:txSp>
                    </a:sp>
                    <a:sp>
                      <a:nvSpPr>
                        <a:cNvPr id="96" name="Snip and Round Single Corner Rectangle 95"/>
                        <a:cNvSpPr/>
                      </a:nvSpPr>
                      <a:spPr>
                        <a:xfrm>
                          <a:off x="2971800" y="5638800"/>
                          <a:ext cx="838200" cy="4572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r"/>
                            <a:r>
                              <a:rPr lang="en-US" sz="1400" dirty="0" smtClean="0">
                                <a:solidFill>
                                  <a:schemeClr val="tx1"/>
                                </a:solidFill>
                              </a:rPr>
                              <a:t>A</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TextBox 96"/>
                        <a:cNvSpPr txBox="1"/>
                      </a:nvSpPr>
                      <a:spPr>
                        <a:xfrm>
                          <a:off x="3810000" y="5638800"/>
                          <a:ext cx="1524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Module B is a sub-module of module A</a:t>
                            </a:r>
                            <a:endParaRPr lang="en-US" sz="1200" dirty="0"/>
                          </a:p>
                        </a:txBody>
                        <a:useSpRect/>
                      </a:txSp>
                    </a:sp>
                    <a:sp>
                      <a:nvSpPr>
                        <a:cNvPr id="98" name="Snip and Round Single Corner Rectangle 97"/>
                        <a:cNvSpPr/>
                      </a:nvSpPr>
                      <a:spPr>
                        <a:xfrm>
                          <a:off x="3124200" y="5715000"/>
                          <a:ext cx="381000" cy="3048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smtClean="0">
                                <a:solidFill>
                                  <a:schemeClr val="tx1"/>
                                </a:solidFill>
                              </a:rPr>
                              <a:t>B</a:t>
                            </a: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9" name="Straight Arrow Connector 98"/>
                        <a:cNvCxnSpPr/>
                      </a:nvCxnSpPr>
                      <a:spPr>
                        <a:xfrm>
                          <a:off x="5867400" y="58674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1" name="TextBox 100"/>
                        <a:cNvSpPr txBox="1"/>
                      </a:nvSpPr>
                      <a:spPr>
                        <a:xfrm>
                          <a:off x="6276393" y="5712023"/>
                          <a:ext cx="14803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B</a:t>
                            </a:r>
                            <a:endParaRPr lang="en-US" sz="1400" dirty="0"/>
                          </a:p>
                        </a:txBody>
                        <a:useSpRect/>
                      </a:txSp>
                    </a:sp>
                    <a:sp>
                      <a:nvSpPr>
                        <a:cNvPr id="102" name="TextBox 101"/>
                        <a:cNvSpPr txBox="1"/>
                      </a:nvSpPr>
                      <a:spPr>
                        <a:xfrm>
                          <a:off x="5643163" y="5712023"/>
                          <a:ext cx="14803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a:t>
                            </a:r>
                            <a:endParaRPr lang="en-US" sz="1400" dirty="0"/>
                          </a:p>
                        </a:txBody>
                        <a:useSpRect/>
                      </a:txSp>
                    </a:sp>
                    <a:sp>
                      <a:nvSpPr>
                        <a:cNvPr id="103" name="TextBox 102"/>
                        <a:cNvSpPr txBox="1"/>
                      </a:nvSpPr>
                      <a:spPr>
                        <a:xfrm>
                          <a:off x="6477000" y="5638800"/>
                          <a:ext cx="1143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Module A uses Module B</a:t>
                            </a:r>
                            <a:endParaRPr lang="en-US" sz="1200" dirty="0"/>
                          </a:p>
                        </a:txBody>
                        <a:useSpRect/>
                      </a:txSp>
                    </a:sp>
                  </a:grpSp>
                  <a:sp>
                    <a:nvSpPr>
                      <a:cNvPr id="104" name="Snip and Round Single Corner Rectangle 103"/>
                      <a:cNvSpPr/>
                    </a:nvSpPr>
                    <a:spPr>
                      <a:xfrm>
                        <a:off x="457200" y="4953000"/>
                        <a:ext cx="762000" cy="381000"/>
                      </a:xfrm>
                      <a:prstGeom prst="snipRoundRect">
                        <a:avLst/>
                      </a:prstGeom>
                      <a:solidFill>
                        <a:schemeClr val="bg1">
                          <a:lumMod val="85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TextBox 104"/>
                      <a:cNvSpPr txBox="1"/>
                    </a:nvSpPr>
                    <a:spPr>
                      <a:xfrm>
                        <a:off x="1219200" y="5029200"/>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RTC Module</a:t>
                          </a:r>
                          <a:endParaRPr lang="en-US" sz="1200" dirty="0"/>
                        </a:p>
                      </a:txBody>
                      <a:useSpRect/>
                    </a:txSp>
                  </a:sp>
                  <a:sp>
                    <a:nvSpPr>
                      <a:cNvPr id="106" name="Snip and Round Single Corner Rectangle 105"/>
                      <a:cNvSpPr/>
                    </a:nvSpPr>
                    <a:spPr>
                      <a:xfrm>
                        <a:off x="2971800" y="4953000"/>
                        <a:ext cx="838200" cy="381000"/>
                      </a:xfrm>
                      <a:prstGeom prst="snipRoundRect">
                        <a:avLst/>
                      </a:prstGeom>
                      <a:solidFill>
                        <a:schemeClr val="accent6">
                          <a:lumMod val="20000"/>
                          <a:lumOff val="80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7" name="TextBox 106"/>
                      <a:cNvSpPr txBox="1"/>
                    </a:nvSpPr>
                    <a:spPr>
                      <a:xfrm>
                        <a:off x="3810000" y="4980801"/>
                        <a:ext cx="1371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Eclipse Module</a:t>
                          </a:r>
                          <a:endParaRPr lang="en-US" sz="1200" dirty="0"/>
                        </a:p>
                      </a:txBody>
                      <a:useSpRect/>
                    </a:txSp>
                  </a:sp>
                  <a:sp>
                    <a:nvSpPr>
                      <a:cNvPr id="50" name="Snip and Round Single Corner Rectangle 49"/>
                      <a:cNvSpPr/>
                    </a:nvSpPr>
                    <a:spPr>
                      <a:xfrm>
                        <a:off x="1905000" y="2895600"/>
                        <a:ext cx="1524000" cy="609600"/>
                      </a:xfrm>
                      <a:prstGeom prst="snipRoundRect">
                        <a:avLst/>
                      </a:prstGeom>
                      <a:solidFill>
                        <a:schemeClr val="bg1"/>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smtClean="0">
                            <a:solidFill>
                              <a:schemeClr val="tx1"/>
                            </a:solidFill>
                          </a:endParaRPr>
                        </a:p>
                        <a:p>
                          <a:pPr algn="ctr"/>
                          <a:r>
                            <a:rPr lang="en-US" sz="1400" dirty="0" err="1" smtClean="0">
                              <a:solidFill>
                                <a:schemeClr val="tx1"/>
                              </a:solidFill>
                            </a:rPr>
                            <a:t>Plugin</a:t>
                          </a:r>
                          <a:r>
                            <a:rPr lang="en-US" sz="1400" dirty="0" smtClean="0">
                              <a:solidFill>
                                <a:schemeClr val="tx1"/>
                              </a:solidFill>
                            </a:rPr>
                            <a:t> Configuration</a:t>
                          </a:r>
                          <a:endParaRPr lang="en-US" sz="1400" dirty="0" smtClean="0">
                            <a:solidFill>
                              <a:schemeClr val="tx1"/>
                            </a:solidFill>
                          </a:endParaRPr>
                        </a:p>
                        <a:p>
                          <a:pPr algn="ct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65106" w:rsidRDefault="00665106" w:rsidP="00665106">
      <w:pPr>
        <w:jc w:val="center"/>
        <w:rPr>
          <w:b/>
          <w:bCs/>
          <w:lang w:eastAsia="ja-JP"/>
        </w:rPr>
      </w:pPr>
      <w:r w:rsidRPr="00665106">
        <w:rPr>
          <w:b/>
          <w:bCs/>
          <w:lang w:eastAsia="ja-JP"/>
        </w:rPr>
        <w:t>Figure: 5.3.1 Module view of GSD Client</w:t>
      </w:r>
    </w:p>
    <w:p w:rsidR="004E6CE4" w:rsidRDefault="004E6CE4" w:rsidP="004E6CE4">
      <w:pPr>
        <w:ind w:left="562"/>
      </w:pPr>
      <w:r w:rsidRPr="00257D65">
        <w:t xml:space="preserve">This is a module view (static) for the GSD </w:t>
      </w:r>
      <w:r>
        <w:t xml:space="preserve">Data Plugin. </w:t>
      </w:r>
      <w:r w:rsidRPr="00257D65">
        <w:t xml:space="preserve">Colored modules are existing modules, which will be used by the GSD modules. </w:t>
      </w:r>
      <w:r>
        <w:t xml:space="preserve"> GSD RTC Bridge module uses RTC modules. And “GS</w:t>
      </w:r>
      <w:r>
        <w:rPr>
          <w:rFonts w:hint="eastAsia"/>
          <w:lang w:eastAsia="ja-JP"/>
        </w:rPr>
        <w:t>D</w:t>
      </w:r>
      <w:r>
        <w:t xml:space="preserve"> UI Views and Dialogs” uses eclipse GEF/GMF. GSD action handler module uses the handler infrastructure of eclipse. Plugin configuration module will have plugin configuration XML.</w:t>
      </w:r>
    </w:p>
    <w:p w:rsidR="00FE2664" w:rsidRDefault="004B1F48" w:rsidP="004E6CE4">
      <w:pPr>
        <w:ind w:left="562"/>
      </w:pPr>
      <w:r>
        <w:t>We have a similar looking module diagrams for other plugins. Due to the space constraint we did not include them in the report.</w:t>
      </w:r>
    </w:p>
    <w:p w:rsidR="004E6CE4" w:rsidRPr="00665106" w:rsidRDefault="004E6CE4" w:rsidP="00665106">
      <w:pPr>
        <w:jc w:val="center"/>
        <w:rPr>
          <w:b/>
          <w:bCs/>
          <w:lang w:eastAsia="ja-JP"/>
        </w:rPr>
      </w:pPr>
    </w:p>
    <w:p w:rsidR="00F37FB7" w:rsidRDefault="00F37FB7" w:rsidP="00F37FB7">
      <w:pPr>
        <w:pStyle w:val="Heading2"/>
      </w:pPr>
      <w:bookmarkStart w:id="79" w:name="_Toc197398930"/>
      <w:bookmarkStart w:id="80" w:name="_Toc228872149"/>
      <w:r w:rsidRPr="005F6CB0">
        <w:t>Allocation view</w:t>
      </w:r>
      <w:bookmarkEnd w:id="79"/>
      <w:r>
        <w:t xml:space="preserve"> of GSD System</w:t>
      </w:r>
      <w:bookmarkEnd w:id="80"/>
    </w:p>
    <w:p w:rsidR="00F37FB7" w:rsidRDefault="00F37FB7" w:rsidP="00F37FB7">
      <w:pPr>
        <w:ind w:left="562"/>
        <w:rPr>
          <w:lang w:eastAsia="ja-JP"/>
        </w:rPr>
      </w:pPr>
      <w:r w:rsidRPr="00F07EBE">
        <w:rPr>
          <w:noProof/>
        </w:rPr>
        <w:drawing>
          <wp:inline distT="0" distB="0" distL="0" distR="0">
            <wp:extent cx="5783035" cy="4288971"/>
            <wp:effectExtent l="19050" t="0" r="8165" b="0"/>
            <wp:docPr id="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502400"/>
                      <a:chOff x="228600" y="304800"/>
                      <a:chExt cx="8686800" cy="6502400"/>
                    </a:xfrm>
                  </a:grpSpPr>
                  <a:sp>
                    <a:nvSpPr>
                      <a:cNvPr id="10" name="Cube 6"/>
                      <a:cNvSpPr/>
                    </a:nvSpPr>
                    <a:spPr>
                      <a:xfrm>
                        <a:off x="2362200" y="2971800"/>
                        <a:ext cx="3505200" cy="2209800"/>
                      </a:xfrm>
                      <a:prstGeom prst="cube">
                        <a:avLst/>
                      </a:prstGeom>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2">
                        <a:schemeClr val="dk1"/>
                      </a:lnRef>
                      <a:fillRef idx="1">
                        <a:schemeClr val="lt1"/>
                      </a:fillRef>
                      <a:effectRef idx="0">
                        <a:schemeClr val="dk1"/>
                      </a:effectRef>
                      <a:fontRef idx="minor">
                        <a:schemeClr val="dk1"/>
                      </a:fontRef>
                    </a:style>
                  </a:sp>
                  <a:sp>
                    <a:nvSpPr>
                      <a:cNvPr id="56" name="Rounded Rectangle 55"/>
                      <a:cNvSpPr/>
                    </a:nvSpPr>
                    <a:spPr>
                      <a:xfrm>
                        <a:off x="2743200" y="3703320"/>
                        <a:ext cx="2286000" cy="990600"/>
                      </a:xfrm>
                      <a:prstGeom prst="roundRect">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Cube 4"/>
                      <a:cNvSpPr/>
                    </a:nvSpPr>
                    <a:spPr>
                      <a:xfrm>
                        <a:off x="5715000" y="304800"/>
                        <a:ext cx="2438400" cy="2362200"/>
                      </a:xfrm>
                      <a:prstGeom prst="cube">
                        <a:avLst/>
                      </a:prstGeom>
                      <a:solidFill>
                        <a:schemeClr val="accent6">
                          <a:lumMod val="40000"/>
                          <a:lumOff val="60000"/>
                        </a:schemeClr>
                      </a:solidFill>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2">
                        <a:schemeClr val="accent2"/>
                      </a:lnRef>
                      <a:fillRef idx="1">
                        <a:schemeClr val="lt1"/>
                      </a:fillRef>
                      <a:effectRef idx="0">
                        <a:schemeClr val="accent2"/>
                      </a:effectRef>
                      <a:fontRef idx="minor">
                        <a:schemeClr val="dk1"/>
                      </a:fontRef>
                    </a:style>
                  </a:sp>
                  <a:sp>
                    <a:nvSpPr>
                      <a:cNvPr id="15" name="Rectangle 5"/>
                      <a:cNvSpPr/>
                    </a:nvSpPr>
                    <a:spPr>
                      <a:xfrm>
                        <a:off x="6019800" y="1295400"/>
                        <a:ext cx="1204425" cy="960198"/>
                      </a:xfrm>
                      <a:prstGeom prst="rect">
                        <a:avLst/>
                      </a:prstGeom>
                      <a:solidFill>
                        <a:schemeClr val="accent1"/>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bg1"/>
                              </a:solidFill>
                            </a:rPr>
                            <a:t>GSD Server Instance</a:t>
                          </a:r>
                          <a:endParaRPr lang="en-US" dirty="0">
                            <a:solidFill>
                              <a:schemeClr val="bg1"/>
                            </a:solidFill>
                          </a:endParaRPr>
                        </a:p>
                      </a:txBody>
                      <a:useSpRect/>
                    </a:txSp>
                    <a:style>
                      <a:lnRef idx="1">
                        <a:schemeClr val="accent2"/>
                      </a:lnRef>
                      <a:fillRef idx="2">
                        <a:schemeClr val="accent2"/>
                      </a:fillRef>
                      <a:effectRef idx="1">
                        <a:schemeClr val="accent2"/>
                      </a:effectRef>
                      <a:fontRef idx="minor">
                        <a:schemeClr val="dk1"/>
                      </a:fontRef>
                    </a:style>
                  </a:sp>
                  <a:sp>
                    <a:nvSpPr>
                      <a:cNvPr id="11" name="Rectangle 8"/>
                      <a:cNvSpPr/>
                    </a:nvSpPr>
                    <a:spPr>
                      <a:xfrm>
                        <a:off x="4179570" y="3810000"/>
                        <a:ext cx="838200" cy="734088"/>
                      </a:xfrm>
                      <a:prstGeom prst="rect">
                        <a:avLst/>
                      </a:prstGeom>
                      <a:solidFill>
                        <a:schemeClr val="accent1"/>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bg1"/>
                              </a:solidFill>
                            </a:rPr>
                            <a:t>GSD </a:t>
                          </a:r>
                          <a:r>
                            <a:rPr lang="en-US" dirty="0" smtClean="0">
                              <a:solidFill>
                                <a:schemeClr val="bg1"/>
                              </a:solidFill>
                            </a:rPr>
                            <a:t>Client</a:t>
                          </a:r>
                          <a:endParaRPr lang="en-US" dirty="0">
                            <a:solidFill>
                              <a:schemeClr val="bg1"/>
                            </a:solidFill>
                          </a:endParaRPr>
                        </a:p>
                      </a:txBody>
                      <a:useSpRect/>
                    </a:txSp>
                    <a:style>
                      <a:lnRef idx="1">
                        <a:schemeClr val="accent2"/>
                      </a:lnRef>
                      <a:fillRef idx="2">
                        <a:schemeClr val="accent2"/>
                      </a:fillRef>
                      <a:effectRef idx="1">
                        <a:schemeClr val="accent2"/>
                      </a:effectRef>
                      <a:fontRef idx="minor">
                        <a:schemeClr val="dk1"/>
                      </a:fontRef>
                    </a:style>
                  </a:sp>
                  <a:sp>
                    <a:nvSpPr>
                      <a:cNvPr id="17" name="Cube 13"/>
                      <a:cNvSpPr/>
                    </a:nvSpPr>
                    <a:spPr>
                      <a:xfrm>
                        <a:off x="3222129" y="6189099"/>
                        <a:ext cx="532931" cy="519979"/>
                      </a:xfrm>
                      <a:prstGeom prst="cube">
                        <a:avLst/>
                      </a:prstGeom>
                      <a:solidFill>
                        <a:schemeClr val="accent6">
                          <a:lumMod val="40000"/>
                          <a:lumOff val="60000"/>
                        </a:schemeClr>
                      </a:solidFill>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2">
                        <a:schemeClr val="accent2"/>
                      </a:lnRef>
                      <a:fillRef idx="1">
                        <a:schemeClr val="lt1"/>
                      </a:fillRef>
                      <a:effectRef idx="0">
                        <a:schemeClr val="accent2"/>
                      </a:effectRef>
                      <a:fontRef idx="minor">
                        <a:schemeClr val="dk1"/>
                      </a:fontRef>
                    </a:style>
                  </a:sp>
                  <a:sp>
                    <a:nvSpPr>
                      <a:cNvPr id="18" name="Cube 14"/>
                      <a:cNvSpPr/>
                    </a:nvSpPr>
                    <a:spPr>
                      <a:xfrm>
                        <a:off x="1632090" y="6155301"/>
                        <a:ext cx="609600" cy="550299"/>
                      </a:xfrm>
                      <a:prstGeom prst="cube">
                        <a:avLst/>
                      </a:prstGeom>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2">
                        <a:schemeClr val="dk1"/>
                      </a:lnRef>
                      <a:fillRef idx="1">
                        <a:schemeClr val="lt1"/>
                      </a:fillRef>
                      <a:effectRef idx="0">
                        <a:schemeClr val="dk1"/>
                      </a:effectRef>
                      <a:fontRef idx="minor">
                        <a:schemeClr val="dk1"/>
                      </a:fontRef>
                    </a:style>
                  </a:sp>
                  <a:sp>
                    <a:nvSpPr>
                      <a:cNvPr id="19" name="Rectangle 15"/>
                      <a:cNvSpPr/>
                    </a:nvSpPr>
                    <a:spPr>
                      <a:xfrm>
                        <a:off x="3755529" y="6199279"/>
                        <a:ext cx="1582677" cy="523220"/>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 Web</a:t>
                          </a:r>
                        </a:p>
                        <a:p>
                          <a:r>
                            <a:rPr lang="en-US" sz="1400" dirty="0" smtClean="0"/>
                            <a:t>/Application Server</a:t>
                          </a:r>
                          <a:endParaRPr lang="en-US" sz="1400" dirty="0"/>
                        </a:p>
                      </a:txBody>
                      <a:useSpRect/>
                    </a:txSp>
                  </a:sp>
                  <a:sp>
                    <a:nvSpPr>
                      <a:cNvPr id="20" name="Rectangle 16"/>
                      <a:cNvSpPr/>
                    </a:nvSpPr>
                    <a:spPr>
                      <a:xfrm>
                        <a:off x="2227408" y="6275743"/>
                        <a:ext cx="918521" cy="307777"/>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Computer</a:t>
                          </a:r>
                          <a:endParaRPr lang="en-US" sz="1400" dirty="0"/>
                        </a:p>
                      </a:txBody>
                      <a:useSpRect/>
                    </a:txSp>
                  </a:sp>
                  <a:sp>
                    <a:nvSpPr>
                      <a:cNvPr id="21" name="Rectangle 17"/>
                      <a:cNvSpPr/>
                    </a:nvSpPr>
                    <a:spPr>
                      <a:xfrm>
                        <a:off x="6879729" y="6172200"/>
                        <a:ext cx="599548" cy="474099"/>
                      </a:xfrm>
                      <a:prstGeom prst="rect">
                        <a:avLst/>
                      </a:prstGeom>
                      <a:solidFill>
                        <a:schemeClr val="accent1"/>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accent2"/>
                      </a:lnRef>
                      <a:fillRef idx="2">
                        <a:schemeClr val="accent2"/>
                      </a:fillRef>
                      <a:effectRef idx="1">
                        <a:schemeClr val="accent2"/>
                      </a:effectRef>
                      <a:fontRef idx="minor">
                        <a:schemeClr val="dk1"/>
                      </a:fontRef>
                    </a:style>
                  </a:sp>
                  <a:sp>
                    <a:nvSpPr>
                      <a:cNvPr id="22" name="Rectangle 18"/>
                      <a:cNvSpPr/>
                    </a:nvSpPr>
                    <a:spPr>
                      <a:xfrm>
                        <a:off x="7413129" y="6248400"/>
                        <a:ext cx="1502271" cy="307777"/>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 GSD Components</a:t>
                          </a:r>
                          <a:endParaRPr lang="en-US" sz="1400" dirty="0"/>
                        </a:p>
                      </a:txBody>
                      <a:useSpRect/>
                    </a:txSp>
                  </a:sp>
                  <a:sp>
                    <a:nvSpPr>
                      <a:cNvPr id="27" name="Cube 4"/>
                      <a:cNvSpPr/>
                    </a:nvSpPr>
                    <a:spPr>
                      <a:xfrm>
                        <a:off x="1066800" y="457200"/>
                        <a:ext cx="2209800" cy="2209800"/>
                      </a:xfrm>
                      <a:prstGeom prst="cube">
                        <a:avLst/>
                      </a:prstGeom>
                      <a:solidFill>
                        <a:schemeClr val="accent6">
                          <a:lumMod val="40000"/>
                          <a:lumOff val="60000"/>
                        </a:schemeClr>
                      </a:solidFill>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2">
                        <a:schemeClr val="accent2"/>
                      </a:lnRef>
                      <a:fillRef idx="1">
                        <a:schemeClr val="lt1"/>
                      </a:fillRef>
                      <a:effectRef idx="0">
                        <a:schemeClr val="accent2"/>
                      </a:effectRef>
                      <a:fontRef idx="minor">
                        <a:schemeClr val="dk1"/>
                      </a:fontRef>
                    </a:style>
                  </a:sp>
                  <a:sp>
                    <a:nvSpPr>
                      <a:cNvPr id="28" name="Rectangle 5"/>
                      <a:cNvSpPr/>
                    </a:nvSpPr>
                    <a:spPr>
                      <a:xfrm>
                        <a:off x="1327612" y="1383890"/>
                        <a:ext cx="1091509" cy="90211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Jazz Server Instance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8"/>
                      <a:cNvSpPr/>
                    </a:nvSpPr>
                    <a:spPr>
                      <a:xfrm>
                        <a:off x="2743200" y="3810000"/>
                        <a:ext cx="838200" cy="734088"/>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RTC</a:t>
                          </a:r>
                        </a:p>
                        <a:p>
                          <a:pPr algn="ctr"/>
                          <a:r>
                            <a:rPr lang="en-US" dirty="0" smtClean="0">
                              <a:solidFill>
                                <a:schemeClr val="tx1"/>
                              </a:solidFill>
                            </a:rPr>
                            <a:t>Client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43"/>
                      <a:cNvSpPr>
                        <a:spLocks noChangeArrowheads="1"/>
                      </a:cNvSpPr>
                    </a:nvSpPr>
                    <a:spPr bwMode="auto">
                      <a:xfrm>
                        <a:off x="4997450" y="411480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0" name="Rectangle 44"/>
                      <a:cNvSpPr>
                        <a:spLocks noChangeArrowheads="1"/>
                      </a:cNvSpPr>
                    </a:nvSpPr>
                    <a:spPr bwMode="auto">
                      <a:xfrm>
                        <a:off x="6477000" y="22098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42" name="Shape 87"/>
                      <a:cNvCxnSpPr>
                        <a:stCxn id="32" idx="1"/>
                        <a:endCxn id="45" idx="2"/>
                      </a:cNvCxnSpPr>
                    </a:nvCxnSpPr>
                    <a:spPr>
                      <a:xfrm rot="10800000">
                        <a:off x="1752600" y="2438400"/>
                        <a:ext cx="990600" cy="1738644"/>
                      </a:xfrm>
                      <a:prstGeom prst="bentConnector2">
                        <a:avLst/>
                      </a:prstGeom>
                      <a:solidFill>
                        <a:srgbClr val="00FF00"/>
                      </a:solidFill>
                      <a:ln w="15875" algn="ctr">
                        <a:solidFill>
                          <a:srgbClr val="C00000"/>
                        </a:solidFill>
                        <a:miter lim="800000"/>
                        <a:headEnd/>
                        <a:tailEnd type="arrow"/>
                      </a:ln>
                    </a:spPr>
                  </a:cxnSp>
                  <a:sp>
                    <a:nvSpPr>
                      <a:cNvPr id="45" name="Rectangle 44"/>
                      <a:cNvSpPr>
                        <a:spLocks noChangeArrowheads="1"/>
                      </a:cNvSpPr>
                    </a:nvSpPr>
                    <a:spPr bwMode="auto">
                      <a:xfrm>
                        <a:off x="1676400" y="22860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9" name="Rectangle 43"/>
                      <a:cNvSpPr>
                        <a:spLocks noChangeArrowheads="1"/>
                      </a:cNvSpPr>
                    </a:nvSpPr>
                    <a:spPr bwMode="auto">
                      <a:xfrm>
                        <a:off x="2611120" y="411480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4" name="Rectangle 17"/>
                      <a:cNvSpPr/>
                    </a:nvSpPr>
                    <a:spPr>
                      <a:xfrm>
                        <a:off x="6845242" y="5562600"/>
                        <a:ext cx="599548" cy="474099"/>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Rectangle 18"/>
                      <a:cNvSpPr/>
                    </a:nvSpPr>
                    <a:spPr>
                      <a:xfrm>
                        <a:off x="7442561" y="5638800"/>
                        <a:ext cx="1472839" cy="307777"/>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 RTC Components</a:t>
                          </a:r>
                          <a:endParaRPr lang="en-US" sz="1400" dirty="0"/>
                        </a:p>
                      </a:txBody>
                      <a:useSpRect/>
                    </a:txSp>
                  </a:sp>
                  <a:grpSp>
                    <a:nvGrpSpPr>
                      <a:cNvPr id="57" name="Group 72"/>
                      <a:cNvGrpSpPr/>
                    </a:nvGrpSpPr>
                    <a:grpSpPr>
                      <a:xfrm>
                        <a:off x="1676400" y="5579499"/>
                        <a:ext cx="1982206" cy="430887"/>
                        <a:chOff x="304800" y="819090"/>
                        <a:chExt cx="1982206" cy="430887"/>
                      </a:xfrm>
                    </a:grpSpPr>
                    <a:cxnSp>
                      <a:nvCxnSpPr>
                        <a:cNvPr id="58" name="AutoShape 40"/>
                        <a:cNvCxnSpPr>
                          <a:cxnSpLocks noChangeShapeType="1"/>
                        </a:cNvCxnSpPr>
                      </a:nvCxnSpPr>
                      <a:spPr bwMode="auto">
                        <a:xfrm>
                          <a:off x="381000" y="1047690"/>
                          <a:ext cx="5334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59" name="Rectangle 60"/>
                        <a:cNvSpPr>
                          <a:spLocks noChangeArrowheads="1"/>
                        </a:cNvSpPr>
                      </a:nvSpPr>
                      <a:spPr bwMode="auto">
                        <a:xfrm>
                          <a:off x="1066800" y="819090"/>
                          <a:ext cx="1220206"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smtClean="0">
                                <a:latin typeface="Times New Roman" pitchFamily="18" charset="0"/>
                                <a:cs typeface="Times New Roman" pitchFamily="18" charset="0"/>
                              </a:rPr>
                              <a:t>GSD-RTC-Bridge</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60" name="Rectangle 44"/>
                        <a:cNvSpPr>
                          <a:spLocks noChangeArrowheads="1"/>
                        </a:cNvSpPr>
                      </a:nvSpPr>
                      <a:spPr bwMode="auto">
                        <a:xfrm>
                          <a:off x="838200" y="97149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1" name="Rectangle 43"/>
                        <a:cNvSpPr>
                          <a:spLocks noChangeArrowheads="1"/>
                        </a:cNvSpPr>
                      </a:nvSpPr>
                      <a:spPr bwMode="auto">
                        <a:xfrm>
                          <a:off x="304800" y="9956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62" name="Group 77"/>
                      <a:cNvGrpSpPr/>
                    </a:nvGrpSpPr>
                    <a:grpSpPr>
                      <a:xfrm>
                        <a:off x="4114800" y="5655699"/>
                        <a:ext cx="2327382" cy="430887"/>
                        <a:chOff x="316865" y="1905000"/>
                        <a:chExt cx="2327382" cy="430887"/>
                      </a:xfrm>
                    </a:grpSpPr>
                    <a:cxnSp>
                      <a:nvCxnSpPr>
                        <a:cNvPr id="63" name="AutoShape 40"/>
                        <a:cNvCxnSpPr>
                          <a:cxnSpLocks noChangeShapeType="1"/>
                          <a:stCxn id="64"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64"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5"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66"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cxnSp>
                    <a:nvCxnSpPr>
                      <a:cNvPr id="33" name="Shape 87"/>
                      <a:cNvCxnSpPr>
                        <a:stCxn id="39" idx="3"/>
                      </a:cNvCxnSpPr>
                    </a:nvCxnSpPr>
                    <a:spPr>
                      <a:xfrm flipV="1">
                        <a:off x="5105400" y="2362202"/>
                        <a:ext cx="1447801" cy="1806573"/>
                      </a:xfrm>
                      <a:prstGeom prst="bentConnector2">
                        <a:avLst/>
                      </a:prstGeom>
                      <a:solidFill>
                        <a:srgbClr val="00FF00"/>
                      </a:solidFill>
                      <a:ln w="15875" algn="ctr">
                        <a:solidFill>
                          <a:srgbClr val="C00000"/>
                        </a:solidFill>
                        <a:miter lim="800000"/>
                        <a:headEnd/>
                        <a:tailEnd type="arrow"/>
                      </a:ln>
                    </a:spPr>
                  </a:cxnSp>
                  <a:cxnSp>
                    <a:nvCxnSpPr>
                      <a:cNvPr id="71" name="AutoShape 40"/>
                      <a:cNvCxnSpPr>
                        <a:cxnSpLocks noChangeShapeType="1"/>
                      </a:cNvCxnSpPr>
                    </a:nvCxnSpPr>
                    <a:spPr bwMode="auto">
                      <a:xfrm rot="10800000">
                        <a:off x="3666490" y="4201160"/>
                        <a:ext cx="4572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73" name="Rectangle 44"/>
                      <a:cNvSpPr>
                        <a:spLocks noChangeArrowheads="1"/>
                      </a:cNvSpPr>
                    </a:nvSpPr>
                    <a:spPr bwMode="auto">
                      <a:xfrm>
                        <a:off x="3539490" y="411480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4" name="Rectangle 43"/>
                      <a:cNvSpPr>
                        <a:spLocks noChangeArrowheads="1"/>
                      </a:cNvSpPr>
                    </a:nvSpPr>
                    <a:spPr bwMode="auto">
                      <a:xfrm>
                        <a:off x="4083050" y="414528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5" name="Rounded Rectangle 74"/>
                      <a:cNvSpPr/>
                    </a:nvSpPr>
                    <a:spPr>
                      <a:xfrm>
                        <a:off x="5355729" y="6234819"/>
                        <a:ext cx="609600" cy="457200"/>
                      </a:xfrm>
                      <a:prstGeom prst="roundRect">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Rectangle 18"/>
                      <a:cNvSpPr/>
                    </a:nvSpPr>
                    <a:spPr>
                      <a:xfrm>
                        <a:off x="5962324" y="6189099"/>
                        <a:ext cx="815608" cy="523220"/>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Eclipse</a:t>
                          </a:r>
                        </a:p>
                        <a:p>
                          <a:r>
                            <a:rPr lang="en-US" sz="1400" dirty="0" smtClean="0"/>
                            <a:t>Platform</a:t>
                          </a:r>
                          <a:endParaRPr lang="en-US" sz="1400" dirty="0"/>
                        </a:p>
                      </a:txBody>
                      <a:useSpRect/>
                    </a:txSp>
                  </a:sp>
                  <a:sp>
                    <a:nvSpPr>
                      <a:cNvPr id="77" name="Rectangle 76"/>
                      <a:cNvSpPr/>
                    </a:nvSpPr>
                    <a:spPr>
                      <a:xfrm>
                        <a:off x="228600" y="5486400"/>
                        <a:ext cx="8686800" cy="13208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TextBox 77"/>
                      <a:cNvSpPr txBox="1"/>
                    </a:nvSpPr>
                    <a:spPr>
                      <a:xfrm>
                        <a:off x="228600" y="5162788"/>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grpSp>
                    <a:nvGrpSpPr>
                      <a:cNvPr id="79" name="Group 85"/>
                      <a:cNvGrpSpPr/>
                    </a:nvGrpSpPr>
                    <a:grpSpPr>
                      <a:xfrm>
                        <a:off x="457200" y="5641350"/>
                        <a:ext cx="820252" cy="454650"/>
                        <a:chOff x="273050" y="1051560"/>
                        <a:chExt cx="820252" cy="454650"/>
                      </a:xfrm>
                    </a:grpSpPr>
                    <a:sp>
                      <a:nvSpPr>
                        <a:cNvPr id="80"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1"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82"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3"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grpSp>
                    <a:nvGrpSpPr>
                      <a:cNvPr id="84" name="Group 90"/>
                      <a:cNvGrpSpPr/>
                    </a:nvGrpSpPr>
                    <a:grpSpPr>
                      <a:xfrm>
                        <a:off x="460635" y="6250950"/>
                        <a:ext cx="1139565" cy="454650"/>
                        <a:chOff x="1371600" y="1064419"/>
                        <a:chExt cx="1139565" cy="454650"/>
                      </a:xfrm>
                    </a:grpSpPr>
                    <a:sp>
                      <a:nvSpPr>
                        <a:cNvPr id="85"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6"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7" name="Rectangle 86"/>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88"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lc:lockedCanvas>
              </a:graphicData>
            </a:graphic>
          </wp:inline>
        </w:drawing>
      </w:r>
    </w:p>
    <w:p w:rsidR="00F37FB7" w:rsidRDefault="00F37FB7" w:rsidP="00F37FB7">
      <w:pPr>
        <w:ind w:left="562"/>
        <w:jc w:val="center"/>
        <w:rPr>
          <w:b/>
          <w:lang w:eastAsia="ja-JP"/>
        </w:rPr>
      </w:pPr>
      <w:r>
        <w:rPr>
          <w:rFonts w:hint="eastAsia"/>
          <w:b/>
          <w:lang w:eastAsia="ja-JP"/>
        </w:rPr>
        <w:t>Figure 5.</w:t>
      </w:r>
      <w:r>
        <w:rPr>
          <w:b/>
          <w:lang w:eastAsia="ja-JP"/>
        </w:rPr>
        <w:t>3</w:t>
      </w:r>
      <w:r w:rsidRPr="00744FBE">
        <w:rPr>
          <w:rFonts w:hint="eastAsia"/>
          <w:b/>
          <w:lang w:eastAsia="ja-JP"/>
        </w:rPr>
        <w:t xml:space="preserve">.1 Allocation view of GSD </w:t>
      </w:r>
      <w:r>
        <w:rPr>
          <w:b/>
          <w:lang w:eastAsia="ja-JP"/>
        </w:rPr>
        <w:t>System</w:t>
      </w:r>
    </w:p>
    <w:p w:rsidR="00F37FB7" w:rsidRPr="00C716B6" w:rsidRDefault="00F37FB7" w:rsidP="00F37FB7">
      <w:r>
        <w:t>This allocation view shows how the GSD system will be deployed and what are the r</w:t>
      </w:r>
      <w:r w:rsidRPr="00383156">
        <w:t xml:space="preserve">elationship between </w:t>
      </w:r>
      <w:r>
        <w:t>different elements</w:t>
      </w:r>
      <w:r w:rsidRPr="00383156">
        <w:t xml:space="preserve"> </w:t>
      </w:r>
      <w:r>
        <w:t>and the</w:t>
      </w:r>
      <w:r w:rsidRPr="00383156">
        <w:t xml:space="preserve"> environment</w:t>
      </w:r>
      <w:r>
        <w:t xml:space="preserve"> they are running in. As shown in the figure 5.3.1, we will have four elements, Jazz Server Instance, GSD Server Instance, RTC Client, and GSD Client, within which RTC Client and GSD Client will be run on the same PC in Eclipse environment while Jazz Server and GSD Server might be deployed in different web/application servers (they could be deployed as two different applications on the same application/web server as well). We plan to use WebSphere Application Server (WAS) for both Jazz and GSD server. RTC Client or GSD Client will communicate with the corresponding servers over secured web services. There could be more than one computer that is running “RTC and GSD clients”.</w:t>
      </w:r>
    </w:p>
    <w:p w:rsidR="00F37FB7" w:rsidRDefault="00F37FB7" w:rsidP="005A0E5B">
      <w:pPr>
        <w:jc w:val="left"/>
        <w:rPr>
          <w:lang w:eastAsia="ja-JP"/>
        </w:rPr>
      </w:pPr>
    </w:p>
    <w:p w:rsidR="002A17A2" w:rsidRDefault="00F77F03">
      <w:pPr>
        <w:pStyle w:val="Heading2"/>
      </w:pPr>
      <w:bookmarkStart w:id="81" w:name="_Toc228872150"/>
      <w:r>
        <w:lastRenderedPageBreak/>
        <w:t>Alternate solution</w:t>
      </w:r>
      <w:r w:rsidR="008F2DFE">
        <w:t>s</w:t>
      </w:r>
      <w:bookmarkEnd w:id="81"/>
    </w:p>
    <w:p w:rsidR="00434773" w:rsidRDefault="00ED591C" w:rsidP="00434773">
      <w:pPr>
        <w:pStyle w:val="Heading3"/>
        <w:rPr>
          <w:lang w:eastAsia="ja-JP"/>
        </w:rPr>
      </w:pPr>
      <w:bookmarkStart w:id="82" w:name="_Toc228872151"/>
      <w:r>
        <w:t>Alternate solution1</w:t>
      </w:r>
      <w:bookmarkEnd w:id="82"/>
    </w:p>
    <w:p w:rsidR="002A17A2" w:rsidRDefault="008F2DFE">
      <w:r>
        <w:t>We have an alternate solution for the GSD tool. Although, this alterative is at a very higher level, we reckoned it to be very critical while making the decision. We have also alternative designs at refined levels. However, the following alternative would change the entire structure of the system.</w:t>
      </w:r>
    </w:p>
    <w:p w:rsidR="002A17A2" w:rsidRDefault="00BC7D61">
      <w:pPr>
        <w:jc w:val="center"/>
      </w:pPr>
      <w:r>
        <w:rPr>
          <w:noProof/>
        </w:rPr>
        <w:drawing>
          <wp:inline distT="0" distB="0" distL="0" distR="0">
            <wp:extent cx="4895850" cy="185928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43800" cy="3543288"/>
                      <a:chOff x="857224" y="1828800"/>
                      <a:chExt cx="7543800" cy="3543288"/>
                    </a:xfrm>
                  </a:grpSpPr>
                  <a:sp>
                    <a:nvSpPr>
                      <a:cNvPr id="19" name="Rectangle 5"/>
                      <a:cNvSpPr/>
                    </a:nvSpPr>
                    <a:spPr>
                      <a:xfrm>
                        <a:off x="2609824" y="1905000"/>
                        <a:ext cx="1733576" cy="21336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Jazz RTC Client</a:t>
                          </a:r>
                          <a:endParaRPr lang="en-US" dirty="0"/>
                        </a:p>
                      </a:txBody>
                      <a:useSpRect/>
                    </a:txSp>
                    <a:style>
                      <a:lnRef idx="1">
                        <a:schemeClr val="dk1"/>
                      </a:lnRef>
                      <a:fillRef idx="2">
                        <a:schemeClr val="dk1"/>
                      </a:fillRef>
                      <a:effectRef idx="1">
                        <a:schemeClr val="dk1"/>
                      </a:effectRef>
                      <a:fontRef idx="minor">
                        <a:schemeClr val="dk1"/>
                      </a:fontRef>
                    </a:style>
                  </a:sp>
                  <a:sp>
                    <a:nvSpPr>
                      <a:cNvPr id="23" name="Rectangle 6"/>
                      <a:cNvSpPr/>
                    </a:nvSpPr>
                    <a:spPr>
                      <a:xfrm>
                        <a:off x="4895824" y="1905000"/>
                        <a:ext cx="1733576" cy="21336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Jazz Server</a:t>
                          </a:r>
                          <a:endParaRPr lang="en-US" dirty="0"/>
                        </a:p>
                      </a:txBody>
                      <a:useSpRect/>
                    </a:txSp>
                    <a:style>
                      <a:lnRef idx="1">
                        <a:schemeClr val="dk1"/>
                      </a:lnRef>
                      <a:fillRef idx="2">
                        <a:schemeClr val="dk1"/>
                      </a:fillRef>
                      <a:effectRef idx="1">
                        <a:schemeClr val="dk1"/>
                      </a:effectRef>
                      <a:fontRef idx="minor">
                        <a:schemeClr val="dk1"/>
                      </a:fontRef>
                    </a:style>
                  </a:sp>
                  <a:grpSp>
                    <a:nvGrpSpPr>
                      <a:cNvPr id="4" name="Group 34"/>
                      <a:cNvGrpSpPr/>
                    </a:nvGrpSpPr>
                    <a:grpSpPr>
                      <a:xfrm>
                        <a:off x="857224" y="1828800"/>
                        <a:ext cx="7543800" cy="2156012"/>
                        <a:chOff x="857224" y="1828800"/>
                        <a:chExt cx="7543800" cy="2156012"/>
                      </a:xfrm>
                    </a:grpSpPr>
                    <a:sp>
                      <a:nvSpPr>
                        <a:cNvPr id="14" name="Rectangle 3"/>
                        <a:cNvSpPr/>
                      </a:nvSpPr>
                      <a:spPr>
                        <a:xfrm>
                          <a:off x="857224" y="1828800"/>
                          <a:ext cx="1143000" cy="2156012"/>
                        </a:xfrm>
                        <a:prstGeom prst="rect">
                          <a:avLst/>
                        </a:prstGeom>
                        <a:solidFill>
                          <a:schemeClr val="accent1"/>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bg1"/>
                                </a:solidFill>
                              </a:rPr>
                              <a:t>GSD Client Plug-ins</a:t>
                            </a:r>
                            <a:endParaRPr lang="en-US" dirty="0">
                              <a:solidFill>
                                <a:schemeClr val="bg1"/>
                              </a:solidFill>
                            </a:endParaRPr>
                          </a:p>
                        </a:txBody>
                        <a:useSpRect/>
                      </a:txSp>
                      <a:style>
                        <a:lnRef idx="1">
                          <a:schemeClr val="accent2"/>
                        </a:lnRef>
                        <a:fillRef idx="2">
                          <a:schemeClr val="accent2"/>
                        </a:fillRef>
                        <a:effectRef idx="1">
                          <a:schemeClr val="accent2"/>
                        </a:effectRef>
                        <a:fontRef idx="minor">
                          <a:schemeClr val="dk1"/>
                        </a:fontRef>
                      </a:style>
                    </a:sp>
                    <a:sp>
                      <a:nvSpPr>
                        <a:cNvPr id="15" name="Rectangle 4"/>
                        <a:cNvSpPr/>
                      </a:nvSpPr>
                      <a:spPr>
                        <a:xfrm>
                          <a:off x="7258024" y="1828800"/>
                          <a:ext cx="1143000" cy="2156012"/>
                        </a:xfrm>
                        <a:prstGeom prst="rect">
                          <a:avLst/>
                        </a:prstGeom>
                        <a:solidFill>
                          <a:schemeClr val="accent1"/>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solidFill>
                                  <a:schemeClr val="bg1"/>
                                </a:solidFill>
                              </a:rPr>
                              <a:t>GSD Server Extension</a:t>
                            </a:r>
                            <a:endParaRPr lang="en-US" dirty="0">
                              <a:solidFill>
                                <a:schemeClr val="bg1"/>
                              </a:solidFill>
                            </a:endParaRPr>
                          </a:p>
                        </a:txBody>
                        <a:useSpRect/>
                      </a:txSp>
                      <a:style>
                        <a:lnRef idx="1">
                          <a:schemeClr val="accent2"/>
                        </a:lnRef>
                        <a:fillRef idx="2">
                          <a:schemeClr val="accent2"/>
                        </a:fillRef>
                        <a:effectRef idx="1">
                          <a:schemeClr val="accent2"/>
                        </a:effectRef>
                        <a:fontRef idx="minor">
                          <a:schemeClr val="dk1"/>
                        </a:fontRef>
                      </a:style>
                    </a:sp>
                    <a:cxnSp>
                      <a:nvCxnSpPr>
                        <a:cNvPr id="24" name="Straight Arrow Connector 16"/>
                        <a:cNvCxnSpPr/>
                      </a:nvCxnSpPr>
                      <a:spPr>
                        <a:xfrm>
                          <a:off x="6648424" y="2970212"/>
                          <a:ext cx="609600" cy="158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17"/>
                        <a:cNvCxnSpPr/>
                      </a:nvCxnSpPr>
                      <a:spPr>
                        <a:xfrm>
                          <a:off x="2000224" y="2970212"/>
                          <a:ext cx="609600" cy="158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grpSp>
                  <a:cxnSp>
                    <a:nvCxnSpPr>
                      <a:cNvPr id="30" name="Straight Arrow Connector 24"/>
                      <a:cNvCxnSpPr/>
                    </a:nvCxnSpPr>
                    <a:spPr>
                      <a:xfrm>
                        <a:off x="4362424" y="2971800"/>
                        <a:ext cx="533400" cy="1588"/>
                      </a:xfrm>
                      <a:prstGeom prst="straightConnector1">
                        <a:avLst/>
                      </a:prstGeom>
                      <a:ln w="19050" cmpd="sng">
                        <a:solidFill>
                          <a:srgbClr val="00B050"/>
                        </a:solidFill>
                        <a:headEnd type="triangle"/>
                        <a:tailEnd type="triangle"/>
                      </a:ln>
                    </a:spPr>
                    <a:style>
                      <a:lnRef idx="1">
                        <a:schemeClr val="accent1"/>
                      </a:lnRef>
                      <a:fillRef idx="0">
                        <a:schemeClr val="accent1"/>
                      </a:fillRef>
                      <a:effectRef idx="0">
                        <a:schemeClr val="accent1"/>
                      </a:effectRef>
                      <a:fontRef idx="minor">
                        <a:schemeClr val="tx1"/>
                      </a:fontRef>
                    </a:style>
                  </a:cxnSp>
                  <a:grpSp>
                    <a:nvGrpSpPr>
                      <a:cNvPr id="5" name="Group 36"/>
                      <a:cNvGrpSpPr/>
                    </a:nvGrpSpPr>
                    <a:grpSpPr>
                      <a:xfrm>
                        <a:off x="857224" y="4277380"/>
                        <a:ext cx="3886200" cy="523220"/>
                        <a:chOff x="857224" y="4838688"/>
                        <a:chExt cx="3886200" cy="523220"/>
                      </a:xfrm>
                    </a:grpSpPr>
                    <a:cxnSp>
                      <a:nvCxnSpPr>
                        <a:cNvPr id="31" name="Straight Arrow Connector 25"/>
                        <a:cNvCxnSpPr>
                          <a:endCxn id="33" idx="1"/>
                        </a:cNvCxnSpPr>
                      </a:nvCxnSpPr>
                      <a:spPr>
                        <a:xfrm>
                          <a:off x="1162024" y="4991088"/>
                          <a:ext cx="304800" cy="1588"/>
                        </a:xfrm>
                        <a:prstGeom prst="straightConnector1">
                          <a:avLst/>
                        </a:prstGeom>
                        <a:ln w="19050" cmpd="sng">
                          <a:solidFill>
                            <a:srgbClr val="00B050"/>
                          </a:solidFill>
                          <a:headEnd type="triangle"/>
                          <a:tailEnd type="triangle"/>
                        </a:ln>
                      </a:spPr>
                      <a:style>
                        <a:lnRef idx="1">
                          <a:schemeClr val="accent1"/>
                        </a:lnRef>
                        <a:fillRef idx="0">
                          <a:schemeClr val="accent1"/>
                        </a:fillRef>
                        <a:effectRef idx="0">
                          <a:schemeClr val="accent1"/>
                        </a:effectRef>
                        <a:fontRef idx="minor">
                          <a:schemeClr val="tx1"/>
                        </a:fontRef>
                      </a:style>
                    </a:cxnSp>
                    <a:sp>
                      <a:nvSpPr>
                        <a:cNvPr id="32" name="Rectangle 26"/>
                        <a:cNvSpPr/>
                      </a:nvSpPr>
                      <a:spPr>
                        <a:xfrm>
                          <a:off x="857224" y="4838688"/>
                          <a:ext cx="304800" cy="304800"/>
                        </a:xfrm>
                        <a:prstGeom prst="rect">
                          <a:avLst/>
                        </a:prstGeom>
                        <a:no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A</a:t>
                            </a:r>
                            <a:endParaRPr lang="en-US" dirty="0"/>
                          </a:p>
                        </a:txBody>
                        <a:useSpRect/>
                      </a:txSp>
                      <a:style>
                        <a:lnRef idx="1">
                          <a:schemeClr val="accent2"/>
                        </a:lnRef>
                        <a:fillRef idx="2">
                          <a:schemeClr val="accent2"/>
                        </a:fillRef>
                        <a:effectRef idx="1">
                          <a:schemeClr val="accent2"/>
                        </a:effectRef>
                        <a:fontRef idx="minor">
                          <a:schemeClr val="dk1"/>
                        </a:fontRef>
                      </a:style>
                    </a:sp>
                    <a:sp>
                      <a:nvSpPr>
                        <a:cNvPr id="33" name="Rectangle 27"/>
                        <a:cNvSpPr/>
                      </a:nvSpPr>
                      <a:spPr>
                        <a:xfrm>
                          <a:off x="1466824" y="4838688"/>
                          <a:ext cx="304800" cy="304800"/>
                        </a:xfrm>
                        <a:prstGeom prst="rect">
                          <a:avLst/>
                        </a:prstGeom>
                        <a:no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a:t>
                            </a:r>
                            <a:endParaRPr lang="en-US" dirty="0"/>
                          </a:p>
                        </a:txBody>
                        <a:useSpRect/>
                      </a:txSp>
                      <a:style>
                        <a:lnRef idx="1">
                          <a:schemeClr val="accent2"/>
                        </a:lnRef>
                        <a:fillRef idx="2">
                          <a:schemeClr val="accent2"/>
                        </a:fillRef>
                        <a:effectRef idx="1">
                          <a:schemeClr val="accent2"/>
                        </a:effectRef>
                        <a:fontRef idx="minor">
                          <a:schemeClr val="dk1"/>
                        </a:fontRef>
                      </a:style>
                    </a:sp>
                    <a:sp>
                      <a:nvSpPr>
                        <a:cNvPr id="34" name="TextBox 33"/>
                        <a:cNvSpPr txBox="1"/>
                      </a:nvSpPr>
                      <a:spPr>
                        <a:xfrm>
                          <a:off x="2000224" y="4838688"/>
                          <a:ext cx="27432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 and B communicates over http(s) protocol</a:t>
                            </a:r>
                            <a:endParaRPr lang="en-US" sz="1400" dirty="0"/>
                          </a:p>
                        </a:txBody>
                        <a:useSpRect/>
                      </a:txSp>
                    </a:sp>
                  </a:grpSp>
                  <a:sp>
                    <a:nvSpPr>
                      <a:cNvPr id="38" name="Rectangle 33"/>
                      <a:cNvSpPr/>
                    </a:nvSpPr>
                    <a:spPr>
                      <a:xfrm>
                        <a:off x="5810224" y="4188448"/>
                        <a:ext cx="503583" cy="49784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dk1"/>
                      </a:lnRef>
                      <a:fillRef idx="2">
                        <a:schemeClr val="dk1"/>
                      </a:fillRef>
                      <a:effectRef idx="1">
                        <a:schemeClr val="dk1"/>
                      </a:effectRef>
                      <a:fontRef idx="minor">
                        <a:schemeClr val="dk1"/>
                      </a:fontRef>
                    </a:style>
                  </a:sp>
                  <a:sp>
                    <a:nvSpPr>
                      <a:cNvPr id="39" name="TextBox 38"/>
                      <a:cNvSpPr txBox="1"/>
                    </a:nvSpPr>
                    <a:spPr>
                      <a:xfrm>
                        <a:off x="6419824" y="4229088"/>
                        <a:ext cx="1676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Components</a:t>
                          </a:r>
                          <a:endParaRPr lang="en-US" sz="1400" dirty="0"/>
                        </a:p>
                      </a:txBody>
                      <a:useSpRect/>
                    </a:txSp>
                  </a:sp>
                  <a:grpSp>
                    <a:nvGrpSpPr>
                      <a:cNvPr id="6" name="Group 43"/>
                      <a:cNvGrpSpPr/>
                    </a:nvGrpSpPr>
                    <a:grpSpPr>
                      <a:xfrm>
                        <a:off x="857224" y="4914888"/>
                        <a:ext cx="7315200" cy="457200"/>
                        <a:chOff x="857224" y="4914888"/>
                        <a:chExt cx="7315200" cy="457200"/>
                      </a:xfrm>
                    </a:grpSpPr>
                    <a:grpSp>
                      <a:nvGrpSpPr>
                        <a:cNvPr id="18" name="Group 42"/>
                        <a:cNvGrpSpPr/>
                      </a:nvGrpSpPr>
                      <a:grpSpPr>
                        <a:xfrm>
                          <a:off x="857224" y="4914888"/>
                          <a:ext cx="5486400" cy="457200"/>
                          <a:chOff x="857224" y="4914888"/>
                          <a:chExt cx="5486400" cy="457200"/>
                        </a:xfrm>
                      </a:grpSpPr>
                      <a:grpSp>
                        <a:nvGrpSpPr>
                          <a:cNvPr id="20" name="Group 35"/>
                          <a:cNvGrpSpPr/>
                        </a:nvGrpSpPr>
                        <a:grpSpPr>
                          <a:xfrm>
                            <a:off x="857224" y="4953000"/>
                            <a:ext cx="3505200" cy="307777"/>
                            <a:chOff x="857224" y="4305288"/>
                            <a:chExt cx="3505200" cy="307777"/>
                          </a:xfrm>
                        </a:grpSpPr>
                        <a:cxnSp>
                          <a:nvCxnSpPr>
                            <a:cNvPr id="26" name="Straight Arrow Connector 18"/>
                            <a:cNvCxnSpPr>
                              <a:endCxn id="29" idx="1"/>
                            </a:cNvCxnSpPr>
                          </a:nvCxnSpPr>
                          <a:spPr>
                            <a:xfrm>
                              <a:off x="1162024" y="4457688"/>
                              <a:ext cx="304800" cy="158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a:off x="1924024" y="4305288"/>
                              <a:ext cx="2438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 and B exchange data</a:t>
                                </a:r>
                                <a:endParaRPr lang="en-US" sz="1400" dirty="0"/>
                              </a:p>
                            </a:txBody>
                            <a:useSpRect/>
                          </a:txSp>
                        </a:sp>
                        <a:sp>
                          <a:nvSpPr>
                            <a:cNvPr id="28" name="Rectangle 20"/>
                            <a:cNvSpPr/>
                          </a:nvSpPr>
                          <a:spPr>
                            <a:xfrm>
                              <a:off x="857224" y="4305288"/>
                              <a:ext cx="304800" cy="304800"/>
                            </a:xfrm>
                            <a:prstGeom prst="rect">
                              <a:avLst/>
                            </a:prstGeom>
                            <a:no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A</a:t>
                                </a:r>
                                <a:endParaRPr lang="en-US" dirty="0"/>
                              </a:p>
                            </a:txBody>
                            <a:useSpRect/>
                          </a:txSp>
                          <a:style>
                            <a:lnRef idx="1">
                              <a:schemeClr val="accent2"/>
                            </a:lnRef>
                            <a:fillRef idx="2">
                              <a:schemeClr val="accent2"/>
                            </a:fillRef>
                            <a:effectRef idx="1">
                              <a:schemeClr val="accent2"/>
                            </a:effectRef>
                            <a:fontRef idx="minor">
                              <a:schemeClr val="dk1"/>
                            </a:fontRef>
                          </a:style>
                        </a:sp>
                        <a:sp>
                          <a:nvSpPr>
                            <a:cNvPr id="29" name="Rectangle 21"/>
                            <a:cNvSpPr/>
                          </a:nvSpPr>
                          <a:spPr>
                            <a:xfrm>
                              <a:off x="1466824" y="4305288"/>
                              <a:ext cx="304800" cy="304800"/>
                            </a:xfrm>
                            <a:prstGeom prst="rect">
                              <a:avLst/>
                            </a:prstGeom>
                            <a:no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B</a:t>
                                </a:r>
                                <a:endParaRPr lang="en-US" dirty="0"/>
                              </a:p>
                            </a:txBody>
                            <a:useSpRect/>
                          </a:txSp>
                          <a:style>
                            <a:lnRef idx="1">
                              <a:schemeClr val="accent2"/>
                            </a:lnRef>
                            <a:fillRef idx="2">
                              <a:schemeClr val="accent2"/>
                            </a:fillRef>
                            <a:effectRef idx="1">
                              <a:schemeClr val="accent2"/>
                            </a:effectRef>
                            <a:fontRef idx="minor">
                              <a:schemeClr val="dk1"/>
                            </a:fontRef>
                          </a:style>
                        </a:sp>
                      </a:grpSp>
                      <a:sp>
                        <a:nvSpPr>
                          <a:cNvPr id="40" name="Rectangle 35"/>
                          <a:cNvSpPr/>
                        </a:nvSpPr>
                        <a:spPr>
                          <a:xfrm>
                            <a:off x="5810224" y="4914888"/>
                            <a:ext cx="533400" cy="457200"/>
                          </a:xfrm>
                          <a:prstGeom prst="rect">
                            <a:avLst/>
                          </a:prstGeom>
                          <a:solidFill>
                            <a:schemeClr val="accent1"/>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a:p>
                          </a:txBody>
                          <a:useSpRect/>
                        </a:txSp>
                        <a:style>
                          <a:lnRef idx="1">
                            <a:schemeClr val="accent2"/>
                          </a:lnRef>
                          <a:fillRef idx="2">
                            <a:schemeClr val="accent2"/>
                          </a:fillRef>
                          <a:effectRef idx="1">
                            <a:schemeClr val="accent2"/>
                          </a:effectRef>
                          <a:fontRef idx="minor">
                            <a:schemeClr val="dk1"/>
                          </a:fontRef>
                        </a:style>
                      </a:sp>
                    </a:grpSp>
                    <a:sp>
                      <a:nvSpPr>
                        <a:cNvPr id="41" name="TextBox 40"/>
                        <a:cNvSpPr txBox="1"/>
                      </a:nvSpPr>
                      <a:spPr>
                        <a:xfrm>
                          <a:off x="6496024" y="4914888"/>
                          <a:ext cx="1676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GSD Component</a:t>
                            </a:r>
                            <a:endParaRPr lang="en-US" sz="1400" dirty="0"/>
                          </a:p>
                        </a:txBody>
                        <a:useSpRect/>
                      </a:txSp>
                    </a:sp>
                  </a:grpSp>
                </lc:lockedCanvas>
              </a:graphicData>
            </a:graphic>
          </wp:inline>
        </w:drawing>
      </w:r>
    </w:p>
    <w:p w:rsidR="002A17A2" w:rsidRDefault="00EB7D57">
      <w:pPr>
        <w:jc w:val="center"/>
        <w:rPr>
          <w:b/>
        </w:rPr>
      </w:pPr>
      <w:r>
        <w:rPr>
          <w:b/>
        </w:rPr>
        <w:t>Fig</w:t>
      </w:r>
      <w:r>
        <w:rPr>
          <w:rFonts w:hint="eastAsia"/>
          <w:b/>
          <w:lang w:eastAsia="ja-JP"/>
        </w:rPr>
        <w:t xml:space="preserve">ure </w:t>
      </w:r>
      <w:r w:rsidR="00434773" w:rsidRPr="00434773">
        <w:rPr>
          <w:b/>
        </w:rPr>
        <w:t>5.</w:t>
      </w:r>
      <w:r w:rsidR="009F319A">
        <w:rPr>
          <w:b/>
        </w:rPr>
        <w:t>5</w:t>
      </w:r>
      <w:r>
        <w:rPr>
          <w:b/>
        </w:rPr>
        <w:t>.</w:t>
      </w:r>
      <w:r>
        <w:rPr>
          <w:rFonts w:hint="eastAsia"/>
          <w:b/>
          <w:lang w:eastAsia="ja-JP"/>
        </w:rPr>
        <w:t>1</w:t>
      </w:r>
      <w:r w:rsidR="00434773" w:rsidRPr="00434773">
        <w:rPr>
          <w:b/>
        </w:rPr>
        <w:t xml:space="preserve"> C&amp;C view of the alternate solution</w:t>
      </w:r>
      <w:r w:rsidR="00A879C5">
        <w:rPr>
          <w:b/>
        </w:rPr>
        <w:t xml:space="preserve"> (GSD server embedded in the Jazz Server)</w:t>
      </w:r>
    </w:p>
    <w:p w:rsidR="002A17A2" w:rsidRDefault="00F37FB7">
      <w:r>
        <w:t>As showing in the fig 5.4</w:t>
      </w:r>
      <w:r w:rsidR="00183A2F">
        <w:t xml:space="preserve">.1, GSD server will be an extension to the Jazz server. GSD client plug-in would not directly call the GSD server; the data will be traveled through the intermediate tiers (Jazz RTC client and Jazz server). However, this would require a change to the jazz server and in future whenever any change is done to the GSD </w:t>
      </w:r>
      <w:r w:rsidR="00064E5E">
        <w:t>server;</w:t>
      </w:r>
      <w:r w:rsidR="00183A2F">
        <w:t xml:space="preserve"> it would be required to bring down the Jazz server, which is almost infeasible in the production environment, as thousands of software developers would be connected using it.</w:t>
      </w:r>
      <w:r w:rsidR="00D16C60">
        <w:t xml:space="preserve"> Following deployment view depicts the allocation of different GSD tool components on the machines.</w:t>
      </w:r>
    </w:p>
    <w:p w:rsidR="002A17A2" w:rsidRDefault="00BC7D61">
      <w:pPr>
        <w:spacing w:before="0"/>
        <w:jc w:val="center"/>
      </w:pPr>
      <w:r>
        <w:rPr>
          <w:noProof/>
        </w:rPr>
        <w:drawing>
          <wp:inline distT="0" distB="0" distL="0" distR="0">
            <wp:extent cx="4400550" cy="2733589"/>
            <wp:effectExtent l="19050" t="0" r="0" b="0"/>
            <wp:docPr id="9" name="Picture 5" descr="deploy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s.jpg"/>
                    <pic:cNvPicPr/>
                  </pic:nvPicPr>
                  <pic:blipFill>
                    <a:blip r:embed="rId14" cstate="print"/>
                    <a:stretch>
                      <a:fillRect/>
                    </a:stretch>
                  </pic:blipFill>
                  <pic:spPr>
                    <a:xfrm>
                      <a:off x="0" y="0"/>
                      <a:ext cx="4401860" cy="2734403"/>
                    </a:xfrm>
                    <a:prstGeom prst="rect">
                      <a:avLst/>
                    </a:prstGeom>
                  </pic:spPr>
                </pic:pic>
              </a:graphicData>
            </a:graphic>
          </wp:inline>
        </w:drawing>
      </w:r>
    </w:p>
    <w:p w:rsidR="00064E5E" w:rsidRDefault="00064E5E" w:rsidP="00064E5E">
      <w:pPr>
        <w:jc w:val="center"/>
        <w:rPr>
          <w:b/>
        </w:rPr>
      </w:pPr>
      <w:r w:rsidRPr="008F2DFE">
        <w:rPr>
          <w:b/>
        </w:rPr>
        <w:t>Fig 5.</w:t>
      </w:r>
      <w:r w:rsidR="009F319A">
        <w:rPr>
          <w:b/>
        </w:rPr>
        <w:t>5</w:t>
      </w:r>
      <w:r w:rsidRPr="008F2DFE">
        <w:rPr>
          <w:b/>
        </w:rPr>
        <w:t>.</w:t>
      </w:r>
      <w:r w:rsidR="00585DCA">
        <w:rPr>
          <w:b/>
        </w:rPr>
        <w:t>2</w:t>
      </w:r>
      <w:r w:rsidRPr="008F2DFE">
        <w:rPr>
          <w:b/>
        </w:rPr>
        <w:t xml:space="preserve">: </w:t>
      </w:r>
      <w:r w:rsidR="00585DCA">
        <w:rPr>
          <w:b/>
        </w:rPr>
        <w:t>Deployment</w:t>
      </w:r>
      <w:r w:rsidRPr="008F2DFE">
        <w:rPr>
          <w:b/>
        </w:rPr>
        <w:t xml:space="preserve"> view of the alternate solution</w:t>
      </w:r>
      <w:r>
        <w:rPr>
          <w:b/>
        </w:rPr>
        <w:t xml:space="preserve"> </w:t>
      </w:r>
      <w:r w:rsidR="009F319A">
        <w:rPr>
          <w:b/>
        </w:rPr>
        <w:t>#1</w:t>
      </w:r>
    </w:p>
    <w:p w:rsidR="00ED591C" w:rsidRPr="00ED591C" w:rsidRDefault="00ED591C" w:rsidP="00ED591C">
      <w:pPr>
        <w:pStyle w:val="Heading3"/>
        <w:rPr>
          <w:lang w:eastAsia="ja-JP"/>
        </w:rPr>
      </w:pPr>
      <w:bookmarkStart w:id="83" w:name="_Toc228872152"/>
      <w:r>
        <w:lastRenderedPageBreak/>
        <w:t>Alternate solution2</w:t>
      </w:r>
      <w:bookmarkEnd w:id="83"/>
    </w:p>
    <w:p w:rsidR="00434773" w:rsidRDefault="009B4CF0" w:rsidP="00434773">
      <w:r>
        <w:t xml:space="preserve">In this solution, the client side architecture had only one plug-in.  However, due to the highest priority </w:t>
      </w:r>
      <w:r w:rsidR="0044514D">
        <w:t>quality attribute, Extensibility, we did not go with this architecture.</w:t>
      </w:r>
    </w:p>
    <w:p w:rsidR="00434773" w:rsidRDefault="009B4CF0" w:rsidP="00434773">
      <w:pPr>
        <w:pStyle w:val="Heading3"/>
      </w:pPr>
      <w:bookmarkStart w:id="84" w:name="_Toc228872153"/>
      <w:r>
        <w:t>Component and Connector View of the GSD Client</w:t>
      </w:r>
      <w:bookmarkEnd w:id="84"/>
    </w:p>
    <w:p w:rsidR="009B4CF0" w:rsidRDefault="00BC7D61" w:rsidP="009B4CF0">
      <w:r>
        <w:rPr>
          <w:noProof/>
        </w:rPr>
        <w:drawing>
          <wp:inline distT="0" distB="0" distL="0" distR="0">
            <wp:extent cx="5943600" cy="4531360"/>
            <wp:effectExtent l="19050" t="0" r="0" b="0"/>
            <wp:docPr id="7" name="Picture 1" descr="C&amp;C-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C-overview.jpg"/>
                    <pic:cNvPicPr/>
                  </pic:nvPicPr>
                  <pic:blipFill>
                    <a:blip r:embed="rId15" cstate="print"/>
                    <a:stretch>
                      <a:fillRect/>
                    </a:stretch>
                  </pic:blipFill>
                  <pic:spPr>
                    <a:xfrm>
                      <a:off x="0" y="0"/>
                      <a:ext cx="5943600" cy="4531360"/>
                    </a:xfrm>
                    <a:prstGeom prst="rect">
                      <a:avLst/>
                    </a:prstGeom>
                  </pic:spPr>
                </pic:pic>
              </a:graphicData>
            </a:graphic>
          </wp:inline>
        </w:drawing>
      </w:r>
    </w:p>
    <w:p w:rsidR="009B4CF0" w:rsidRDefault="00D16AA2" w:rsidP="009B4CF0">
      <w:pPr>
        <w:jc w:val="center"/>
        <w:rPr>
          <w:b/>
        </w:rPr>
      </w:pPr>
      <w:r w:rsidRPr="008F2DFE">
        <w:rPr>
          <w:b/>
        </w:rPr>
        <w:t>Fig</w:t>
      </w:r>
      <w:r w:rsidR="00EB7D57">
        <w:rPr>
          <w:rFonts w:hint="eastAsia"/>
          <w:b/>
          <w:lang w:eastAsia="ja-JP"/>
        </w:rPr>
        <w:t>ure</w:t>
      </w:r>
      <w:r w:rsidRPr="008F2DFE">
        <w:rPr>
          <w:b/>
        </w:rPr>
        <w:t xml:space="preserve"> 5.</w:t>
      </w:r>
      <w:r>
        <w:rPr>
          <w:b/>
        </w:rPr>
        <w:t>3</w:t>
      </w:r>
      <w:r w:rsidRPr="008F2DFE">
        <w:rPr>
          <w:b/>
        </w:rPr>
        <w:t>.</w:t>
      </w:r>
      <w:r>
        <w:rPr>
          <w:b/>
        </w:rPr>
        <w:t>3</w:t>
      </w:r>
      <w:r w:rsidRPr="008F2DFE">
        <w:rPr>
          <w:b/>
        </w:rPr>
        <w:t xml:space="preserve"> </w:t>
      </w:r>
      <w:r w:rsidR="009B4CF0" w:rsidRPr="001134E8">
        <w:rPr>
          <w:b/>
        </w:rPr>
        <w:t>C&amp;C view of the GSD client (High Level)</w:t>
      </w:r>
    </w:p>
    <w:p w:rsidR="009B4CF0" w:rsidRDefault="009B4CF0" w:rsidP="009B4CF0">
      <w:pPr>
        <w:rPr>
          <w:lang w:eastAsia="ja-JP"/>
        </w:rPr>
      </w:pPr>
      <w:r w:rsidRPr="001134E8">
        <w:t xml:space="preserve">This is a component and connector view for the GSD client. GSD Client plug-in is an eclipse plug-in which will interact with eclipse framework and RTC plug-ins. </w:t>
      </w:r>
      <w:r>
        <w:t>Following table describes the components and their responsibilities.</w:t>
      </w:r>
    </w:p>
    <w:p w:rsidR="00EB7D57" w:rsidRDefault="00EB7D57" w:rsidP="009B4CF0">
      <w:pPr>
        <w:rPr>
          <w:lang w:eastAsia="ja-JP"/>
        </w:rPr>
      </w:pPr>
    </w:p>
    <w:p w:rsidR="00EB7D57" w:rsidRPr="00EB7D57" w:rsidRDefault="00F37FB7" w:rsidP="00EB7D57">
      <w:pPr>
        <w:jc w:val="center"/>
        <w:rPr>
          <w:b/>
          <w:lang w:eastAsia="ja-JP"/>
        </w:rPr>
      </w:pPr>
      <w:r w:rsidRPr="00A4411E">
        <w:rPr>
          <w:rFonts w:hint="eastAsia"/>
          <w:b/>
          <w:lang w:eastAsia="ja-JP"/>
        </w:rPr>
        <w:t>Table 5.</w:t>
      </w:r>
      <w:r w:rsidR="00A4411E">
        <w:rPr>
          <w:b/>
          <w:lang w:eastAsia="ja-JP"/>
        </w:rPr>
        <w:t>3</w:t>
      </w:r>
      <w:r w:rsidR="00EB7D57" w:rsidRPr="00A4411E">
        <w:rPr>
          <w:rFonts w:hint="eastAsia"/>
          <w:b/>
          <w:lang w:eastAsia="ja-JP"/>
        </w:rPr>
        <w:t>.</w:t>
      </w:r>
      <w:r w:rsidR="00A4411E">
        <w:rPr>
          <w:b/>
          <w:lang w:eastAsia="ja-JP"/>
        </w:rPr>
        <w:t>3</w:t>
      </w:r>
      <w:r w:rsidR="00EB7D57" w:rsidRPr="00A4411E">
        <w:rPr>
          <w:rFonts w:hint="eastAsia"/>
          <w:b/>
          <w:lang w:eastAsia="ja-JP"/>
        </w:rPr>
        <w:t># Element Catalog of</w:t>
      </w:r>
      <w:r w:rsidR="00A4411E" w:rsidRPr="00A4411E">
        <w:rPr>
          <w:b/>
        </w:rPr>
        <w:t xml:space="preserve"> </w:t>
      </w:r>
      <w:r w:rsidR="00A4411E" w:rsidRPr="001134E8">
        <w:rPr>
          <w:b/>
        </w:rPr>
        <w:t>the GSD client (High Level)</w:t>
      </w:r>
    </w:p>
    <w:tbl>
      <w:tblPr>
        <w:tblStyle w:val="1"/>
        <w:tblW w:w="9284" w:type="dxa"/>
        <w:jc w:val="center"/>
        <w:tblInd w:w="528" w:type="dxa"/>
        <w:tblLook w:val="01E0"/>
      </w:tblPr>
      <w:tblGrid>
        <w:gridCol w:w="1621"/>
        <w:gridCol w:w="7663"/>
      </w:tblGrid>
      <w:tr w:rsidR="00EB7D57" w:rsidRPr="00642396" w:rsidTr="00F10328">
        <w:trPr>
          <w:jc w:val="center"/>
        </w:trPr>
        <w:tc>
          <w:tcPr>
            <w:tcW w:w="1621" w:type="dxa"/>
            <w:shd w:val="clear" w:color="auto" w:fill="4F81BD" w:themeFill="accent1"/>
          </w:tcPr>
          <w:p w:rsidR="00EB7D57" w:rsidRPr="00475CE9" w:rsidRDefault="00EB7D57" w:rsidP="00346694">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663" w:type="dxa"/>
            <w:shd w:val="clear" w:color="auto" w:fill="4F81BD" w:themeFill="accent1"/>
          </w:tcPr>
          <w:p w:rsidR="00EB7D57" w:rsidRPr="00475CE9" w:rsidRDefault="00EB7D57" w:rsidP="00346694">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EB7D57" w:rsidRPr="00642396" w:rsidTr="00F10328">
        <w:trPr>
          <w:jc w:val="center"/>
        </w:trPr>
        <w:tc>
          <w:tcPr>
            <w:tcW w:w="1621" w:type="dxa"/>
          </w:tcPr>
          <w:p w:rsidR="00EB7D57" w:rsidRDefault="00EB7D57" w:rsidP="00F10328">
            <w:pPr>
              <w:jc w:val="center"/>
            </w:pPr>
            <w:r>
              <w:t>UI View</w:t>
            </w:r>
          </w:p>
        </w:tc>
        <w:tc>
          <w:tcPr>
            <w:tcW w:w="7663" w:type="dxa"/>
          </w:tcPr>
          <w:p w:rsidR="00EB7D57" w:rsidRDefault="00EB7D57" w:rsidP="00346694">
            <w:r>
              <w:t xml:space="preserve">UI view is responsible for displaying screens in the GSD client. These screens primarily includes, abstract data definition screens, traceability screens, traceability views. These UI views will post notifications in the eclipse </w:t>
            </w:r>
            <w:r>
              <w:lastRenderedPageBreak/>
              <w:t>runtime engine. These notifications will be handled by the action handlers.</w:t>
            </w:r>
          </w:p>
        </w:tc>
      </w:tr>
      <w:tr w:rsidR="00EB7D57" w:rsidRPr="00642396" w:rsidTr="00F10328">
        <w:trPr>
          <w:jc w:val="center"/>
        </w:trPr>
        <w:tc>
          <w:tcPr>
            <w:tcW w:w="1621" w:type="dxa"/>
          </w:tcPr>
          <w:p w:rsidR="00EB7D57" w:rsidRDefault="00EB7D57" w:rsidP="00F10328">
            <w:pPr>
              <w:jc w:val="center"/>
            </w:pPr>
            <w:r>
              <w:lastRenderedPageBreak/>
              <w:t>Dialog Box</w:t>
            </w:r>
          </w:p>
        </w:tc>
        <w:tc>
          <w:tcPr>
            <w:tcW w:w="7663" w:type="dxa"/>
          </w:tcPr>
          <w:p w:rsidR="00EB7D57" w:rsidRDefault="00EB7D57" w:rsidP="00346694">
            <w:r>
              <w:t>Dialog boxes show the notifications and some dialogues will also take simple input from the users.</w:t>
            </w:r>
          </w:p>
        </w:tc>
      </w:tr>
      <w:tr w:rsidR="00EB7D57" w:rsidRPr="00642396" w:rsidTr="00F10328">
        <w:trPr>
          <w:jc w:val="center"/>
        </w:trPr>
        <w:tc>
          <w:tcPr>
            <w:tcW w:w="1621" w:type="dxa"/>
          </w:tcPr>
          <w:p w:rsidR="00EB7D57" w:rsidRDefault="00EB7D57" w:rsidP="00F10328">
            <w:pPr>
              <w:jc w:val="center"/>
            </w:pPr>
            <w:r>
              <w:t>Action Handler</w:t>
            </w:r>
          </w:p>
        </w:tc>
        <w:tc>
          <w:tcPr>
            <w:tcW w:w="7663" w:type="dxa"/>
          </w:tcPr>
          <w:p w:rsidR="00EB7D57" w:rsidRDefault="00EB7D57" w:rsidP="00346694">
            <w:r>
              <w:t>Action handler receives events generated by the UI Views. Each event will have its own action handler. Action handlers invoke methods of GSD Façade based on the user actions.  They also pass the data present in the event to the GSD Façade.</w:t>
            </w:r>
          </w:p>
        </w:tc>
      </w:tr>
      <w:tr w:rsidR="00EB7D57" w:rsidRPr="00642396" w:rsidTr="00F10328">
        <w:trPr>
          <w:jc w:val="center"/>
        </w:trPr>
        <w:tc>
          <w:tcPr>
            <w:tcW w:w="1621" w:type="dxa"/>
          </w:tcPr>
          <w:p w:rsidR="00EB7D57" w:rsidRDefault="00EB7D57" w:rsidP="00F10328">
            <w:pPr>
              <w:jc w:val="center"/>
            </w:pPr>
            <w:r>
              <w:t>RTC GSD Bridge</w:t>
            </w:r>
          </w:p>
        </w:tc>
        <w:tc>
          <w:tcPr>
            <w:tcW w:w="7663" w:type="dxa"/>
          </w:tcPr>
          <w:p w:rsidR="00EB7D57" w:rsidRDefault="00EB7D57" w:rsidP="00346694">
            <w:r>
              <w:t xml:space="preserve">This is one of the most critical components. This is responsible for isolating RTC details from the other GSD components. It’s the mediator between the RTC and GSD. It is responsible for invoking the RTC views. It also sends and receives data from the RTC Jazz plugins. It deals with the real Jazz data and it transforms it into the representation that is known to the Data abstraction manager.   </w:t>
            </w:r>
          </w:p>
        </w:tc>
      </w:tr>
      <w:tr w:rsidR="00EB7D57" w:rsidRPr="00642396" w:rsidTr="00F10328">
        <w:trPr>
          <w:jc w:val="center"/>
        </w:trPr>
        <w:tc>
          <w:tcPr>
            <w:tcW w:w="1621" w:type="dxa"/>
          </w:tcPr>
          <w:p w:rsidR="00EB7D57" w:rsidRDefault="00EB7D57" w:rsidP="00F10328">
            <w:pPr>
              <w:jc w:val="center"/>
            </w:pPr>
            <w:r>
              <w:t>GSD UI Delegate</w:t>
            </w:r>
          </w:p>
        </w:tc>
        <w:tc>
          <w:tcPr>
            <w:tcW w:w="7663" w:type="dxa"/>
          </w:tcPr>
          <w:p w:rsidR="00EB7D57" w:rsidRDefault="00EB7D57" w:rsidP="00346694">
            <w:r>
              <w:t>GSD UI delegate is responsible for invoking the screens of GSD client. Traceability and Definition manager can invoke the screens by the help of GSD UI. If a request for RTC UI comes from a certain component it uses RTC GSD Bridge to bring the RTC screen up.</w:t>
            </w:r>
          </w:p>
        </w:tc>
      </w:tr>
      <w:tr w:rsidR="00EB7D57" w:rsidRPr="00642396" w:rsidTr="00F10328">
        <w:trPr>
          <w:jc w:val="center"/>
        </w:trPr>
        <w:tc>
          <w:tcPr>
            <w:tcW w:w="1621" w:type="dxa"/>
          </w:tcPr>
          <w:p w:rsidR="00EB7D57" w:rsidRDefault="00EB7D57" w:rsidP="00F10328">
            <w:pPr>
              <w:jc w:val="center"/>
            </w:pPr>
            <w:r>
              <w:t>GSD Facade</w:t>
            </w:r>
          </w:p>
        </w:tc>
        <w:tc>
          <w:tcPr>
            <w:tcW w:w="7663" w:type="dxa"/>
          </w:tcPr>
          <w:p w:rsidR="00EB7D57" w:rsidRDefault="00EB7D57" w:rsidP="00346694">
            <w:r>
              <w:t xml:space="preserve">GSD Façade hides the complexities of certain components (data abstraction manager, traceability manager and </w:t>
            </w:r>
            <w:r w:rsidR="00AB603B">
              <w:t>Import Manager</w:t>
            </w:r>
            <w:r>
              <w:t>) from the action handlers. Action handlers have access to only those methods that they need. This helps in lowering the coupling.</w:t>
            </w:r>
          </w:p>
        </w:tc>
      </w:tr>
      <w:tr w:rsidR="00EB7D57" w:rsidRPr="00642396" w:rsidTr="00F10328">
        <w:trPr>
          <w:jc w:val="center"/>
        </w:trPr>
        <w:tc>
          <w:tcPr>
            <w:tcW w:w="1621" w:type="dxa"/>
          </w:tcPr>
          <w:p w:rsidR="00EB7D57" w:rsidRDefault="00EB7D57" w:rsidP="00F10328">
            <w:pPr>
              <w:jc w:val="center"/>
            </w:pPr>
            <w:r>
              <w:t>Data abstraction manager</w:t>
            </w:r>
          </w:p>
        </w:tc>
        <w:tc>
          <w:tcPr>
            <w:tcW w:w="7663" w:type="dxa"/>
          </w:tcPr>
          <w:p w:rsidR="00EB7D57" w:rsidRDefault="00EB7D57" w:rsidP="003921A9">
            <w:pPr>
              <w:pStyle w:val="ListParagraph"/>
              <w:numPr>
                <w:ilvl w:val="0"/>
                <w:numId w:val="7"/>
              </w:numPr>
              <w:spacing w:line="240" w:lineRule="auto"/>
            </w:pPr>
            <w:r w:rsidRPr="001134E8">
              <w:rPr>
                <w:rFonts w:asciiTheme="minorHAnsi" w:hAnsiTheme="minorHAnsi"/>
              </w:rPr>
              <w:t>This component is the heart of the GSD client. It is responsible for reading the abstract data definitions from the GSD server. And then based on the definitions it fetches the data from the Jazz server. The data fetched by this component is used by traceability manager while displaying the traceabilities.</w:t>
            </w:r>
          </w:p>
          <w:p w:rsidR="00EB7D57" w:rsidRDefault="00EB7D57" w:rsidP="003921A9">
            <w:pPr>
              <w:pStyle w:val="ListParagraph"/>
              <w:numPr>
                <w:ilvl w:val="0"/>
                <w:numId w:val="7"/>
              </w:numPr>
              <w:spacing w:line="240" w:lineRule="auto"/>
            </w:pPr>
            <w:r>
              <w:rPr>
                <w:rFonts w:asciiTheme="minorHAnsi" w:hAnsiTheme="minorHAnsi"/>
              </w:rPr>
              <w:t>This component also creates new abstract data definitions. It uses certain views to present certain details and then it collects details from the user thought action handlers. This abstract data definition is stored in the GSD server.</w:t>
            </w:r>
          </w:p>
          <w:p w:rsidR="00EB7D57" w:rsidRDefault="00EB7D57" w:rsidP="003921A9">
            <w:pPr>
              <w:pStyle w:val="ListParagraph"/>
              <w:numPr>
                <w:ilvl w:val="0"/>
                <w:numId w:val="7"/>
              </w:numPr>
              <w:spacing w:line="240" w:lineRule="auto"/>
            </w:pPr>
            <w:r>
              <w:rPr>
                <w:rFonts w:asciiTheme="minorHAnsi" w:hAnsiTheme="minorHAnsi"/>
              </w:rPr>
              <w:t>This element is responsible to interact with the GSD server.</w:t>
            </w:r>
          </w:p>
        </w:tc>
      </w:tr>
      <w:tr w:rsidR="00EB7D57" w:rsidRPr="00642396" w:rsidTr="00F10328">
        <w:trPr>
          <w:jc w:val="center"/>
        </w:trPr>
        <w:tc>
          <w:tcPr>
            <w:tcW w:w="1621" w:type="dxa"/>
          </w:tcPr>
          <w:p w:rsidR="00EB7D57" w:rsidRDefault="00EB7D57" w:rsidP="00F10328">
            <w:pPr>
              <w:jc w:val="center"/>
            </w:pPr>
            <w:r>
              <w:t>Traceability manager</w:t>
            </w:r>
          </w:p>
        </w:tc>
        <w:tc>
          <w:tcPr>
            <w:tcW w:w="7663" w:type="dxa"/>
          </w:tcPr>
          <w:p w:rsidR="00EB7D57" w:rsidRDefault="00EB7D57" w:rsidP="003921A9">
            <w:pPr>
              <w:pStyle w:val="ListParagraph"/>
              <w:numPr>
                <w:ilvl w:val="0"/>
                <w:numId w:val="7"/>
              </w:numPr>
              <w:spacing w:line="240" w:lineRule="auto"/>
              <w:rPr>
                <w:rFonts w:asciiTheme="minorHAnsi" w:hAnsiTheme="minorHAnsi"/>
              </w:rPr>
            </w:pPr>
            <w:r>
              <w:rPr>
                <w:rFonts w:asciiTheme="minorHAnsi" w:hAnsiTheme="minorHAnsi"/>
              </w:rPr>
              <w:t>Traceability manager is responsible to define new traceabilities in the GSD server. It uses a collection of views and handlers to gather traceability definition details from the user and then updates the definition into the GSD server.</w:t>
            </w:r>
          </w:p>
          <w:p w:rsidR="00EB7D57" w:rsidRDefault="00EB7D57" w:rsidP="003921A9">
            <w:pPr>
              <w:pStyle w:val="ListParagraph"/>
              <w:numPr>
                <w:ilvl w:val="0"/>
                <w:numId w:val="7"/>
              </w:numPr>
              <w:spacing w:line="240" w:lineRule="auto"/>
              <w:rPr>
                <w:rFonts w:asciiTheme="minorHAnsi" w:hAnsiTheme="minorHAnsi"/>
              </w:rPr>
            </w:pPr>
            <w:r>
              <w:rPr>
                <w:rFonts w:asciiTheme="minorHAnsi" w:hAnsiTheme="minorHAnsi"/>
              </w:rPr>
              <w:t xml:space="preserve">Traceability manager is also responsible for fetching the traceability definition from the GSD server. </w:t>
            </w:r>
          </w:p>
          <w:p w:rsidR="00EB7D57" w:rsidRDefault="00EB7D57" w:rsidP="003921A9">
            <w:pPr>
              <w:pStyle w:val="ListParagraph"/>
              <w:numPr>
                <w:ilvl w:val="0"/>
                <w:numId w:val="7"/>
              </w:numPr>
              <w:spacing w:line="240" w:lineRule="auto"/>
              <w:rPr>
                <w:rFonts w:asciiTheme="minorHAnsi" w:hAnsiTheme="minorHAnsi"/>
              </w:rPr>
            </w:pPr>
            <w:r>
              <w:rPr>
                <w:rFonts w:asciiTheme="minorHAnsi" w:hAnsiTheme="minorHAnsi"/>
              </w:rPr>
              <w:t>It finds which abstract data elements are participating in a given traceability definition, and then it retrieves instances for those data elements from the jazz server. It uses Data abstraction manager to retrieve abstracted data elements from Jazz.</w:t>
            </w:r>
          </w:p>
        </w:tc>
      </w:tr>
      <w:tr w:rsidR="00EB7D57" w:rsidRPr="00642396" w:rsidTr="00F10328">
        <w:trPr>
          <w:jc w:val="center"/>
        </w:trPr>
        <w:tc>
          <w:tcPr>
            <w:tcW w:w="1621" w:type="dxa"/>
          </w:tcPr>
          <w:p w:rsidR="00EB7D57" w:rsidRDefault="00EB7D57" w:rsidP="00F10328">
            <w:pPr>
              <w:jc w:val="center"/>
            </w:pPr>
            <w:r>
              <w:lastRenderedPageBreak/>
              <w:t>Import Manager</w:t>
            </w:r>
          </w:p>
        </w:tc>
        <w:tc>
          <w:tcPr>
            <w:tcW w:w="7663" w:type="dxa"/>
          </w:tcPr>
          <w:p w:rsidR="00EB7D57" w:rsidRDefault="00EB7D57" w:rsidP="00346694">
            <w:r>
              <w:t xml:space="preserve">Primary function of the </w:t>
            </w:r>
            <w:r w:rsidR="00AB603B">
              <w:t>Import Manager</w:t>
            </w:r>
            <w:r>
              <w:t xml:space="preserve"> is to import data from the CSV file. The file format is fixed and </w:t>
            </w:r>
            <w:r w:rsidR="00AB603B">
              <w:t>Import Manager</w:t>
            </w:r>
            <w:r>
              <w:t xml:space="preserve"> knows which fields from the file maps to which field in the Jazz data element. It creates Jazz data elements based on the file data. </w:t>
            </w:r>
          </w:p>
        </w:tc>
      </w:tr>
    </w:tbl>
    <w:p w:rsidR="009B4CF0" w:rsidRDefault="009B4CF0" w:rsidP="009B4CF0">
      <w:pPr>
        <w:ind w:firstLine="720"/>
        <w:rPr>
          <w:lang w:eastAsia="ja-JP"/>
        </w:rPr>
      </w:pPr>
    </w:p>
    <w:p w:rsidR="00EB7D57" w:rsidRDefault="00EB7D57" w:rsidP="009B4CF0">
      <w:pPr>
        <w:ind w:firstLine="720"/>
        <w:rPr>
          <w:lang w:eastAsia="ja-JP"/>
        </w:rPr>
      </w:pPr>
    </w:p>
    <w:p w:rsidR="009B4CF0" w:rsidRDefault="00BC7D61" w:rsidP="009B4CF0">
      <w:r>
        <w:rPr>
          <w:noProof/>
        </w:rPr>
        <w:drawing>
          <wp:inline distT="0" distB="0" distL="0" distR="0">
            <wp:extent cx="5943600" cy="4686300"/>
            <wp:effectExtent l="19050" t="0" r="0" b="0"/>
            <wp:docPr id="10" name="Picture 2" descr="Abstraction manager C&a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ion manager C&amp;C.jpg"/>
                    <pic:cNvPicPr/>
                  </pic:nvPicPr>
                  <pic:blipFill>
                    <a:blip r:embed="rId16" cstate="print"/>
                    <a:stretch>
                      <a:fillRect/>
                    </a:stretch>
                  </pic:blipFill>
                  <pic:spPr>
                    <a:xfrm>
                      <a:off x="0" y="0"/>
                      <a:ext cx="5943600" cy="4686300"/>
                    </a:xfrm>
                    <a:prstGeom prst="rect">
                      <a:avLst/>
                    </a:prstGeom>
                  </pic:spPr>
                </pic:pic>
              </a:graphicData>
            </a:graphic>
          </wp:inline>
        </w:drawing>
      </w:r>
    </w:p>
    <w:p w:rsidR="009B4CF0" w:rsidRDefault="00D16AA2" w:rsidP="009B4CF0">
      <w:pPr>
        <w:jc w:val="center"/>
        <w:rPr>
          <w:lang w:eastAsia="ja-JP"/>
        </w:rPr>
      </w:pPr>
      <w:r w:rsidRPr="008F2DFE">
        <w:rPr>
          <w:b/>
        </w:rPr>
        <w:t>Fig</w:t>
      </w:r>
      <w:r w:rsidR="00EB7D57">
        <w:rPr>
          <w:rFonts w:hint="eastAsia"/>
          <w:b/>
          <w:lang w:eastAsia="ja-JP"/>
        </w:rPr>
        <w:t>ure</w:t>
      </w:r>
      <w:r w:rsidRPr="008F2DFE">
        <w:rPr>
          <w:b/>
        </w:rPr>
        <w:t xml:space="preserve"> 5.</w:t>
      </w:r>
      <w:r>
        <w:rPr>
          <w:b/>
        </w:rPr>
        <w:t>3</w:t>
      </w:r>
      <w:r w:rsidRPr="008F2DFE">
        <w:rPr>
          <w:b/>
        </w:rPr>
        <w:t>.</w:t>
      </w:r>
      <w:r>
        <w:rPr>
          <w:b/>
        </w:rPr>
        <w:t>4</w:t>
      </w:r>
      <w:r w:rsidRPr="008F2DFE">
        <w:rPr>
          <w:b/>
        </w:rPr>
        <w:t xml:space="preserve"> </w:t>
      </w:r>
      <w:r w:rsidR="00EB7D57">
        <w:rPr>
          <w:b/>
        </w:rPr>
        <w:t xml:space="preserve">C&amp;C view of </w:t>
      </w:r>
      <w:r w:rsidR="009B4CF0" w:rsidRPr="001134E8">
        <w:rPr>
          <w:b/>
        </w:rPr>
        <w:t>abstraction manager</w:t>
      </w:r>
    </w:p>
    <w:p w:rsidR="009B4CF0" w:rsidRDefault="009B4CF0" w:rsidP="009B4CF0">
      <w:pPr>
        <w:rPr>
          <w:lang w:eastAsia="ja-JP"/>
        </w:rPr>
      </w:pPr>
      <w:r w:rsidRPr="001134E8">
        <w:t>This is a refined component and connector view for the “Abstraction Manager” component</w:t>
      </w:r>
      <w:r>
        <w:t xml:space="preserve"> show</w:t>
      </w:r>
      <w:r w:rsidR="00D16AA2">
        <w:t>n in the fig</w:t>
      </w:r>
      <w:r w:rsidR="00EB7D57">
        <w:rPr>
          <w:rFonts w:hint="eastAsia"/>
          <w:lang w:eastAsia="ja-JP"/>
        </w:rPr>
        <w:t>ure</w:t>
      </w:r>
      <w:r w:rsidR="00A4411E">
        <w:t xml:space="preserve"> 5.3.4</w:t>
      </w:r>
      <w:r w:rsidRPr="001134E8">
        <w:t xml:space="preserve"> </w:t>
      </w:r>
    </w:p>
    <w:p w:rsidR="00F10328" w:rsidRDefault="00A4411E" w:rsidP="00A4411E">
      <w:pPr>
        <w:jc w:val="center"/>
        <w:rPr>
          <w:lang w:eastAsia="ja-JP"/>
        </w:rPr>
      </w:pPr>
      <w:r>
        <w:rPr>
          <w:b/>
        </w:rPr>
        <w:t>Table</w:t>
      </w:r>
      <w:r w:rsidRPr="008F2DFE">
        <w:rPr>
          <w:b/>
        </w:rPr>
        <w:t xml:space="preserve"> 5.</w:t>
      </w:r>
      <w:r>
        <w:rPr>
          <w:b/>
        </w:rPr>
        <w:t>3</w:t>
      </w:r>
      <w:r w:rsidRPr="008F2DFE">
        <w:rPr>
          <w:b/>
        </w:rPr>
        <w:t>.</w:t>
      </w:r>
      <w:r>
        <w:rPr>
          <w:b/>
        </w:rPr>
        <w:t>4</w:t>
      </w:r>
      <w:r w:rsidRPr="008F2DFE">
        <w:rPr>
          <w:b/>
        </w:rPr>
        <w:t xml:space="preserve"> </w:t>
      </w:r>
      <w:r>
        <w:rPr>
          <w:b/>
        </w:rPr>
        <w:t xml:space="preserve">Element catalog of </w:t>
      </w:r>
      <w:r w:rsidRPr="001134E8">
        <w:rPr>
          <w:b/>
        </w:rPr>
        <w:t>abstraction manager</w:t>
      </w:r>
    </w:p>
    <w:tbl>
      <w:tblPr>
        <w:tblStyle w:val="1"/>
        <w:tblW w:w="0" w:type="auto"/>
        <w:jc w:val="center"/>
        <w:tblInd w:w="528" w:type="dxa"/>
        <w:tblLook w:val="01E0"/>
      </w:tblPr>
      <w:tblGrid>
        <w:gridCol w:w="1730"/>
        <w:gridCol w:w="7318"/>
      </w:tblGrid>
      <w:tr w:rsidR="00F10328" w:rsidRPr="00642396" w:rsidTr="00F10328">
        <w:trPr>
          <w:jc w:val="center"/>
        </w:trPr>
        <w:tc>
          <w:tcPr>
            <w:tcW w:w="1730" w:type="dxa"/>
            <w:shd w:val="clear" w:color="auto" w:fill="4F81BD" w:themeFill="accent1"/>
          </w:tcPr>
          <w:p w:rsidR="00F10328" w:rsidRPr="00475CE9" w:rsidRDefault="00F10328" w:rsidP="00346694">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Component</w:t>
            </w:r>
          </w:p>
        </w:tc>
        <w:tc>
          <w:tcPr>
            <w:tcW w:w="7318" w:type="dxa"/>
            <w:shd w:val="clear" w:color="auto" w:fill="4F81BD" w:themeFill="accent1"/>
          </w:tcPr>
          <w:p w:rsidR="00F10328" w:rsidRPr="00475CE9" w:rsidRDefault="00F10328" w:rsidP="00346694">
            <w:pPr>
              <w:jc w:val="center"/>
              <w:rPr>
                <w:rFonts w:eastAsia="MS PGothic"/>
                <w:b/>
                <w:color w:val="FFFFFF" w:themeColor="background1"/>
                <w:kern w:val="20"/>
                <w:szCs w:val="24"/>
                <w:lang w:bidi="he-IL"/>
              </w:rPr>
            </w:pPr>
            <w:r>
              <w:rPr>
                <w:rFonts w:eastAsia="MS PGothic" w:hint="eastAsia"/>
                <w:b/>
                <w:color w:val="FFFFFF" w:themeColor="background1"/>
                <w:kern w:val="20"/>
                <w:szCs w:val="24"/>
                <w:lang w:bidi="he-IL"/>
              </w:rPr>
              <w:t>Responsibility</w:t>
            </w:r>
          </w:p>
        </w:tc>
      </w:tr>
      <w:tr w:rsidR="00F10328" w:rsidRPr="00642396" w:rsidTr="00F10328">
        <w:trPr>
          <w:jc w:val="center"/>
        </w:trPr>
        <w:tc>
          <w:tcPr>
            <w:tcW w:w="1730" w:type="dxa"/>
          </w:tcPr>
          <w:p w:rsidR="00F10328" w:rsidRDefault="00F10328" w:rsidP="00F10328">
            <w:pPr>
              <w:jc w:val="center"/>
            </w:pPr>
            <w:r>
              <w:t>Data element Definition Manager</w:t>
            </w:r>
          </w:p>
        </w:tc>
        <w:tc>
          <w:tcPr>
            <w:tcW w:w="7318" w:type="dxa"/>
          </w:tcPr>
          <w:p w:rsidR="00F10328" w:rsidRDefault="00F10328" w:rsidP="00346694">
            <w:r>
              <w:t>Data element definition manager is responsible for following things</w:t>
            </w:r>
            <w:r>
              <w:rPr>
                <w:rFonts w:hint="eastAsia"/>
              </w:rPr>
              <w:t>:</w:t>
            </w:r>
          </w:p>
          <w:p w:rsidR="00F10328" w:rsidRDefault="00F10328" w:rsidP="003921A9">
            <w:pPr>
              <w:pStyle w:val="ListParagraph"/>
              <w:numPr>
                <w:ilvl w:val="0"/>
                <w:numId w:val="8"/>
              </w:numPr>
              <w:spacing w:line="240" w:lineRule="auto"/>
            </w:pPr>
            <w:r>
              <w:rPr>
                <w:rFonts w:asciiTheme="minorHAnsi" w:hAnsiTheme="minorHAnsi"/>
              </w:rPr>
              <w:t>Retrieve definitions of abstract data element from the GSD server.</w:t>
            </w:r>
          </w:p>
          <w:p w:rsidR="00F10328" w:rsidRDefault="00F10328" w:rsidP="003921A9">
            <w:pPr>
              <w:pStyle w:val="ListParagraph"/>
              <w:numPr>
                <w:ilvl w:val="0"/>
                <w:numId w:val="8"/>
              </w:numPr>
              <w:spacing w:line="240" w:lineRule="auto"/>
            </w:pPr>
            <w:r>
              <w:rPr>
                <w:rFonts w:asciiTheme="minorHAnsi" w:hAnsiTheme="minorHAnsi"/>
              </w:rPr>
              <w:t>Update, create abstract data element on the GSD server.</w:t>
            </w:r>
          </w:p>
          <w:p w:rsidR="00F10328" w:rsidRDefault="00F10328" w:rsidP="003921A9">
            <w:pPr>
              <w:pStyle w:val="ListParagraph"/>
              <w:numPr>
                <w:ilvl w:val="0"/>
                <w:numId w:val="8"/>
              </w:numPr>
              <w:spacing w:line="240" w:lineRule="auto"/>
            </w:pPr>
            <w:r>
              <w:rPr>
                <w:rFonts w:asciiTheme="minorHAnsi" w:hAnsiTheme="minorHAnsi"/>
              </w:rPr>
              <w:lastRenderedPageBreak/>
              <w:t>It also configures transformation handler based on the transformation filters defined in the data definition.</w:t>
            </w:r>
          </w:p>
          <w:p w:rsidR="00F10328" w:rsidRDefault="00F10328" w:rsidP="003921A9">
            <w:pPr>
              <w:pStyle w:val="ListParagraph"/>
              <w:numPr>
                <w:ilvl w:val="0"/>
                <w:numId w:val="8"/>
              </w:numPr>
              <w:spacing w:line="240" w:lineRule="auto"/>
            </w:pPr>
            <w:r>
              <w:rPr>
                <w:rFonts w:asciiTheme="minorHAnsi" w:hAnsiTheme="minorHAnsi"/>
              </w:rPr>
              <w:t>Based on the abstract data elements, with the help of query builder it prepares a query to retrieve the required attributes.</w:t>
            </w:r>
          </w:p>
          <w:p w:rsidR="00F10328" w:rsidRDefault="00F10328" w:rsidP="003921A9">
            <w:pPr>
              <w:pStyle w:val="ListParagraph"/>
              <w:numPr>
                <w:ilvl w:val="0"/>
                <w:numId w:val="8"/>
              </w:numPr>
              <w:spacing w:line="240" w:lineRule="auto"/>
            </w:pPr>
            <w:r>
              <w:rPr>
                <w:rFonts w:asciiTheme="minorHAnsi" w:hAnsiTheme="minorHAnsi"/>
              </w:rPr>
              <w:t>It sends the data queries to the RTC GSD Bridge, which transforms these queries into Jazz specific queries. Then transformed query fetches data from the Jazz server. This data is return back the Definition manager.</w:t>
            </w:r>
          </w:p>
        </w:tc>
      </w:tr>
      <w:tr w:rsidR="00F10328" w:rsidRPr="00642396" w:rsidTr="00F10328">
        <w:trPr>
          <w:jc w:val="center"/>
        </w:trPr>
        <w:tc>
          <w:tcPr>
            <w:tcW w:w="1730" w:type="dxa"/>
          </w:tcPr>
          <w:p w:rsidR="00F10328" w:rsidRDefault="00F10328" w:rsidP="00F10328">
            <w:pPr>
              <w:jc w:val="center"/>
            </w:pPr>
            <w:r>
              <w:lastRenderedPageBreak/>
              <w:t>Transformation handler</w:t>
            </w:r>
          </w:p>
        </w:tc>
        <w:tc>
          <w:tcPr>
            <w:tcW w:w="7318" w:type="dxa"/>
          </w:tcPr>
          <w:p w:rsidR="00F10328" w:rsidRDefault="00F10328" w:rsidP="00346694">
            <w:r>
              <w:t xml:space="preserve">Transformation handler is configured by the definition manager. It transforms the data coming from the definition manager in the format specified by the definition. This data is stored in the data pool. </w:t>
            </w:r>
          </w:p>
        </w:tc>
      </w:tr>
      <w:tr w:rsidR="00F10328" w:rsidRPr="00642396" w:rsidTr="00F10328">
        <w:trPr>
          <w:jc w:val="center"/>
        </w:trPr>
        <w:tc>
          <w:tcPr>
            <w:tcW w:w="1730" w:type="dxa"/>
          </w:tcPr>
          <w:p w:rsidR="00F10328" w:rsidRDefault="00F10328" w:rsidP="00F10328">
            <w:pPr>
              <w:jc w:val="center"/>
            </w:pPr>
            <w:r>
              <w:t>Data pool</w:t>
            </w:r>
          </w:p>
        </w:tc>
        <w:tc>
          <w:tcPr>
            <w:tcW w:w="7318" w:type="dxa"/>
          </w:tcPr>
          <w:p w:rsidR="00F10328" w:rsidRDefault="00F10328" w:rsidP="00346694">
            <w:r>
              <w:t xml:space="preserve">Data pool stores transformed data for a given abstract data element. Traceability manger uses this data to prepare traceability views. </w:t>
            </w:r>
          </w:p>
        </w:tc>
      </w:tr>
      <w:tr w:rsidR="00F10328" w:rsidRPr="00642396" w:rsidTr="00F10328">
        <w:trPr>
          <w:jc w:val="center"/>
        </w:trPr>
        <w:tc>
          <w:tcPr>
            <w:tcW w:w="1730" w:type="dxa"/>
          </w:tcPr>
          <w:p w:rsidR="00F10328" w:rsidRDefault="00F10328" w:rsidP="00F10328">
            <w:pPr>
              <w:jc w:val="center"/>
            </w:pPr>
            <w:r>
              <w:t>Query Builder</w:t>
            </w:r>
          </w:p>
        </w:tc>
        <w:tc>
          <w:tcPr>
            <w:tcW w:w="7318" w:type="dxa"/>
          </w:tcPr>
          <w:p w:rsidR="00F10328" w:rsidRDefault="00F10328" w:rsidP="00346694">
            <w:r>
              <w:t xml:space="preserve">Based on the properties and attributes defined in the abstract data definition, query builder prepares a generic query that is understandable by the RTC GSD bridge. </w:t>
            </w:r>
          </w:p>
        </w:tc>
      </w:tr>
    </w:tbl>
    <w:p w:rsidR="00F10328" w:rsidRPr="00F10328" w:rsidRDefault="00F10328" w:rsidP="009B4CF0">
      <w:pPr>
        <w:rPr>
          <w:lang w:eastAsia="ja-JP"/>
        </w:rPr>
      </w:pPr>
    </w:p>
    <w:p w:rsidR="00F10328" w:rsidRDefault="00F10328" w:rsidP="009B4CF0">
      <w:pPr>
        <w:rPr>
          <w:lang w:eastAsia="ja-JP"/>
        </w:rPr>
      </w:pPr>
    </w:p>
    <w:p w:rsidR="00434773" w:rsidRDefault="009B4CF0" w:rsidP="00434773">
      <w:pPr>
        <w:pStyle w:val="Heading3"/>
      </w:pPr>
      <w:bookmarkStart w:id="85" w:name="_Toc197398929"/>
      <w:bookmarkStart w:id="86" w:name="_Toc228872154"/>
      <w:r w:rsidRPr="005F6CB0">
        <w:t>Module view</w:t>
      </w:r>
      <w:bookmarkEnd w:id="85"/>
      <w:r>
        <w:t xml:space="preserve"> of the GSD Client</w:t>
      </w:r>
      <w:bookmarkEnd w:id="86"/>
    </w:p>
    <w:p w:rsidR="009B4CF0" w:rsidRDefault="00BC7D61" w:rsidP="009B4CF0">
      <w:pPr>
        <w:jc w:val="center"/>
      </w:pPr>
      <w:r>
        <w:rPr>
          <w:noProof/>
        </w:rPr>
        <w:drawing>
          <wp:inline distT="0" distB="0" distL="0" distR="0">
            <wp:extent cx="5071110" cy="3804959"/>
            <wp:effectExtent l="19050" t="0" r="0" b="0"/>
            <wp:docPr id="11" name="Picture 3" descr="Modul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view.jpg"/>
                    <pic:cNvPicPr/>
                  </pic:nvPicPr>
                  <pic:blipFill>
                    <a:blip r:embed="rId17" cstate="print"/>
                    <a:stretch>
                      <a:fillRect/>
                    </a:stretch>
                  </pic:blipFill>
                  <pic:spPr>
                    <a:xfrm>
                      <a:off x="0" y="0"/>
                      <a:ext cx="5075135" cy="3807979"/>
                    </a:xfrm>
                    <a:prstGeom prst="rect">
                      <a:avLst/>
                    </a:prstGeom>
                  </pic:spPr>
                </pic:pic>
              </a:graphicData>
            </a:graphic>
          </wp:inline>
        </w:drawing>
      </w:r>
    </w:p>
    <w:p w:rsidR="009B4CF0" w:rsidRDefault="00EB7D57" w:rsidP="009B4CF0">
      <w:pPr>
        <w:jc w:val="center"/>
      </w:pPr>
      <w:r>
        <w:rPr>
          <w:b/>
        </w:rPr>
        <w:lastRenderedPageBreak/>
        <w:t>Figure</w:t>
      </w:r>
      <w:r w:rsidR="00D16AA2" w:rsidRPr="008F2DFE">
        <w:rPr>
          <w:b/>
        </w:rPr>
        <w:t xml:space="preserve"> 5.</w:t>
      </w:r>
      <w:r w:rsidR="00D16AA2">
        <w:rPr>
          <w:b/>
        </w:rPr>
        <w:t>3</w:t>
      </w:r>
      <w:r w:rsidR="00D16AA2" w:rsidRPr="008F2DFE">
        <w:rPr>
          <w:b/>
        </w:rPr>
        <w:t>.</w:t>
      </w:r>
      <w:r w:rsidR="00D16AA2">
        <w:rPr>
          <w:b/>
        </w:rPr>
        <w:t>5</w:t>
      </w:r>
      <w:r w:rsidR="009B4CF0" w:rsidRPr="001134E8">
        <w:rPr>
          <w:b/>
        </w:rPr>
        <w:t xml:space="preserve"> High level module view of the GSD client</w:t>
      </w:r>
    </w:p>
    <w:p w:rsidR="009B4CF0" w:rsidRDefault="009B4CF0" w:rsidP="009B4CF0">
      <w:pPr>
        <w:ind w:left="562"/>
      </w:pPr>
      <w:r w:rsidRPr="00257D65">
        <w:t xml:space="preserve">This is a module view (static) for the GSD client. GSD Module depicts the modules to be developed for GSD client. Colored modules are existing modules, which will be used by the GSD modules. </w:t>
      </w:r>
      <w:r>
        <w:t xml:space="preserve"> GSD RTC Bridge m</w:t>
      </w:r>
      <w:r w:rsidR="00EB7D57">
        <w:t>odule uses RTC modules. And “GS</w:t>
      </w:r>
      <w:r w:rsidR="00EB7D57">
        <w:rPr>
          <w:rFonts w:hint="eastAsia"/>
          <w:lang w:eastAsia="ja-JP"/>
        </w:rPr>
        <w:t>D</w:t>
      </w:r>
      <w:r>
        <w:t xml:space="preserve"> UI Views and Dialogs” uses eclipse GEF/GMF. GSD action handler module uses the handler infrastructure of eclipse.</w:t>
      </w:r>
    </w:p>
    <w:p w:rsidR="009B4CF0" w:rsidRDefault="009B4CF0" w:rsidP="009B4CF0">
      <w:pPr>
        <w:ind w:left="562"/>
      </w:pPr>
      <w:r>
        <w:t xml:space="preserve">Following figure is the refined view of the “GSD UI Views and dialogs” package. </w:t>
      </w:r>
    </w:p>
    <w:p w:rsidR="009B4CF0" w:rsidRDefault="00BC7D61" w:rsidP="009B4CF0">
      <w:r>
        <w:rPr>
          <w:noProof/>
        </w:rPr>
        <w:drawing>
          <wp:inline distT="0" distB="0" distL="0" distR="0">
            <wp:extent cx="5943600" cy="4512310"/>
            <wp:effectExtent l="19050" t="0" r="0" b="0"/>
            <wp:docPr id="12" name="Picture 4" descr="GSD UI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D UI View.jpg"/>
                    <pic:cNvPicPr/>
                  </pic:nvPicPr>
                  <pic:blipFill>
                    <a:blip r:embed="rId18" cstate="print"/>
                    <a:stretch>
                      <a:fillRect/>
                    </a:stretch>
                  </pic:blipFill>
                  <pic:spPr>
                    <a:xfrm>
                      <a:off x="0" y="0"/>
                      <a:ext cx="5943600" cy="4512310"/>
                    </a:xfrm>
                    <a:prstGeom prst="rect">
                      <a:avLst/>
                    </a:prstGeom>
                  </pic:spPr>
                </pic:pic>
              </a:graphicData>
            </a:graphic>
          </wp:inline>
        </w:drawing>
      </w:r>
    </w:p>
    <w:p w:rsidR="009B4CF0" w:rsidRPr="00682B37" w:rsidRDefault="00D16AA2" w:rsidP="009B4CF0">
      <w:pPr>
        <w:jc w:val="center"/>
        <w:rPr>
          <w:b/>
          <w:lang w:eastAsia="ja-JP"/>
        </w:rPr>
      </w:pPr>
      <w:r w:rsidRPr="008F2DFE">
        <w:rPr>
          <w:b/>
        </w:rPr>
        <w:t>Fig</w:t>
      </w:r>
      <w:r w:rsidR="00EB7D57">
        <w:rPr>
          <w:rFonts w:hint="eastAsia"/>
          <w:b/>
          <w:lang w:eastAsia="ja-JP"/>
        </w:rPr>
        <w:t>ure</w:t>
      </w:r>
      <w:r w:rsidRPr="008F2DFE">
        <w:rPr>
          <w:b/>
        </w:rPr>
        <w:t xml:space="preserve"> 5.</w:t>
      </w:r>
      <w:r>
        <w:rPr>
          <w:b/>
        </w:rPr>
        <w:t>3</w:t>
      </w:r>
      <w:r w:rsidRPr="008F2DFE">
        <w:rPr>
          <w:b/>
        </w:rPr>
        <w:t>.</w:t>
      </w:r>
      <w:r>
        <w:rPr>
          <w:b/>
        </w:rPr>
        <w:t>6</w:t>
      </w:r>
      <w:r w:rsidR="009B4CF0" w:rsidRPr="00682B37">
        <w:rPr>
          <w:b/>
        </w:rPr>
        <w:t xml:space="preserve"> </w:t>
      </w:r>
      <w:r w:rsidR="009B4CF0">
        <w:rPr>
          <w:b/>
        </w:rPr>
        <w:t xml:space="preserve">Refined </w:t>
      </w:r>
      <w:r w:rsidR="009B4CF0" w:rsidRPr="00682B37">
        <w:rPr>
          <w:b/>
        </w:rPr>
        <w:t xml:space="preserve">module view of </w:t>
      </w:r>
      <w:r w:rsidR="00EB7D57">
        <w:rPr>
          <w:b/>
          <w:lang w:eastAsia="ja-JP"/>
        </w:rPr>
        <w:t>“</w:t>
      </w:r>
      <w:r w:rsidR="00EB7D57">
        <w:rPr>
          <w:b/>
        </w:rPr>
        <w:t>GSD UI Views and Dialogs</w:t>
      </w:r>
      <w:r w:rsidR="00EB7D57">
        <w:rPr>
          <w:b/>
          <w:lang w:eastAsia="ja-JP"/>
        </w:rPr>
        <w:t>”</w:t>
      </w:r>
    </w:p>
    <w:p w:rsidR="009B4CF0" w:rsidRDefault="009B4CF0" w:rsidP="009B4CF0">
      <w:r>
        <w:t xml:space="preserve">As shown in the figure, we will have a “Generic Traceability View” that could be extended by specific traceability views. “Authorization view” module is responsible for </w:t>
      </w:r>
      <w:r w:rsidR="002D2A61">
        <w:t>representation</w:t>
      </w:r>
      <w:r>
        <w:t xml:space="preserve"> of authorization view of the users before they can access certain traceability views. “New data element” package contains views for creating a new data element. Traceability Definition view module is responsible for the UI for creating a new traceability definition.</w:t>
      </w:r>
    </w:p>
    <w:p w:rsidR="00A4411E" w:rsidRDefault="00A4411E" w:rsidP="009B4CF0"/>
    <w:p w:rsidR="00434773" w:rsidRDefault="003A625C" w:rsidP="00877B46">
      <w:pPr>
        <w:pStyle w:val="Heading2"/>
      </w:pPr>
      <w:bookmarkStart w:id="87" w:name="_Toc228872155"/>
      <w:r>
        <w:lastRenderedPageBreak/>
        <w:t>Architectural</w:t>
      </w:r>
      <w:r w:rsidR="00877B46">
        <w:t xml:space="preserve"> decisions and quality attribute trade-offs</w:t>
      </w:r>
      <w:bookmarkEnd w:id="87"/>
    </w:p>
    <w:p w:rsidR="003A625C" w:rsidRDefault="003A625C" w:rsidP="003A625C"/>
    <w:p w:rsidR="003A625C" w:rsidRDefault="003A625C" w:rsidP="003A625C">
      <w:r>
        <w:t>The GSD architecture evolved through four alternative architectures.  We made several architectural decisions. The following are the key decisions.</w:t>
      </w:r>
    </w:p>
    <w:p w:rsidR="002047EC" w:rsidRDefault="004C501E" w:rsidP="002047EC">
      <w:pPr>
        <w:pStyle w:val="Heading3"/>
      </w:pPr>
      <w:bookmarkStart w:id="88" w:name="_Toc228872156"/>
      <w:r>
        <w:t>Architecture Decision #1</w:t>
      </w:r>
      <w:r w:rsidR="002047EC">
        <w:t xml:space="preserve"> (AD1):</w:t>
      </w:r>
      <w:bookmarkEnd w:id="88"/>
    </w:p>
    <w:p w:rsidR="00746CFA" w:rsidRDefault="00746CFA" w:rsidP="00746CFA">
      <w:r>
        <w:t xml:space="preserve">We made </w:t>
      </w:r>
      <w:r w:rsidR="008526E8">
        <w:t>an</w:t>
      </w:r>
      <w:r>
        <w:t xml:space="preserve"> architectural </w:t>
      </w:r>
      <w:r w:rsidR="008526E8">
        <w:t>decision to have a GSD server which will store the definitions. The alternative was to store the definitions locally on the GSD client as configuration files. We decided to go with the server because; the definitions can be created and shared between several GSD users working globally.  This will improve the maintainability of the abstract data type and traceability definitions. If a process manager changes a definition, it would reflect on all the GSD clients, and there is no necessity to distribute the configuration files for traceability as it was with the alternative approach.</w:t>
      </w:r>
    </w:p>
    <w:p w:rsidR="008526E8" w:rsidRDefault="008526E8" w:rsidP="00746CFA"/>
    <w:p w:rsidR="0015564C" w:rsidRDefault="0015564C" w:rsidP="0015564C">
      <w:r w:rsidRPr="00DD6ADB">
        <w:rPr>
          <w:b/>
          <w:bCs/>
        </w:rPr>
        <w:t>Tradeoffs</w:t>
      </w:r>
      <w:r>
        <w:t>:</w:t>
      </w:r>
    </w:p>
    <w:p w:rsidR="0015564C" w:rsidRDefault="0015564C" w:rsidP="0015564C">
      <w:r>
        <w:t xml:space="preserve">1) </w:t>
      </w:r>
      <w:r>
        <w:rPr>
          <w:b/>
          <w:bCs/>
        </w:rPr>
        <w:t>Modifiability</w:t>
      </w:r>
      <w:r>
        <w:t xml:space="preserve">: This promoted the modifiability and upgradability scenarios (QA#17). </w:t>
      </w:r>
      <w:r w:rsidR="00AA4D79">
        <w:t>With</w:t>
      </w:r>
      <w:r>
        <w:t xml:space="preserve"> this approach GSD can be upgraded to new definitions at runtime.</w:t>
      </w:r>
    </w:p>
    <w:p w:rsidR="0015564C" w:rsidRDefault="0015564C" w:rsidP="0015564C">
      <w:r>
        <w:t xml:space="preserve">2) </w:t>
      </w:r>
      <w:r w:rsidRPr="002A1EEC">
        <w:rPr>
          <w:b/>
          <w:bCs/>
        </w:rPr>
        <w:t>Performance</w:t>
      </w:r>
      <w:r>
        <w:t xml:space="preserve">: </w:t>
      </w:r>
      <w:r w:rsidR="00843478">
        <w:t>This inhibits the performance scenario (QA#8)</w:t>
      </w:r>
      <w:r>
        <w:t>. The client will first have to</w:t>
      </w:r>
      <w:r w:rsidR="00AA4D79">
        <w:t xml:space="preserve"> initially</w:t>
      </w:r>
      <w:r>
        <w:t xml:space="preserve"> download the definitions from the GSD server</w:t>
      </w:r>
      <w:r w:rsidR="00AA4D79">
        <w:t>, which will add to the latency time, affecting the performance.</w:t>
      </w:r>
    </w:p>
    <w:p w:rsidR="008526E8" w:rsidRPr="00746CFA" w:rsidRDefault="008526E8" w:rsidP="00746CFA"/>
    <w:p w:rsidR="009F319A" w:rsidRDefault="004C501E" w:rsidP="009F319A">
      <w:pPr>
        <w:pStyle w:val="Heading3"/>
      </w:pPr>
      <w:bookmarkStart w:id="89" w:name="_Toc228872157"/>
      <w:r>
        <w:t>Architecture Decision #2</w:t>
      </w:r>
      <w:r w:rsidR="009F319A">
        <w:t xml:space="preserve"> (AD</w:t>
      </w:r>
      <w:r w:rsidR="002047EC">
        <w:t>2</w:t>
      </w:r>
      <w:r w:rsidR="009F319A">
        <w:t>):</w:t>
      </w:r>
      <w:bookmarkEnd w:id="89"/>
    </w:p>
    <w:p w:rsidR="009F319A" w:rsidRDefault="009F319A" w:rsidP="003A625C">
      <w:r>
        <w:t xml:space="preserve">Initially, we thought to integrate the GSD server as a part of the Jazz server. The </w:t>
      </w:r>
      <w:r w:rsidRPr="009F319A">
        <w:t>Fig 5.5.</w:t>
      </w:r>
      <w:r>
        <w:t xml:space="preserve">1 depicts the C&amp;C view and the </w:t>
      </w:r>
      <w:r w:rsidRPr="009F319A">
        <w:t>Fig 5.5.2</w:t>
      </w:r>
      <w:r>
        <w:t xml:space="preserve"> depicts the deployment view of the alternative architecture.  In this architecture we thought that, both the definitions (abstract data type and traceability) and data would be stored in the Jazz server. However, we have a quality attribute scenario </w:t>
      </w:r>
      <w:r w:rsidRPr="009F319A">
        <w:rPr>
          <w:b/>
          <w:bCs/>
        </w:rPr>
        <w:t>QA#18</w:t>
      </w:r>
      <w:r>
        <w:rPr>
          <w:b/>
          <w:bCs/>
        </w:rPr>
        <w:t xml:space="preserve"> </w:t>
      </w:r>
      <w:r>
        <w:t xml:space="preserve">related to “Availability” quality. </w:t>
      </w:r>
      <w:r w:rsidR="004869BA">
        <w:t xml:space="preserve"> According to this approach,</w:t>
      </w:r>
      <w:r w:rsidR="0056226D">
        <w:t xml:space="preserve"> due to high coupling,</w:t>
      </w:r>
      <w:r w:rsidR="004869BA">
        <w:t xml:space="preserve"> any change in the GSD server </w:t>
      </w:r>
      <w:r w:rsidR="0056226D">
        <w:t>might</w:t>
      </w:r>
      <w:r w:rsidR="004869BA">
        <w:t xml:space="preserve"> </w:t>
      </w:r>
      <w:r w:rsidR="0056226D">
        <w:t xml:space="preserve">have </w:t>
      </w:r>
      <w:r w:rsidR="004869BA">
        <w:t xml:space="preserve">required </w:t>
      </w:r>
      <w:r w:rsidR="0056226D">
        <w:t>some changes in the Jazz server. And also, problems or crashes in the GSD server might have caused problem in the Jazz server, which is not at all acceptable as it might bring down the Jazz server, to which thousands of users might be connected.</w:t>
      </w:r>
    </w:p>
    <w:p w:rsidR="0056226D" w:rsidRDefault="0056226D" w:rsidP="003A625C">
      <w:r>
        <w:t>Hence, we decided to separate the GSD server and store only the definitions on the GSD server. The data is still stored in the Jazz server. And GSD client is responsible to utilize definitions and data from these two servers.</w:t>
      </w:r>
    </w:p>
    <w:p w:rsidR="0056226D" w:rsidRDefault="00DD6ADB" w:rsidP="003A625C">
      <w:r w:rsidRPr="00DD6ADB">
        <w:rPr>
          <w:b/>
          <w:bCs/>
        </w:rPr>
        <w:t>Tradeoffs</w:t>
      </w:r>
      <w:r>
        <w:t>:</w:t>
      </w:r>
    </w:p>
    <w:p w:rsidR="00DD6ADB" w:rsidRDefault="00DD6ADB" w:rsidP="003A625C">
      <w:r>
        <w:t xml:space="preserve">1) </w:t>
      </w:r>
      <w:r w:rsidRPr="002A1EEC">
        <w:rPr>
          <w:b/>
          <w:bCs/>
        </w:rPr>
        <w:t>Availability</w:t>
      </w:r>
      <w:r>
        <w:t>: This promoted the availability</w:t>
      </w:r>
      <w:r w:rsidR="00D95A43">
        <w:t xml:space="preserve"> scenario (QA#3</w:t>
      </w:r>
      <w:r>
        <w:t xml:space="preserve">), as GSD server is completely separated from the Jazz server and will not cause any problem to the Jazz server. </w:t>
      </w:r>
    </w:p>
    <w:p w:rsidR="00DD6ADB" w:rsidRDefault="00DD6ADB" w:rsidP="003A625C">
      <w:r>
        <w:lastRenderedPageBreak/>
        <w:t xml:space="preserve">2) </w:t>
      </w:r>
      <w:r w:rsidRPr="002A1EEC">
        <w:rPr>
          <w:b/>
          <w:bCs/>
        </w:rPr>
        <w:t>Performance</w:t>
      </w:r>
      <w:r>
        <w:t xml:space="preserve">: </w:t>
      </w:r>
      <w:r w:rsidR="00843478">
        <w:t>This inhibits the performance scenario (QA#8)</w:t>
      </w:r>
      <w:r>
        <w:t xml:space="preserve">. The client will first have to download the definitions from the GSD server and then it will need to download the corresponding data from the Jazz server. This would require more web services calls and more co-ordination. Hence, it would cost us additional </w:t>
      </w:r>
      <w:r w:rsidRPr="00DD6ADB">
        <w:rPr>
          <w:b/>
          <w:bCs/>
        </w:rPr>
        <w:t>latency time</w:t>
      </w:r>
      <w:r>
        <w:t>.</w:t>
      </w:r>
    </w:p>
    <w:p w:rsidR="00744044" w:rsidRDefault="00FF1869" w:rsidP="00744044">
      <w:pPr>
        <w:pStyle w:val="Heading3"/>
      </w:pPr>
      <w:bookmarkStart w:id="90" w:name="_Toc228872158"/>
      <w:r>
        <w:t>Architecture Decision</w:t>
      </w:r>
      <w:r w:rsidR="0012096F">
        <w:t># 3</w:t>
      </w:r>
      <w:r w:rsidR="00744044">
        <w:t xml:space="preserve"> </w:t>
      </w:r>
      <w:r w:rsidR="0012096F">
        <w:t>(A</w:t>
      </w:r>
      <w:r w:rsidR="001B7412">
        <w:t>D</w:t>
      </w:r>
      <w:r w:rsidR="0012096F">
        <w:t>3</w:t>
      </w:r>
      <w:r w:rsidR="00744044">
        <w:t>):</w:t>
      </w:r>
      <w:bookmarkEnd w:id="90"/>
    </w:p>
    <w:p w:rsidR="00E871DC" w:rsidRDefault="00C74909" w:rsidP="00E871DC">
      <w:r>
        <w:t>The GSD client needs interact with the Jazz sever and it retrieve</w:t>
      </w:r>
      <w:r w:rsidR="00D7661D">
        <w:t>s</w:t>
      </w:r>
      <w:r>
        <w:t xml:space="preserve"> data from the Jazz server. </w:t>
      </w:r>
      <w:r w:rsidR="00D7661D">
        <w:t xml:space="preserve">We decided to hide jazz specific details from the GSD client (information hiding) and we came up with a GSD-RTC Bridge connector. This connector has a responsibility to transform GSD data/queries into Jazz specific data/queries and vice versa. GSD Client does not know anything about the Jazz details. </w:t>
      </w:r>
    </w:p>
    <w:p w:rsidR="00E871DC" w:rsidRDefault="008122B6" w:rsidP="00E871DC">
      <w:r>
        <w:t xml:space="preserve">This provides </w:t>
      </w:r>
      <w:r w:rsidR="000C1428">
        <w:t>flexibility</w:t>
      </w:r>
      <w:r>
        <w:t>, that in future, if the client wants to port the GSD System to another Jazz like system, they would need to replace this GSD-RTC Bridge with a new bridge connector, without having to change internals of GSD client/server.</w:t>
      </w:r>
    </w:p>
    <w:p w:rsidR="00DA4891" w:rsidRDefault="00DA4891" w:rsidP="00E871DC">
      <w:r>
        <w:t xml:space="preserve">And the other reason was, we did not have enough resources to learn about Jazz technology, and we wanted to </w:t>
      </w:r>
      <w:r w:rsidRPr="009E582D">
        <w:rPr>
          <w:b/>
          <w:bCs/>
        </w:rPr>
        <w:t>mitigate</w:t>
      </w:r>
      <w:r>
        <w:t xml:space="preserve"> </w:t>
      </w:r>
      <w:r w:rsidRPr="009E582D">
        <w:rPr>
          <w:b/>
          <w:bCs/>
        </w:rPr>
        <w:t>this</w:t>
      </w:r>
      <w:r>
        <w:t xml:space="preserve"> </w:t>
      </w:r>
      <w:r w:rsidRPr="009E582D">
        <w:rPr>
          <w:b/>
          <w:bCs/>
        </w:rPr>
        <w:t>risk</w:t>
      </w:r>
      <w:r>
        <w:t>. Limiting the Jazz details on specific to this connector would shield the other parts from the risk that may arise because of incomplete knowledge about Jazz.</w:t>
      </w:r>
    </w:p>
    <w:p w:rsidR="00E871DC" w:rsidRDefault="00E871DC" w:rsidP="00E871DC">
      <w:r w:rsidRPr="00DD6ADB">
        <w:rPr>
          <w:b/>
          <w:bCs/>
        </w:rPr>
        <w:t>Tradeoffs</w:t>
      </w:r>
      <w:r>
        <w:t>:</w:t>
      </w:r>
    </w:p>
    <w:p w:rsidR="00E871DC" w:rsidRDefault="00E871DC" w:rsidP="00E871DC">
      <w:r>
        <w:t xml:space="preserve">1) </w:t>
      </w:r>
      <w:r>
        <w:rPr>
          <w:b/>
          <w:bCs/>
        </w:rPr>
        <w:t>Modifiability</w:t>
      </w:r>
      <w:r>
        <w:t xml:space="preserve">: This </w:t>
      </w:r>
      <w:r w:rsidR="00843478">
        <w:t>promotes</w:t>
      </w:r>
      <w:r>
        <w:t xml:space="preserve"> the modifiability. </w:t>
      </w:r>
      <w:r w:rsidR="00ED086A">
        <w:t>Any change related to Jazz technology would not be rippled across all the architecture, and it will be limited only to the bridge.</w:t>
      </w:r>
    </w:p>
    <w:p w:rsidR="00E871DC" w:rsidRDefault="00E871DC" w:rsidP="00E871DC">
      <w:r>
        <w:t xml:space="preserve">2) </w:t>
      </w:r>
      <w:r w:rsidRPr="002A1EEC">
        <w:rPr>
          <w:b/>
          <w:bCs/>
        </w:rPr>
        <w:t>Performance</w:t>
      </w:r>
      <w:r w:rsidR="00843478">
        <w:t xml:space="preserve">: This inhibits </w:t>
      </w:r>
      <w:r>
        <w:t>the performance</w:t>
      </w:r>
      <w:r w:rsidR="00843478">
        <w:t xml:space="preserve"> scenario (QA#8)</w:t>
      </w:r>
      <w:r>
        <w:t xml:space="preserve">. </w:t>
      </w:r>
      <w:r w:rsidR="00843478">
        <w:t xml:space="preserve">The GSD request for Jazz data needs to go through several tiers, because of the bridge connector. Hence, it would affect the latency time. </w:t>
      </w:r>
    </w:p>
    <w:p w:rsidR="0056226D" w:rsidRDefault="0056226D" w:rsidP="003A625C"/>
    <w:p w:rsidR="00F33223" w:rsidRDefault="00F33223" w:rsidP="00F33223">
      <w:pPr>
        <w:pStyle w:val="Heading3"/>
      </w:pPr>
      <w:bookmarkStart w:id="91" w:name="_Toc228872159"/>
      <w:r>
        <w:t>Architecture Decision</w:t>
      </w:r>
      <w:r w:rsidR="00BD6659">
        <w:t># 4</w:t>
      </w:r>
      <w:r>
        <w:t xml:space="preserve"> (AD</w:t>
      </w:r>
      <w:r w:rsidR="00BD6659">
        <w:t>4</w:t>
      </w:r>
      <w:r>
        <w:t>):</w:t>
      </w:r>
      <w:bookmarkEnd w:id="91"/>
    </w:p>
    <w:p w:rsidR="00F33223" w:rsidRDefault="002D4E4A" w:rsidP="00F33223">
      <w:r>
        <w:t>In one of the alternative architecture for GSD client we had all functionality of client in a single eclipse plug-in. However, we realized that this was no good for modifiability and upgradability scenarios. Any addition of new visualization of traceability would have required the change to the entire GSD client plug-in. Similarly, any new capability to import a new file format would have required the changes to GSD client plug-in.   So, we decided to have separate plug-ins for import capability and traceability views (visualization).</w:t>
      </w:r>
      <w:r w:rsidR="00887FDB">
        <w:t xml:space="preserve"> This architecture is flexible to accommodate new visualization and import </w:t>
      </w:r>
      <w:r w:rsidR="00735654">
        <w:t>capability in</w:t>
      </w:r>
      <w:r w:rsidR="00887FDB">
        <w:t xml:space="preserve"> the form of new plug-ins. This would not required structural changes to the existing components.</w:t>
      </w:r>
    </w:p>
    <w:p w:rsidR="00F33223" w:rsidRDefault="00F33223" w:rsidP="00F33223">
      <w:r w:rsidRPr="00DD6ADB">
        <w:rPr>
          <w:b/>
          <w:bCs/>
        </w:rPr>
        <w:t>Tradeoffs</w:t>
      </w:r>
      <w:r>
        <w:t>:</w:t>
      </w:r>
    </w:p>
    <w:p w:rsidR="00F33223" w:rsidRDefault="00F33223" w:rsidP="00F33223">
      <w:r>
        <w:t xml:space="preserve">1) </w:t>
      </w:r>
      <w:r>
        <w:rPr>
          <w:b/>
          <w:bCs/>
        </w:rPr>
        <w:t>Modifiability</w:t>
      </w:r>
      <w:r w:rsidR="00E22FBF">
        <w:rPr>
          <w:b/>
          <w:bCs/>
        </w:rPr>
        <w:t xml:space="preserve"> and </w:t>
      </w:r>
      <w:r w:rsidR="0040398B">
        <w:rPr>
          <w:b/>
          <w:bCs/>
        </w:rPr>
        <w:t>upgradability</w:t>
      </w:r>
      <w:r>
        <w:t>: This promotes the modifiability</w:t>
      </w:r>
      <w:r w:rsidR="00E22FBF">
        <w:t xml:space="preserve"> (QA#5) and upgradability (QA#17) scenarios</w:t>
      </w:r>
      <w:r>
        <w:t>. Any change related to Jazz technology would not be rippled across all the architecture, and it will be limited only to the bridge.</w:t>
      </w:r>
    </w:p>
    <w:p w:rsidR="00F33223" w:rsidRDefault="00F33223" w:rsidP="00F33223">
      <w:r>
        <w:lastRenderedPageBreak/>
        <w:t xml:space="preserve">2) </w:t>
      </w:r>
      <w:r w:rsidRPr="002A1EEC">
        <w:rPr>
          <w:b/>
          <w:bCs/>
        </w:rPr>
        <w:t>Performance</w:t>
      </w:r>
      <w:r>
        <w:t xml:space="preserve">: This inhibits the performance scenario (QA#8). </w:t>
      </w:r>
      <w:r w:rsidR="008E5B04">
        <w:t>Interaction and co-ordination between different plug-in requires an extra latency time; hence, this decision would inhibit the performance in terms of latency time required by end to end operations.</w:t>
      </w:r>
    </w:p>
    <w:p w:rsidR="00F33223" w:rsidRDefault="00F33223" w:rsidP="003A625C"/>
    <w:p w:rsidR="006A3EB9" w:rsidRDefault="006A3EB9" w:rsidP="006A3EB9">
      <w:pPr>
        <w:pStyle w:val="Heading3"/>
      </w:pPr>
      <w:bookmarkStart w:id="92" w:name="_Toc228872160"/>
      <w:r>
        <w:t xml:space="preserve">Architecture Decision# </w:t>
      </w:r>
      <w:r w:rsidR="00996A38">
        <w:t>5</w:t>
      </w:r>
      <w:r>
        <w:t xml:space="preserve"> (AD</w:t>
      </w:r>
      <w:r w:rsidR="00996A38">
        <w:t>5</w:t>
      </w:r>
      <w:r>
        <w:t>):</w:t>
      </w:r>
      <w:bookmarkEnd w:id="92"/>
    </w:p>
    <w:p w:rsidR="006A3EB9" w:rsidRDefault="00996A38" w:rsidP="006A3EB9">
      <w:r>
        <w:t>We decided to cache definitions in the GSD Data plug</w:t>
      </w:r>
      <w:r w:rsidR="0028214E">
        <w:t>-</w:t>
      </w:r>
      <w:r>
        <w:t>in. “Traceability definition and configuration broker”</w:t>
      </w:r>
      <w:r w:rsidR="0028214E" w:rsidRPr="0028214E">
        <w:t xml:space="preserve"> </w:t>
      </w:r>
      <w:r w:rsidR="0028214E">
        <w:t>(</w:t>
      </w:r>
      <w:r w:rsidR="0028214E">
        <w:rPr>
          <w:b/>
        </w:rPr>
        <w:t>Fig</w:t>
      </w:r>
      <w:r w:rsidR="0028214E">
        <w:rPr>
          <w:rFonts w:hint="eastAsia"/>
          <w:b/>
          <w:lang w:eastAsia="ja-JP"/>
        </w:rPr>
        <w:t>ure</w:t>
      </w:r>
      <w:r w:rsidR="0028214E">
        <w:rPr>
          <w:b/>
        </w:rPr>
        <w:t xml:space="preserve"> 5.2.8</w:t>
      </w:r>
      <w:r w:rsidR="0028214E">
        <w:rPr>
          <w:b/>
          <w:lang w:eastAsia="ja-JP"/>
        </w:rPr>
        <w:t xml:space="preserve">) </w:t>
      </w:r>
      <w:r w:rsidR="0028214E">
        <w:t>and</w:t>
      </w:r>
      <w:r w:rsidR="00320C37">
        <w:t xml:space="preserve"> ADT definition broker (</w:t>
      </w:r>
      <w:r w:rsidR="00320C37">
        <w:rPr>
          <w:b/>
        </w:rPr>
        <w:t>Fig</w:t>
      </w:r>
      <w:r w:rsidR="00320C37">
        <w:rPr>
          <w:rFonts w:hint="eastAsia"/>
          <w:b/>
          <w:lang w:eastAsia="ja-JP"/>
        </w:rPr>
        <w:t>ure</w:t>
      </w:r>
      <w:r w:rsidR="00320C37">
        <w:rPr>
          <w:b/>
        </w:rPr>
        <w:t xml:space="preserve"> 5.2.6</w:t>
      </w:r>
      <w:r w:rsidR="00320C37">
        <w:rPr>
          <w:b/>
          <w:lang w:eastAsia="ja-JP"/>
        </w:rPr>
        <w:t xml:space="preserve">) </w:t>
      </w:r>
      <w:r w:rsidR="0028214E">
        <w:t>cache the definitions until they are changed in the GSD server. This approach saved a web service call to the GSD server, as the definitions will only be retrieved from the server once. And they are used locally until the corresponding broker invalidates the local definition when they are changed in the GSD server.</w:t>
      </w:r>
    </w:p>
    <w:p w:rsidR="006A3EB9" w:rsidRDefault="006A3EB9" w:rsidP="006A3EB9">
      <w:r w:rsidRPr="00DD6ADB">
        <w:rPr>
          <w:b/>
          <w:bCs/>
        </w:rPr>
        <w:t>Tradeoffs</w:t>
      </w:r>
      <w:r>
        <w:t>:</w:t>
      </w:r>
    </w:p>
    <w:p w:rsidR="006A3EB9" w:rsidRDefault="002C0B03" w:rsidP="006A3EB9">
      <w:r>
        <w:t>1</w:t>
      </w:r>
      <w:r w:rsidR="006A3EB9">
        <w:t xml:space="preserve">) </w:t>
      </w:r>
      <w:r w:rsidR="006A3EB9" w:rsidRPr="002A1EEC">
        <w:rPr>
          <w:b/>
          <w:bCs/>
        </w:rPr>
        <w:t>Performance</w:t>
      </w:r>
      <w:r w:rsidR="006A3EB9">
        <w:t xml:space="preserve">: This </w:t>
      </w:r>
      <w:r>
        <w:t>promotes</w:t>
      </w:r>
      <w:r w:rsidR="006A3EB9">
        <w:t xml:space="preserve"> the performance scenario (QA#8). </w:t>
      </w:r>
      <w:r>
        <w:t>L</w:t>
      </w:r>
      <w:r w:rsidR="006A3EB9">
        <w:t>atency time</w:t>
      </w:r>
      <w:r>
        <w:t xml:space="preserve"> required by the web service call to fetch definition from the server is saved, as the definition</w:t>
      </w:r>
      <w:r w:rsidR="00F35DF3">
        <w:t>s</w:t>
      </w:r>
      <w:r>
        <w:t xml:space="preserve"> </w:t>
      </w:r>
      <w:r w:rsidR="00F35DF3">
        <w:t>are initially</w:t>
      </w:r>
      <w:r>
        <w:t xml:space="preserve"> downloaded locally</w:t>
      </w:r>
      <w:r w:rsidR="00F35DF3">
        <w:t>.</w:t>
      </w:r>
    </w:p>
    <w:p w:rsidR="00CB266B" w:rsidRDefault="00CB266B" w:rsidP="00B7448B">
      <w:pPr>
        <w:pStyle w:val="Heading3"/>
      </w:pPr>
      <w:bookmarkStart w:id="93" w:name="_Toc228872161"/>
      <w:r>
        <w:t>Architecture Decision# 6 (AD6):</w:t>
      </w:r>
      <w:bookmarkEnd w:id="93"/>
    </w:p>
    <w:p w:rsidR="00B7448B" w:rsidRDefault="00B7448B" w:rsidP="00B7448B">
      <w:r>
        <w:t xml:space="preserve">We decided to observe the performance of different Jazz api’s in the GSD-RTC bridge. This performance data is logged and can be referred by the person who wants to analyze the performance of the bridge. Logging of exceptions is done in all major components. </w:t>
      </w:r>
    </w:p>
    <w:p w:rsidR="00CB266B" w:rsidRDefault="00CB266B" w:rsidP="00CB266B">
      <w:r w:rsidRPr="00DD6ADB">
        <w:rPr>
          <w:b/>
          <w:bCs/>
        </w:rPr>
        <w:t>Tradeoffs</w:t>
      </w:r>
      <w:r>
        <w:t>:</w:t>
      </w:r>
    </w:p>
    <w:p w:rsidR="00CB266B" w:rsidRDefault="00CB266B" w:rsidP="00CB266B">
      <w:r>
        <w:t xml:space="preserve">1) </w:t>
      </w:r>
      <w:r w:rsidR="00B7448B">
        <w:rPr>
          <w:b/>
          <w:bCs/>
        </w:rPr>
        <w:t>Testability</w:t>
      </w:r>
      <w:r>
        <w:t xml:space="preserve">: This promotes the </w:t>
      </w:r>
      <w:r w:rsidR="00B7448B">
        <w:t>testability</w:t>
      </w:r>
      <w:r>
        <w:t xml:space="preserve"> scenario (</w:t>
      </w:r>
      <w:r w:rsidRPr="00B7448B">
        <w:rPr>
          <w:b/>
          <w:bCs/>
        </w:rPr>
        <w:t>QA#</w:t>
      </w:r>
      <w:r w:rsidR="00B7448B" w:rsidRPr="00B7448B">
        <w:rPr>
          <w:b/>
          <w:bCs/>
        </w:rPr>
        <w:t>1</w:t>
      </w:r>
      <w:r w:rsidRPr="00B7448B">
        <w:rPr>
          <w:b/>
          <w:bCs/>
        </w:rPr>
        <w:t>8</w:t>
      </w:r>
      <w:r>
        <w:t xml:space="preserve">). </w:t>
      </w:r>
      <w:r w:rsidR="00B7448B">
        <w:t>Difference performance and exception logs at bridge and other components would enhance the analysis of the problems, in turn enhancing the testability.</w:t>
      </w:r>
    </w:p>
    <w:p w:rsidR="00B7448B" w:rsidRDefault="00B7448B" w:rsidP="00CB266B">
      <w:r>
        <w:rPr>
          <w:b/>
          <w:bCs/>
        </w:rPr>
        <w:t>2) Performance:</w:t>
      </w:r>
      <w:r w:rsidRPr="00B7448B">
        <w:t xml:space="preserve"> </w:t>
      </w:r>
      <w:r>
        <w:t>This inhibits the performance scenario (QA#8). Logging and performance measurement mechanism would cause an extra latency time, which in turn would inhibit the response time for different operations.</w:t>
      </w:r>
    </w:p>
    <w:p w:rsidR="00CB266B" w:rsidRDefault="00CB266B" w:rsidP="003A625C"/>
    <w:p w:rsidR="00475DC6" w:rsidRDefault="00475DC6" w:rsidP="00475DC6">
      <w:pPr>
        <w:pStyle w:val="Heading3"/>
      </w:pPr>
      <w:bookmarkStart w:id="94" w:name="_Toc228872162"/>
      <w:r>
        <w:t xml:space="preserve">Architecture Decision# </w:t>
      </w:r>
      <w:r w:rsidR="00431CE3">
        <w:t>7</w:t>
      </w:r>
      <w:r>
        <w:t xml:space="preserve"> (AD</w:t>
      </w:r>
      <w:r w:rsidR="00431CE3">
        <w:t>7</w:t>
      </w:r>
      <w:r>
        <w:t>):</w:t>
      </w:r>
      <w:bookmarkEnd w:id="94"/>
    </w:p>
    <w:p w:rsidR="00475DC6" w:rsidRDefault="00431CE3" w:rsidP="00475DC6">
      <w:r>
        <w:t xml:space="preserve">The GSD server keeps track of history of time required for different operations. It records the database of performance (latency time) for different sizes of operations such as retrieval of 100 work-items or 1000 </w:t>
      </w:r>
      <w:r w:rsidR="00D014B3">
        <w:t>work items</w:t>
      </w:r>
      <w:r>
        <w:t>. This data is used for estimating the future user requests and GSD client uses this data and displays the “Estimated time required for the operation” on the screen.</w:t>
      </w:r>
    </w:p>
    <w:p w:rsidR="00431CE3" w:rsidRDefault="00431CE3" w:rsidP="00475DC6"/>
    <w:p w:rsidR="00475DC6" w:rsidRDefault="00475DC6" w:rsidP="00475DC6">
      <w:r w:rsidRPr="00DD6ADB">
        <w:rPr>
          <w:b/>
          <w:bCs/>
        </w:rPr>
        <w:t>Tradeoffs</w:t>
      </w:r>
      <w:r>
        <w:t>:</w:t>
      </w:r>
    </w:p>
    <w:p w:rsidR="00475DC6" w:rsidRDefault="00475DC6" w:rsidP="00475DC6">
      <w:r>
        <w:lastRenderedPageBreak/>
        <w:t xml:space="preserve">1) </w:t>
      </w:r>
      <w:r w:rsidR="00431CE3">
        <w:rPr>
          <w:b/>
          <w:bCs/>
        </w:rPr>
        <w:t>Usability</w:t>
      </w:r>
      <w:r>
        <w:t xml:space="preserve">: This promotes the </w:t>
      </w:r>
      <w:r w:rsidR="00431CE3">
        <w:t>usability</w:t>
      </w:r>
      <w:r>
        <w:t xml:space="preserve"> scenario (</w:t>
      </w:r>
      <w:r w:rsidRPr="00B7448B">
        <w:rPr>
          <w:b/>
          <w:bCs/>
        </w:rPr>
        <w:t>QA#1</w:t>
      </w:r>
      <w:r w:rsidR="00431CE3">
        <w:rPr>
          <w:b/>
          <w:bCs/>
        </w:rPr>
        <w:t>1</w:t>
      </w:r>
      <w:r>
        <w:t xml:space="preserve">). </w:t>
      </w:r>
      <w:r w:rsidR="00431CE3">
        <w:t>Displaying the estimated time enhances the usability and user can cancel the operation if the time is too long or they can put the task in background.</w:t>
      </w:r>
    </w:p>
    <w:p w:rsidR="00475DC6" w:rsidRDefault="00475DC6" w:rsidP="00475DC6">
      <w:r>
        <w:rPr>
          <w:b/>
          <w:bCs/>
        </w:rPr>
        <w:t>2) Performance:</w:t>
      </w:r>
      <w:r w:rsidRPr="00B7448B">
        <w:t xml:space="preserve"> </w:t>
      </w:r>
      <w:r>
        <w:t xml:space="preserve">This inhibits the </w:t>
      </w:r>
      <w:r w:rsidR="00431CE3">
        <w:t>usability</w:t>
      </w:r>
      <w:r>
        <w:t xml:space="preserve"> scenario (QA#</w:t>
      </w:r>
      <w:r w:rsidR="00431CE3">
        <w:t>1</w:t>
      </w:r>
      <w:r w:rsidR="00D014B3">
        <w:t>8</w:t>
      </w:r>
      <w:r>
        <w:t xml:space="preserve">). </w:t>
      </w:r>
      <w:r w:rsidR="00D014B3">
        <w:t>P</w:t>
      </w:r>
      <w:r>
        <w:t xml:space="preserve">erformance </w:t>
      </w:r>
      <w:r w:rsidR="00D014B3">
        <w:t xml:space="preserve">measurement and estimation </w:t>
      </w:r>
      <w:r>
        <w:t>mechanism would cause an extra latency time, which in turn would inhibit the response time for different operations.</w:t>
      </w:r>
    </w:p>
    <w:p w:rsidR="004B1640" w:rsidRDefault="004B1640" w:rsidP="00475DC6"/>
    <w:p w:rsidR="004B1640" w:rsidRDefault="004B1640" w:rsidP="004B1640">
      <w:pPr>
        <w:pStyle w:val="Heading3"/>
      </w:pPr>
      <w:bookmarkStart w:id="95" w:name="_Toc228872163"/>
      <w:r>
        <w:t>Summary of tradeoff analysis:</w:t>
      </w:r>
      <w:bookmarkEnd w:id="95"/>
    </w:p>
    <w:p w:rsidR="00F05474" w:rsidRDefault="0017228A" w:rsidP="00F05474">
      <w:pPr>
        <w:rPr>
          <w:lang w:eastAsia="ja-JP"/>
        </w:rPr>
      </w:pPr>
      <w:r>
        <w:rPr>
          <w:lang w:eastAsia="ja-JP"/>
        </w:rPr>
        <w:t xml:space="preserve">Here’s the summary of architectural decision discussed in the previous section. </w:t>
      </w:r>
      <w:r w:rsidR="00F05474">
        <w:rPr>
          <w:rFonts w:hint="eastAsia"/>
          <w:lang w:eastAsia="ja-JP"/>
        </w:rPr>
        <w:t xml:space="preserve">We provide the </w:t>
      </w:r>
      <w:r w:rsidR="00F05474">
        <w:rPr>
          <w:lang w:eastAsia="ja-JP"/>
        </w:rPr>
        <w:t>following</w:t>
      </w:r>
      <w:r w:rsidR="00F05474">
        <w:rPr>
          <w:rFonts w:hint="eastAsia"/>
          <w:lang w:eastAsia="ja-JP"/>
        </w:rPr>
        <w:t xml:space="preserve"> tables illustrating tradeoffs between important quality attributes. In each table, a </w:t>
      </w:r>
      <w:r w:rsidR="00F05474">
        <w:rPr>
          <w:lang w:eastAsia="ja-JP"/>
        </w:rPr>
        <w:t>‘</w:t>
      </w:r>
      <w:r w:rsidR="00F05474">
        <w:rPr>
          <w:rFonts w:hint="eastAsia"/>
          <w:lang w:eastAsia="ja-JP"/>
        </w:rPr>
        <w:t>+</w:t>
      </w:r>
      <w:r w:rsidR="00F05474">
        <w:rPr>
          <w:lang w:eastAsia="ja-JP"/>
        </w:rPr>
        <w:t>’</w:t>
      </w:r>
      <w:r w:rsidR="00F05474">
        <w:rPr>
          <w:rFonts w:hint="eastAsia"/>
          <w:lang w:eastAsia="ja-JP"/>
        </w:rPr>
        <w:t xml:space="preserve"> indicates the attribute is promoted, a </w:t>
      </w:r>
      <w:r w:rsidR="00F05474">
        <w:rPr>
          <w:lang w:eastAsia="ja-JP"/>
        </w:rPr>
        <w:t>‘</w:t>
      </w:r>
      <w:r w:rsidR="00F05474">
        <w:rPr>
          <w:rFonts w:hint="eastAsia"/>
          <w:lang w:eastAsia="ja-JP"/>
        </w:rPr>
        <w:t>-</w:t>
      </w:r>
      <w:r w:rsidR="00F05474">
        <w:rPr>
          <w:lang w:eastAsia="ja-JP"/>
        </w:rPr>
        <w:t>’</w:t>
      </w:r>
      <w:r w:rsidR="00F05474">
        <w:rPr>
          <w:rFonts w:hint="eastAsia"/>
          <w:lang w:eastAsia="ja-JP"/>
        </w:rPr>
        <w:t xml:space="preserve"> </w:t>
      </w:r>
      <w:r w:rsidR="00F05474">
        <w:rPr>
          <w:lang w:eastAsia="ja-JP"/>
        </w:rPr>
        <w:t>indicates</w:t>
      </w:r>
      <w:r w:rsidR="00F05474">
        <w:rPr>
          <w:rFonts w:hint="eastAsia"/>
          <w:lang w:eastAsia="ja-JP"/>
        </w:rPr>
        <w:t xml:space="preserve"> the attribute is inhibited, and </w:t>
      </w:r>
      <w:r w:rsidR="00DA30B0">
        <w:rPr>
          <w:lang w:eastAsia="ja-JP"/>
        </w:rPr>
        <w:t>“blank”</w:t>
      </w:r>
      <w:r w:rsidR="00F05474">
        <w:rPr>
          <w:rFonts w:hint="eastAsia"/>
          <w:lang w:eastAsia="ja-JP"/>
        </w:rPr>
        <w:t xml:space="preserve"> indicates the attribute is not affected by that architectural decision. </w:t>
      </w:r>
    </w:p>
    <w:p w:rsidR="00F05474" w:rsidRDefault="00F05474" w:rsidP="00F05474">
      <w:pPr>
        <w:rPr>
          <w:lang w:eastAsia="ja-JP"/>
        </w:rPr>
      </w:pPr>
    </w:p>
    <w:p w:rsidR="00F05474" w:rsidRPr="00B04A8E" w:rsidRDefault="00F05474" w:rsidP="00F05474">
      <w:pPr>
        <w:jc w:val="center"/>
        <w:rPr>
          <w:lang w:eastAsia="ja-JP"/>
        </w:rPr>
      </w:pPr>
      <w:r>
        <w:rPr>
          <w:rFonts w:hint="eastAsia"/>
          <w:lang w:eastAsia="ja-JP"/>
        </w:rPr>
        <w:t>Table #: Trade-off Analysis on Architectures between Figure # and Figure #</w:t>
      </w:r>
    </w:p>
    <w:tbl>
      <w:tblPr>
        <w:tblStyle w:val="MediumShading2-Accent11"/>
        <w:tblW w:w="9911" w:type="dxa"/>
        <w:tblLook w:val="04A0"/>
      </w:tblPr>
      <w:tblGrid>
        <w:gridCol w:w="1506"/>
        <w:gridCol w:w="1091"/>
        <w:gridCol w:w="1219"/>
        <w:gridCol w:w="1219"/>
        <w:gridCol w:w="1219"/>
        <w:gridCol w:w="1219"/>
        <w:gridCol w:w="1219"/>
        <w:gridCol w:w="1219"/>
      </w:tblGrid>
      <w:tr w:rsidR="00F05474" w:rsidTr="00F32B5E">
        <w:trPr>
          <w:cnfStyle w:val="100000000000"/>
          <w:trHeight w:val="403"/>
        </w:trPr>
        <w:tc>
          <w:tcPr>
            <w:cnfStyle w:val="001000000100"/>
            <w:tcW w:w="1487" w:type="dxa"/>
          </w:tcPr>
          <w:p w:rsidR="00F05474" w:rsidRDefault="00F05474" w:rsidP="00F05474">
            <w:pPr>
              <w:jc w:val="center"/>
            </w:pPr>
            <w:r>
              <w:t>Quality Attribute</w:t>
            </w:r>
          </w:p>
        </w:tc>
        <w:tc>
          <w:tcPr>
            <w:tcW w:w="1092" w:type="dxa"/>
          </w:tcPr>
          <w:p w:rsidR="00F05474" w:rsidRDefault="00F05474" w:rsidP="00F05474">
            <w:pPr>
              <w:jc w:val="center"/>
              <w:cnfStyle w:val="100000000000"/>
            </w:pPr>
            <w:r>
              <w:t>AD1</w:t>
            </w:r>
          </w:p>
        </w:tc>
        <w:tc>
          <w:tcPr>
            <w:tcW w:w="1222" w:type="dxa"/>
          </w:tcPr>
          <w:p w:rsidR="00F05474" w:rsidRDefault="00F05474" w:rsidP="00F05474">
            <w:pPr>
              <w:jc w:val="center"/>
              <w:cnfStyle w:val="100000000000"/>
            </w:pPr>
            <w:r>
              <w:t>AD2</w:t>
            </w:r>
          </w:p>
        </w:tc>
        <w:tc>
          <w:tcPr>
            <w:tcW w:w="1222" w:type="dxa"/>
          </w:tcPr>
          <w:p w:rsidR="00F05474" w:rsidRDefault="00F05474" w:rsidP="00F05474">
            <w:pPr>
              <w:jc w:val="center"/>
              <w:cnfStyle w:val="100000000000"/>
            </w:pPr>
            <w:r>
              <w:t>AD3</w:t>
            </w:r>
          </w:p>
        </w:tc>
        <w:tc>
          <w:tcPr>
            <w:tcW w:w="1222" w:type="dxa"/>
          </w:tcPr>
          <w:p w:rsidR="00F05474" w:rsidRDefault="00F05474" w:rsidP="00F05474">
            <w:pPr>
              <w:jc w:val="center"/>
              <w:cnfStyle w:val="100000000000"/>
            </w:pPr>
            <w:r>
              <w:t>AD4</w:t>
            </w:r>
          </w:p>
        </w:tc>
        <w:tc>
          <w:tcPr>
            <w:tcW w:w="1222" w:type="dxa"/>
          </w:tcPr>
          <w:p w:rsidR="00F05474" w:rsidRDefault="00F05474" w:rsidP="00F05474">
            <w:pPr>
              <w:jc w:val="center"/>
              <w:cnfStyle w:val="100000000000"/>
            </w:pPr>
            <w:r>
              <w:t>AD5</w:t>
            </w:r>
          </w:p>
        </w:tc>
        <w:tc>
          <w:tcPr>
            <w:tcW w:w="1222" w:type="dxa"/>
          </w:tcPr>
          <w:p w:rsidR="00F05474" w:rsidRDefault="00F05474" w:rsidP="00F05474">
            <w:pPr>
              <w:jc w:val="center"/>
              <w:cnfStyle w:val="100000000000"/>
            </w:pPr>
            <w:r>
              <w:t>AD6</w:t>
            </w:r>
          </w:p>
        </w:tc>
        <w:tc>
          <w:tcPr>
            <w:tcW w:w="1222" w:type="dxa"/>
          </w:tcPr>
          <w:p w:rsidR="00F05474" w:rsidRDefault="00F05474" w:rsidP="00F05474">
            <w:pPr>
              <w:jc w:val="center"/>
              <w:cnfStyle w:val="100000000000"/>
            </w:pPr>
            <w:r>
              <w:t>AD7</w:t>
            </w:r>
          </w:p>
        </w:tc>
      </w:tr>
      <w:tr w:rsidR="00F32B5E" w:rsidTr="00035DC8">
        <w:trPr>
          <w:cnfStyle w:val="000000100000"/>
          <w:trHeight w:val="436"/>
        </w:trPr>
        <w:tc>
          <w:tcPr>
            <w:cnfStyle w:val="001000000000"/>
            <w:tcW w:w="1370" w:type="dxa"/>
            <w:vAlign w:val="center"/>
          </w:tcPr>
          <w:p w:rsidR="00F32B5E" w:rsidRPr="00B04A8E" w:rsidRDefault="00F32B5E" w:rsidP="00035DC8">
            <w:pPr>
              <w:jc w:val="center"/>
              <w:rPr>
                <w:rFonts w:eastAsia="MS PGothic"/>
                <w:kern w:val="20"/>
                <w:szCs w:val="24"/>
                <w:lang w:bidi="he-IL"/>
              </w:rPr>
            </w:pPr>
            <w:r w:rsidRPr="00B04A8E">
              <w:rPr>
                <w:rFonts w:eastAsia="MS PGothic" w:hint="eastAsia"/>
                <w:kern w:val="20"/>
                <w:szCs w:val="24"/>
                <w:lang w:bidi="he-IL"/>
              </w:rPr>
              <w:t>QA5: Modifiability</w:t>
            </w:r>
          </w:p>
        </w:tc>
        <w:tc>
          <w:tcPr>
            <w:tcW w:w="1107" w:type="dxa"/>
          </w:tcPr>
          <w:p w:rsidR="00F32B5E" w:rsidRPr="00236D0D" w:rsidRDefault="00D95A43" w:rsidP="00D95A43">
            <w:pPr>
              <w:jc w:val="center"/>
              <w:cnfStyle w:val="000000100000"/>
              <w:rPr>
                <w:sz w:val="44"/>
                <w:szCs w:val="44"/>
              </w:rPr>
            </w:pPr>
            <w:r>
              <w:rPr>
                <w:sz w:val="44"/>
                <w:szCs w:val="44"/>
              </w:rPr>
              <w:t>+</w:t>
            </w:r>
          </w:p>
        </w:tc>
        <w:tc>
          <w:tcPr>
            <w:tcW w:w="1239" w:type="dxa"/>
          </w:tcPr>
          <w:p w:rsidR="00F32B5E" w:rsidRPr="00236D0D" w:rsidRDefault="00F32B5E" w:rsidP="00D95A43">
            <w:pPr>
              <w:jc w:val="center"/>
              <w:cnfStyle w:val="000000100000"/>
              <w:rPr>
                <w:sz w:val="44"/>
                <w:szCs w:val="44"/>
              </w:rPr>
            </w:pPr>
          </w:p>
        </w:tc>
        <w:tc>
          <w:tcPr>
            <w:tcW w:w="1239" w:type="dxa"/>
          </w:tcPr>
          <w:p w:rsidR="00F32B5E" w:rsidRPr="00236D0D" w:rsidRDefault="00D95A43" w:rsidP="00D95A43">
            <w:pPr>
              <w:jc w:val="center"/>
              <w:cnfStyle w:val="000000100000"/>
              <w:rPr>
                <w:sz w:val="44"/>
                <w:szCs w:val="44"/>
              </w:rPr>
            </w:pPr>
            <w:r>
              <w:rPr>
                <w:sz w:val="44"/>
                <w:szCs w:val="44"/>
              </w:rPr>
              <w:t>+</w:t>
            </w:r>
          </w:p>
        </w:tc>
        <w:tc>
          <w:tcPr>
            <w:tcW w:w="1239" w:type="dxa"/>
          </w:tcPr>
          <w:p w:rsidR="00F32B5E" w:rsidRPr="00236D0D" w:rsidRDefault="00D95A43" w:rsidP="00D95A43">
            <w:pPr>
              <w:jc w:val="center"/>
              <w:cnfStyle w:val="000000100000"/>
              <w:rPr>
                <w:sz w:val="44"/>
                <w:szCs w:val="44"/>
              </w:rPr>
            </w:pPr>
            <w:r>
              <w:rPr>
                <w:sz w:val="44"/>
                <w:szCs w:val="44"/>
              </w:rPr>
              <w:t>+</w:t>
            </w:r>
          </w:p>
        </w:tc>
        <w:tc>
          <w:tcPr>
            <w:tcW w:w="1239" w:type="dxa"/>
          </w:tcPr>
          <w:p w:rsidR="00F32B5E" w:rsidRPr="00236D0D" w:rsidRDefault="00F32B5E" w:rsidP="00D95A43">
            <w:pPr>
              <w:jc w:val="center"/>
              <w:cnfStyle w:val="000000100000"/>
              <w:rPr>
                <w:sz w:val="44"/>
                <w:szCs w:val="44"/>
              </w:rPr>
            </w:pPr>
          </w:p>
        </w:tc>
        <w:tc>
          <w:tcPr>
            <w:tcW w:w="1239" w:type="dxa"/>
          </w:tcPr>
          <w:p w:rsidR="00F32B5E" w:rsidRPr="00236D0D" w:rsidRDefault="00F32B5E" w:rsidP="00D95A43">
            <w:pPr>
              <w:jc w:val="center"/>
              <w:cnfStyle w:val="000000100000"/>
              <w:rPr>
                <w:sz w:val="44"/>
                <w:szCs w:val="44"/>
              </w:rPr>
            </w:pPr>
          </w:p>
        </w:tc>
        <w:tc>
          <w:tcPr>
            <w:tcW w:w="1239" w:type="dxa"/>
          </w:tcPr>
          <w:p w:rsidR="00F32B5E" w:rsidRPr="00236D0D" w:rsidRDefault="00F32B5E" w:rsidP="00D95A43">
            <w:pPr>
              <w:jc w:val="center"/>
              <w:cnfStyle w:val="000000100000"/>
              <w:rPr>
                <w:sz w:val="44"/>
                <w:szCs w:val="44"/>
              </w:rPr>
            </w:pPr>
          </w:p>
        </w:tc>
      </w:tr>
      <w:tr w:rsidR="00F32B5E" w:rsidTr="00F32B5E">
        <w:trPr>
          <w:trHeight w:val="436"/>
        </w:trPr>
        <w:tc>
          <w:tcPr>
            <w:cnfStyle w:val="001000000000"/>
            <w:tcW w:w="1487" w:type="dxa"/>
            <w:vAlign w:val="center"/>
          </w:tcPr>
          <w:p w:rsidR="00F32B5E" w:rsidRPr="00B04A8E" w:rsidRDefault="00F32B5E" w:rsidP="00035DC8">
            <w:pPr>
              <w:jc w:val="center"/>
              <w:rPr>
                <w:rFonts w:eastAsia="MS PGothic"/>
                <w:kern w:val="20"/>
                <w:szCs w:val="24"/>
                <w:lang w:bidi="he-IL"/>
              </w:rPr>
            </w:pPr>
            <w:r w:rsidRPr="00B04A8E">
              <w:rPr>
                <w:rFonts w:eastAsia="MS PGothic" w:hint="eastAsia"/>
                <w:kern w:val="20"/>
                <w:szCs w:val="24"/>
                <w:lang w:bidi="he-IL"/>
              </w:rPr>
              <w:t>QA3:</w:t>
            </w:r>
          </w:p>
          <w:p w:rsidR="00F32B5E" w:rsidRPr="00B04A8E" w:rsidRDefault="00F32B5E" w:rsidP="00035DC8">
            <w:pPr>
              <w:jc w:val="center"/>
              <w:rPr>
                <w:rFonts w:eastAsia="MS PGothic"/>
                <w:kern w:val="20"/>
                <w:szCs w:val="24"/>
                <w:lang w:bidi="he-IL"/>
              </w:rPr>
            </w:pPr>
            <w:r w:rsidRPr="00B04A8E">
              <w:rPr>
                <w:rFonts w:eastAsia="MS PGothic" w:hint="eastAsia"/>
                <w:kern w:val="20"/>
                <w:szCs w:val="24"/>
                <w:lang w:bidi="he-IL"/>
              </w:rPr>
              <w:t>Availability</w:t>
            </w:r>
          </w:p>
        </w:tc>
        <w:tc>
          <w:tcPr>
            <w:tcW w:w="1092" w:type="dxa"/>
          </w:tcPr>
          <w:p w:rsidR="00F32B5E" w:rsidRPr="00236D0D" w:rsidRDefault="00F32B5E" w:rsidP="00D95A43">
            <w:pPr>
              <w:jc w:val="center"/>
              <w:cnfStyle w:val="000000000000"/>
              <w:rPr>
                <w:sz w:val="44"/>
                <w:szCs w:val="44"/>
              </w:rPr>
            </w:pPr>
          </w:p>
        </w:tc>
        <w:tc>
          <w:tcPr>
            <w:tcW w:w="1222" w:type="dxa"/>
          </w:tcPr>
          <w:p w:rsidR="00F32B5E" w:rsidRPr="00236D0D" w:rsidRDefault="00650AEF" w:rsidP="00D95A43">
            <w:pPr>
              <w:jc w:val="center"/>
              <w:cnfStyle w:val="000000000000"/>
              <w:rPr>
                <w:sz w:val="44"/>
                <w:szCs w:val="44"/>
              </w:rPr>
            </w:pPr>
            <w:r>
              <w:rPr>
                <w:sz w:val="44"/>
                <w:szCs w:val="44"/>
              </w:rPr>
              <w:t>+</w:t>
            </w:r>
          </w:p>
        </w:tc>
        <w:tc>
          <w:tcPr>
            <w:tcW w:w="1222" w:type="dxa"/>
          </w:tcPr>
          <w:p w:rsidR="00F32B5E" w:rsidRPr="00236D0D" w:rsidRDefault="00F32B5E" w:rsidP="00D95A43">
            <w:pPr>
              <w:jc w:val="center"/>
              <w:cnfStyle w:val="000000000000"/>
              <w:rPr>
                <w:sz w:val="44"/>
                <w:szCs w:val="44"/>
              </w:rPr>
            </w:pPr>
          </w:p>
        </w:tc>
        <w:tc>
          <w:tcPr>
            <w:tcW w:w="1222" w:type="dxa"/>
          </w:tcPr>
          <w:p w:rsidR="00F32B5E" w:rsidRPr="00236D0D" w:rsidRDefault="00F32B5E" w:rsidP="00D95A43">
            <w:pPr>
              <w:jc w:val="center"/>
              <w:cnfStyle w:val="000000000000"/>
              <w:rPr>
                <w:sz w:val="44"/>
                <w:szCs w:val="44"/>
              </w:rPr>
            </w:pPr>
          </w:p>
        </w:tc>
        <w:tc>
          <w:tcPr>
            <w:tcW w:w="1222" w:type="dxa"/>
          </w:tcPr>
          <w:p w:rsidR="00F32B5E" w:rsidRPr="00236D0D" w:rsidRDefault="00F32B5E" w:rsidP="00D95A43">
            <w:pPr>
              <w:jc w:val="center"/>
              <w:cnfStyle w:val="000000000000"/>
              <w:rPr>
                <w:sz w:val="44"/>
                <w:szCs w:val="44"/>
              </w:rPr>
            </w:pPr>
          </w:p>
        </w:tc>
        <w:tc>
          <w:tcPr>
            <w:tcW w:w="1222" w:type="dxa"/>
          </w:tcPr>
          <w:p w:rsidR="00F32B5E" w:rsidRPr="00236D0D" w:rsidRDefault="00F32B5E" w:rsidP="00D95A43">
            <w:pPr>
              <w:jc w:val="center"/>
              <w:cnfStyle w:val="000000000000"/>
              <w:rPr>
                <w:sz w:val="44"/>
                <w:szCs w:val="44"/>
              </w:rPr>
            </w:pPr>
          </w:p>
        </w:tc>
        <w:tc>
          <w:tcPr>
            <w:tcW w:w="1222" w:type="dxa"/>
          </w:tcPr>
          <w:p w:rsidR="00F32B5E" w:rsidRPr="00236D0D" w:rsidRDefault="00F32B5E" w:rsidP="00D95A43">
            <w:pPr>
              <w:jc w:val="center"/>
              <w:cnfStyle w:val="000000000000"/>
              <w:rPr>
                <w:sz w:val="44"/>
                <w:szCs w:val="44"/>
              </w:rPr>
            </w:pPr>
          </w:p>
        </w:tc>
      </w:tr>
      <w:tr w:rsidR="00F32B5E" w:rsidTr="00F32B5E">
        <w:trPr>
          <w:cnfStyle w:val="000000100000"/>
          <w:trHeight w:val="436"/>
        </w:trPr>
        <w:tc>
          <w:tcPr>
            <w:cnfStyle w:val="001000000000"/>
            <w:tcW w:w="1487" w:type="dxa"/>
            <w:vAlign w:val="center"/>
          </w:tcPr>
          <w:p w:rsidR="00F32B5E" w:rsidRPr="00B04A8E" w:rsidRDefault="00F32B5E" w:rsidP="00035DC8">
            <w:pPr>
              <w:jc w:val="center"/>
              <w:rPr>
                <w:rFonts w:eastAsia="MS PGothic"/>
                <w:kern w:val="20"/>
                <w:szCs w:val="24"/>
                <w:lang w:bidi="he-IL"/>
              </w:rPr>
            </w:pPr>
            <w:r w:rsidRPr="00B04A8E">
              <w:rPr>
                <w:rFonts w:eastAsia="MS PGothic" w:hint="eastAsia"/>
                <w:kern w:val="20"/>
                <w:szCs w:val="24"/>
                <w:lang w:bidi="he-IL"/>
              </w:rPr>
              <w:t>QA18:</w:t>
            </w:r>
          </w:p>
          <w:p w:rsidR="00F32B5E" w:rsidRPr="00B04A8E" w:rsidRDefault="00F32B5E" w:rsidP="00035DC8">
            <w:pPr>
              <w:jc w:val="center"/>
              <w:rPr>
                <w:rFonts w:eastAsia="MS PGothic"/>
                <w:kern w:val="20"/>
                <w:szCs w:val="24"/>
                <w:lang w:bidi="he-IL"/>
              </w:rPr>
            </w:pPr>
            <w:r>
              <w:rPr>
                <w:rFonts w:eastAsia="MS PGothic"/>
                <w:kern w:val="20"/>
                <w:szCs w:val="24"/>
                <w:lang w:bidi="he-IL"/>
              </w:rPr>
              <w:t>Testability</w:t>
            </w:r>
          </w:p>
        </w:tc>
        <w:tc>
          <w:tcPr>
            <w:tcW w:w="109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4F4D5D" w:rsidP="00D95A43">
            <w:pPr>
              <w:jc w:val="center"/>
              <w:cnfStyle w:val="000000100000"/>
              <w:rPr>
                <w:sz w:val="44"/>
                <w:szCs w:val="44"/>
              </w:rPr>
            </w:pPr>
            <w:r>
              <w:rPr>
                <w:sz w:val="44"/>
                <w:szCs w:val="44"/>
              </w:rPr>
              <w:t>+</w:t>
            </w:r>
          </w:p>
        </w:tc>
        <w:tc>
          <w:tcPr>
            <w:tcW w:w="1222" w:type="dxa"/>
          </w:tcPr>
          <w:p w:rsidR="00F32B5E" w:rsidRPr="00236D0D" w:rsidRDefault="00F32B5E" w:rsidP="00D95A43">
            <w:pPr>
              <w:jc w:val="center"/>
              <w:cnfStyle w:val="000000100000"/>
              <w:rPr>
                <w:sz w:val="44"/>
                <w:szCs w:val="44"/>
              </w:rPr>
            </w:pPr>
          </w:p>
        </w:tc>
      </w:tr>
      <w:tr w:rsidR="00F32B5E" w:rsidTr="00F32B5E">
        <w:trPr>
          <w:trHeight w:val="436"/>
        </w:trPr>
        <w:tc>
          <w:tcPr>
            <w:cnfStyle w:val="001000000000"/>
            <w:tcW w:w="1487" w:type="dxa"/>
            <w:vAlign w:val="center"/>
          </w:tcPr>
          <w:p w:rsidR="00F32B5E" w:rsidRPr="00B04A8E" w:rsidRDefault="00F32B5E" w:rsidP="00035DC8">
            <w:pPr>
              <w:jc w:val="center"/>
              <w:rPr>
                <w:rFonts w:eastAsia="MS PGothic"/>
                <w:kern w:val="20"/>
                <w:szCs w:val="24"/>
                <w:lang w:bidi="he-IL"/>
              </w:rPr>
            </w:pPr>
            <w:r w:rsidRPr="00B04A8E">
              <w:rPr>
                <w:rFonts w:eastAsia="MS PGothic" w:hint="eastAsia"/>
                <w:kern w:val="20"/>
                <w:szCs w:val="24"/>
                <w:lang w:bidi="he-IL"/>
              </w:rPr>
              <w:t>QA8:</w:t>
            </w:r>
          </w:p>
          <w:p w:rsidR="00F32B5E" w:rsidRPr="00B04A8E" w:rsidRDefault="00F32B5E" w:rsidP="00035DC8">
            <w:pPr>
              <w:jc w:val="center"/>
              <w:rPr>
                <w:rFonts w:eastAsia="MS PGothic"/>
                <w:kern w:val="20"/>
                <w:szCs w:val="24"/>
                <w:lang w:bidi="he-IL"/>
              </w:rPr>
            </w:pPr>
            <w:r w:rsidRPr="00B04A8E">
              <w:rPr>
                <w:rFonts w:eastAsia="MS PGothic" w:hint="eastAsia"/>
                <w:kern w:val="20"/>
                <w:szCs w:val="24"/>
                <w:lang w:bidi="he-IL"/>
              </w:rPr>
              <w:t>Performance</w:t>
            </w:r>
          </w:p>
        </w:tc>
        <w:tc>
          <w:tcPr>
            <w:tcW w:w="1092" w:type="dxa"/>
          </w:tcPr>
          <w:p w:rsidR="00F32B5E" w:rsidRPr="00236D0D" w:rsidRDefault="00236D0D" w:rsidP="00D95A43">
            <w:pPr>
              <w:jc w:val="center"/>
              <w:cnfStyle w:val="000000000000"/>
              <w:rPr>
                <w:sz w:val="44"/>
                <w:szCs w:val="44"/>
              </w:rPr>
            </w:pPr>
            <w:r w:rsidRPr="00236D0D">
              <w:rPr>
                <w:sz w:val="44"/>
                <w:szCs w:val="44"/>
              </w:rPr>
              <w:t>-</w:t>
            </w:r>
          </w:p>
        </w:tc>
        <w:tc>
          <w:tcPr>
            <w:tcW w:w="1222" w:type="dxa"/>
          </w:tcPr>
          <w:p w:rsidR="00F32B5E" w:rsidRPr="00236D0D" w:rsidRDefault="00D95A43" w:rsidP="00D95A43">
            <w:pPr>
              <w:jc w:val="center"/>
              <w:cnfStyle w:val="000000000000"/>
              <w:rPr>
                <w:sz w:val="44"/>
                <w:szCs w:val="44"/>
              </w:rPr>
            </w:pPr>
            <w:r>
              <w:rPr>
                <w:sz w:val="44"/>
                <w:szCs w:val="44"/>
              </w:rPr>
              <w:t>-</w:t>
            </w:r>
          </w:p>
        </w:tc>
        <w:tc>
          <w:tcPr>
            <w:tcW w:w="1222" w:type="dxa"/>
          </w:tcPr>
          <w:p w:rsidR="00F32B5E" w:rsidRPr="00236D0D" w:rsidRDefault="00D95A43" w:rsidP="00D95A43">
            <w:pPr>
              <w:jc w:val="center"/>
              <w:cnfStyle w:val="000000000000"/>
              <w:rPr>
                <w:sz w:val="44"/>
                <w:szCs w:val="44"/>
              </w:rPr>
            </w:pPr>
            <w:r>
              <w:rPr>
                <w:sz w:val="44"/>
                <w:szCs w:val="44"/>
              </w:rPr>
              <w:t>-</w:t>
            </w:r>
          </w:p>
        </w:tc>
        <w:tc>
          <w:tcPr>
            <w:tcW w:w="1222" w:type="dxa"/>
          </w:tcPr>
          <w:p w:rsidR="00F32B5E" w:rsidRPr="00236D0D" w:rsidRDefault="00D95A43" w:rsidP="00D95A43">
            <w:pPr>
              <w:jc w:val="center"/>
              <w:cnfStyle w:val="000000000000"/>
              <w:rPr>
                <w:sz w:val="44"/>
                <w:szCs w:val="44"/>
              </w:rPr>
            </w:pPr>
            <w:r>
              <w:rPr>
                <w:sz w:val="44"/>
                <w:szCs w:val="44"/>
              </w:rPr>
              <w:t>-</w:t>
            </w:r>
          </w:p>
        </w:tc>
        <w:tc>
          <w:tcPr>
            <w:tcW w:w="1222" w:type="dxa"/>
          </w:tcPr>
          <w:p w:rsidR="00F32B5E" w:rsidRPr="00236D0D" w:rsidRDefault="004F4D5D" w:rsidP="00D95A43">
            <w:pPr>
              <w:jc w:val="center"/>
              <w:cnfStyle w:val="000000000000"/>
              <w:rPr>
                <w:sz w:val="44"/>
                <w:szCs w:val="44"/>
              </w:rPr>
            </w:pPr>
            <w:r>
              <w:rPr>
                <w:sz w:val="44"/>
                <w:szCs w:val="44"/>
              </w:rPr>
              <w:t>+</w:t>
            </w:r>
          </w:p>
        </w:tc>
        <w:tc>
          <w:tcPr>
            <w:tcW w:w="1222" w:type="dxa"/>
          </w:tcPr>
          <w:p w:rsidR="00F32B5E" w:rsidRPr="00236D0D" w:rsidRDefault="004F4D5D" w:rsidP="00D95A43">
            <w:pPr>
              <w:jc w:val="center"/>
              <w:cnfStyle w:val="000000000000"/>
              <w:rPr>
                <w:sz w:val="44"/>
                <w:szCs w:val="44"/>
              </w:rPr>
            </w:pPr>
            <w:r>
              <w:rPr>
                <w:sz w:val="44"/>
                <w:szCs w:val="44"/>
              </w:rPr>
              <w:t>-</w:t>
            </w:r>
          </w:p>
        </w:tc>
        <w:tc>
          <w:tcPr>
            <w:tcW w:w="1222" w:type="dxa"/>
          </w:tcPr>
          <w:p w:rsidR="00F32B5E" w:rsidRPr="00236D0D" w:rsidRDefault="004F4D5D" w:rsidP="00D95A43">
            <w:pPr>
              <w:jc w:val="center"/>
              <w:cnfStyle w:val="000000000000"/>
              <w:rPr>
                <w:sz w:val="44"/>
                <w:szCs w:val="44"/>
              </w:rPr>
            </w:pPr>
            <w:r>
              <w:rPr>
                <w:sz w:val="44"/>
                <w:szCs w:val="44"/>
              </w:rPr>
              <w:t>-</w:t>
            </w:r>
          </w:p>
        </w:tc>
      </w:tr>
      <w:tr w:rsidR="00F32B5E" w:rsidTr="00F32B5E">
        <w:trPr>
          <w:cnfStyle w:val="000000100000"/>
          <w:trHeight w:val="436"/>
        </w:trPr>
        <w:tc>
          <w:tcPr>
            <w:cnfStyle w:val="001000000000"/>
            <w:tcW w:w="1487" w:type="dxa"/>
            <w:vAlign w:val="center"/>
          </w:tcPr>
          <w:p w:rsidR="00F32B5E" w:rsidRPr="00B04A8E" w:rsidRDefault="00F32B5E" w:rsidP="00035DC8">
            <w:pPr>
              <w:jc w:val="center"/>
              <w:rPr>
                <w:rFonts w:eastAsia="MS PGothic"/>
                <w:kern w:val="20"/>
                <w:szCs w:val="24"/>
                <w:lang w:bidi="he-IL"/>
              </w:rPr>
            </w:pPr>
            <w:r w:rsidRPr="00B04A8E">
              <w:rPr>
                <w:rFonts w:eastAsia="MS PGothic" w:hint="eastAsia"/>
                <w:kern w:val="20"/>
                <w:szCs w:val="24"/>
                <w:lang w:bidi="he-IL"/>
              </w:rPr>
              <w:t>QA9:</w:t>
            </w:r>
          </w:p>
          <w:p w:rsidR="00F32B5E" w:rsidRPr="00B04A8E" w:rsidRDefault="00F32B5E" w:rsidP="00035DC8">
            <w:pPr>
              <w:jc w:val="center"/>
              <w:rPr>
                <w:rFonts w:eastAsia="MS PGothic"/>
                <w:kern w:val="20"/>
                <w:szCs w:val="24"/>
                <w:lang w:bidi="he-IL"/>
              </w:rPr>
            </w:pPr>
            <w:r w:rsidRPr="00B04A8E">
              <w:rPr>
                <w:rFonts w:eastAsia="MS PGothic" w:hint="eastAsia"/>
                <w:kern w:val="20"/>
                <w:szCs w:val="24"/>
                <w:lang w:bidi="he-IL"/>
              </w:rPr>
              <w:t>Performance</w:t>
            </w:r>
          </w:p>
        </w:tc>
        <w:tc>
          <w:tcPr>
            <w:tcW w:w="109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C45FEE" w:rsidP="00D95A43">
            <w:pPr>
              <w:jc w:val="center"/>
              <w:cnfStyle w:val="000000100000"/>
              <w:rPr>
                <w:sz w:val="44"/>
                <w:szCs w:val="44"/>
              </w:rPr>
            </w:pPr>
            <w:r>
              <w:rPr>
                <w:sz w:val="44"/>
                <w:szCs w:val="44"/>
              </w:rPr>
              <w:t>+</w:t>
            </w: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r>
      <w:tr w:rsidR="00F32B5E" w:rsidTr="00F32B5E">
        <w:trPr>
          <w:trHeight w:val="436"/>
        </w:trPr>
        <w:tc>
          <w:tcPr>
            <w:cnfStyle w:val="001000000000"/>
            <w:tcW w:w="1487" w:type="dxa"/>
            <w:vAlign w:val="center"/>
          </w:tcPr>
          <w:p w:rsidR="00F32B5E" w:rsidRDefault="00F32B5E" w:rsidP="00035DC8">
            <w:pPr>
              <w:jc w:val="center"/>
              <w:rPr>
                <w:rFonts w:eastAsia="MS PGothic"/>
                <w:kern w:val="20"/>
                <w:szCs w:val="24"/>
                <w:lang w:bidi="he-IL"/>
              </w:rPr>
            </w:pPr>
            <w:r>
              <w:rPr>
                <w:rFonts w:eastAsia="MS PGothic"/>
                <w:kern w:val="20"/>
                <w:szCs w:val="24"/>
                <w:lang w:bidi="he-IL"/>
              </w:rPr>
              <w:t>QA17:</w:t>
            </w:r>
          </w:p>
          <w:p w:rsidR="00F32B5E" w:rsidRPr="00B04A8E" w:rsidRDefault="00F32B5E" w:rsidP="00035DC8">
            <w:pPr>
              <w:jc w:val="center"/>
              <w:rPr>
                <w:rFonts w:eastAsia="MS PGothic"/>
                <w:kern w:val="20"/>
                <w:szCs w:val="24"/>
                <w:lang w:bidi="he-IL"/>
              </w:rPr>
            </w:pPr>
            <w:r>
              <w:rPr>
                <w:rFonts w:eastAsia="MS PGothic"/>
                <w:kern w:val="20"/>
                <w:szCs w:val="24"/>
                <w:lang w:bidi="he-IL"/>
              </w:rPr>
              <w:t>Upgradibility</w:t>
            </w:r>
          </w:p>
        </w:tc>
        <w:tc>
          <w:tcPr>
            <w:tcW w:w="1092" w:type="dxa"/>
          </w:tcPr>
          <w:p w:rsidR="00F32B5E" w:rsidRPr="00236D0D" w:rsidRDefault="00236D0D" w:rsidP="00D95A43">
            <w:pPr>
              <w:jc w:val="center"/>
              <w:cnfStyle w:val="000000000000"/>
              <w:rPr>
                <w:sz w:val="44"/>
                <w:szCs w:val="44"/>
              </w:rPr>
            </w:pPr>
            <w:r w:rsidRPr="00236D0D">
              <w:rPr>
                <w:sz w:val="44"/>
                <w:szCs w:val="44"/>
              </w:rPr>
              <w:t>+</w:t>
            </w:r>
          </w:p>
        </w:tc>
        <w:tc>
          <w:tcPr>
            <w:tcW w:w="1222" w:type="dxa"/>
          </w:tcPr>
          <w:p w:rsidR="00F32B5E" w:rsidRPr="00236D0D" w:rsidRDefault="00F32B5E" w:rsidP="00D95A43">
            <w:pPr>
              <w:jc w:val="center"/>
              <w:cnfStyle w:val="000000000000"/>
              <w:rPr>
                <w:sz w:val="44"/>
                <w:szCs w:val="44"/>
              </w:rPr>
            </w:pPr>
          </w:p>
        </w:tc>
        <w:tc>
          <w:tcPr>
            <w:tcW w:w="1222" w:type="dxa"/>
          </w:tcPr>
          <w:p w:rsidR="00F32B5E" w:rsidRPr="00236D0D" w:rsidRDefault="00F32B5E" w:rsidP="00D95A43">
            <w:pPr>
              <w:jc w:val="center"/>
              <w:cnfStyle w:val="000000000000"/>
              <w:rPr>
                <w:sz w:val="44"/>
                <w:szCs w:val="44"/>
              </w:rPr>
            </w:pPr>
          </w:p>
        </w:tc>
        <w:tc>
          <w:tcPr>
            <w:tcW w:w="1222" w:type="dxa"/>
          </w:tcPr>
          <w:p w:rsidR="00F32B5E" w:rsidRPr="00236D0D" w:rsidRDefault="00D95A43" w:rsidP="00D95A43">
            <w:pPr>
              <w:jc w:val="center"/>
              <w:cnfStyle w:val="000000000000"/>
              <w:rPr>
                <w:sz w:val="44"/>
                <w:szCs w:val="44"/>
              </w:rPr>
            </w:pPr>
            <w:r>
              <w:rPr>
                <w:sz w:val="44"/>
                <w:szCs w:val="44"/>
              </w:rPr>
              <w:t>+</w:t>
            </w:r>
          </w:p>
        </w:tc>
        <w:tc>
          <w:tcPr>
            <w:tcW w:w="1222" w:type="dxa"/>
          </w:tcPr>
          <w:p w:rsidR="00F32B5E" w:rsidRPr="00236D0D" w:rsidRDefault="00F32B5E" w:rsidP="00D95A43">
            <w:pPr>
              <w:jc w:val="center"/>
              <w:cnfStyle w:val="000000000000"/>
              <w:rPr>
                <w:sz w:val="44"/>
                <w:szCs w:val="44"/>
              </w:rPr>
            </w:pPr>
          </w:p>
        </w:tc>
        <w:tc>
          <w:tcPr>
            <w:tcW w:w="1222" w:type="dxa"/>
          </w:tcPr>
          <w:p w:rsidR="00F32B5E" w:rsidRPr="00236D0D" w:rsidRDefault="00F32B5E" w:rsidP="00D95A43">
            <w:pPr>
              <w:jc w:val="center"/>
              <w:cnfStyle w:val="000000000000"/>
              <w:rPr>
                <w:sz w:val="44"/>
                <w:szCs w:val="44"/>
              </w:rPr>
            </w:pPr>
          </w:p>
        </w:tc>
        <w:tc>
          <w:tcPr>
            <w:tcW w:w="1222" w:type="dxa"/>
          </w:tcPr>
          <w:p w:rsidR="00F32B5E" w:rsidRPr="00236D0D" w:rsidRDefault="00F32B5E" w:rsidP="00D95A43">
            <w:pPr>
              <w:jc w:val="center"/>
              <w:cnfStyle w:val="000000000000"/>
              <w:rPr>
                <w:sz w:val="44"/>
                <w:szCs w:val="44"/>
              </w:rPr>
            </w:pPr>
          </w:p>
        </w:tc>
      </w:tr>
      <w:tr w:rsidR="00F32B5E" w:rsidTr="00F32B5E">
        <w:trPr>
          <w:cnfStyle w:val="000000100000"/>
          <w:trHeight w:val="436"/>
        </w:trPr>
        <w:tc>
          <w:tcPr>
            <w:cnfStyle w:val="001000000000"/>
            <w:tcW w:w="1487" w:type="dxa"/>
            <w:vAlign w:val="center"/>
          </w:tcPr>
          <w:p w:rsidR="00F32B5E" w:rsidRDefault="00F32B5E" w:rsidP="00035DC8">
            <w:pPr>
              <w:jc w:val="center"/>
              <w:rPr>
                <w:rFonts w:eastAsia="MS PGothic"/>
                <w:kern w:val="20"/>
                <w:szCs w:val="24"/>
                <w:lang w:bidi="he-IL"/>
              </w:rPr>
            </w:pPr>
            <w:r>
              <w:rPr>
                <w:rFonts w:eastAsia="MS PGothic"/>
                <w:kern w:val="20"/>
                <w:szCs w:val="24"/>
                <w:lang w:bidi="he-IL"/>
              </w:rPr>
              <w:t>QA11:</w:t>
            </w:r>
          </w:p>
          <w:p w:rsidR="00F32B5E" w:rsidRDefault="00F32B5E" w:rsidP="00035DC8">
            <w:pPr>
              <w:jc w:val="center"/>
              <w:rPr>
                <w:rFonts w:eastAsia="MS PGothic"/>
                <w:kern w:val="20"/>
                <w:szCs w:val="24"/>
                <w:lang w:bidi="he-IL"/>
              </w:rPr>
            </w:pPr>
            <w:r>
              <w:rPr>
                <w:rFonts w:eastAsia="MS PGothic"/>
                <w:kern w:val="20"/>
                <w:szCs w:val="24"/>
                <w:lang w:bidi="he-IL"/>
              </w:rPr>
              <w:t>usability</w:t>
            </w:r>
          </w:p>
        </w:tc>
        <w:tc>
          <w:tcPr>
            <w:tcW w:w="109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F32B5E" w:rsidP="00D95A43">
            <w:pPr>
              <w:jc w:val="center"/>
              <w:cnfStyle w:val="000000100000"/>
              <w:rPr>
                <w:sz w:val="44"/>
                <w:szCs w:val="44"/>
              </w:rPr>
            </w:pPr>
          </w:p>
        </w:tc>
        <w:tc>
          <w:tcPr>
            <w:tcW w:w="1222" w:type="dxa"/>
          </w:tcPr>
          <w:p w:rsidR="00F32B5E" w:rsidRPr="00236D0D" w:rsidRDefault="004F4D5D" w:rsidP="00D95A43">
            <w:pPr>
              <w:jc w:val="center"/>
              <w:cnfStyle w:val="000000100000"/>
              <w:rPr>
                <w:sz w:val="44"/>
                <w:szCs w:val="44"/>
              </w:rPr>
            </w:pPr>
            <w:r>
              <w:rPr>
                <w:sz w:val="44"/>
                <w:szCs w:val="44"/>
              </w:rPr>
              <w:t>+</w:t>
            </w:r>
          </w:p>
        </w:tc>
      </w:tr>
    </w:tbl>
    <w:p w:rsidR="004B1640" w:rsidRPr="004B1640" w:rsidRDefault="004B1640" w:rsidP="004B1640"/>
    <w:p w:rsidR="002A17A2" w:rsidRDefault="00C67E59">
      <w:pPr>
        <w:pStyle w:val="Heading1"/>
      </w:pPr>
      <w:bookmarkStart w:id="96" w:name="_Toc197398931"/>
      <w:bookmarkStart w:id="97" w:name="_Toc228872164"/>
      <w:r w:rsidRPr="00D55BCB">
        <w:lastRenderedPageBreak/>
        <w:t>Architectural Analysis</w:t>
      </w:r>
      <w:bookmarkEnd w:id="96"/>
      <w:bookmarkEnd w:id="97"/>
    </w:p>
    <w:p w:rsidR="009E69AE" w:rsidRDefault="009E69AE" w:rsidP="009E69AE">
      <w:r>
        <w:t>We performed four ACDM reviews on the evolving GSD architecture. By evolving we mean, we had considered several alternatives and based on the issues we identified in ACDM reviews, we performed some experimentation and corrected the architecture issues.</w:t>
      </w:r>
      <w:r w:rsidR="006F3EC0">
        <w:t xml:space="preserve"> </w:t>
      </w:r>
    </w:p>
    <w:p w:rsidR="006F3EC0" w:rsidRPr="009E69AE" w:rsidRDefault="006F3EC0" w:rsidP="009E69AE">
      <w:r>
        <w:t xml:space="preserve">Our team walked through our architecture with our clients and checked traceability of all the functional requirements and quality attributes. Following are some of the key analyses. Due to limitation of space, we have not included </w:t>
      </w:r>
      <w:r w:rsidR="00167A68">
        <w:t>all the analyses we performed on the architecture.</w:t>
      </w:r>
    </w:p>
    <w:p w:rsidR="00DC59EE" w:rsidRDefault="005D1B9D" w:rsidP="005D1B9D">
      <w:pPr>
        <w:pStyle w:val="Heading3"/>
      </w:pPr>
      <w:bookmarkStart w:id="98" w:name="_Toc228872165"/>
      <w:r>
        <w:t xml:space="preserve">Quality attribute </w:t>
      </w:r>
      <w:r w:rsidR="00DC59EE">
        <w:t xml:space="preserve">scenario </w:t>
      </w:r>
      <w:r w:rsidR="00DC59EE" w:rsidRPr="00DC59EE">
        <w:t>QA5</w:t>
      </w:r>
      <w:r w:rsidR="00DC59EE">
        <w:t xml:space="preserve"> - Modifiability</w:t>
      </w:r>
      <w:r w:rsidR="00DC59EE" w:rsidRPr="00DC59EE">
        <w:t>:</w:t>
      </w:r>
      <w:bookmarkEnd w:id="98"/>
      <w:r w:rsidR="00DC59EE" w:rsidRPr="00DC59EE">
        <w:t xml:space="preserve"> </w:t>
      </w:r>
    </w:p>
    <w:p w:rsidR="00DC59EE" w:rsidRPr="00DC59EE" w:rsidRDefault="00DC59EE" w:rsidP="00DC59EE">
      <w:r w:rsidRPr="001863EE">
        <w:rPr>
          <w:b/>
          <w:bCs/>
        </w:rPr>
        <w:t>Concern</w:t>
      </w:r>
      <w:r>
        <w:t>: Addition of new traceability visualization</w:t>
      </w:r>
    </w:p>
    <w:p w:rsidR="005D1B9D" w:rsidRDefault="00DC59EE" w:rsidP="00DC59EE">
      <w:r w:rsidRPr="00DC59EE">
        <w:rPr>
          <w:b/>
          <w:bCs/>
        </w:rPr>
        <w:t>Description</w:t>
      </w:r>
      <w:r>
        <w:t xml:space="preserve">: </w:t>
      </w:r>
      <w:r w:rsidRPr="00DC59EE">
        <w:t>The business unit (BU) has a new traceability to be visualized using the subset of data elements existing in the repository after the system is deployed. This new traceability should be implemented, tested, and ready for use within 5 person days</w:t>
      </w:r>
    </w:p>
    <w:p w:rsidR="001863EE" w:rsidRDefault="001863EE" w:rsidP="005D1B9D">
      <w:r w:rsidRPr="001863EE">
        <w:rPr>
          <w:b/>
          <w:bCs/>
        </w:rPr>
        <w:t>Analysis</w:t>
      </w:r>
      <w:r>
        <w:t>:</w:t>
      </w:r>
    </w:p>
    <w:p w:rsidR="00A360E7" w:rsidRDefault="00004E58" w:rsidP="005D1B9D">
      <w:r>
        <w:rPr>
          <w:noProof/>
          <w:lang w:bidi="hi-IN"/>
        </w:rPr>
        <w:pict>
          <v:oval id="_x0000_s1050" style="position:absolute;left:0;text-align:left;margin-left:89.3pt;margin-top:150.55pt;width:195.45pt;height:81.4pt;z-index:251664384" filled="f" strokecolor="red" strokeweight="3pt">
            <v:textbox inset="5.85pt,.7pt,5.85pt,.7pt"/>
          </v:oval>
        </w:pict>
      </w:r>
      <w:r>
        <w:rPr>
          <w:noProof/>
          <w:lang w:bidi="hi-IN"/>
        </w:rPr>
        <w:pict>
          <v:shapetype id="_x0000_t202" coordsize="21600,21600" o:spt="202" path="m,l,21600r21600,l21600,xe">
            <v:stroke joinstyle="miter"/>
            <v:path gradientshapeok="t" o:connecttype="rect"/>
          </v:shapetype>
          <v:shape id="_x0000_s1049" type="#_x0000_t202" style="position:absolute;left:0;text-align:left;margin-left:455.15pt;margin-top:136.65pt;width:62.55pt;height:42pt;z-index:251663360" filled="f" stroked="f">
            <v:textbox inset="5.85pt,.7pt,5.85pt,.7pt">
              <w:txbxContent>
                <w:p w:rsidR="000D6E92" w:rsidRDefault="000D6E92">
                  <w:r>
                    <w:t>Add New Plugin</w:t>
                  </w:r>
                </w:p>
              </w:txbxContent>
            </v:textbox>
          </v:shape>
        </w:pict>
      </w:r>
      <w:r>
        <w:rPr>
          <w:noProof/>
          <w:lang w:bidi="hi-IN"/>
        </w:rPr>
        <w:pict>
          <v:shapetype id="_x0000_t32" coordsize="21600,21600" o:spt="32" o:oned="t" path="m,l21600,21600e" filled="f">
            <v:path arrowok="t" fillok="f" o:connecttype="none"/>
            <o:lock v:ext="edit" shapetype="t"/>
          </v:shapetype>
          <v:shape id="_x0000_s1048" type="#_x0000_t32" style="position:absolute;left:0;text-align:left;margin-left:284.55pt;margin-top:158.95pt;width:170.6pt;height:26.55pt;flip:x;z-index:251662336" o:connectortype="straight" strokecolor="red" strokeweight="3pt">
            <v:stroke endarrow="block"/>
          </v:shape>
        </w:pict>
      </w:r>
      <w:r w:rsidR="00A360E7" w:rsidRPr="00A360E7">
        <w:rPr>
          <w:noProof/>
        </w:rPr>
        <w:drawing>
          <wp:inline distT="0" distB="0" distL="0" distR="0">
            <wp:extent cx="5423807" cy="3799115"/>
            <wp:effectExtent l="19050" t="0" r="5443" b="0"/>
            <wp:docPr id="19"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6629400"/>
                      <a:chOff x="228600" y="76200"/>
                      <a:chExt cx="8458200" cy="6629400"/>
                    </a:xfrm>
                  </a:grpSpPr>
                  <a:sp>
                    <a:nvSpPr>
                      <a:cNvPr id="188" name="Rectangle 187"/>
                      <a:cNvSpPr/>
                    </a:nvSpPr>
                    <a:spPr>
                      <a:xfrm>
                        <a:off x="228600" y="457200"/>
                        <a:ext cx="6096000" cy="62484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Rectangle 135"/>
                      <a:cNvSpPr/>
                    </a:nvSpPr>
                    <a:spPr>
                      <a:xfrm>
                        <a:off x="1447800" y="685800"/>
                        <a:ext cx="4191000" cy="685800"/>
                      </a:xfrm>
                      <a:prstGeom prst="rect">
                        <a:avLst/>
                      </a:prstGeom>
                      <a:solidFill>
                        <a:srgbClr val="92D050"/>
                      </a:solidFill>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RTC Client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Rounded Rectangle 132"/>
                      <a:cNvSpPr/>
                    </a:nvSpPr>
                    <a:spPr>
                      <a:xfrm>
                        <a:off x="3200400" y="685800"/>
                        <a:ext cx="1447800" cy="609600"/>
                      </a:xfrm>
                      <a:prstGeom prst="roundRect">
                        <a:avLst/>
                      </a:prstGeom>
                      <a:solidFill>
                        <a:schemeClr val="accent3">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Jazz Plug-ins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447800" y="1905000"/>
                        <a:ext cx="4191000" cy="4267200"/>
                      </a:xfrm>
                      <a:prstGeom prst="rect">
                        <a:avLst/>
                      </a:prstGeom>
                      <a:solidFill>
                        <a:schemeClr val="accent6">
                          <a:lumMod val="20000"/>
                          <a:lumOff val="80000"/>
                        </a:schemeClr>
                      </a:solidFill>
                      <a:ln>
                        <a:solidFill>
                          <a:schemeClr val="accent6">
                            <a:lumMod val="50000"/>
                          </a:schemeClr>
                        </a:solidFill>
                      </a:ln>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GSD Client</a:t>
                          </a:r>
                        </a:p>
                        <a:p>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4648200" y="63246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Eclipse Platform</a:t>
                          </a:r>
                          <a:endParaRPr lang="en-US" dirty="0"/>
                        </a:p>
                      </a:txBody>
                      <a:useSpRect/>
                    </a:txSp>
                  </a:sp>
                  <a:sp>
                    <a:nvSpPr>
                      <a:cNvPr id="9" name="Rectangle 8"/>
                      <a:cNvSpPr/>
                    </a:nvSpPr>
                    <a:spPr>
                      <a:xfrm>
                        <a:off x="381000" y="762000"/>
                        <a:ext cx="533400" cy="5410200"/>
                      </a:xfrm>
                      <a:prstGeom prst="rect">
                        <a:avLst/>
                      </a:prstGeom>
                      <a:solidFill>
                        <a:schemeClr val="tx1">
                          <a:lumMod val="65000"/>
                          <a:lumOff val="35000"/>
                        </a:schemeClr>
                      </a:solidFill>
                      <a:ln w="6350" algn="ctr">
                        <a:solidFill>
                          <a:schemeClr val="tx1"/>
                        </a:solidFill>
                        <a:round/>
                        <a:headEnd/>
                        <a:tailEnd/>
                      </a:ln>
                    </a:spPr>
                    <a:txSp>
                      <a:txBody>
                        <a:bodyPr vert="vert270" anchor="ctr"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dirty="0" smtClean="0">
                              <a:solidFill>
                                <a:schemeClr val="bg1"/>
                              </a:solidFill>
                              <a:latin typeface="Times New Roman" pitchFamily="18" charset="0"/>
                              <a:ea typeface="MS PGothic" pitchFamily="34" charset="-128"/>
                              <a:cs typeface="Times New Roman" pitchFamily="18" charset="0"/>
                            </a:rPr>
                            <a:t>Eclipse Runtime Engine</a:t>
                          </a:r>
                          <a:endParaRPr lang="en-US" altLang="en-US" dirty="0">
                            <a:solidFill>
                              <a:schemeClr val="bg1"/>
                            </a:solidFill>
                            <a:latin typeface="Times New Roman" pitchFamily="18" charset="0"/>
                            <a:ea typeface="MS PGothic" pitchFamily="34" charset="-128"/>
                            <a:cs typeface="Times New Roman" pitchFamily="18" charset="0"/>
                          </a:endParaRPr>
                        </a:p>
                      </a:txBody>
                      <a:useSpRect/>
                    </a:txSp>
                  </a:sp>
                  <a:sp>
                    <a:nvSpPr>
                      <a:cNvPr id="7" name="Rounded Rectangle 6"/>
                      <a:cNvSpPr/>
                    </a:nvSpPr>
                    <a:spPr>
                      <a:xfrm>
                        <a:off x="2438400" y="2133600"/>
                        <a:ext cx="2362200" cy="9144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GSD Data 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9" name="Can 188"/>
                      <a:cNvSpPr/>
                    </a:nvSpPr>
                    <a:spPr>
                      <a:xfrm>
                        <a:off x="7086600" y="5257800"/>
                        <a:ext cx="914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Data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1" name="Group 110"/>
                      <a:cNvGrpSpPr/>
                    </a:nvGrpSpPr>
                    <a:grpSpPr>
                      <a:xfrm>
                        <a:off x="2438400" y="3616960"/>
                        <a:ext cx="2362200" cy="1021080"/>
                        <a:chOff x="2057400" y="2209800"/>
                        <a:chExt cx="2667000" cy="762000"/>
                      </a:xfrm>
                    </a:grpSpPr>
                    <a:sp>
                      <a:nvSpPr>
                        <a:cNvPr id="100" name="Rounded Rectangle 99"/>
                        <a:cNvSpPr/>
                      </a:nvSpPr>
                      <a:spPr>
                        <a:xfrm>
                          <a:off x="2133600" y="2209800"/>
                          <a:ext cx="2590800" cy="6858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Traceability </a:t>
                            </a:r>
                            <a:r>
                              <a:rPr lang="en-US" dirty="0" err="1" smtClean="0">
                                <a:solidFill>
                                  <a:schemeClr val="tx1"/>
                                </a:solidFill>
                              </a:rPr>
                              <a:t>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Rounded Rectangle 92"/>
                        <a:cNvSpPr/>
                      </a:nvSpPr>
                      <a:spPr>
                        <a:xfrm>
                          <a:off x="2057400" y="2286000"/>
                          <a:ext cx="2590800" cy="6858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Traceability View 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3" name="Group 32"/>
                      <a:cNvGrpSpPr/>
                    </a:nvGrpSpPr>
                    <a:grpSpPr>
                      <a:xfrm>
                        <a:off x="2438400" y="5029200"/>
                        <a:ext cx="2438400" cy="967740"/>
                        <a:chOff x="1828800" y="5011613"/>
                        <a:chExt cx="2438400" cy="744415"/>
                      </a:xfrm>
                    </a:grpSpPr>
                    <a:sp>
                      <a:nvSpPr>
                        <a:cNvPr id="114" name="Rounded Rectangle 113"/>
                        <a:cNvSpPr/>
                      </a:nvSpPr>
                      <a:spPr>
                        <a:xfrm>
                          <a:off x="1905000" y="5011613"/>
                          <a:ext cx="2362200" cy="6858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Import </a:t>
                            </a:r>
                            <a:r>
                              <a:rPr lang="en-US" dirty="0" err="1" smtClean="0">
                                <a:solidFill>
                                  <a:schemeClr val="tx1"/>
                                </a:solidFill>
                              </a:rPr>
                              <a:t>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2" name="Rounded Rectangle 111"/>
                        <a:cNvSpPr/>
                      </a:nvSpPr>
                      <a:spPr>
                        <a:xfrm>
                          <a:off x="1828800" y="5070228"/>
                          <a:ext cx="2362200" cy="6858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Import Plug-in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9" name="Can 168"/>
                      <a:cNvSpPr/>
                    </a:nvSpPr>
                    <a:spPr>
                      <a:xfrm>
                        <a:off x="7010400" y="2514600"/>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Config</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Rectangle 43"/>
                      <a:cNvSpPr>
                        <a:spLocks noChangeArrowheads="1"/>
                      </a:cNvSpPr>
                    </a:nvSpPr>
                    <a:spPr bwMode="auto">
                      <a:xfrm>
                        <a:off x="2362201" y="25908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0" name="Rectangle 44"/>
                      <a:cNvSpPr>
                        <a:spLocks noChangeArrowheads="1"/>
                      </a:cNvSpPr>
                    </a:nvSpPr>
                    <a:spPr bwMode="auto">
                      <a:xfrm>
                        <a:off x="2362200" y="541020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13" name="AutoShape 40"/>
                      <a:cNvCxnSpPr>
                        <a:cxnSpLocks noChangeShapeType="1"/>
                      </a:cNvCxnSpPr>
                    </a:nvCxnSpPr>
                    <a:spPr bwMode="auto">
                      <a:xfrm>
                        <a:off x="1981200" y="5486400"/>
                        <a:ext cx="406400" cy="1588"/>
                      </a:xfrm>
                      <a:prstGeom prst="straightConnector1">
                        <a:avLst/>
                      </a:prstGeom>
                      <a:solidFill>
                        <a:srgbClr val="00FF00"/>
                      </a:solidFill>
                      <a:ln w="15875" algn="ctr">
                        <a:solidFill>
                          <a:srgbClr val="92D050"/>
                        </a:solidFill>
                        <a:miter lim="800000"/>
                        <a:headEnd/>
                        <a:tailEnd type="arrow"/>
                      </a:ln>
                    </a:spPr>
                  </a:cxnSp>
                  <a:cxnSp>
                    <a:nvCxnSpPr>
                      <a:cNvPr id="118" name="AutoShape 40"/>
                      <a:cNvCxnSpPr>
                        <a:cxnSpLocks noChangeShapeType="1"/>
                      </a:cNvCxnSpPr>
                    </a:nvCxnSpPr>
                    <a:spPr bwMode="auto">
                      <a:xfrm rot="5400000">
                        <a:off x="571898" y="4076303"/>
                        <a:ext cx="2819400" cy="795"/>
                      </a:xfrm>
                      <a:prstGeom prst="straightConnector1">
                        <a:avLst/>
                      </a:prstGeom>
                      <a:solidFill>
                        <a:srgbClr val="00FF00"/>
                      </a:solidFill>
                      <a:ln w="15875" algn="ctr">
                        <a:solidFill>
                          <a:srgbClr val="92D050"/>
                        </a:solidFill>
                        <a:miter lim="800000"/>
                        <a:headEnd/>
                        <a:tailEnd type="none"/>
                      </a:ln>
                    </a:spPr>
                  </a:cxnSp>
                  <a:cxnSp>
                    <a:nvCxnSpPr>
                      <a:cNvPr id="121" name="AutoShape 40"/>
                      <a:cNvCxnSpPr>
                        <a:cxnSpLocks noChangeShapeType="1"/>
                      </a:cNvCxnSpPr>
                    </a:nvCxnSpPr>
                    <a:spPr bwMode="auto">
                      <a:xfrm rot="10800000">
                        <a:off x="1981201" y="2667000"/>
                        <a:ext cx="381794" cy="794"/>
                      </a:xfrm>
                      <a:prstGeom prst="straightConnector1">
                        <a:avLst/>
                      </a:prstGeom>
                      <a:solidFill>
                        <a:srgbClr val="00FF00"/>
                      </a:solidFill>
                      <a:ln w="15875" algn="ctr">
                        <a:solidFill>
                          <a:srgbClr val="92D050"/>
                        </a:solidFill>
                        <a:miter lim="800000"/>
                        <a:headEnd/>
                        <a:tailEnd type="none"/>
                      </a:ln>
                    </a:spPr>
                  </a:cxnSp>
                  <a:sp>
                    <a:nvSpPr>
                      <a:cNvPr id="127" name="Rectangle 43"/>
                      <a:cNvSpPr>
                        <a:spLocks noChangeArrowheads="1"/>
                      </a:cNvSpPr>
                    </a:nvSpPr>
                    <a:spPr bwMode="auto">
                      <a:xfrm>
                        <a:off x="3280411" y="30480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30" name="Rectangle 44"/>
                      <a:cNvSpPr>
                        <a:spLocks noChangeArrowheads="1"/>
                      </a:cNvSpPr>
                    </a:nvSpPr>
                    <a:spPr bwMode="auto">
                      <a:xfrm>
                        <a:off x="3280411" y="350520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42" name="AutoShape 40"/>
                      <a:cNvCxnSpPr>
                        <a:cxnSpLocks noChangeShapeType="1"/>
                      </a:cNvCxnSpPr>
                    </a:nvCxnSpPr>
                    <a:spPr bwMode="auto">
                      <a:xfrm rot="16200000" flipV="1">
                        <a:off x="3563618" y="3314699"/>
                        <a:ext cx="381001" cy="4"/>
                      </a:xfrm>
                      <a:prstGeom prst="straightConnector1">
                        <a:avLst/>
                      </a:prstGeom>
                      <a:solidFill>
                        <a:srgbClr val="00FF00"/>
                      </a:solidFill>
                      <a:ln w="15875" algn="ctr">
                        <a:solidFill>
                          <a:srgbClr val="92D050"/>
                        </a:solidFill>
                        <a:miter lim="800000"/>
                        <a:headEnd/>
                        <a:tailEnd type="arrow"/>
                      </a:ln>
                    </a:spPr>
                  </a:cxnSp>
                  <a:sp>
                    <a:nvSpPr>
                      <a:cNvPr id="145" name="Rectangle 43"/>
                      <a:cNvSpPr>
                        <a:spLocks noChangeArrowheads="1"/>
                      </a:cNvSpPr>
                    </a:nvSpPr>
                    <a:spPr bwMode="auto">
                      <a:xfrm>
                        <a:off x="3702051" y="350520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50" name="AutoShape 40"/>
                      <a:cNvCxnSpPr>
                        <a:cxnSpLocks noChangeShapeType="1"/>
                      </a:cNvCxnSpPr>
                    </a:nvCxnSpPr>
                    <a:spPr bwMode="auto">
                      <a:xfrm rot="5400000">
                        <a:off x="952897" y="4076303"/>
                        <a:ext cx="2362200" cy="794"/>
                      </a:xfrm>
                      <a:prstGeom prst="straightConnector1">
                        <a:avLst/>
                      </a:prstGeom>
                      <a:solidFill>
                        <a:srgbClr val="00FF00"/>
                      </a:solidFill>
                      <a:ln w="15875" algn="ctr">
                        <a:solidFill>
                          <a:srgbClr val="92D050"/>
                        </a:solidFill>
                        <a:miter lim="800000"/>
                        <a:headEnd/>
                        <a:tailEnd type="none"/>
                      </a:ln>
                    </a:spPr>
                  </a:cxnSp>
                  <a:sp>
                    <a:nvSpPr>
                      <a:cNvPr id="151" name="Rectangle 44"/>
                      <a:cNvSpPr>
                        <a:spLocks noChangeArrowheads="1"/>
                      </a:cNvSpPr>
                    </a:nvSpPr>
                    <a:spPr bwMode="auto">
                      <a:xfrm>
                        <a:off x="3688081" y="304800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53" name="AutoShape 40"/>
                      <a:cNvCxnSpPr>
                        <a:cxnSpLocks noChangeShapeType="1"/>
                      </a:cNvCxnSpPr>
                    </a:nvCxnSpPr>
                    <a:spPr bwMode="auto">
                      <a:xfrm>
                        <a:off x="2133600" y="2895600"/>
                        <a:ext cx="254000" cy="1588"/>
                      </a:xfrm>
                      <a:prstGeom prst="straightConnector1">
                        <a:avLst/>
                      </a:prstGeom>
                      <a:solidFill>
                        <a:srgbClr val="00FF00"/>
                      </a:solidFill>
                      <a:ln w="15875" algn="ctr">
                        <a:solidFill>
                          <a:srgbClr val="92D050"/>
                        </a:solidFill>
                        <a:miter lim="800000"/>
                        <a:headEnd/>
                        <a:tailEnd type="arrow"/>
                      </a:ln>
                    </a:spPr>
                  </a:cxnSp>
                  <a:cxnSp>
                    <a:nvCxnSpPr>
                      <a:cNvPr id="159" name="AutoShape 40"/>
                      <a:cNvCxnSpPr>
                        <a:cxnSpLocks noChangeShapeType="1"/>
                      </a:cNvCxnSpPr>
                    </a:nvCxnSpPr>
                    <a:spPr bwMode="auto">
                      <a:xfrm rot="10800000">
                        <a:off x="2133600" y="5257800"/>
                        <a:ext cx="228600" cy="1588"/>
                      </a:xfrm>
                      <a:prstGeom prst="straightConnector1">
                        <a:avLst/>
                      </a:prstGeom>
                      <a:solidFill>
                        <a:srgbClr val="00FF00"/>
                      </a:solidFill>
                      <a:ln w="15875" algn="ctr">
                        <a:solidFill>
                          <a:srgbClr val="92D050"/>
                        </a:solidFill>
                        <a:miter lim="800000"/>
                        <a:headEnd/>
                        <a:tailEnd type="none"/>
                      </a:ln>
                    </a:spPr>
                  </a:cxnSp>
                  <a:sp>
                    <a:nvSpPr>
                      <a:cNvPr id="163" name="Rectangle 44"/>
                      <a:cNvSpPr>
                        <a:spLocks noChangeArrowheads="1"/>
                      </a:cNvSpPr>
                    </a:nvSpPr>
                    <a:spPr bwMode="auto">
                      <a:xfrm>
                        <a:off x="2362200" y="281940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0" name="Rectangle 43"/>
                      <a:cNvSpPr>
                        <a:spLocks noChangeArrowheads="1"/>
                      </a:cNvSpPr>
                    </a:nvSpPr>
                    <a:spPr bwMode="auto">
                      <a:xfrm>
                        <a:off x="4800600" y="26924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49" name="AutoShape 40"/>
                      <a:cNvCxnSpPr>
                        <a:cxnSpLocks noChangeShapeType="1"/>
                      </a:cNvCxnSpPr>
                    </a:nvCxnSpPr>
                    <a:spPr bwMode="auto">
                      <a:xfrm>
                        <a:off x="5791200" y="5476240"/>
                        <a:ext cx="1219200" cy="1588"/>
                      </a:xfrm>
                      <a:prstGeom prst="straightConnector1">
                        <a:avLst/>
                      </a:prstGeom>
                      <a:solidFill>
                        <a:srgbClr val="00FF00"/>
                      </a:solidFill>
                      <a:ln w="15875" algn="ctr">
                        <a:solidFill>
                          <a:srgbClr val="0070C0"/>
                        </a:solidFill>
                        <a:prstDash val="sysDash"/>
                        <a:miter lim="800000"/>
                        <a:headEnd/>
                        <a:tailEnd type="arrow"/>
                      </a:ln>
                    </a:spPr>
                  </a:cxnSp>
                  <a:sp>
                    <a:nvSpPr>
                      <a:cNvPr id="50" name="Rectangle 43"/>
                      <a:cNvSpPr>
                        <a:spLocks noChangeArrowheads="1"/>
                      </a:cNvSpPr>
                    </a:nvSpPr>
                    <a:spPr bwMode="auto">
                      <a:xfrm>
                        <a:off x="4876800" y="541909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1" name="Rectangle 44"/>
                      <a:cNvSpPr>
                        <a:spLocks noChangeArrowheads="1"/>
                      </a:cNvSpPr>
                    </a:nvSpPr>
                    <a:spPr bwMode="auto">
                      <a:xfrm>
                        <a:off x="6990080" y="54102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4" name="Rectangle 43"/>
                      <a:cNvSpPr>
                        <a:spLocks noChangeArrowheads="1"/>
                      </a:cNvSpPr>
                    </a:nvSpPr>
                    <a:spPr bwMode="auto">
                      <a:xfrm>
                        <a:off x="1371600" y="22098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59" name="Rectangle 43"/>
                      <a:cNvSpPr>
                        <a:spLocks noChangeArrowheads="1"/>
                      </a:cNvSpPr>
                    </a:nvSpPr>
                    <a:spPr bwMode="auto">
                      <a:xfrm>
                        <a:off x="1371600" y="401193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0" name="Rectangle 43"/>
                      <a:cNvSpPr>
                        <a:spLocks noChangeArrowheads="1"/>
                      </a:cNvSpPr>
                    </a:nvSpPr>
                    <a:spPr bwMode="auto">
                      <a:xfrm>
                        <a:off x="1371600" y="56070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1" name="Rectangle 44"/>
                      <a:cNvSpPr>
                        <a:spLocks noChangeArrowheads="1"/>
                      </a:cNvSpPr>
                    </a:nvSpPr>
                    <a:spPr bwMode="auto">
                      <a:xfrm>
                        <a:off x="1371600" y="243840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2" name="Rectangle 44"/>
                      <a:cNvSpPr>
                        <a:spLocks noChangeArrowheads="1"/>
                      </a:cNvSpPr>
                    </a:nvSpPr>
                    <a:spPr bwMode="auto">
                      <a:xfrm>
                        <a:off x="1371600" y="423545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3" name="Rectangle 44"/>
                      <a:cNvSpPr>
                        <a:spLocks noChangeArrowheads="1"/>
                      </a:cNvSpPr>
                    </a:nvSpPr>
                    <a:spPr bwMode="auto">
                      <a:xfrm>
                        <a:off x="1371600" y="583565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4" name="Rectangle 43"/>
                      <a:cNvSpPr>
                        <a:spLocks noChangeArrowheads="1"/>
                      </a:cNvSpPr>
                    </a:nvSpPr>
                    <a:spPr bwMode="auto">
                      <a:xfrm>
                        <a:off x="2326640" y="520192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9" name="Rectangle 43"/>
                      <a:cNvSpPr>
                        <a:spLocks noChangeArrowheads="1"/>
                      </a:cNvSpPr>
                    </a:nvSpPr>
                    <a:spPr bwMode="auto">
                      <a:xfrm>
                        <a:off x="2330450" y="22098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70" name="Rectangle 44"/>
                      <a:cNvSpPr>
                        <a:spLocks noChangeArrowheads="1"/>
                      </a:cNvSpPr>
                    </a:nvSpPr>
                    <a:spPr bwMode="auto">
                      <a:xfrm>
                        <a:off x="2330450" y="243840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73" name="Straight Connector 72"/>
                      <a:cNvCxnSpPr>
                        <a:stCxn id="54" idx="3"/>
                        <a:endCxn id="69" idx="1"/>
                      </a:cNvCxnSpPr>
                    </a:nvCxnSpPr>
                    <a:spPr>
                      <a:xfrm>
                        <a:off x="1479550" y="2263775"/>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76" name="Straight Connector 75"/>
                      <a:cNvCxnSpPr/>
                    </a:nvCxnSpPr>
                    <a:spPr>
                      <a:xfrm>
                        <a:off x="1468120" y="2492692"/>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77" name="Rectangle 43"/>
                      <a:cNvSpPr>
                        <a:spLocks noChangeArrowheads="1"/>
                      </a:cNvSpPr>
                    </a:nvSpPr>
                    <a:spPr bwMode="auto">
                      <a:xfrm>
                        <a:off x="2330450" y="401193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78" name="Rectangle 44"/>
                      <a:cNvSpPr>
                        <a:spLocks noChangeArrowheads="1"/>
                      </a:cNvSpPr>
                    </a:nvSpPr>
                    <a:spPr bwMode="auto">
                      <a:xfrm>
                        <a:off x="2330450" y="423545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79" name="Straight Connector 78"/>
                      <a:cNvCxnSpPr/>
                    </a:nvCxnSpPr>
                    <a:spPr>
                      <a:xfrm>
                        <a:off x="1493520" y="4072572"/>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80" name="Straight Connector 79"/>
                      <a:cNvCxnSpPr/>
                    </a:nvCxnSpPr>
                    <a:spPr>
                      <a:xfrm>
                        <a:off x="1478280" y="4296092"/>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81" name="Rectangle 43"/>
                      <a:cNvSpPr>
                        <a:spLocks noChangeArrowheads="1"/>
                      </a:cNvSpPr>
                    </a:nvSpPr>
                    <a:spPr bwMode="auto">
                      <a:xfrm>
                        <a:off x="2330450" y="560832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82" name="Rectangle 44"/>
                      <a:cNvSpPr>
                        <a:spLocks noChangeArrowheads="1"/>
                      </a:cNvSpPr>
                    </a:nvSpPr>
                    <a:spPr bwMode="auto">
                      <a:xfrm>
                        <a:off x="2330450" y="583692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83" name="Straight Connector 82"/>
                      <a:cNvCxnSpPr/>
                    </a:nvCxnSpPr>
                    <a:spPr>
                      <a:xfrm>
                        <a:off x="1493520" y="5667692"/>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84" name="Straight Connector 83"/>
                      <a:cNvCxnSpPr/>
                    </a:nvCxnSpPr>
                    <a:spPr>
                      <a:xfrm>
                        <a:off x="1493520" y="5887720"/>
                        <a:ext cx="8509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85" name="AutoShape 41"/>
                      <a:cNvCxnSpPr>
                        <a:cxnSpLocks noChangeShapeType="1"/>
                      </a:cNvCxnSpPr>
                    </a:nvCxnSpPr>
                    <a:spPr bwMode="auto">
                      <a:xfrm>
                        <a:off x="914400" y="2265680"/>
                        <a:ext cx="441801" cy="1"/>
                      </a:xfrm>
                      <a:prstGeom prst="straightConnector1">
                        <a:avLst/>
                      </a:prstGeom>
                      <a:noFill/>
                      <a:ln w="6350">
                        <a:solidFill>
                          <a:schemeClr val="tx1"/>
                        </a:solidFill>
                        <a:round/>
                        <a:headEnd/>
                        <a:tailEnd/>
                      </a:ln>
                    </a:spPr>
                  </a:cxnSp>
                  <a:cxnSp>
                    <a:nvCxnSpPr>
                      <a:cNvPr id="88" name="AutoShape 41"/>
                      <a:cNvCxnSpPr>
                        <a:cxnSpLocks noChangeShapeType="1"/>
                      </a:cNvCxnSpPr>
                    </a:nvCxnSpPr>
                    <a:spPr bwMode="auto">
                      <a:xfrm>
                        <a:off x="914400" y="2494279"/>
                        <a:ext cx="441801" cy="1"/>
                      </a:xfrm>
                      <a:prstGeom prst="straightConnector1">
                        <a:avLst/>
                      </a:prstGeom>
                      <a:noFill/>
                      <a:ln w="6350">
                        <a:solidFill>
                          <a:schemeClr val="tx1"/>
                        </a:solidFill>
                        <a:round/>
                        <a:headEnd/>
                        <a:tailEnd/>
                      </a:ln>
                    </a:spPr>
                  </a:cxnSp>
                  <a:cxnSp>
                    <a:nvCxnSpPr>
                      <a:cNvPr id="89" name="AutoShape 41"/>
                      <a:cNvCxnSpPr>
                        <a:cxnSpLocks noChangeShapeType="1"/>
                      </a:cNvCxnSpPr>
                    </a:nvCxnSpPr>
                    <a:spPr bwMode="auto">
                      <a:xfrm>
                        <a:off x="924560" y="4074160"/>
                        <a:ext cx="441801" cy="1"/>
                      </a:xfrm>
                      <a:prstGeom prst="straightConnector1">
                        <a:avLst/>
                      </a:prstGeom>
                      <a:noFill/>
                      <a:ln w="6350">
                        <a:solidFill>
                          <a:schemeClr val="tx1"/>
                        </a:solidFill>
                        <a:round/>
                        <a:headEnd/>
                        <a:tailEnd/>
                      </a:ln>
                    </a:spPr>
                  </a:cxnSp>
                  <a:cxnSp>
                    <a:nvCxnSpPr>
                      <a:cNvPr id="90" name="AutoShape 41"/>
                      <a:cNvCxnSpPr>
                        <a:cxnSpLocks noChangeShapeType="1"/>
                      </a:cNvCxnSpPr>
                    </a:nvCxnSpPr>
                    <a:spPr bwMode="auto">
                      <a:xfrm>
                        <a:off x="919639" y="4287519"/>
                        <a:ext cx="441801" cy="1"/>
                      </a:xfrm>
                      <a:prstGeom prst="straightConnector1">
                        <a:avLst/>
                      </a:prstGeom>
                      <a:noFill/>
                      <a:ln w="6350">
                        <a:solidFill>
                          <a:schemeClr val="tx1"/>
                        </a:solidFill>
                        <a:round/>
                        <a:headEnd/>
                        <a:tailEnd/>
                      </a:ln>
                    </a:spPr>
                  </a:cxnSp>
                  <a:cxnSp>
                    <a:nvCxnSpPr>
                      <a:cNvPr id="91" name="AutoShape 41"/>
                      <a:cNvCxnSpPr>
                        <a:cxnSpLocks noChangeShapeType="1"/>
                      </a:cNvCxnSpPr>
                    </a:nvCxnSpPr>
                    <a:spPr bwMode="auto">
                      <a:xfrm>
                        <a:off x="929640" y="5674359"/>
                        <a:ext cx="441801" cy="1"/>
                      </a:xfrm>
                      <a:prstGeom prst="straightConnector1">
                        <a:avLst/>
                      </a:prstGeom>
                      <a:noFill/>
                      <a:ln w="6350">
                        <a:solidFill>
                          <a:schemeClr val="tx1"/>
                        </a:solidFill>
                        <a:round/>
                        <a:headEnd/>
                        <a:tailEnd/>
                      </a:ln>
                    </a:spPr>
                  </a:cxnSp>
                  <a:cxnSp>
                    <a:nvCxnSpPr>
                      <a:cNvPr id="94" name="AutoShape 41"/>
                      <a:cNvCxnSpPr>
                        <a:cxnSpLocks noChangeShapeType="1"/>
                      </a:cNvCxnSpPr>
                    </a:nvCxnSpPr>
                    <a:spPr bwMode="auto">
                      <a:xfrm>
                        <a:off x="929640" y="5877560"/>
                        <a:ext cx="441801" cy="1"/>
                      </a:xfrm>
                      <a:prstGeom prst="straightConnector1">
                        <a:avLst/>
                      </a:prstGeom>
                      <a:noFill/>
                      <a:ln w="6350">
                        <a:solidFill>
                          <a:schemeClr val="tx1"/>
                        </a:solidFill>
                        <a:round/>
                        <a:headEnd/>
                        <a:tailEnd/>
                      </a:ln>
                    </a:spPr>
                  </a:cxnSp>
                  <a:sp>
                    <a:nvSpPr>
                      <a:cNvPr id="96" name="Can 95"/>
                      <a:cNvSpPr/>
                    </a:nvSpPr>
                    <a:spPr>
                      <a:xfrm>
                        <a:off x="7010400" y="3962400"/>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Rectangle 43"/>
                      <a:cNvSpPr>
                        <a:spLocks noChangeArrowheads="1"/>
                      </a:cNvSpPr>
                    </a:nvSpPr>
                    <a:spPr bwMode="auto">
                      <a:xfrm>
                        <a:off x="4810760" y="412369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98" name="AutoShape 40"/>
                      <a:cNvCxnSpPr>
                        <a:cxnSpLocks noChangeShapeType="1"/>
                        <a:stCxn id="217" idx="3"/>
                        <a:endCxn id="104" idx="1"/>
                      </a:cNvCxnSpPr>
                    </a:nvCxnSpPr>
                    <a:spPr bwMode="auto">
                      <a:xfrm flipV="1">
                        <a:off x="5670550" y="4158615"/>
                        <a:ext cx="1233170" cy="10160"/>
                      </a:xfrm>
                      <a:prstGeom prst="straightConnector1">
                        <a:avLst/>
                      </a:prstGeom>
                      <a:solidFill>
                        <a:srgbClr val="00FF00"/>
                      </a:solidFill>
                      <a:ln w="15875" algn="ctr">
                        <a:solidFill>
                          <a:srgbClr val="0070C0"/>
                        </a:solidFill>
                        <a:prstDash val="sysDash"/>
                        <a:miter lim="800000"/>
                        <a:headEnd/>
                        <a:tailEnd type="arrow"/>
                      </a:ln>
                    </a:spPr>
                  </a:cxnSp>
                  <a:sp>
                    <a:nvSpPr>
                      <a:cNvPr id="104" name="Rectangle 44"/>
                      <a:cNvSpPr>
                        <a:spLocks noChangeArrowheads="1"/>
                      </a:cNvSpPr>
                    </a:nvSpPr>
                    <a:spPr bwMode="auto">
                      <a:xfrm>
                        <a:off x="6903720" y="410464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22" name="AutoShape 40"/>
                      <a:cNvCxnSpPr>
                        <a:cxnSpLocks noChangeShapeType="1"/>
                        <a:stCxn id="127" idx="2"/>
                        <a:endCxn id="130" idx="0"/>
                      </a:cNvCxnSpPr>
                    </a:nvCxnSpPr>
                    <a:spPr bwMode="auto">
                      <a:xfrm rot="5400000">
                        <a:off x="3159761" y="3330575"/>
                        <a:ext cx="349250" cy="1588"/>
                      </a:xfrm>
                      <a:prstGeom prst="straightConnector1">
                        <a:avLst/>
                      </a:prstGeom>
                      <a:solidFill>
                        <a:srgbClr val="00FF00"/>
                      </a:solidFill>
                      <a:ln w="15875" algn="ctr">
                        <a:solidFill>
                          <a:srgbClr val="92D050"/>
                        </a:solidFill>
                        <a:miter lim="800000"/>
                        <a:headEnd/>
                        <a:tailEnd type="arrow"/>
                      </a:ln>
                    </a:spPr>
                  </a:cxnSp>
                  <a:sp>
                    <a:nvSpPr>
                      <a:cNvPr id="131" name="Rounded Rectangle 130"/>
                      <a:cNvSpPr/>
                    </a:nvSpPr>
                    <a:spPr>
                      <a:xfrm>
                        <a:off x="3124200" y="762000"/>
                        <a:ext cx="1447800" cy="533400"/>
                      </a:xfrm>
                      <a:prstGeom prst="roundRect">
                        <a:avLst/>
                      </a:prstGeom>
                      <a:solidFill>
                        <a:schemeClr val="accent3">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RTC Plug-ins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4" name="AutoShape 40"/>
                      <a:cNvCxnSpPr>
                        <a:cxnSpLocks noChangeShapeType="1"/>
                        <a:endCxn id="149" idx="2"/>
                      </a:cNvCxnSpPr>
                    </a:nvCxnSpPr>
                    <a:spPr bwMode="auto">
                      <a:xfrm rot="5400000" flipH="1" flipV="1">
                        <a:off x="3429000" y="1676400"/>
                        <a:ext cx="3048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148" name="Rectangle 43"/>
                      <a:cNvSpPr>
                        <a:spLocks noChangeArrowheads="1"/>
                      </a:cNvSpPr>
                    </a:nvSpPr>
                    <a:spPr bwMode="auto">
                      <a:xfrm>
                        <a:off x="3525520" y="204724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49" name="Rectangle 44"/>
                      <a:cNvSpPr>
                        <a:spLocks noChangeArrowheads="1"/>
                      </a:cNvSpPr>
                    </a:nvSpPr>
                    <a:spPr bwMode="auto">
                      <a:xfrm>
                        <a:off x="3505200" y="1371600"/>
                        <a:ext cx="152400" cy="15240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58" name="AutoShape 41"/>
                      <a:cNvCxnSpPr>
                        <a:cxnSpLocks noChangeShapeType="1"/>
                      </a:cNvCxnSpPr>
                    </a:nvCxnSpPr>
                    <a:spPr bwMode="auto">
                      <a:xfrm flipV="1">
                        <a:off x="914400" y="990600"/>
                        <a:ext cx="457200" cy="2"/>
                      </a:xfrm>
                      <a:prstGeom prst="straightConnector1">
                        <a:avLst/>
                      </a:prstGeom>
                      <a:noFill/>
                      <a:ln w="6350">
                        <a:solidFill>
                          <a:schemeClr val="tx1"/>
                        </a:solidFill>
                        <a:round/>
                        <a:headEnd/>
                        <a:tailEnd/>
                      </a:ln>
                    </a:spPr>
                  </a:cxnSp>
                  <a:cxnSp>
                    <a:nvCxnSpPr>
                      <a:cNvPr id="161" name="AutoShape 41"/>
                      <a:cNvCxnSpPr>
                        <a:cxnSpLocks noChangeShapeType="1"/>
                      </a:cNvCxnSpPr>
                    </a:nvCxnSpPr>
                    <a:spPr bwMode="auto">
                      <a:xfrm flipV="1">
                        <a:off x="939800" y="1219200"/>
                        <a:ext cx="431800" cy="2"/>
                      </a:xfrm>
                      <a:prstGeom prst="straightConnector1">
                        <a:avLst/>
                      </a:prstGeom>
                      <a:noFill/>
                      <a:ln w="6350">
                        <a:solidFill>
                          <a:schemeClr val="tx1"/>
                        </a:solidFill>
                        <a:round/>
                        <a:headEnd/>
                        <a:tailEnd/>
                      </a:ln>
                    </a:spPr>
                  </a:cxnSp>
                  <a:sp>
                    <a:nvSpPr>
                      <a:cNvPr id="195" name="Rectangle 43"/>
                      <a:cNvSpPr>
                        <a:spLocks noChangeArrowheads="1"/>
                      </a:cNvSpPr>
                    </a:nvSpPr>
                    <a:spPr bwMode="auto">
                      <a:xfrm>
                        <a:off x="5638800" y="22860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01" name="Straight Connector 200"/>
                      <a:cNvCxnSpPr>
                        <a:stCxn id="101" idx="3"/>
                      </a:cNvCxnSpPr>
                    </a:nvCxnSpPr>
                    <a:spPr>
                      <a:xfrm flipV="1">
                        <a:off x="4908550" y="2362200"/>
                        <a:ext cx="730250" cy="8255"/>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213" name="Rectangle 43"/>
                      <a:cNvSpPr>
                        <a:spLocks noChangeArrowheads="1"/>
                      </a:cNvSpPr>
                    </a:nvSpPr>
                    <a:spPr bwMode="auto">
                      <a:xfrm>
                        <a:off x="5638800" y="54102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17" name="Rectangle 43"/>
                      <a:cNvSpPr>
                        <a:spLocks noChangeArrowheads="1"/>
                      </a:cNvSpPr>
                    </a:nvSpPr>
                    <a:spPr bwMode="auto">
                      <a:xfrm>
                        <a:off x="5562600" y="411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19" name="AutoShape 40"/>
                      <a:cNvCxnSpPr>
                        <a:cxnSpLocks noChangeShapeType="1"/>
                        <a:stCxn id="221" idx="3"/>
                      </a:cNvCxnSpPr>
                    </a:nvCxnSpPr>
                    <a:spPr bwMode="auto">
                      <a:xfrm flipV="1">
                        <a:off x="5746750" y="2741614"/>
                        <a:ext cx="1187450" cy="4761"/>
                      </a:xfrm>
                      <a:prstGeom prst="straightConnector1">
                        <a:avLst/>
                      </a:prstGeom>
                      <a:solidFill>
                        <a:srgbClr val="00FF00"/>
                      </a:solidFill>
                      <a:ln w="15875" algn="ctr">
                        <a:solidFill>
                          <a:srgbClr val="0070C0"/>
                        </a:solidFill>
                        <a:prstDash val="sysDash"/>
                        <a:miter lim="800000"/>
                        <a:headEnd/>
                        <a:tailEnd type="arrow"/>
                      </a:ln>
                    </a:spPr>
                  </a:cxnSp>
                  <a:sp>
                    <a:nvSpPr>
                      <a:cNvPr id="221" name="Rectangle 43"/>
                      <a:cNvSpPr>
                        <a:spLocks noChangeArrowheads="1"/>
                      </a:cNvSpPr>
                    </a:nvSpPr>
                    <a:spPr bwMode="auto">
                      <a:xfrm>
                        <a:off x="5638800" y="26924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22" name="Rectangle 44"/>
                      <a:cNvSpPr>
                        <a:spLocks noChangeArrowheads="1"/>
                      </a:cNvSpPr>
                    </a:nvSpPr>
                    <a:spPr bwMode="auto">
                      <a:xfrm>
                        <a:off x="6903720" y="268732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23" name="Straight Connector 222"/>
                      <a:cNvCxnSpPr/>
                    </a:nvCxnSpPr>
                    <a:spPr>
                      <a:xfrm>
                        <a:off x="5029200" y="5484812"/>
                        <a:ext cx="6096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26" name="Straight Connector 225"/>
                      <a:cNvCxnSpPr/>
                    </a:nvCxnSpPr>
                    <a:spPr>
                      <a:xfrm>
                        <a:off x="4876800" y="4169092"/>
                        <a:ext cx="739775"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232" name="Straight Connector 231"/>
                      <a:cNvCxnSpPr>
                        <a:stCxn id="40" idx="3"/>
                        <a:endCxn id="221" idx="1"/>
                      </a:cNvCxnSpPr>
                    </a:nvCxnSpPr>
                    <a:spPr>
                      <a:xfrm>
                        <a:off x="4908550" y="2746375"/>
                        <a:ext cx="73025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240" name="Rectangle 43"/>
                      <a:cNvSpPr>
                        <a:spLocks noChangeArrowheads="1"/>
                      </a:cNvSpPr>
                    </a:nvSpPr>
                    <a:spPr bwMode="auto">
                      <a:xfrm>
                        <a:off x="3733800" y="6096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45" name="Rectangle 43"/>
                      <a:cNvSpPr>
                        <a:spLocks noChangeArrowheads="1"/>
                      </a:cNvSpPr>
                    </a:nvSpPr>
                    <a:spPr bwMode="auto">
                      <a:xfrm>
                        <a:off x="3525520" y="178308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246" name="Straight Connector 245"/>
                      <a:cNvCxnSpPr/>
                    </a:nvCxnSpPr>
                    <a:spPr>
                      <a:xfrm rot="5400000" flipH="1" flipV="1">
                        <a:off x="3499150" y="1985345"/>
                        <a:ext cx="162876" cy="2186"/>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56" name="Rectangle 43"/>
                      <a:cNvSpPr>
                        <a:spLocks noChangeArrowheads="1"/>
                      </a:cNvSpPr>
                    </a:nvSpPr>
                    <a:spPr bwMode="auto">
                      <a:xfrm>
                        <a:off x="1371600" y="94869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157" name="Rectangle 44"/>
                      <a:cNvSpPr>
                        <a:spLocks noChangeArrowheads="1"/>
                      </a:cNvSpPr>
                    </a:nvSpPr>
                    <a:spPr bwMode="auto">
                      <a:xfrm>
                        <a:off x="1371600" y="116332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146" name="Rectangle 43"/>
                      <a:cNvSpPr>
                        <a:spLocks noChangeArrowheads="1"/>
                      </a:cNvSpPr>
                    </a:nvSpPr>
                    <a:spPr bwMode="auto">
                      <a:xfrm>
                        <a:off x="3016250" y="93472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154" name="Straight Connector 153"/>
                      <a:cNvCxnSpPr>
                        <a:stCxn id="157" idx="3"/>
                        <a:endCxn id="147" idx="1"/>
                      </a:cNvCxnSpPr>
                    </a:nvCxnSpPr>
                    <a:spPr>
                      <a:xfrm>
                        <a:off x="1479550" y="1217295"/>
                        <a:ext cx="152654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47" name="Rectangle 44"/>
                      <a:cNvSpPr>
                        <a:spLocks noChangeArrowheads="1"/>
                      </a:cNvSpPr>
                    </a:nvSpPr>
                    <a:spPr bwMode="auto">
                      <a:xfrm>
                        <a:off x="3006090" y="116332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168" name="Straight Connector 167"/>
                      <a:cNvCxnSpPr>
                        <a:stCxn id="156" idx="3"/>
                      </a:cNvCxnSpPr>
                    </a:nvCxnSpPr>
                    <a:spPr>
                      <a:xfrm flipV="1">
                        <a:off x="1479550" y="1000761"/>
                        <a:ext cx="1526540" cy="1904"/>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101" name="Rectangle 43"/>
                      <a:cNvSpPr>
                        <a:spLocks noChangeArrowheads="1"/>
                      </a:cNvSpPr>
                    </a:nvSpPr>
                    <a:spPr bwMode="auto">
                      <a:xfrm>
                        <a:off x="4800600" y="231648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5" name="Rectangle 114"/>
                      <a:cNvSpPr/>
                    </a:nvSpPr>
                    <a:spPr>
                      <a:xfrm>
                        <a:off x="7239000" y="76200"/>
                        <a:ext cx="12954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Jazz Server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Rectangle 122"/>
                      <a:cNvSpPr/>
                    </a:nvSpPr>
                    <a:spPr>
                      <a:xfrm>
                        <a:off x="7239000" y="1219200"/>
                        <a:ext cx="1295400" cy="8382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accent2">
                                  <a:lumMod val="75000"/>
                                </a:schemeClr>
                              </a:solidFill>
                            </a:rPr>
                            <a:t>GSD Server</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4" name="AutoShape 40"/>
                      <a:cNvCxnSpPr>
                        <a:cxnSpLocks noChangeShapeType="1"/>
                      </a:cNvCxnSpPr>
                    </a:nvCxnSpPr>
                    <a:spPr bwMode="auto">
                      <a:xfrm>
                        <a:off x="6172200" y="1676400"/>
                        <a:ext cx="990600" cy="1588"/>
                      </a:xfrm>
                      <a:prstGeom prst="straightConnector1">
                        <a:avLst/>
                      </a:prstGeom>
                      <a:solidFill>
                        <a:srgbClr val="00FF00"/>
                      </a:solidFill>
                      <a:ln w="15875" algn="ctr">
                        <a:solidFill>
                          <a:srgbClr val="C00000"/>
                        </a:solidFill>
                        <a:miter lim="800000"/>
                        <a:headEnd/>
                        <a:tailEnd type="arrow"/>
                      </a:ln>
                    </a:spPr>
                  </a:cxnSp>
                  <a:sp>
                    <a:nvSpPr>
                      <a:cNvPr id="132" name="Rectangle 44"/>
                      <a:cNvSpPr>
                        <a:spLocks noChangeArrowheads="1"/>
                      </a:cNvSpPr>
                    </a:nvSpPr>
                    <a:spPr bwMode="auto">
                      <a:xfrm>
                        <a:off x="7132320" y="159004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135" name="AutoShape 40"/>
                      <a:cNvCxnSpPr>
                        <a:cxnSpLocks noChangeShapeType="1"/>
                      </a:cNvCxnSpPr>
                    </a:nvCxnSpPr>
                    <a:spPr bwMode="auto">
                      <a:xfrm>
                        <a:off x="5791200" y="2362200"/>
                        <a:ext cx="381000" cy="1588"/>
                      </a:xfrm>
                      <a:prstGeom prst="straightConnector1">
                        <a:avLst/>
                      </a:prstGeom>
                      <a:solidFill>
                        <a:srgbClr val="00FF00"/>
                      </a:solidFill>
                      <a:ln w="15875" algn="ctr">
                        <a:solidFill>
                          <a:srgbClr val="C00000"/>
                        </a:solidFill>
                        <a:miter lim="800000"/>
                        <a:headEnd/>
                        <a:tailEnd type="none"/>
                      </a:ln>
                    </a:spPr>
                  </a:cxnSp>
                  <a:cxnSp>
                    <a:nvCxnSpPr>
                      <a:cNvPr id="139" name="AutoShape 40"/>
                      <a:cNvCxnSpPr>
                        <a:cxnSpLocks noChangeShapeType="1"/>
                      </a:cNvCxnSpPr>
                    </a:nvCxnSpPr>
                    <a:spPr bwMode="auto">
                      <a:xfrm rot="5400000">
                        <a:off x="5829300" y="2019300"/>
                        <a:ext cx="685800" cy="1588"/>
                      </a:xfrm>
                      <a:prstGeom prst="straightConnector1">
                        <a:avLst/>
                      </a:prstGeom>
                      <a:solidFill>
                        <a:srgbClr val="00FF00"/>
                      </a:solidFill>
                      <a:ln w="15875" algn="ctr">
                        <a:solidFill>
                          <a:srgbClr val="C00000"/>
                        </a:solidFill>
                        <a:miter lim="800000"/>
                        <a:headEnd/>
                        <a:tailEnd type="none"/>
                      </a:ln>
                    </a:spPr>
                  </a:cxnSp>
                  <a:cxnSp>
                    <a:nvCxnSpPr>
                      <a:cNvPr id="143" name="AutoShape 40"/>
                      <a:cNvCxnSpPr>
                        <a:cxnSpLocks noChangeShapeType="1"/>
                      </a:cNvCxnSpPr>
                    </a:nvCxnSpPr>
                    <a:spPr bwMode="auto">
                      <a:xfrm rot="5400000" flipH="1" flipV="1">
                        <a:off x="3656806" y="457200"/>
                        <a:ext cx="305594" cy="794"/>
                      </a:xfrm>
                      <a:prstGeom prst="straightConnector1">
                        <a:avLst/>
                      </a:prstGeom>
                      <a:solidFill>
                        <a:srgbClr val="00FF00"/>
                      </a:solidFill>
                      <a:ln w="15875" algn="ctr">
                        <a:solidFill>
                          <a:srgbClr val="C00000"/>
                        </a:solidFill>
                        <a:miter lim="800000"/>
                        <a:headEnd/>
                        <a:tailEnd type="none"/>
                      </a:ln>
                    </a:spPr>
                  </a:cxnSp>
                  <a:cxnSp>
                    <a:nvCxnSpPr>
                      <a:cNvPr id="160" name="AutoShape 40"/>
                      <a:cNvCxnSpPr>
                        <a:cxnSpLocks noChangeShapeType="1"/>
                        <a:endCxn id="164" idx="1"/>
                      </a:cNvCxnSpPr>
                    </a:nvCxnSpPr>
                    <a:spPr bwMode="auto">
                      <a:xfrm>
                        <a:off x="3789680" y="294640"/>
                        <a:ext cx="3276600" cy="1588"/>
                      </a:xfrm>
                      <a:prstGeom prst="straightConnector1">
                        <a:avLst/>
                      </a:prstGeom>
                      <a:solidFill>
                        <a:srgbClr val="00FF00"/>
                      </a:solidFill>
                      <a:ln w="15875" algn="ctr">
                        <a:solidFill>
                          <a:srgbClr val="C00000"/>
                        </a:solidFill>
                        <a:miter lim="800000"/>
                        <a:headEnd/>
                        <a:tailEnd type="arrow"/>
                      </a:ln>
                    </a:spPr>
                  </a:cxnSp>
                  <a:sp>
                    <a:nvSpPr>
                      <a:cNvPr id="164" name="Rectangle 44"/>
                      <a:cNvSpPr>
                        <a:spLocks noChangeArrowheads="1"/>
                      </a:cNvSpPr>
                    </a:nvSpPr>
                    <a:spPr bwMode="auto">
                      <a:xfrm>
                        <a:off x="7066280" y="21844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25" name="TextBox 124"/>
                      <a:cNvSpPr txBox="1"/>
                    </a:nvSpPr>
                    <a:spPr>
                      <a:xfrm>
                        <a:off x="3749040" y="301752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00B050"/>
                              </a:solidFill>
                            </a:rPr>
                            <a:t>P1</a:t>
                          </a:r>
                          <a:endParaRPr lang="en-US" sz="1200" dirty="0">
                            <a:solidFill>
                              <a:srgbClr val="00B050"/>
                            </a:solidFill>
                          </a:endParaRPr>
                        </a:p>
                      </a:txBody>
                      <a:useSpRect/>
                    </a:txSp>
                  </a:sp>
                  <a:sp>
                    <a:nvSpPr>
                      <a:cNvPr id="126" name="TextBox 125"/>
                      <a:cNvSpPr txBox="1"/>
                    </a:nvSpPr>
                    <a:spPr>
                      <a:xfrm>
                        <a:off x="2981960" y="3007360"/>
                        <a:ext cx="38608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00B050"/>
                              </a:solidFill>
                            </a:rPr>
                            <a:t>P2</a:t>
                          </a:r>
                          <a:endParaRPr lang="en-US" sz="1200" dirty="0">
                            <a:solidFill>
                              <a:srgbClr val="00B050"/>
                            </a:solidFill>
                          </a:endParaRPr>
                        </a:p>
                      </a:txBody>
                      <a:useSpRect/>
                    </a:txSp>
                  </a:sp>
                  <a:sp>
                    <a:nvSpPr>
                      <a:cNvPr id="128" name="TextBox 127"/>
                      <a:cNvSpPr txBox="1"/>
                    </a:nvSpPr>
                    <a:spPr>
                      <a:xfrm>
                        <a:off x="2189480" y="290576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00B050"/>
                              </a:solidFill>
                            </a:rPr>
                            <a:t>P3</a:t>
                          </a:r>
                          <a:endParaRPr lang="en-US" sz="1200" dirty="0">
                            <a:solidFill>
                              <a:srgbClr val="00B050"/>
                            </a:solidFill>
                          </a:endParaRPr>
                        </a:p>
                      </a:txBody>
                      <a:useSpRect/>
                    </a:txSp>
                  </a:sp>
                  <a:sp>
                    <a:nvSpPr>
                      <a:cNvPr id="129" name="TextBox 128"/>
                      <a:cNvSpPr txBox="1"/>
                    </a:nvSpPr>
                    <a:spPr>
                      <a:xfrm>
                        <a:off x="2067560" y="2458720"/>
                        <a:ext cx="381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00B050"/>
                              </a:solidFill>
                            </a:rPr>
                            <a:t>P4</a:t>
                          </a:r>
                          <a:endParaRPr lang="en-US" sz="1200" dirty="0">
                            <a:solidFill>
                              <a:srgbClr val="00B050"/>
                            </a:solidFill>
                          </a:endParaRPr>
                        </a:p>
                      </a:txBody>
                      <a:useSpRect/>
                    </a:txSp>
                  </a:sp>
                  <a:sp>
                    <a:nvSpPr>
                      <a:cNvPr id="134" name="TextBox 133"/>
                      <a:cNvSpPr txBox="1"/>
                    </a:nvSpPr>
                    <a:spPr>
                      <a:xfrm>
                        <a:off x="5608320" y="2021840"/>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solidFill>
                                <a:srgbClr val="C00000"/>
                              </a:solidFill>
                            </a:rPr>
                            <a:t>WP1</a:t>
                          </a:r>
                          <a:endParaRPr lang="en-US" sz="1200" dirty="0">
                            <a:solidFill>
                              <a:srgbClr val="C00000"/>
                            </a:solidFill>
                          </a:endParaRPr>
                        </a:p>
                      </a:txBody>
                      <a:useSpRect/>
                    </a:txSp>
                  </a:sp>
                </lc:lockedCanvas>
              </a:graphicData>
            </a:graphic>
          </wp:inline>
        </w:drawing>
      </w:r>
    </w:p>
    <w:p w:rsidR="001863EE" w:rsidRPr="005D1B9D" w:rsidRDefault="00A360E7" w:rsidP="005D1B9D">
      <w:r w:rsidRPr="00A360E7">
        <w:rPr>
          <w:noProof/>
        </w:rPr>
        <w:lastRenderedPageBreak/>
        <w:drawing>
          <wp:inline distT="0" distB="0" distL="0" distR="0">
            <wp:extent cx="5780314" cy="1415143"/>
            <wp:effectExtent l="0" t="0" r="0" b="0"/>
            <wp:docPr id="20" name="Objec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93200" cy="2255520"/>
                      <a:chOff x="50800" y="4551680"/>
                      <a:chExt cx="9093200" cy="2255520"/>
                    </a:xfrm>
                  </a:grpSpPr>
                  <a:grpSp>
                    <a:nvGrpSpPr>
                      <a:cNvPr id="4" name="Group 3"/>
                      <a:cNvGrpSpPr/>
                    </a:nvGrpSpPr>
                    <a:grpSpPr>
                      <a:xfrm>
                        <a:off x="5715000" y="6248400"/>
                        <a:ext cx="1600200" cy="383977"/>
                        <a:chOff x="2362200" y="6169223"/>
                        <a:chExt cx="1828800" cy="383977"/>
                      </a:xfrm>
                    </a:grpSpPr>
                    <a:sp>
                      <a:nvSpPr>
                        <a:cNvPr id="5" name="Can 4"/>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3048000" y="6245423"/>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File(s)</a:t>
                            </a:r>
                            <a:endParaRPr lang="en-US" sz="1400" dirty="0"/>
                          </a:p>
                        </a:txBody>
                        <a:useSpRect/>
                      </a:txSp>
                    </a:sp>
                  </a:grpSp>
                  <a:grpSp>
                    <a:nvGrpSpPr>
                      <a:cNvPr id="14" name="Group 13"/>
                      <a:cNvGrpSpPr/>
                    </a:nvGrpSpPr>
                    <a:grpSpPr>
                      <a:xfrm>
                        <a:off x="3810000" y="5715000"/>
                        <a:ext cx="1850235" cy="430887"/>
                        <a:chOff x="6400800" y="228600"/>
                        <a:chExt cx="2002635" cy="430887"/>
                      </a:xfrm>
                    </a:grpSpPr>
                    <a:cxnSp>
                      <a:nvCxnSpPr>
                        <a:cNvPr id="15" name="AutoShape 40"/>
                        <a:cNvCxnSpPr>
                          <a:cxnSpLocks noChangeShapeType="1"/>
                          <a:stCxn id="16" idx="3"/>
                          <a:endCxn id="18" idx="1"/>
                        </a:cNvCxnSpPr>
                      </a:nvCxnSpPr>
                      <a:spPr bwMode="auto">
                        <a:xfrm>
                          <a:off x="6508750" y="358775"/>
                          <a:ext cx="353918" cy="1588"/>
                        </a:xfrm>
                        <a:prstGeom prst="straightConnector1">
                          <a:avLst/>
                        </a:prstGeom>
                        <a:solidFill>
                          <a:srgbClr val="00FF00"/>
                        </a:solidFill>
                        <a:ln w="15875" algn="ctr">
                          <a:solidFill>
                            <a:srgbClr val="0070C0"/>
                          </a:solidFill>
                          <a:prstDash val="sysDash"/>
                          <a:miter lim="800000"/>
                          <a:headEnd/>
                          <a:tailEnd type="arrow"/>
                        </a:ln>
                      </a:spPr>
                    </a:cxnSp>
                    <a:sp>
                      <a:nvSpPr>
                        <a:cNvPr id="16" name="Rectangle 43"/>
                        <a:cNvSpPr>
                          <a:spLocks noChangeArrowheads="1"/>
                        </a:cNvSpPr>
                      </a:nvSpPr>
                      <a:spPr bwMode="auto">
                        <a:xfrm>
                          <a:off x="6400800" y="30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7" name="Rectangle 60"/>
                        <a:cNvSpPr>
                          <a:spLocks noChangeArrowheads="1"/>
                        </a:cNvSpPr>
                      </a:nvSpPr>
                      <a:spPr bwMode="auto">
                        <a:xfrm>
                          <a:off x="6895659" y="228600"/>
                          <a:ext cx="1507776" cy="430887"/>
                        </a:xfrm>
                        <a:prstGeom prst="rect">
                          <a:avLst/>
                        </a:prstGeom>
                        <a:noFill/>
                        <a:ln w="9525" algn="ctr">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err="1" smtClean="0">
                                <a:latin typeface="Times New Roman" pitchFamily="18" charset="0"/>
                                <a:cs typeface="Times New Roman" pitchFamily="18" charset="0"/>
                              </a:rPr>
                              <a:t>FileReadWriteConnT</a:t>
                            </a:r>
                            <a:r>
                              <a:rPr lang="en-US" altLang="en-US" sz="1100" dirty="0" smtClean="0">
                                <a:latin typeface="Times New Roman" pitchFamily="18" charset="0"/>
                                <a:cs typeface="Times New Roman" pitchFamily="18" charset="0"/>
                              </a:rPr>
                              <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18" name="Rectangle 44"/>
                        <a:cNvSpPr>
                          <a:spLocks noChangeArrowheads="1"/>
                        </a:cNvSpPr>
                      </a:nvSpPr>
                      <a:spPr bwMode="auto">
                        <a:xfrm>
                          <a:off x="6862668" y="3048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24" name="Group 23"/>
                      <a:cNvGrpSpPr/>
                    </a:nvGrpSpPr>
                    <a:grpSpPr>
                      <a:xfrm>
                        <a:off x="1447800" y="5695890"/>
                        <a:ext cx="2327382" cy="430887"/>
                        <a:chOff x="316865" y="1905000"/>
                        <a:chExt cx="2327382" cy="430887"/>
                      </a:xfrm>
                    </a:grpSpPr>
                    <a:cxnSp>
                      <a:nvCxnSpPr>
                        <a:cNvPr id="25" name="AutoShape 40"/>
                        <a:cNvCxnSpPr>
                          <a:cxnSpLocks noChangeShapeType="1"/>
                          <a:stCxn id="26"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26"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7"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28"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29" name="Group 28"/>
                      <a:cNvGrpSpPr/>
                    </a:nvGrpSpPr>
                    <a:grpSpPr>
                      <a:xfrm>
                        <a:off x="5715000" y="5486400"/>
                        <a:ext cx="1828800" cy="738664"/>
                        <a:chOff x="228600" y="6029980"/>
                        <a:chExt cx="1981200" cy="738664"/>
                      </a:xfrm>
                    </a:grpSpPr>
                    <a:sp>
                      <a:nvSpPr>
                        <a:cNvPr id="30" name="Rectangle 29"/>
                        <a:cNvSpPr/>
                      </a:nvSpPr>
                      <a:spPr>
                        <a:xfrm>
                          <a:off x="228600" y="6096000"/>
                          <a:ext cx="533400" cy="3810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TextBox 30"/>
                        <a:cNvSpPr txBox="1"/>
                      </a:nvSpPr>
                      <a:spPr>
                        <a:xfrm>
                          <a:off x="762000" y="6029980"/>
                          <a:ext cx="14478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t>
                            </a:r>
                            <a:r>
                              <a:rPr lang="en-US" sz="1400" dirty="0" smtClean="0"/>
                              <a:t>RTC – GSD Client” </a:t>
                            </a:r>
                            <a:r>
                              <a:rPr lang="en-US" sz="1400" dirty="0" smtClean="0"/>
                              <a:t>Logical Group</a:t>
                            </a:r>
                            <a:endParaRPr lang="en-US" sz="1400" dirty="0"/>
                          </a:p>
                        </a:txBody>
                        <a:useSpRect/>
                      </a:txSp>
                    </a:sp>
                  </a:grpSp>
                  <a:grpSp>
                    <a:nvGrpSpPr>
                      <a:cNvPr id="32" name="Group 31"/>
                      <a:cNvGrpSpPr/>
                    </a:nvGrpSpPr>
                    <a:grpSpPr>
                      <a:xfrm>
                        <a:off x="304800" y="4953000"/>
                        <a:ext cx="820252" cy="454650"/>
                        <a:chOff x="273050" y="1051560"/>
                        <a:chExt cx="820252" cy="454650"/>
                      </a:xfrm>
                    </a:grpSpPr>
                    <a:sp>
                      <a:nvSpPr>
                        <a:cNvPr id="33"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4"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35"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6"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grpSp>
                    <a:nvGrpSpPr>
                      <a:cNvPr id="37" name="Group 36"/>
                      <a:cNvGrpSpPr/>
                    </a:nvGrpSpPr>
                    <a:grpSpPr>
                      <a:xfrm>
                        <a:off x="228600" y="5961539"/>
                        <a:ext cx="1139565" cy="454650"/>
                        <a:chOff x="1371600" y="1064419"/>
                        <a:chExt cx="1139565" cy="454650"/>
                      </a:xfrm>
                    </a:grpSpPr>
                    <a:sp>
                      <a:nvSpPr>
                        <a:cNvPr id="38"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39"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0" name="Rectangle 39"/>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41"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42" name="Group 41"/>
                      <a:cNvGrpSpPr/>
                    </a:nvGrpSpPr>
                    <a:grpSpPr>
                      <a:xfrm>
                        <a:off x="228600" y="5486400"/>
                        <a:ext cx="1118928" cy="454650"/>
                        <a:chOff x="2536210" y="1046480"/>
                        <a:chExt cx="1118928" cy="454650"/>
                      </a:xfrm>
                    </a:grpSpPr>
                    <a:sp>
                      <a:nvSpPr>
                        <a:cNvPr id="43" name="Rectangle 43"/>
                        <a:cNvSpPr>
                          <a:spLocks noChangeArrowheads="1"/>
                        </a:cNvSpPr>
                      </a:nvSpPr>
                      <a:spPr bwMode="auto">
                        <a:xfrm>
                          <a:off x="2546370" y="11112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44" name="Rectangle 43"/>
                        <a:cNvSpPr>
                          <a:spLocks noChangeArrowheads="1"/>
                        </a:cNvSpPr>
                      </a:nvSpPr>
                      <a:spPr bwMode="auto">
                        <a:xfrm>
                          <a:off x="2622483" y="1046480"/>
                          <a:ext cx="1032655"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Provider</a:t>
                            </a:r>
                            <a:endParaRPr lang="en-US" altLang="ko-KR" sz="1100" dirty="0">
                              <a:latin typeface="Times New Roman" pitchFamily="18" charset="0"/>
                              <a:ea typeface="Gulim" pitchFamily="34" charset="-127"/>
                            </a:endParaRPr>
                          </a:p>
                        </a:txBody>
                        <a:useSpRect/>
                      </a:txSp>
                    </a:sp>
                    <a:sp>
                      <a:nvSpPr>
                        <a:cNvPr id="45" name="Rectangle 60"/>
                        <a:cNvSpPr>
                          <a:spLocks noChangeArrowheads="1"/>
                        </a:cNvSpPr>
                      </a:nvSpPr>
                      <a:spPr bwMode="auto">
                        <a:xfrm>
                          <a:off x="2620049" y="1239520"/>
                          <a:ext cx="100860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Listener</a:t>
                            </a:r>
                            <a:endParaRPr lang="en-US" altLang="ko-KR" sz="1100" dirty="0">
                              <a:latin typeface="Times New Roman" pitchFamily="18" charset="0"/>
                              <a:ea typeface="Gulim" pitchFamily="34" charset="-127"/>
                            </a:endParaRPr>
                          </a:p>
                        </a:txBody>
                        <a:useSpRect/>
                      </a:txSp>
                    </a:sp>
                    <a:sp>
                      <a:nvSpPr>
                        <a:cNvPr id="46" name="Rectangle 44"/>
                        <a:cNvSpPr>
                          <a:spLocks noChangeArrowheads="1"/>
                        </a:cNvSpPr>
                      </a:nvSpPr>
                      <a:spPr bwMode="auto">
                        <a:xfrm>
                          <a:off x="2536210" y="130937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47" name="Group 46"/>
                      <a:cNvGrpSpPr/>
                    </a:nvGrpSpPr>
                    <a:grpSpPr>
                      <a:xfrm>
                        <a:off x="7467601" y="6106180"/>
                        <a:ext cx="1628775" cy="523220"/>
                        <a:chOff x="6400800" y="6019800"/>
                        <a:chExt cx="1699591" cy="523220"/>
                      </a:xfrm>
                    </a:grpSpPr>
                    <a:sp>
                      <a:nvSpPr>
                        <a:cNvPr id="48" name="Rectangle 47"/>
                        <a:cNvSpPr/>
                      </a:nvSpPr>
                      <a:spPr>
                        <a:xfrm>
                          <a:off x="6400800" y="6096000"/>
                          <a:ext cx="556591" cy="381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TextBox 48"/>
                        <a:cNvSpPr txBox="1"/>
                      </a:nvSpPr>
                      <a:spPr>
                        <a:xfrm>
                          <a:off x="6957391"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GSD component</a:t>
                            </a:r>
                            <a:endParaRPr lang="en-US" sz="1400" dirty="0"/>
                          </a:p>
                        </a:txBody>
                        <a:useSpRect/>
                      </a:txSp>
                    </a:sp>
                  </a:grpSp>
                  <a:grpSp>
                    <a:nvGrpSpPr>
                      <a:cNvPr id="50" name="Group 49"/>
                      <a:cNvGrpSpPr/>
                    </a:nvGrpSpPr>
                    <a:grpSpPr>
                      <a:xfrm>
                        <a:off x="7467600" y="5496580"/>
                        <a:ext cx="1676400" cy="523220"/>
                        <a:chOff x="4343400" y="6019800"/>
                        <a:chExt cx="1676400" cy="523220"/>
                      </a:xfrm>
                    </a:grpSpPr>
                    <a:sp>
                      <a:nvSpPr>
                        <a:cNvPr id="51" name="Rectangle 50"/>
                        <a:cNvSpPr/>
                      </a:nvSpPr>
                      <a:spPr>
                        <a:xfrm>
                          <a:off x="4343400" y="6096000"/>
                          <a:ext cx="533400" cy="381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TextBox 51"/>
                        <a:cNvSpPr txBox="1"/>
                      </a:nvSpPr>
                      <a:spPr>
                        <a:xfrm>
                          <a:off x="4876800"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Component</a:t>
                            </a:r>
                            <a:endParaRPr lang="en-US" sz="1400" dirty="0"/>
                          </a:p>
                        </a:txBody>
                        <a:useSpRect/>
                      </a:txSp>
                    </a:sp>
                  </a:grpSp>
                  <a:grpSp>
                    <a:nvGrpSpPr>
                      <a:cNvPr id="53" name="Group 52"/>
                      <a:cNvGrpSpPr/>
                    </a:nvGrpSpPr>
                    <a:grpSpPr>
                      <a:xfrm>
                        <a:off x="228600" y="6352699"/>
                        <a:ext cx="1045280" cy="444490"/>
                        <a:chOff x="3962400" y="1046480"/>
                        <a:chExt cx="1045280" cy="444490"/>
                      </a:xfrm>
                    </a:grpSpPr>
                    <a:sp>
                      <a:nvSpPr>
                        <a:cNvPr id="54" name="Rectangle 43"/>
                        <a:cNvSpPr>
                          <a:spLocks noChangeArrowheads="1"/>
                        </a:cNvSpPr>
                      </a:nvSpPr>
                      <a:spPr bwMode="auto">
                        <a:xfrm>
                          <a:off x="3962400" y="111125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5" name="Rectangle 44"/>
                        <a:cNvSpPr>
                          <a:spLocks noChangeArrowheads="1"/>
                        </a:cNvSpPr>
                      </a:nvSpPr>
                      <a:spPr bwMode="auto">
                        <a:xfrm>
                          <a:off x="3962400" y="12954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6" name="Rectangle 55"/>
                        <a:cNvSpPr>
                          <a:spLocks noChangeArrowheads="1"/>
                        </a:cNvSpPr>
                      </a:nvSpPr>
                      <a:spPr bwMode="auto">
                        <a:xfrm>
                          <a:off x="4070283" y="1046480"/>
                          <a:ext cx="72006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User Port</a:t>
                            </a:r>
                            <a:endParaRPr lang="en-US" altLang="ko-KR" sz="1100" dirty="0">
                              <a:latin typeface="Times New Roman" pitchFamily="18" charset="0"/>
                              <a:ea typeface="Gulim" pitchFamily="34" charset="-127"/>
                            </a:endParaRPr>
                          </a:p>
                        </a:txBody>
                        <a:useSpRect/>
                      </a:txSp>
                    </a:sp>
                    <a:sp>
                      <a:nvSpPr>
                        <a:cNvPr id="57" name="Rectangle 56"/>
                        <a:cNvSpPr>
                          <a:spLocks noChangeArrowheads="1"/>
                        </a:cNvSpPr>
                      </a:nvSpPr>
                      <a:spPr bwMode="auto">
                        <a:xfrm>
                          <a:off x="4069603" y="1229360"/>
                          <a:ext cx="93807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Provider Port</a:t>
                            </a:r>
                            <a:endParaRPr lang="en-US" altLang="ko-KR" sz="1100" dirty="0">
                              <a:latin typeface="Times New Roman" pitchFamily="18" charset="0"/>
                              <a:ea typeface="Gulim" pitchFamily="34" charset="-127"/>
                            </a:endParaRPr>
                          </a:p>
                        </a:txBody>
                        <a:useSpRect/>
                      </a:txSp>
                    </a:sp>
                  </a:grpSp>
                  <a:sp>
                    <a:nvSpPr>
                      <a:cNvPr id="59" name="Rounded Rectangle 58"/>
                      <a:cNvSpPr/>
                    </a:nvSpPr>
                    <a:spPr>
                      <a:xfrm>
                        <a:off x="7467600" y="4953000"/>
                        <a:ext cx="533400" cy="381000"/>
                      </a:xfrm>
                      <a:prstGeom prst="roundRect">
                        <a:avLst/>
                      </a:prstGeom>
                      <a:solidFill>
                        <a:schemeClr val="accent3">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Rectangle 60"/>
                      <a:cNvSpPr>
                        <a:spLocks noChangeArrowheads="1"/>
                      </a:cNvSpPr>
                    </a:nvSpPr>
                    <a:spPr bwMode="auto">
                      <a:xfrm>
                        <a:off x="8077200" y="4953000"/>
                        <a:ext cx="968920" cy="461665"/>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200" dirty="0" smtClean="0">
                              <a:latin typeface="Times New Roman" pitchFamily="18" charset="0"/>
                              <a:ea typeface="Gulim" pitchFamily="34" charset="-127"/>
                            </a:rPr>
                            <a:t>RTC Eclipse</a:t>
                          </a:r>
                        </a:p>
                        <a:p>
                          <a:r>
                            <a:rPr lang="en-US" altLang="ko-KR" sz="1200" dirty="0" smtClean="0">
                              <a:latin typeface="Times New Roman" pitchFamily="18" charset="0"/>
                              <a:ea typeface="Gulim" pitchFamily="34" charset="-127"/>
                            </a:rPr>
                            <a:t> </a:t>
                          </a:r>
                          <a:r>
                            <a:rPr lang="en-US" altLang="ko-KR" sz="1200" dirty="0" err="1" smtClean="0">
                              <a:latin typeface="Times New Roman" pitchFamily="18" charset="0"/>
                              <a:ea typeface="Gulim" pitchFamily="34" charset="-127"/>
                            </a:rPr>
                            <a:t>Plugin</a:t>
                          </a:r>
                          <a:endParaRPr lang="en-US" altLang="ko-KR" sz="1200" dirty="0">
                            <a:latin typeface="Times New Roman" pitchFamily="18" charset="0"/>
                            <a:ea typeface="Gulim" pitchFamily="34" charset="-127"/>
                          </a:endParaRPr>
                        </a:p>
                      </a:txBody>
                      <a:useSpRect/>
                    </a:txSp>
                  </a:sp>
                  <a:grpSp>
                    <a:nvGrpSpPr>
                      <a:cNvPr id="61" name="Group 68"/>
                      <a:cNvGrpSpPr/>
                    </a:nvGrpSpPr>
                    <a:grpSpPr>
                      <a:xfrm>
                        <a:off x="5715000" y="4953000"/>
                        <a:ext cx="1447800" cy="430887"/>
                        <a:chOff x="381000" y="2590800"/>
                        <a:chExt cx="1447800" cy="430887"/>
                      </a:xfrm>
                    </a:grpSpPr>
                    <a:sp>
                      <a:nvSpPr>
                        <a:cNvPr id="62" name="Rounded Rectangle 61"/>
                        <a:cNvSpPr/>
                      </a:nvSpPr>
                      <a:spPr>
                        <a:xfrm>
                          <a:off x="381000" y="2590800"/>
                          <a:ext cx="533400" cy="381000"/>
                        </a:xfrm>
                        <a:prstGeom prst="round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Rectangle 60"/>
                        <a:cNvSpPr>
                          <a:spLocks noChangeArrowheads="1"/>
                        </a:cNvSpPr>
                      </a:nvSpPr>
                      <a:spPr bwMode="auto">
                        <a:xfrm>
                          <a:off x="911561" y="2590800"/>
                          <a:ext cx="917239"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a:t>
                            </a:r>
                            <a:r>
                              <a:rPr lang="en-US" altLang="ko-KR" sz="1100" dirty="0" smtClean="0">
                                <a:latin typeface="Times New Roman" pitchFamily="18" charset="0"/>
                                <a:ea typeface="Gulim" pitchFamily="34" charset="-127"/>
                              </a:rPr>
                              <a:t>Eclipse</a:t>
                            </a:r>
                          </a:p>
                          <a:p>
                            <a:r>
                              <a:rPr lang="en-US" altLang="ko-KR" sz="1100" dirty="0" smtClean="0">
                                <a:latin typeface="Times New Roman" pitchFamily="18" charset="0"/>
                                <a:ea typeface="Gulim" pitchFamily="34" charset="-127"/>
                              </a:rPr>
                              <a:t> </a:t>
                            </a:r>
                            <a:r>
                              <a:rPr lang="en-US" altLang="ko-KR" sz="1100" dirty="0" err="1" smtClean="0">
                                <a:latin typeface="Times New Roman" pitchFamily="18" charset="0"/>
                                <a:ea typeface="Gulim" pitchFamily="34" charset="-127"/>
                              </a:rPr>
                              <a:t>Plugin</a:t>
                            </a:r>
                            <a:endParaRPr lang="en-US" altLang="ko-KR" sz="1100" dirty="0">
                              <a:latin typeface="Times New Roman" pitchFamily="18" charset="0"/>
                              <a:ea typeface="Gulim" pitchFamily="34" charset="-127"/>
                            </a:endParaRPr>
                          </a:p>
                        </a:txBody>
                        <a:useSpRect/>
                      </a:txSp>
                    </a:sp>
                  </a:grpSp>
                  <a:grpSp>
                    <a:nvGrpSpPr>
                      <a:cNvPr id="64" name="Group 63"/>
                      <a:cNvGrpSpPr/>
                    </a:nvGrpSpPr>
                    <a:grpSpPr>
                      <a:xfrm>
                        <a:off x="1371600" y="4953000"/>
                        <a:ext cx="838657" cy="439261"/>
                        <a:chOff x="273050" y="1051560"/>
                        <a:chExt cx="838657" cy="439261"/>
                      </a:xfrm>
                    </a:grpSpPr>
                    <a:sp>
                      <a:nvSpPr>
                        <a:cNvPr id="65" name="Rectangle 43"/>
                        <a:cNvSpPr>
                          <a:spLocks noChangeArrowheads="1"/>
                        </a:cNvSpPr>
                      </a:nvSpPr>
                      <a:spPr bwMode="auto">
                        <a:xfrm>
                          <a:off x="273050" y="1111250"/>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6" name="Rectangle 60"/>
                        <a:cNvSpPr>
                          <a:spLocks noChangeArrowheads="1"/>
                        </a:cNvSpPr>
                      </a:nvSpPr>
                      <a:spPr bwMode="auto">
                        <a:xfrm>
                          <a:off x="355600" y="1051560"/>
                          <a:ext cx="744114"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Caller Port</a:t>
                            </a:r>
                            <a:endParaRPr lang="en-US" altLang="ko-KR" sz="1000" dirty="0">
                              <a:latin typeface="Times New Roman" pitchFamily="18" charset="0"/>
                              <a:ea typeface="Gulim" pitchFamily="34" charset="-127"/>
                            </a:endParaRPr>
                          </a:p>
                        </a:txBody>
                        <a:useSpRect/>
                      </a:txSp>
                    </a:sp>
                    <a:sp>
                      <a:nvSpPr>
                        <a:cNvPr id="67" name="Rectangle 44"/>
                        <a:cNvSpPr>
                          <a:spLocks noChangeArrowheads="1"/>
                        </a:cNvSpPr>
                      </a:nvSpPr>
                      <a:spPr bwMode="auto">
                        <a:xfrm>
                          <a:off x="273050" y="1325880"/>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68" name="Rectangle 60"/>
                        <a:cNvSpPr>
                          <a:spLocks noChangeArrowheads="1"/>
                        </a:cNvSpPr>
                      </a:nvSpPr>
                      <a:spPr bwMode="auto">
                        <a:xfrm>
                          <a:off x="353166" y="1244600"/>
                          <a:ext cx="758541" cy="246221"/>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000" dirty="0" smtClean="0">
                                <a:latin typeface="Times New Roman" pitchFamily="18" charset="0"/>
                                <a:ea typeface="Gulim" pitchFamily="34" charset="-127"/>
                              </a:rPr>
                              <a:t>Callee Port</a:t>
                            </a:r>
                            <a:endParaRPr lang="en-US" altLang="ko-KR" sz="1000" dirty="0">
                              <a:latin typeface="Times New Roman" pitchFamily="18" charset="0"/>
                              <a:ea typeface="Gulim" pitchFamily="34" charset="-127"/>
                            </a:endParaRPr>
                          </a:p>
                        </a:txBody>
                        <a:useSpRect/>
                      </a:txSp>
                    </a:sp>
                  </a:grpSp>
                  <a:grpSp>
                    <a:nvGrpSpPr>
                      <a:cNvPr id="69" name="Group 68"/>
                      <a:cNvGrpSpPr/>
                    </a:nvGrpSpPr>
                    <a:grpSpPr>
                      <a:xfrm>
                        <a:off x="2326640" y="4851400"/>
                        <a:ext cx="1717481" cy="430887"/>
                        <a:chOff x="2362200" y="228600"/>
                        <a:chExt cx="1717481" cy="430887"/>
                      </a:xfrm>
                    </a:grpSpPr>
                    <a:cxnSp>
                      <a:nvCxnSpPr>
                        <a:cNvPr id="70" name="Straight Connector 69"/>
                        <a:cNvCxnSpPr/>
                      </a:nvCxnSpPr>
                      <a:spPr>
                        <a:xfrm>
                          <a:off x="2362200" y="457200"/>
                          <a:ext cx="457200" cy="1588"/>
                        </a:xfrm>
                        <a:prstGeom prst="line">
                          <a:avLst/>
                        </a:prstGeom>
                        <a:ln w="15875">
                          <a:solidFill>
                            <a:schemeClr val="tx1">
                              <a:lumMod val="50000"/>
                              <a:lumOff val="50000"/>
                            </a:schemeClr>
                          </a:solidFill>
                          <a:prstDash val="sysDash"/>
                        </a:ln>
                      </a:spPr>
                      <a:style>
                        <a:lnRef idx="1">
                          <a:schemeClr val="accent1"/>
                        </a:lnRef>
                        <a:fillRef idx="0">
                          <a:schemeClr val="accent1"/>
                        </a:fillRef>
                        <a:effectRef idx="0">
                          <a:schemeClr val="accent1"/>
                        </a:effectRef>
                        <a:fontRef idx="minor">
                          <a:schemeClr val="tx1"/>
                        </a:fontRef>
                      </a:style>
                    </a:cxnSp>
                    <a:sp>
                      <a:nvSpPr>
                        <a:cNvPr id="71" name="Rectangle 60"/>
                        <a:cNvSpPr>
                          <a:spLocks noChangeArrowheads="1"/>
                        </a:cNvSpPr>
                      </a:nvSpPr>
                      <a:spPr bwMode="auto">
                        <a:xfrm>
                          <a:off x="2819400" y="228600"/>
                          <a:ext cx="1260281"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Port</a:t>
                            </a:r>
                          </a:p>
                          <a:p>
                            <a:r>
                              <a:rPr lang="en-US" altLang="ko-KR" sz="1100" dirty="0" smtClean="0">
                                <a:latin typeface="Times New Roman" pitchFamily="18" charset="0"/>
                                <a:ea typeface="Gulim" pitchFamily="34" charset="-127"/>
                              </a:rPr>
                              <a:t>Binding Connector</a:t>
                            </a:r>
                            <a:endParaRPr lang="en-US" altLang="ko-KR" sz="1100" dirty="0">
                              <a:latin typeface="Times New Roman" pitchFamily="18" charset="0"/>
                              <a:ea typeface="Gulim" pitchFamily="34" charset="-127"/>
                            </a:endParaRPr>
                          </a:p>
                        </a:txBody>
                        <a:useSpRect/>
                      </a:txSp>
                    </a:sp>
                  </a:grpSp>
                  <a:sp>
                    <a:nvSpPr>
                      <a:cNvPr id="72" name="Rectangle 71"/>
                      <a:cNvSpPr/>
                    </a:nvSpPr>
                    <a:spPr>
                      <a:xfrm>
                        <a:off x="152400" y="4876800"/>
                        <a:ext cx="8839200" cy="19304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50800" y="455168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a:grpSp>
                    <a:nvGrpSpPr>
                      <a:cNvPr id="74" name="Group 73"/>
                      <a:cNvGrpSpPr/>
                    </a:nvGrpSpPr>
                    <a:grpSpPr>
                      <a:xfrm>
                        <a:off x="2310642" y="5284113"/>
                        <a:ext cx="1727958" cy="430887"/>
                        <a:chOff x="228600" y="228600"/>
                        <a:chExt cx="1727958" cy="430887"/>
                      </a:xfrm>
                    </a:grpSpPr>
                    <a:cxnSp>
                      <a:nvCxnSpPr>
                        <a:cNvPr id="75" name="AutoShape 40"/>
                        <a:cNvCxnSpPr>
                          <a:cxnSpLocks noChangeShapeType="1"/>
                        </a:cNvCxnSpPr>
                      </a:nvCxnSpPr>
                      <a:spPr bwMode="auto">
                        <a:xfrm>
                          <a:off x="304800" y="401320"/>
                          <a:ext cx="304800" cy="1588"/>
                        </a:xfrm>
                        <a:prstGeom prst="straightConnector1">
                          <a:avLst/>
                        </a:prstGeom>
                        <a:solidFill>
                          <a:srgbClr val="00FF00"/>
                        </a:solidFill>
                        <a:ln w="15875" algn="ctr">
                          <a:solidFill>
                            <a:srgbClr val="92D050"/>
                          </a:solidFill>
                          <a:miter lim="800000"/>
                          <a:headEnd/>
                          <a:tailEnd type="arrow"/>
                        </a:ln>
                      </a:spPr>
                    </a:cxnSp>
                    <a:sp>
                      <a:nvSpPr>
                        <a:cNvPr id="76" name="Rectangle 43"/>
                        <a:cNvSpPr>
                          <a:spLocks noChangeArrowheads="1"/>
                        </a:cNvSpPr>
                      </a:nvSpPr>
                      <a:spPr bwMode="auto">
                        <a:xfrm>
                          <a:off x="228600" y="354013"/>
                          <a:ext cx="107950" cy="107950"/>
                        </a:xfrm>
                        <a:prstGeom prst="rect">
                          <a:avLst/>
                        </a:prstGeom>
                        <a:solidFill>
                          <a:srgbClr val="00FF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7" name="Rectangle 44"/>
                        <a:cNvSpPr>
                          <a:spLocks noChangeArrowheads="1"/>
                        </a:cNvSpPr>
                      </a:nvSpPr>
                      <a:spPr bwMode="auto">
                        <a:xfrm>
                          <a:off x="609600" y="354013"/>
                          <a:ext cx="107950" cy="107950"/>
                        </a:xfrm>
                        <a:prstGeom prst="diamond">
                          <a:avLst/>
                        </a:prstGeom>
                        <a:solidFill>
                          <a:srgbClr val="00FF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8" name="Rectangle 60"/>
                        <a:cNvSpPr>
                          <a:spLocks noChangeArrowheads="1"/>
                        </a:cNvSpPr>
                      </a:nvSpPr>
                      <a:spPr bwMode="auto">
                        <a:xfrm>
                          <a:off x="762000" y="228600"/>
                          <a:ext cx="1194558"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rPr>
                              <a:t>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grpSp>
                  <a:grpSp>
                    <a:nvGrpSpPr>
                      <a:cNvPr id="79" name="Group 78"/>
                      <a:cNvGrpSpPr/>
                    </a:nvGrpSpPr>
                    <a:grpSpPr>
                      <a:xfrm>
                        <a:off x="3886200" y="6248400"/>
                        <a:ext cx="1981200" cy="430887"/>
                        <a:chOff x="4495800" y="168275"/>
                        <a:chExt cx="1981200" cy="430887"/>
                      </a:xfrm>
                    </a:grpSpPr>
                    <a:sp>
                      <a:nvSpPr>
                        <a:cNvPr id="80" name="Oval 42"/>
                        <a:cNvSpPr>
                          <a:spLocks noChangeArrowheads="1"/>
                        </a:cNvSpPr>
                      </a:nvSpPr>
                      <a:spPr bwMode="auto">
                        <a:xfrm>
                          <a:off x="4688840" y="259080"/>
                          <a:ext cx="122237" cy="309563"/>
                        </a:xfrm>
                        <a:prstGeom prst="rect">
                          <a:avLst/>
                        </a:prstGeom>
                        <a:solidFill>
                          <a:schemeClr val="tx1">
                            <a:lumMod val="50000"/>
                            <a:lumOff val="50000"/>
                          </a:schemeClr>
                        </a:solidFill>
                        <a:ln w="6350" algn="ctr">
                          <a:solidFill>
                            <a:schemeClr val="tx1"/>
                          </a:solidFill>
                          <a:round/>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81" name="Rectangle 44"/>
                        <a:cNvSpPr>
                          <a:spLocks noChangeArrowheads="1"/>
                        </a:cNvSpPr>
                      </a:nvSpPr>
                      <a:spPr bwMode="auto">
                        <a:xfrm>
                          <a:off x="4898390" y="364173"/>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82" name="AutoShape 40"/>
                        <a:cNvCxnSpPr>
                          <a:cxnSpLocks noChangeShapeType="1"/>
                        </a:cNvCxnSpPr>
                      </a:nvCxnSpPr>
                      <a:spPr bwMode="auto">
                        <a:xfrm>
                          <a:off x="4610735" y="411480"/>
                          <a:ext cx="73025" cy="0"/>
                        </a:xfrm>
                        <a:prstGeom prst="straightConnector1">
                          <a:avLst/>
                        </a:prstGeom>
                        <a:noFill/>
                        <a:ln w="6350">
                          <a:solidFill>
                            <a:schemeClr val="tx1"/>
                          </a:solidFill>
                          <a:round/>
                          <a:headEnd/>
                          <a:tailEnd/>
                        </a:ln>
                      </a:spPr>
                    </a:cxnSp>
                    <a:cxnSp>
                      <a:nvCxnSpPr>
                        <a:cNvPr id="83" name="AutoShape 41"/>
                        <a:cNvCxnSpPr>
                          <a:cxnSpLocks noChangeShapeType="1"/>
                        </a:cNvCxnSpPr>
                      </a:nvCxnSpPr>
                      <a:spPr bwMode="auto">
                        <a:xfrm>
                          <a:off x="4813935" y="411480"/>
                          <a:ext cx="73025" cy="0"/>
                        </a:xfrm>
                        <a:prstGeom prst="straightConnector1">
                          <a:avLst/>
                        </a:prstGeom>
                        <a:noFill/>
                        <a:ln w="6350">
                          <a:solidFill>
                            <a:schemeClr val="tx1"/>
                          </a:solidFill>
                          <a:round/>
                          <a:headEnd/>
                          <a:tailEnd/>
                        </a:ln>
                      </a:spPr>
                    </a:cxnSp>
                    <a:sp>
                      <a:nvSpPr>
                        <a:cNvPr id="84" name="Rectangle 60"/>
                        <a:cNvSpPr>
                          <a:spLocks noChangeArrowheads="1"/>
                        </a:cNvSpPr>
                      </a:nvSpPr>
                      <a:spPr bwMode="auto">
                        <a:xfrm>
                          <a:off x="5029200" y="168275"/>
                          <a:ext cx="1447800" cy="430887"/>
                        </a:xfrm>
                        <a:prstGeom prst="rect">
                          <a:avLst/>
                        </a:prstGeom>
                        <a:noFill/>
                        <a:ln w="9525" algn="ctr">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cs typeface="Times New Roman" pitchFamily="18" charset="0"/>
                              </a:rPr>
                              <a:t>EventConnT</a:t>
                            </a:r>
                            <a:r>
                              <a:rPr lang="en-US" altLang="ko-KR" sz="1100" dirty="0">
                                <a:latin typeface="Times New Roman" pitchFamily="18" charset="0"/>
                                <a:ea typeface="Gulim" pitchFamily="34" charset="-127"/>
                                <a:cs typeface="Times New Roman" pitchFamily="18" charset="0"/>
                              </a:rPr>
                              <a:t/>
                            </a:r>
                            <a:br>
                              <a:rPr lang="en-US" altLang="ko-KR" sz="1100" dirty="0">
                                <a:latin typeface="Times New Roman" pitchFamily="18" charset="0"/>
                                <a:ea typeface="Gulim" pitchFamily="34" charset="-127"/>
                                <a:cs typeface="Times New Roman" pitchFamily="18" charset="0"/>
                              </a:rPr>
                            </a:br>
                            <a:r>
                              <a:rPr lang="en-US" altLang="ko-KR" sz="1100" dirty="0">
                                <a:latin typeface="Times New Roman" pitchFamily="18" charset="0"/>
                                <a:ea typeface="Gulim" pitchFamily="34" charset="-127"/>
                                <a:cs typeface="Times New Roman" pitchFamily="18" charset="0"/>
                              </a:rPr>
                              <a:t>(provider - listener)</a:t>
                            </a:r>
                          </a:p>
                        </a:txBody>
                        <a:useSpRect/>
                      </a:txSp>
                    </a:sp>
                    <a:sp>
                      <a:nvSpPr>
                        <a:cNvPr id="85" name="Rectangle 43"/>
                        <a:cNvSpPr>
                          <a:spLocks noChangeArrowheads="1"/>
                        </a:cNvSpPr>
                      </a:nvSpPr>
                      <a:spPr bwMode="auto">
                        <a:xfrm>
                          <a:off x="4495800" y="3810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89" name="Group 88"/>
                      <a:cNvGrpSpPr/>
                    </a:nvGrpSpPr>
                    <a:grpSpPr>
                      <a:xfrm>
                        <a:off x="4114800" y="5039380"/>
                        <a:ext cx="1630680" cy="381000"/>
                        <a:chOff x="4114800" y="5039380"/>
                        <a:chExt cx="1630680" cy="381000"/>
                      </a:xfrm>
                    </a:grpSpPr>
                    <a:sp>
                      <a:nvSpPr>
                        <a:cNvPr id="87" name="Rectangle 86"/>
                        <a:cNvSpPr/>
                      </a:nvSpPr>
                      <a:spPr>
                        <a:xfrm>
                          <a:off x="4114800" y="5039380"/>
                          <a:ext cx="533400" cy="381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TextBox 87"/>
                        <a:cNvSpPr txBox="1"/>
                      </a:nvSpPr>
                      <a:spPr>
                        <a:xfrm>
                          <a:off x="4602480" y="5080000"/>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Component</a:t>
                            </a:r>
                            <a:endParaRPr lang="en-US" sz="1400" dirty="0"/>
                          </a:p>
                        </a:txBody>
                        <a:useSpRect/>
                      </a:txSp>
                    </a:sp>
                  </a:grpSp>
                  <a:grpSp>
                    <a:nvGrpSpPr>
                      <a:cNvPr id="90" name="Group 89"/>
                      <a:cNvGrpSpPr/>
                    </a:nvGrpSpPr>
                    <a:grpSpPr>
                      <a:xfrm>
                        <a:off x="1447800" y="6248400"/>
                        <a:ext cx="1982206" cy="430887"/>
                        <a:chOff x="304800" y="819090"/>
                        <a:chExt cx="1982206" cy="430887"/>
                      </a:xfrm>
                    </a:grpSpPr>
                    <a:cxnSp>
                      <a:nvCxnSpPr>
                        <a:cNvPr id="91" name="AutoShape 40"/>
                        <a:cNvCxnSpPr>
                          <a:cxnSpLocks noChangeShapeType="1"/>
                        </a:cNvCxnSpPr>
                      </a:nvCxnSpPr>
                      <a:spPr bwMode="auto">
                        <a:xfrm>
                          <a:off x="381000" y="1047690"/>
                          <a:ext cx="5334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92" name="Rectangle 60"/>
                        <a:cNvSpPr>
                          <a:spLocks noChangeArrowheads="1"/>
                        </a:cNvSpPr>
                      </a:nvSpPr>
                      <a:spPr bwMode="auto">
                        <a:xfrm>
                          <a:off x="1066800" y="819090"/>
                          <a:ext cx="1220206"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smtClean="0">
                                <a:latin typeface="Times New Roman" pitchFamily="18" charset="0"/>
                                <a:cs typeface="Times New Roman" pitchFamily="18" charset="0"/>
                              </a:rPr>
                              <a:t>GSD-RTC-Bridge</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(GSD– RTC)</a:t>
                            </a:r>
                            <a:endParaRPr lang="en-US" altLang="en-US" sz="1100" dirty="0">
                              <a:latin typeface="Times New Roman" pitchFamily="18" charset="0"/>
                              <a:cs typeface="Times New Roman" pitchFamily="18" charset="0"/>
                            </a:endParaRPr>
                          </a:p>
                        </a:txBody>
                        <a:useSpRect/>
                      </a:txSp>
                    </a:sp>
                    <a:sp>
                      <a:nvSpPr>
                        <a:cNvPr id="93" name="Rectangle 44"/>
                        <a:cNvSpPr>
                          <a:spLocks noChangeArrowheads="1"/>
                        </a:cNvSpPr>
                      </a:nvSpPr>
                      <a:spPr bwMode="auto">
                        <a:xfrm>
                          <a:off x="838200" y="97149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4" name="Rectangle 43"/>
                        <a:cNvSpPr>
                          <a:spLocks noChangeArrowheads="1"/>
                        </a:cNvSpPr>
                      </a:nvSpPr>
                      <a:spPr bwMode="auto">
                        <a:xfrm>
                          <a:off x="304800" y="9956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lc:lockedCanvas>
              </a:graphicData>
            </a:graphic>
          </wp:inline>
        </w:drawing>
      </w:r>
    </w:p>
    <w:p w:rsidR="005D1B9D" w:rsidRDefault="005D1B9D" w:rsidP="005D1B9D"/>
    <w:p w:rsidR="00F2678F" w:rsidRDefault="00F2678F" w:rsidP="005D1B9D">
      <w:r>
        <w:t xml:space="preserve">As shown in the above diagram, a new traceability plug-in </w:t>
      </w:r>
      <w:r w:rsidR="005933BD">
        <w:t xml:space="preserve">can be added and GSD data plugin could be configured dynamically to use the new traceability view for a particular traceability definition. </w:t>
      </w:r>
    </w:p>
    <w:p w:rsidR="00DF4F47" w:rsidRDefault="00DF4F47" w:rsidP="00DF4F47">
      <w:pPr>
        <w:pStyle w:val="Heading3"/>
      </w:pPr>
      <w:bookmarkStart w:id="99" w:name="_Toc228872166"/>
      <w:r>
        <w:t xml:space="preserve">Quality attribute scenario </w:t>
      </w:r>
      <w:r w:rsidRPr="00DC59EE">
        <w:t>QA</w:t>
      </w:r>
      <w:r>
        <w:t>3 - Availability</w:t>
      </w:r>
      <w:r w:rsidRPr="00DC59EE">
        <w:t>:</w:t>
      </w:r>
      <w:bookmarkEnd w:id="99"/>
      <w:r w:rsidRPr="00DC59EE">
        <w:t xml:space="preserve"> </w:t>
      </w:r>
    </w:p>
    <w:p w:rsidR="00DF4F47" w:rsidRPr="00DF4F47" w:rsidRDefault="00DF4F47" w:rsidP="00DF4F47">
      <w:r w:rsidRPr="001863EE">
        <w:rPr>
          <w:b/>
          <w:bCs/>
        </w:rPr>
        <w:t>Concern</w:t>
      </w:r>
      <w:r>
        <w:t xml:space="preserve">: </w:t>
      </w:r>
      <w:r w:rsidRPr="00DF4F47">
        <w:rPr>
          <w:b/>
          <w:bCs/>
        </w:rPr>
        <w:t>Availability when a</w:t>
      </w:r>
      <w:r>
        <w:rPr>
          <w:b/>
          <w:bCs/>
        </w:rPr>
        <w:t xml:space="preserve">n </w:t>
      </w:r>
      <w:r w:rsidRPr="00DF4F47">
        <w:rPr>
          <w:b/>
          <w:bCs/>
        </w:rPr>
        <w:t>internal error occurs</w:t>
      </w:r>
    </w:p>
    <w:p w:rsidR="00DF4F47" w:rsidRDefault="00DF4F47" w:rsidP="00DF4F47">
      <w:pPr>
        <w:rPr>
          <w:b/>
          <w:bCs/>
        </w:rPr>
      </w:pPr>
      <w:r w:rsidRPr="00DC59EE">
        <w:rPr>
          <w:b/>
          <w:bCs/>
        </w:rPr>
        <w:t>Description</w:t>
      </w:r>
      <w:r>
        <w:t xml:space="preserve">: </w:t>
      </w:r>
      <w:r w:rsidRPr="00DF4F47">
        <w:t>The GSD tool experiences its internal software error and crashes. The system is operational. The state of the previously applied operation is restored on GSD tool’s restart and the last saved data should be retained. The impact of crashes must be contained in the GSD tool and should not affect Rational Team Concert and Jazz server.</w:t>
      </w:r>
    </w:p>
    <w:p w:rsidR="00DF4F47" w:rsidRDefault="00004E58" w:rsidP="00DF4F47">
      <w:r w:rsidRPr="00004E58">
        <w:rPr>
          <w:b/>
          <w:bCs/>
          <w:noProof/>
          <w:lang w:bidi="hi-IN"/>
        </w:rPr>
        <w:pict>
          <v:group id="_x0000_s1058" style="position:absolute;left:0;text-align:left;margin-left:-18.25pt;margin-top:14.3pt;width:534.2pt;height:132pt;z-index:251672576" coordorigin="1075,7767" coordsize="10684,2640">
            <v:oval id="_x0000_s1047" style="position:absolute;left:6994;top:9155;width:2366;height:995" filled="f" strokecolor="red" strokeweight="3pt">
              <v:textbox inset="5.85pt,.7pt,5.85pt,.7pt"/>
            </v:oval>
            <v:shape id="_x0000_s1051" type="#_x0000_t32" style="position:absolute;left:9224;top:9328;width:1130;height:292;flip:x" o:connectortype="straight" strokecolor="red" strokeweight="3pt">
              <v:stroke endarrow="block"/>
            </v:shape>
            <v:shape id="_x0000_s1052" type="#_x0000_t202" style="position:absolute;left:10354;top:8951;width:1405;height:669" filled="f" stroked="f">
              <v:textbox inset="5.85pt,.7pt,5.85pt,.7pt">
                <w:txbxContent>
                  <w:p w:rsidR="000D6E92" w:rsidRPr="00196477" w:rsidRDefault="000D6E92" w:rsidP="00196477">
                    <w:pPr>
                      <w:rPr>
                        <w:color w:val="FF0000"/>
                        <w:sz w:val="32"/>
                        <w:szCs w:val="32"/>
                      </w:rPr>
                    </w:pPr>
                    <w:r w:rsidRPr="00196477">
                      <w:rPr>
                        <w:color w:val="FF0000"/>
                        <w:sz w:val="32"/>
                        <w:szCs w:val="32"/>
                      </w:rPr>
                      <w:t>Fail</w:t>
                    </w:r>
                    <w:r>
                      <w:rPr>
                        <w:color w:val="FF0000"/>
                        <w:sz w:val="32"/>
                        <w:szCs w:val="32"/>
                      </w:rPr>
                      <w:t>s</w:t>
                    </w:r>
                  </w:p>
                </w:txbxContent>
              </v:textbox>
            </v:shape>
            <v:shape id="_x0000_s1053" type="#_x0000_t202" style="position:absolute;left:8666;top:7767;width:2287;height:669" filled="f" stroked="f">
              <v:textbox style="mso-next-textbox:#_x0000_s1053" inset="5.85pt,.7pt,5.85pt,.7pt">
                <w:txbxContent>
                  <w:p w:rsidR="000D6E92" w:rsidRPr="00660C3D" w:rsidRDefault="000D6E92" w:rsidP="00660C3D">
                    <w:pPr>
                      <w:rPr>
                        <w:color w:val="00B050"/>
                        <w:sz w:val="32"/>
                        <w:szCs w:val="32"/>
                      </w:rPr>
                    </w:pPr>
                    <w:r w:rsidRPr="00660C3D">
                      <w:rPr>
                        <w:color w:val="00B050"/>
                        <w:sz w:val="32"/>
                        <w:szCs w:val="32"/>
                      </w:rPr>
                      <w:t>Still operational</w:t>
                    </w:r>
                  </w:p>
                </w:txbxContent>
              </v:textbox>
            </v:shape>
            <v:shape id="_x0000_s1054" type="#_x0000_t32" style="position:absolute;left:8794;top:8436;width:1115;height:292;flip:x" o:connectortype="straight" strokecolor="#00b050" strokeweight="3pt">
              <v:stroke endarrow="block"/>
            </v:shape>
            <v:shape id="_x0000_s1056" type="#_x0000_t32" style="position:absolute;left:2280;top:9840;width:1972;height:567" o:connectortype="straight" strokecolor="#00b050" strokeweight="3pt">
              <v:stroke endarrow="block"/>
            </v:shape>
            <v:shape id="_x0000_s1057" type="#_x0000_t202" style="position:absolute;left:1075;top:8950;width:2287;height:1064" filled="f" stroked="f">
              <v:textbox style="mso-next-textbox:#_x0000_s1057" inset="5.85pt,.7pt,5.85pt,.7pt">
                <w:txbxContent>
                  <w:p w:rsidR="000D6E92" w:rsidRPr="00660C3D" w:rsidRDefault="000D6E92" w:rsidP="00907862">
                    <w:pPr>
                      <w:rPr>
                        <w:color w:val="00B050"/>
                        <w:sz w:val="32"/>
                        <w:szCs w:val="32"/>
                      </w:rPr>
                    </w:pPr>
                    <w:r>
                      <w:rPr>
                        <w:color w:val="00B050"/>
                        <w:sz w:val="32"/>
                        <w:szCs w:val="32"/>
                      </w:rPr>
                      <w:t>Shields exceptions</w:t>
                    </w:r>
                  </w:p>
                </w:txbxContent>
              </v:textbox>
            </v:shape>
          </v:group>
        </w:pict>
      </w:r>
      <w:r w:rsidR="00DF4F47" w:rsidRPr="001863EE">
        <w:rPr>
          <w:b/>
          <w:bCs/>
        </w:rPr>
        <w:t>Analysis</w:t>
      </w:r>
      <w:r w:rsidR="00DF4F47">
        <w:t>:</w:t>
      </w:r>
    </w:p>
    <w:p w:rsidR="00DF4F47" w:rsidRPr="00DF4F47" w:rsidRDefault="00DF4F47" w:rsidP="00DF4F47"/>
    <w:p w:rsidR="00DF4F47" w:rsidRDefault="00004E58" w:rsidP="005D1B9D">
      <w:r w:rsidRPr="00004E58">
        <w:rPr>
          <w:b/>
          <w:bCs/>
          <w:noProof/>
          <w:lang w:bidi="hi-IN"/>
        </w:rPr>
        <w:pict>
          <v:oval id="_x0000_s1055" style="position:absolute;left:0;text-align:left;margin-left:139.75pt;margin-top:92.15pt;width:71.95pt;height:30.8pt;z-index:251669504" filled="f" strokecolor="#00b050" strokeweight="3pt">
            <v:textbox inset="5.85pt,.7pt,5.85pt,.7pt"/>
          </v:oval>
        </w:pict>
      </w:r>
      <w:r w:rsidR="00DF4F47" w:rsidRPr="00DF4F47">
        <w:rPr>
          <w:noProof/>
        </w:rPr>
        <w:drawing>
          <wp:inline distT="0" distB="0" distL="0" distR="0">
            <wp:extent cx="5584371" cy="3788229"/>
            <wp:effectExtent l="0" t="0" r="0" b="0"/>
            <wp:docPr id="2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93200" cy="6578600"/>
                      <a:chOff x="50800" y="228600"/>
                      <a:chExt cx="9093200" cy="6578600"/>
                    </a:xfrm>
                  </a:grpSpPr>
                  <a:sp>
                    <a:nvSpPr>
                      <a:cNvPr id="5" name="Rectangle 4"/>
                      <a:cNvSpPr/>
                    </a:nvSpPr>
                    <a:spPr>
                      <a:xfrm>
                        <a:off x="1752600" y="838200"/>
                        <a:ext cx="3581400" cy="35052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971800" y="2796365"/>
                        <a:ext cx="1219200" cy="10668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accent2">
                                  <a:lumMod val="75000"/>
                                </a:schemeClr>
                              </a:solidFill>
                            </a:rPr>
                            <a:t>GSD Client</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971800" y="1196165"/>
                        <a:ext cx="1219200" cy="8382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RTC Client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6324600" y="228600"/>
                        <a:ext cx="1295400" cy="762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Jazz Server</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6324600" y="1219200"/>
                        <a:ext cx="1295400" cy="762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accent2">
                                  <a:lumMod val="75000"/>
                                </a:schemeClr>
                              </a:solidFill>
                            </a:rPr>
                            <a:t>GSD Server</a:t>
                          </a: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43"/>
                      <a:cNvSpPr>
                        <a:spLocks noChangeArrowheads="1"/>
                      </a:cNvSpPr>
                    </a:nvSpPr>
                    <a:spPr bwMode="auto">
                      <a:xfrm>
                        <a:off x="3503781" y="10668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 name="Rectangle 44"/>
                      <a:cNvSpPr>
                        <a:spLocks noChangeArrowheads="1"/>
                      </a:cNvSpPr>
                    </a:nvSpPr>
                    <a:spPr bwMode="auto">
                      <a:xfrm>
                        <a:off x="6172200" y="5334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nvGrpSpPr>
                      <a:cNvPr id="12" name="Group 141"/>
                      <a:cNvGrpSpPr/>
                    </a:nvGrpSpPr>
                    <a:grpSpPr>
                      <a:xfrm rot="5400000">
                        <a:off x="3184525" y="2323290"/>
                        <a:ext cx="793750" cy="152400"/>
                        <a:chOff x="3860800" y="3352800"/>
                        <a:chExt cx="793750" cy="152400"/>
                      </a:xfrm>
                    </a:grpSpPr>
                    <a:cxnSp>
                      <a:nvCxnSpPr>
                        <a:cNvPr id="55" name="AutoShape 40"/>
                        <a:cNvCxnSpPr>
                          <a:cxnSpLocks noChangeShapeType="1"/>
                        </a:cNvCxnSpPr>
                      </a:nvCxnSpPr>
                      <a:spPr bwMode="auto">
                        <a:xfrm rot="10800000">
                          <a:off x="3982720" y="3429000"/>
                          <a:ext cx="56388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56" name="Rectangle 43"/>
                        <a:cNvSpPr>
                          <a:spLocks noChangeArrowheads="1"/>
                        </a:cNvSpPr>
                      </a:nvSpPr>
                      <a:spPr bwMode="auto">
                        <a:xfrm>
                          <a:off x="4546600" y="33731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57" name="Rectangle 44"/>
                        <a:cNvSpPr>
                          <a:spLocks noChangeArrowheads="1"/>
                        </a:cNvSpPr>
                      </a:nvSpPr>
                      <a:spPr bwMode="auto">
                        <a:xfrm>
                          <a:off x="3860800" y="3352800"/>
                          <a:ext cx="152400" cy="15240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sp>
                    <a:nvSpPr>
                      <a:cNvPr id="13" name="Can 12"/>
                      <a:cNvSpPr/>
                    </a:nvSpPr>
                    <a:spPr>
                      <a:xfrm>
                        <a:off x="6161567" y="3758604"/>
                        <a:ext cx="914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Data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Can 13"/>
                      <a:cNvSpPr/>
                    </a:nvSpPr>
                    <a:spPr>
                      <a:xfrm>
                        <a:off x="6172200" y="2590800"/>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Config</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Can 14"/>
                      <a:cNvSpPr/>
                    </a:nvSpPr>
                    <a:spPr>
                      <a:xfrm>
                        <a:off x="6140301" y="3244701"/>
                        <a:ext cx="16764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Traceability Files</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44"/>
                      <a:cNvSpPr>
                        <a:spLocks noChangeArrowheads="1"/>
                      </a:cNvSpPr>
                    </a:nvSpPr>
                    <a:spPr bwMode="auto">
                      <a:xfrm>
                        <a:off x="6064250" y="274402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7" name="Rectangle 44"/>
                      <a:cNvSpPr>
                        <a:spLocks noChangeArrowheads="1"/>
                      </a:cNvSpPr>
                    </a:nvSpPr>
                    <a:spPr bwMode="auto">
                      <a:xfrm>
                        <a:off x="6040120" y="337775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8" name="Rectangle 44"/>
                      <a:cNvSpPr>
                        <a:spLocks noChangeArrowheads="1"/>
                      </a:cNvSpPr>
                    </a:nvSpPr>
                    <a:spPr bwMode="auto">
                      <a:xfrm>
                        <a:off x="6040120" y="3887023"/>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9" name="Rectangle 43"/>
                      <a:cNvSpPr>
                        <a:spLocks noChangeArrowheads="1"/>
                      </a:cNvSpPr>
                    </a:nvSpPr>
                    <a:spPr bwMode="auto">
                      <a:xfrm>
                        <a:off x="4191000" y="365346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0" name="Rectangle 43"/>
                      <a:cNvSpPr>
                        <a:spLocks noChangeArrowheads="1"/>
                      </a:cNvSpPr>
                    </a:nvSpPr>
                    <a:spPr bwMode="auto">
                      <a:xfrm>
                        <a:off x="4191000" y="338930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1" name="Rectangle 43"/>
                      <a:cNvSpPr>
                        <a:spLocks noChangeArrowheads="1"/>
                      </a:cNvSpPr>
                    </a:nvSpPr>
                    <a:spPr bwMode="auto">
                      <a:xfrm>
                        <a:off x="4191000" y="3145466"/>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22" name="Rectangle 21"/>
                      <a:cNvSpPr/>
                    </a:nvSpPr>
                    <a:spPr>
                      <a:xfrm rot="10800000">
                        <a:off x="2209800" y="1066800"/>
                        <a:ext cx="304799" cy="3124200"/>
                      </a:xfrm>
                      <a:prstGeom prst="rect">
                        <a:avLst/>
                      </a:prstGeom>
                      <a:solidFill>
                        <a:schemeClr val="tx1">
                          <a:lumMod val="65000"/>
                          <a:lumOff val="35000"/>
                        </a:schemeClr>
                      </a:solidFill>
                      <a:ln w="6350" algn="ctr">
                        <a:solidFill>
                          <a:schemeClr val="tx1"/>
                        </a:solidFill>
                        <a:round/>
                        <a:headEnd/>
                        <a:tailEnd/>
                      </a:ln>
                    </a:spPr>
                    <a:txSp>
                      <a:txBody>
                        <a:bodyPr vert="vert270" anchor="ctr" anchorCtr="1"/>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dirty="0" smtClean="0">
                              <a:solidFill>
                                <a:schemeClr val="bg1"/>
                              </a:solidFill>
                              <a:latin typeface="Times New Roman" pitchFamily="18" charset="0"/>
                              <a:ea typeface="MS PGothic" pitchFamily="34" charset="-128"/>
                              <a:cs typeface="Times New Roman" pitchFamily="18" charset="0"/>
                            </a:rPr>
                            <a:t>Eclipse Runtime Engine</a:t>
                          </a:r>
                          <a:endParaRPr lang="en-US" altLang="en-US" dirty="0">
                            <a:solidFill>
                              <a:schemeClr val="bg1"/>
                            </a:solidFill>
                            <a:latin typeface="Times New Roman" pitchFamily="18" charset="0"/>
                            <a:ea typeface="MS PGothic" pitchFamily="34" charset="-128"/>
                            <a:cs typeface="Times New Roman" pitchFamily="18" charset="0"/>
                          </a:endParaRPr>
                        </a:p>
                      </a:txBody>
                      <a:useSpRect/>
                    </a:txSp>
                  </a:sp>
                  <a:grpSp>
                    <a:nvGrpSpPr>
                      <a:cNvPr id="23" name="Group 136"/>
                      <a:cNvGrpSpPr/>
                    </a:nvGrpSpPr>
                    <a:grpSpPr>
                      <a:xfrm rot="5400000">
                        <a:off x="2684144" y="1365708"/>
                        <a:ext cx="107950" cy="467362"/>
                        <a:chOff x="3197226" y="3854451"/>
                        <a:chExt cx="107950" cy="467362"/>
                      </a:xfrm>
                    </a:grpSpPr>
                    <a:sp>
                      <a:nvSpPr>
                        <a:cNvPr id="53"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54"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4" name="Group 137"/>
                      <a:cNvGrpSpPr/>
                    </a:nvGrpSpPr>
                    <a:grpSpPr>
                      <a:xfrm rot="5400000">
                        <a:off x="2693673" y="1594945"/>
                        <a:ext cx="107950" cy="466093"/>
                        <a:chOff x="3349626" y="3854451"/>
                        <a:chExt cx="107950" cy="466093"/>
                      </a:xfrm>
                    </a:grpSpPr>
                    <a:sp>
                      <a:nvSpPr>
                        <a:cNvPr id="51"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52"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25" name="Group 164"/>
                      <a:cNvGrpSpPr/>
                    </a:nvGrpSpPr>
                    <a:grpSpPr>
                      <a:xfrm>
                        <a:off x="4191000" y="1600200"/>
                        <a:ext cx="2133600" cy="1427163"/>
                        <a:chOff x="4876800" y="1981200"/>
                        <a:chExt cx="2133600" cy="1427163"/>
                      </a:xfrm>
                    </a:grpSpPr>
                    <a:sp>
                      <a:nvSpPr>
                        <a:cNvPr id="48" name="Rectangle 43"/>
                        <a:cNvSpPr>
                          <a:spLocks noChangeArrowheads="1"/>
                        </a:cNvSpPr>
                      </a:nvSpPr>
                      <a:spPr bwMode="auto">
                        <a:xfrm>
                          <a:off x="4876800" y="3276600"/>
                          <a:ext cx="152962" cy="131763"/>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49" name="Rectangle 44"/>
                        <a:cNvSpPr>
                          <a:spLocks noChangeArrowheads="1"/>
                        </a:cNvSpPr>
                      </a:nvSpPr>
                      <a:spPr bwMode="auto">
                        <a:xfrm>
                          <a:off x="6858000" y="1981200"/>
                          <a:ext cx="152400" cy="15240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cxnSp>
                      <a:nvCxnSpPr>
                        <a:cNvPr id="50" name="Shape 87"/>
                        <a:cNvCxnSpPr/>
                      </a:nvCxnSpPr>
                      <a:spPr>
                        <a:xfrm flipV="1">
                          <a:off x="4876800" y="2057401"/>
                          <a:ext cx="2006320" cy="1295399"/>
                        </a:xfrm>
                        <a:prstGeom prst="bentConnector3">
                          <a:avLst>
                            <a:gd name="adj1" fmla="val 27742"/>
                          </a:avLst>
                        </a:prstGeom>
                        <a:solidFill>
                          <a:srgbClr val="00FF00"/>
                        </a:solidFill>
                        <a:ln w="15875" algn="ctr">
                          <a:solidFill>
                            <a:srgbClr val="C00000"/>
                          </a:solidFill>
                          <a:miter lim="800000"/>
                          <a:headEnd/>
                          <a:tailEnd type="arrow"/>
                        </a:ln>
                      </a:spPr>
                    </a:cxnSp>
                  </a:grpSp>
                  <a:grpSp>
                    <a:nvGrpSpPr>
                      <a:cNvPr id="26" name="Group 142"/>
                      <a:cNvGrpSpPr/>
                    </a:nvGrpSpPr>
                    <a:grpSpPr>
                      <a:xfrm rot="5400000">
                        <a:off x="2694306" y="3346908"/>
                        <a:ext cx="107950" cy="467362"/>
                        <a:chOff x="3197226" y="3854451"/>
                        <a:chExt cx="107950" cy="467362"/>
                      </a:xfrm>
                    </a:grpSpPr>
                    <a:sp>
                      <a:nvSpPr>
                        <a:cNvPr id="46"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7"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7" name="Group 145"/>
                      <a:cNvGrpSpPr/>
                    </a:nvGrpSpPr>
                    <a:grpSpPr>
                      <a:xfrm rot="5400000">
                        <a:off x="2703835" y="3487395"/>
                        <a:ext cx="107950" cy="466093"/>
                        <a:chOff x="3349626" y="3854451"/>
                        <a:chExt cx="107950" cy="466093"/>
                      </a:xfrm>
                    </a:grpSpPr>
                    <a:sp>
                      <a:nvSpPr>
                        <a:cNvPr id="44"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5"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28" name="Group 148"/>
                      <a:cNvGrpSpPr/>
                    </a:nvGrpSpPr>
                    <a:grpSpPr>
                      <a:xfrm rot="5400000">
                        <a:off x="2694306" y="3042109"/>
                        <a:ext cx="107950" cy="467362"/>
                        <a:chOff x="3197226" y="3854451"/>
                        <a:chExt cx="107950" cy="467362"/>
                      </a:xfrm>
                    </a:grpSpPr>
                    <a:sp>
                      <a:nvSpPr>
                        <a:cNvPr id="42"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3"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29" name="Group 151"/>
                      <a:cNvGrpSpPr/>
                    </a:nvGrpSpPr>
                    <a:grpSpPr>
                      <a:xfrm rot="5400000">
                        <a:off x="2703835" y="3195145"/>
                        <a:ext cx="107950" cy="466093"/>
                        <a:chOff x="3349626" y="3854451"/>
                        <a:chExt cx="107950" cy="466093"/>
                      </a:xfrm>
                    </a:grpSpPr>
                    <a:sp>
                      <a:nvSpPr>
                        <a:cNvPr id="40"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41"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grpSp>
                    <a:nvGrpSpPr>
                      <a:cNvPr id="30" name="Group 154"/>
                      <a:cNvGrpSpPr/>
                    </a:nvGrpSpPr>
                    <a:grpSpPr>
                      <a:xfrm rot="5400000">
                        <a:off x="2684144" y="2705410"/>
                        <a:ext cx="107950" cy="467362"/>
                        <a:chOff x="3197226" y="3854451"/>
                        <a:chExt cx="107950" cy="467362"/>
                      </a:xfrm>
                    </a:grpSpPr>
                    <a:sp>
                      <a:nvSpPr>
                        <a:cNvPr id="38" name="Rectangle 43"/>
                        <a:cNvSpPr>
                          <a:spLocks noChangeArrowheads="1"/>
                        </a:cNvSpPr>
                      </a:nvSpPr>
                      <a:spPr bwMode="auto">
                        <a:xfrm>
                          <a:off x="3197226" y="3854451"/>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39" name="AutoShape 41"/>
                        <a:cNvCxnSpPr>
                          <a:cxnSpLocks noChangeShapeType="1"/>
                        </a:cNvCxnSpPr>
                      </a:nvCxnSpPr>
                      <a:spPr bwMode="auto">
                        <a:xfrm rot="16200000" flipH="1">
                          <a:off x="3077527" y="4146234"/>
                          <a:ext cx="349252" cy="1905"/>
                        </a:xfrm>
                        <a:prstGeom prst="straightConnector1">
                          <a:avLst/>
                        </a:prstGeom>
                        <a:noFill/>
                        <a:ln w="6350">
                          <a:solidFill>
                            <a:schemeClr val="tx1"/>
                          </a:solidFill>
                          <a:round/>
                          <a:headEnd/>
                          <a:tailEnd/>
                        </a:ln>
                      </a:spPr>
                    </a:cxnSp>
                  </a:grpSp>
                  <a:grpSp>
                    <a:nvGrpSpPr>
                      <a:cNvPr id="31" name="Group 158"/>
                      <a:cNvGrpSpPr/>
                    </a:nvGrpSpPr>
                    <a:grpSpPr>
                      <a:xfrm rot="5400000">
                        <a:off x="2693673" y="2845896"/>
                        <a:ext cx="107950" cy="466093"/>
                        <a:chOff x="3349626" y="3854451"/>
                        <a:chExt cx="107950" cy="466093"/>
                      </a:xfrm>
                    </a:grpSpPr>
                    <a:sp>
                      <a:nvSpPr>
                        <a:cNvPr id="36" name="Rectangle 44"/>
                        <a:cNvSpPr>
                          <a:spLocks noChangeArrowheads="1"/>
                        </a:cNvSpPr>
                      </a:nvSpPr>
                      <a:spPr bwMode="auto">
                        <a:xfrm>
                          <a:off x="3349626" y="3854451"/>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37" name="AutoShape 41"/>
                        <a:cNvCxnSpPr>
                          <a:cxnSpLocks noChangeShapeType="1"/>
                        </a:cNvCxnSpPr>
                      </a:nvCxnSpPr>
                      <a:spPr bwMode="auto">
                        <a:xfrm rot="16200000" flipH="1">
                          <a:off x="3229927" y="4144965"/>
                          <a:ext cx="349252" cy="1905"/>
                        </a:xfrm>
                        <a:prstGeom prst="straightConnector1">
                          <a:avLst/>
                        </a:prstGeom>
                        <a:noFill/>
                        <a:ln w="6350">
                          <a:solidFill>
                            <a:schemeClr val="tx1"/>
                          </a:solidFill>
                          <a:round/>
                          <a:headEnd/>
                          <a:tailEnd/>
                        </a:ln>
                      </a:spPr>
                    </a:cxnSp>
                  </a:grpSp>
                  <a:cxnSp>
                    <a:nvCxnSpPr>
                      <a:cNvPr id="32" name="Elbow Connector 31"/>
                      <a:cNvCxnSpPr>
                        <a:stCxn id="21" idx="3"/>
                        <a:endCxn id="16" idx="1"/>
                      </a:cNvCxnSpPr>
                    </a:nvCxnSpPr>
                    <a:spPr>
                      <a:xfrm flipV="1">
                        <a:off x="4298950" y="2797998"/>
                        <a:ext cx="1765300" cy="401443"/>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3" name="Elbow Connector 32"/>
                      <a:cNvCxnSpPr>
                        <a:stCxn id="20" idx="3"/>
                        <a:endCxn id="17" idx="1"/>
                      </a:cNvCxnSpPr>
                    </a:nvCxnSpPr>
                    <a:spPr>
                      <a:xfrm flipV="1">
                        <a:off x="4298950" y="3431728"/>
                        <a:ext cx="1741170" cy="11553"/>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4" name="Elbow Connector 33"/>
                      <a:cNvCxnSpPr>
                        <a:stCxn id="19" idx="3"/>
                        <a:endCxn id="18" idx="1"/>
                      </a:cNvCxnSpPr>
                    </a:nvCxnSpPr>
                    <a:spPr>
                      <a:xfrm>
                        <a:off x="4298950" y="3707441"/>
                        <a:ext cx="1741170" cy="233557"/>
                      </a:xfrm>
                      <a:prstGeom prst="bentConnector3">
                        <a:avLst>
                          <a:gd name="adj1" fmla="val 50000"/>
                        </a:avLst>
                      </a:prstGeom>
                      <a:ln w="15875">
                        <a:prstDash val="sysDash"/>
                        <a:tailEnd type="arrow"/>
                      </a:ln>
                    </a:spPr>
                    <a:style>
                      <a:lnRef idx="1">
                        <a:schemeClr val="accent1"/>
                      </a:lnRef>
                      <a:fillRef idx="0">
                        <a:schemeClr val="accent1"/>
                      </a:fillRef>
                      <a:effectRef idx="0">
                        <a:schemeClr val="accent1"/>
                      </a:effectRef>
                      <a:fontRef idx="minor">
                        <a:schemeClr val="tx1"/>
                      </a:fontRef>
                    </a:style>
                  </a:cxnSp>
                  <a:cxnSp>
                    <a:nvCxnSpPr>
                      <a:cNvPr id="35" name="Shape 87"/>
                      <a:cNvCxnSpPr/>
                    </a:nvCxnSpPr>
                    <a:spPr>
                      <a:xfrm rot="5400000" flipH="1" flipV="1">
                        <a:off x="4583518" y="-392517"/>
                        <a:ext cx="586565" cy="2590800"/>
                      </a:xfrm>
                      <a:prstGeom prst="bentConnector2">
                        <a:avLst/>
                      </a:prstGeom>
                      <a:solidFill>
                        <a:srgbClr val="00FF00"/>
                      </a:solidFill>
                      <a:ln w="15875" algn="ctr">
                        <a:solidFill>
                          <a:srgbClr val="C00000"/>
                        </a:solidFill>
                        <a:miter lim="800000"/>
                        <a:headEnd/>
                        <a:tailEnd type="arrow"/>
                      </a:ln>
                    </a:spPr>
                  </a:cxnSp>
                  <a:grpSp>
                    <a:nvGrpSpPr>
                      <a:cNvPr id="58" name="Group 57"/>
                      <a:cNvGrpSpPr/>
                    </a:nvGrpSpPr>
                    <a:grpSpPr>
                      <a:xfrm>
                        <a:off x="5715000" y="6248400"/>
                        <a:ext cx="1600200" cy="383977"/>
                        <a:chOff x="2362200" y="6169223"/>
                        <a:chExt cx="1828800" cy="383977"/>
                      </a:xfrm>
                    </a:grpSpPr>
                    <a:sp>
                      <a:nvSpPr>
                        <a:cNvPr id="59" name="Can 58"/>
                        <a:cNvSpPr/>
                      </a:nvSpPr>
                      <a:spPr>
                        <a:xfrm>
                          <a:off x="2362200" y="6169223"/>
                          <a:ext cx="685800" cy="381000"/>
                        </a:xfrm>
                        <a:prstGeom prst="can">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048000" y="6245423"/>
                          <a:ext cx="11430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File(s)</a:t>
                            </a:r>
                            <a:endParaRPr lang="en-US" sz="1400" dirty="0"/>
                          </a:p>
                        </a:txBody>
                        <a:useSpRect/>
                      </a:txSp>
                    </a:sp>
                  </a:grpSp>
                  <a:grpSp>
                    <a:nvGrpSpPr>
                      <a:cNvPr id="61" name="Group 60"/>
                      <a:cNvGrpSpPr/>
                    </a:nvGrpSpPr>
                    <a:grpSpPr>
                      <a:xfrm>
                        <a:off x="3886200" y="6248400"/>
                        <a:ext cx="1981200" cy="430887"/>
                        <a:chOff x="4495800" y="168275"/>
                        <a:chExt cx="1981200" cy="430887"/>
                      </a:xfrm>
                    </a:grpSpPr>
                    <a:sp>
                      <a:nvSpPr>
                        <a:cNvPr id="62" name="Oval 42"/>
                        <a:cNvSpPr>
                          <a:spLocks noChangeArrowheads="1"/>
                        </a:cNvSpPr>
                      </a:nvSpPr>
                      <a:spPr bwMode="auto">
                        <a:xfrm>
                          <a:off x="4688840" y="259080"/>
                          <a:ext cx="122237" cy="309563"/>
                        </a:xfrm>
                        <a:prstGeom prst="rect">
                          <a:avLst/>
                        </a:prstGeom>
                        <a:solidFill>
                          <a:schemeClr val="tx1">
                            <a:lumMod val="50000"/>
                            <a:lumOff val="50000"/>
                          </a:schemeClr>
                        </a:solidFill>
                        <a:ln w="6350" algn="ctr">
                          <a:solidFill>
                            <a:schemeClr val="tx1"/>
                          </a:solidFill>
                          <a:round/>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63" name="Rectangle 44"/>
                        <a:cNvSpPr>
                          <a:spLocks noChangeArrowheads="1"/>
                        </a:cNvSpPr>
                      </a:nvSpPr>
                      <a:spPr bwMode="auto">
                        <a:xfrm>
                          <a:off x="4898390" y="364173"/>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cxnSp>
                      <a:nvCxnSpPr>
                        <a:cNvPr id="64" name="AutoShape 40"/>
                        <a:cNvCxnSpPr>
                          <a:cxnSpLocks noChangeShapeType="1"/>
                        </a:cNvCxnSpPr>
                      </a:nvCxnSpPr>
                      <a:spPr bwMode="auto">
                        <a:xfrm>
                          <a:off x="4610735" y="411480"/>
                          <a:ext cx="73025" cy="0"/>
                        </a:xfrm>
                        <a:prstGeom prst="straightConnector1">
                          <a:avLst/>
                        </a:prstGeom>
                        <a:noFill/>
                        <a:ln w="6350">
                          <a:solidFill>
                            <a:schemeClr val="tx1"/>
                          </a:solidFill>
                          <a:round/>
                          <a:headEnd/>
                          <a:tailEnd/>
                        </a:ln>
                      </a:spPr>
                    </a:cxnSp>
                    <a:cxnSp>
                      <a:nvCxnSpPr>
                        <a:cNvPr id="65" name="AutoShape 41"/>
                        <a:cNvCxnSpPr>
                          <a:cxnSpLocks noChangeShapeType="1"/>
                        </a:cNvCxnSpPr>
                      </a:nvCxnSpPr>
                      <a:spPr bwMode="auto">
                        <a:xfrm>
                          <a:off x="4813935" y="411480"/>
                          <a:ext cx="73025" cy="0"/>
                        </a:xfrm>
                        <a:prstGeom prst="straightConnector1">
                          <a:avLst/>
                        </a:prstGeom>
                        <a:noFill/>
                        <a:ln w="6350">
                          <a:solidFill>
                            <a:schemeClr val="tx1"/>
                          </a:solidFill>
                          <a:round/>
                          <a:headEnd/>
                          <a:tailEnd/>
                        </a:ln>
                      </a:spPr>
                    </a:cxnSp>
                    <a:sp>
                      <a:nvSpPr>
                        <a:cNvPr id="66" name="Rectangle 60"/>
                        <a:cNvSpPr>
                          <a:spLocks noChangeArrowheads="1"/>
                        </a:cNvSpPr>
                      </a:nvSpPr>
                      <a:spPr bwMode="auto">
                        <a:xfrm>
                          <a:off x="5029200" y="168275"/>
                          <a:ext cx="1447800" cy="430887"/>
                        </a:xfrm>
                        <a:prstGeom prst="rect">
                          <a:avLst/>
                        </a:prstGeom>
                        <a:noFill/>
                        <a:ln w="9525" algn="ctr">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a:latin typeface="Times New Roman" pitchFamily="18" charset="0"/>
                                <a:ea typeface="Gulim" pitchFamily="34" charset="-127"/>
                                <a:cs typeface="Times New Roman" pitchFamily="18" charset="0"/>
                              </a:rPr>
                              <a:t>EventConnT</a:t>
                            </a:r>
                            <a:r>
                              <a:rPr lang="en-US" altLang="ko-KR" sz="1100" dirty="0">
                                <a:latin typeface="Times New Roman" pitchFamily="18" charset="0"/>
                                <a:ea typeface="Gulim" pitchFamily="34" charset="-127"/>
                                <a:cs typeface="Times New Roman" pitchFamily="18" charset="0"/>
                              </a:rPr>
                              <a:t/>
                            </a:r>
                            <a:br>
                              <a:rPr lang="en-US" altLang="ko-KR" sz="1100" dirty="0">
                                <a:latin typeface="Times New Roman" pitchFamily="18" charset="0"/>
                                <a:ea typeface="Gulim" pitchFamily="34" charset="-127"/>
                                <a:cs typeface="Times New Roman" pitchFamily="18" charset="0"/>
                              </a:rPr>
                            </a:br>
                            <a:r>
                              <a:rPr lang="en-US" altLang="ko-KR" sz="1100" dirty="0">
                                <a:latin typeface="Times New Roman" pitchFamily="18" charset="0"/>
                                <a:ea typeface="Gulim" pitchFamily="34" charset="-127"/>
                                <a:cs typeface="Times New Roman" pitchFamily="18" charset="0"/>
                              </a:rPr>
                              <a:t>(provider - listener)</a:t>
                            </a:r>
                          </a:p>
                        </a:txBody>
                        <a:useSpRect/>
                      </a:txSp>
                    </a:sp>
                    <a:sp>
                      <a:nvSpPr>
                        <a:cNvPr id="67" name="Rectangle 43"/>
                        <a:cNvSpPr>
                          <a:spLocks noChangeArrowheads="1"/>
                        </a:cNvSpPr>
                      </a:nvSpPr>
                      <a:spPr bwMode="auto">
                        <a:xfrm>
                          <a:off x="4495800" y="38100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68" name="Group 67"/>
                      <a:cNvGrpSpPr/>
                    </a:nvGrpSpPr>
                    <a:grpSpPr>
                      <a:xfrm>
                        <a:off x="3810000" y="5715000"/>
                        <a:ext cx="1850235" cy="430887"/>
                        <a:chOff x="6400800" y="228600"/>
                        <a:chExt cx="2002635" cy="430887"/>
                      </a:xfrm>
                    </a:grpSpPr>
                    <a:cxnSp>
                      <a:nvCxnSpPr>
                        <a:cNvPr id="69" name="AutoShape 40"/>
                        <a:cNvCxnSpPr>
                          <a:cxnSpLocks noChangeShapeType="1"/>
                          <a:stCxn id="70" idx="3"/>
                          <a:endCxn id="72" idx="1"/>
                        </a:cNvCxnSpPr>
                      </a:nvCxnSpPr>
                      <a:spPr bwMode="auto">
                        <a:xfrm>
                          <a:off x="6508750" y="358775"/>
                          <a:ext cx="353918" cy="1588"/>
                        </a:xfrm>
                        <a:prstGeom prst="straightConnector1">
                          <a:avLst/>
                        </a:prstGeom>
                        <a:solidFill>
                          <a:srgbClr val="00FF00"/>
                        </a:solidFill>
                        <a:ln w="15875" algn="ctr">
                          <a:solidFill>
                            <a:srgbClr val="0070C0"/>
                          </a:solidFill>
                          <a:prstDash val="sysDash"/>
                          <a:miter lim="800000"/>
                          <a:headEnd/>
                          <a:tailEnd type="arrow"/>
                        </a:ln>
                      </a:spPr>
                    </a:cxnSp>
                    <a:sp>
                      <a:nvSpPr>
                        <a:cNvPr id="70" name="Rectangle 43"/>
                        <a:cNvSpPr>
                          <a:spLocks noChangeArrowheads="1"/>
                        </a:cNvSpPr>
                      </a:nvSpPr>
                      <a:spPr bwMode="auto">
                        <a:xfrm>
                          <a:off x="6400800" y="30480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1" name="Rectangle 60"/>
                        <a:cNvSpPr>
                          <a:spLocks noChangeArrowheads="1"/>
                        </a:cNvSpPr>
                      </a:nvSpPr>
                      <a:spPr bwMode="auto">
                        <a:xfrm>
                          <a:off x="6895659" y="228600"/>
                          <a:ext cx="1507776" cy="430887"/>
                        </a:xfrm>
                        <a:prstGeom prst="rect">
                          <a:avLst/>
                        </a:prstGeom>
                        <a:noFill/>
                        <a:ln w="9525" algn="ctr">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err="1" smtClean="0">
                                <a:latin typeface="Times New Roman" pitchFamily="18" charset="0"/>
                                <a:cs typeface="Times New Roman" pitchFamily="18" charset="0"/>
                              </a:rPr>
                              <a:t>FileReadWriteConnT</a:t>
                            </a:r>
                            <a:r>
                              <a:rPr lang="en-US" altLang="en-US" sz="1100" dirty="0" smtClean="0">
                                <a:latin typeface="Times New Roman" pitchFamily="18" charset="0"/>
                                <a:cs typeface="Times New Roman" pitchFamily="18" charset="0"/>
                              </a:rPr>
                              <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72" name="Rectangle 44"/>
                        <a:cNvSpPr>
                          <a:spLocks noChangeArrowheads="1"/>
                        </a:cNvSpPr>
                      </a:nvSpPr>
                      <a:spPr bwMode="auto">
                        <a:xfrm>
                          <a:off x="6862668" y="3048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73" name="Group 72"/>
                      <a:cNvGrpSpPr/>
                    </a:nvGrpSpPr>
                    <a:grpSpPr>
                      <a:xfrm>
                        <a:off x="1447800" y="6198513"/>
                        <a:ext cx="1982206" cy="430887"/>
                        <a:chOff x="304800" y="819090"/>
                        <a:chExt cx="1982206" cy="430887"/>
                      </a:xfrm>
                    </a:grpSpPr>
                    <a:cxnSp>
                      <a:nvCxnSpPr>
                        <a:cNvPr id="74" name="AutoShape 40"/>
                        <a:cNvCxnSpPr>
                          <a:cxnSpLocks noChangeShapeType="1"/>
                        </a:cNvCxnSpPr>
                      </a:nvCxnSpPr>
                      <a:spPr bwMode="auto">
                        <a:xfrm>
                          <a:off x="381000" y="1047690"/>
                          <a:ext cx="533400" cy="1588"/>
                        </a:xfrm>
                        <a:prstGeom prst="straightConnector1">
                          <a:avLst/>
                        </a:prstGeom>
                        <a:solidFill>
                          <a:srgbClr val="00FF00"/>
                        </a:solidFill>
                        <a:ln w="22225" cmpd="sng" algn="ctr">
                          <a:solidFill>
                            <a:schemeClr val="accent6">
                              <a:lumMod val="75000"/>
                            </a:schemeClr>
                          </a:solidFill>
                          <a:prstDash val="solid"/>
                          <a:miter lim="800000"/>
                          <a:headEnd/>
                          <a:tailEnd type="triangle" w="lg" len="lg"/>
                        </a:ln>
                      </a:spPr>
                    </a:cxnSp>
                    <a:sp>
                      <a:nvSpPr>
                        <a:cNvPr id="75" name="Rectangle 60"/>
                        <a:cNvSpPr>
                          <a:spLocks noChangeArrowheads="1"/>
                        </a:cNvSpPr>
                      </a:nvSpPr>
                      <a:spPr bwMode="auto">
                        <a:xfrm>
                          <a:off x="1066800" y="819090"/>
                          <a:ext cx="1220206"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en-US" sz="1100" dirty="0" smtClean="0">
                                <a:latin typeface="Times New Roman" pitchFamily="18" charset="0"/>
                                <a:cs typeface="Times New Roman" pitchFamily="18" charset="0"/>
                              </a:rPr>
                              <a:t>GSD-RTC-Bridge</a:t>
                            </a:r>
                            <a:br>
                              <a:rPr lang="en-US" altLang="en-US" sz="1100" dirty="0" smtClean="0">
                                <a:latin typeface="Times New Roman" pitchFamily="18" charset="0"/>
                                <a:cs typeface="Times New Roman" pitchFamily="18" charset="0"/>
                              </a:rPr>
                            </a:br>
                            <a:r>
                              <a:rPr lang="en-US" altLang="en-US" sz="1100" dirty="0" smtClean="0">
                                <a:latin typeface="Times New Roman" pitchFamily="18" charset="0"/>
                                <a:cs typeface="Times New Roman" pitchFamily="18" charset="0"/>
                              </a:rPr>
                              <a:t>(user – provider)</a:t>
                            </a:r>
                            <a:endParaRPr lang="en-US" altLang="en-US" sz="1100" dirty="0">
                              <a:latin typeface="Times New Roman" pitchFamily="18" charset="0"/>
                              <a:cs typeface="Times New Roman" pitchFamily="18" charset="0"/>
                            </a:endParaRPr>
                          </a:p>
                        </a:txBody>
                        <a:useSpRect/>
                      </a:txSp>
                    </a:sp>
                    <a:sp>
                      <a:nvSpPr>
                        <a:cNvPr id="76" name="Rectangle 44"/>
                        <a:cNvSpPr>
                          <a:spLocks noChangeArrowheads="1"/>
                        </a:cNvSpPr>
                      </a:nvSpPr>
                      <a:spPr bwMode="auto">
                        <a:xfrm>
                          <a:off x="838200" y="971490"/>
                          <a:ext cx="152400" cy="152400"/>
                        </a:xfrm>
                        <a:prstGeom prst="diamond">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77" name="Rectangle 43"/>
                        <a:cNvSpPr>
                          <a:spLocks noChangeArrowheads="1"/>
                        </a:cNvSpPr>
                      </a:nvSpPr>
                      <a:spPr bwMode="auto">
                        <a:xfrm>
                          <a:off x="304800" y="995620"/>
                          <a:ext cx="107950" cy="107950"/>
                        </a:xfrm>
                        <a:prstGeom prst="rect">
                          <a:avLst/>
                        </a:prstGeom>
                        <a:solidFill>
                          <a:srgbClr val="FFFF00"/>
                        </a:solidFill>
                        <a:ln w="6350" cmpd="sng" algn="ctr">
                          <a:solidFill>
                            <a:schemeClr val="tx1"/>
                          </a:solidFill>
                          <a:prstDash val="solid"/>
                          <a:miter lim="800000"/>
                          <a:headEnd/>
                          <a:tailEnd type="triangle" w="lg" len="lg"/>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78" name="Group 77"/>
                      <a:cNvGrpSpPr/>
                    </a:nvGrpSpPr>
                    <a:grpSpPr>
                      <a:xfrm>
                        <a:off x="1447800" y="5695890"/>
                        <a:ext cx="2327382" cy="430887"/>
                        <a:chOff x="316865" y="1905000"/>
                        <a:chExt cx="2327382" cy="430887"/>
                      </a:xfrm>
                    </a:grpSpPr>
                    <a:cxnSp>
                      <a:nvCxnSpPr>
                        <a:cNvPr id="79" name="AutoShape 40"/>
                        <a:cNvCxnSpPr>
                          <a:cxnSpLocks noChangeShapeType="1"/>
                          <a:stCxn id="80" idx="3"/>
                        </a:cNvCxnSpPr>
                      </a:nvCxnSpPr>
                      <a:spPr bwMode="auto">
                        <a:xfrm>
                          <a:off x="424815" y="2058988"/>
                          <a:ext cx="254000" cy="1588"/>
                        </a:xfrm>
                        <a:prstGeom prst="straightConnector1">
                          <a:avLst/>
                        </a:prstGeom>
                        <a:solidFill>
                          <a:srgbClr val="00FF00"/>
                        </a:solidFill>
                        <a:ln w="15875" algn="ctr">
                          <a:solidFill>
                            <a:srgbClr val="C00000"/>
                          </a:solidFill>
                          <a:miter lim="800000"/>
                          <a:headEnd/>
                          <a:tailEnd type="arrow"/>
                        </a:ln>
                      </a:spPr>
                    </a:cxnSp>
                    <a:sp>
                      <a:nvSpPr>
                        <a:cNvPr id="80" name="Rectangle 43"/>
                        <a:cNvSpPr>
                          <a:spLocks noChangeArrowheads="1"/>
                        </a:cNvSpPr>
                      </a:nvSpPr>
                      <a:spPr bwMode="auto">
                        <a:xfrm>
                          <a:off x="316865" y="2005013"/>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1" name="Rectangle 60"/>
                        <a:cNvSpPr>
                          <a:spLocks noChangeArrowheads="1"/>
                        </a:cNvSpPr>
                      </a:nvSpPr>
                      <a:spPr bwMode="auto">
                        <a:xfrm>
                          <a:off x="762000" y="1905000"/>
                          <a:ext cx="1882247" cy="430887"/>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err="1" smtClean="0">
                                <a:latin typeface="Times New Roman" pitchFamily="18" charset="0"/>
                                <a:ea typeface="Gulim" pitchFamily="34" charset="-127"/>
                              </a:rPr>
                              <a:t>WebServiceCallReturnConnT</a:t>
                            </a:r>
                            <a:r>
                              <a:rPr lang="en-US" altLang="ko-KR" sz="1100" dirty="0">
                                <a:latin typeface="Times New Roman" pitchFamily="18" charset="0"/>
                                <a:ea typeface="Gulim" pitchFamily="34" charset="-127"/>
                              </a:rPr>
                              <a:t/>
                            </a:r>
                            <a:br>
                              <a:rPr lang="en-US" altLang="ko-KR" sz="1100" dirty="0">
                                <a:latin typeface="Times New Roman" pitchFamily="18" charset="0"/>
                                <a:ea typeface="Gulim" pitchFamily="34" charset="-127"/>
                              </a:rPr>
                            </a:br>
                            <a:r>
                              <a:rPr lang="en-US" altLang="ko-KR" sz="1100" dirty="0">
                                <a:latin typeface="Times New Roman" pitchFamily="18" charset="0"/>
                                <a:ea typeface="Gulim" pitchFamily="34" charset="-127"/>
                              </a:rPr>
                              <a:t>(caller – </a:t>
                            </a:r>
                            <a:r>
                              <a:rPr lang="en-US" altLang="ko-KR" sz="1100" dirty="0" err="1">
                                <a:latin typeface="Times New Roman" pitchFamily="18" charset="0"/>
                                <a:ea typeface="Gulim" pitchFamily="34" charset="-127"/>
                              </a:rPr>
                              <a:t>callee</a:t>
                            </a:r>
                            <a:r>
                              <a:rPr lang="en-US" altLang="ko-KR" sz="1100" dirty="0">
                                <a:latin typeface="Times New Roman" pitchFamily="18" charset="0"/>
                                <a:ea typeface="Gulim" pitchFamily="34" charset="-127"/>
                              </a:rPr>
                              <a:t>)</a:t>
                            </a:r>
                          </a:p>
                        </a:txBody>
                        <a:useSpRect/>
                      </a:txSp>
                    </a:sp>
                    <a:sp>
                      <a:nvSpPr>
                        <a:cNvPr id="82" name="Rectangle 44"/>
                        <a:cNvSpPr>
                          <a:spLocks noChangeArrowheads="1"/>
                        </a:cNvSpPr>
                      </a:nvSpPr>
                      <a:spPr bwMode="auto">
                        <a:xfrm>
                          <a:off x="672465" y="2000250"/>
                          <a:ext cx="107950" cy="107950"/>
                        </a:xfrm>
                        <a:prstGeom prst="diamond">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grpSp>
                  <a:grpSp>
                    <a:nvGrpSpPr>
                      <a:cNvPr id="83" name="Group 82"/>
                      <a:cNvGrpSpPr/>
                    </a:nvGrpSpPr>
                    <a:grpSpPr>
                      <a:xfrm>
                        <a:off x="5715000" y="5486400"/>
                        <a:ext cx="1828800" cy="738664"/>
                        <a:chOff x="228600" y="6029980"/>
                        <a:chExt cx="1981200" cy="738664"/>
                      </a:xfrm>
                    </a:grpSpPr>
                    <a:sp>
                      <a:nvSpPr>
                        <a:cNvPr id="84" name="Rectangle 83"/>
                        <a:cNvSpPr/>
                      </a:nvSpPr>
                      <a:spPr>
                        <a:xfrm>
                          <a:off x="228600" y="6096000"/>
                          <a:ext cx="533400" cy="381000"/>
                        </a:xfrm>
                        <a:prstGeom prst="rect">
                          <a:avLst/>
                        </a:prstGeom>
                        <a:solidFill>
                          <a:schemeClr val="accent3">
                            <a:lumMod val="20000"/>
                            <a:lumOff val="80000"/>
                            <a:alpha val="59000"/>
                          </a:schemeClr>
                        </a:solidFill>
                        <a:ln>
                          <a:prstDash val="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TextBox 84"/>
                        <a:cNvSpPr txBox="1"/>
                      </a:nvSpPr>
                      <a:spPr>
                        <a:xfrm>
                          <a:off x="762000" y="6029980"/>
                          <a:ext cx="14478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 GSD Client” Logical Group</a:t>
                            </a:r>
                            <a:endParaRPr lang="en-US" sz="1400" dirty="0"/>
                          </a:p>
                        </a:txBody>
                        <a:useSpRect/>
                      </a:txSp>
                    </a:sp>
                  </a:grpSp>
                  <a:grpSp>
                    <a:nvGrpSpPr>
                      <a:cNvPr id="86" name="Group 85"/>
                      <a:cNvGrpSpPr/>
                    </a:nvGrpSpPr>
                    <a:grpSpPr>
                      <a:xfrm>
                        <a:off x="228600" y="4953000"/>
                        <a:ext cx="820252" cy="454650"/>
                        <a:chOff x="273050" y="1051560"/>
                        <a:chExt cx="820252" cy="454650"/>
                      </a:xfrm>
                    </a:grpSpPr>
                    <a:sp>
                      <a:nvSpPr>
                        <a:cNvPr id="87" name="Rectangle 43"/>
                        <a:cNvSpPr>
                          <a:spLocks noChangeArrowheads="1"/>
                        </a:cNvSpPr>
                      </a:nvSpPr>
                      <a:spPr bwMode="auto">
                        <a:xfrm>
                          <a:off x="273050" y="1111250"/>
                          <a:ext cx="107950" cy="107950"/>
                        </a:xfrm>
                        <a:prstGeom prst="rect">
                          <a:avLst/>
                        </a:prstGeom>
                        <a:solidFill>
                          <a:srgbClr val="FFFF00"/>
                        </a:solidFill>
                        <a:ln w="9525"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88" name="Rectangle 60"/>
                        <a:cNvSpPr>
                          <a:spLocks noChangeArrowheads="1"/>
                        </a:cNvSpPr>
                      </a:nvSpPr>
                      <a:spPr bwMode="auto">
                        <a:xfrm>
                          <a:off x="355600" y="1051560"/>
                          <a:ext cx="737702"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GSD Port</a:t>
                            </a:r>
                            <a:endParaRPr lang="en-US" altLang="ko-KR" sz="1100" dirty="0">
                              <a:latin typeface="Times New Roman" pitchFamily="18" charset="0"/>
                              <a:ea typeface="Gulim" pitchFamily="34" charset="-127"/>
                            </a:endParaRPr>
                          </a:p>
                        </a:txBody>
                        <a:useSpRect/>
                      </a:txSp>
                    </a:sp>
                    <a:sp>
                      <a:nvSpPr>
                        <a:cNvPr id="89" name="Rectangle 44"/>
                        <a:cNvSpPr>
                          <a:spLocks noChangeArrowheads="1"/>
                        </a:cNvSpPr>
                      </a:nvSpPr>
                      <a:spPr bwMode="auto">
                        <a:xfrm>
                          <a:off x="273050" y="1325880"/>
                          <a:ext cx="107950" cy="107950"/>
                        </a:xfrm>
                        <a:prstGeom prst="diamond">
                          <a:avLst/>
                        </a:prstGeom>
                        <a:solidFill>
                          <a:srgbClr val="FFFF00"/>
                        </a:solidFill>
                        <a:ln w="9525">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0" name="Rectangle 60"/>
                        <a:cNvSpPr>
                          <a:spLocks noChangeArrowheads="1"/>
                        </a:cNvSpPr>
                      </a:nvSpPr>
                      <a:spPr bwMode="auto">
                        <a:xfrm>
                          <a:off x="353166" y="1244600"/>
                          <a:ext cx="72968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RTC Port</a:t>
                            </a:r>
                            <a:endParaRPr lang="en-US" altLang="ko-KR" sz="1100" dirty="0">
                              <a:latin typeface="Times New Roman" pitchFamily="18" charset="0"/>
                              <a:ea typeface="Gulim" pitchFamily="34" charset="-127"/>
                            </a:endParaRPr>
                          </a:p>
                        </a:txBody>
                        <a:useSpRect/>
                      </a:txSp>
                    </a:sp>
                  </a:grpSp>
                  <a:grpSp>
                    <a:nvGrpSpPr>
                      <a:cNvPr id="91" name="Group 90"/>
                      <a:cNvGrpSpPr/>
                    </a:nvGrpSpPr>
                    <a:grpSpPr>
                      <a:xfrm>
                        <a:off x="228600" y="5961539"/>
                        <a:ext cx="1139565" cy="454650"/>
                        <a:chOff x="1371600" y="1064419"/>
                        <a:chExt cx="1139565" cy="454650"/>
                      </a:xfrm>
                    </a:grpSpPr>
                    <a:sp>
                      <a:nvSpPr>
                        <a:cNvPr id="92" name="Rectangle 43"/>
                        <a:cNvSpPr>
                          <a:spLocks noChangeArrowheads="1"/>
                        </a:cNvSpPr>
                      </a:nvSpPr>
                      <a:spPr bwMode="auto">
                        <a:xfrm>
                          <a:off x="1371600" y="1121410"/>
                          <a:ext cx="107950" cy="107950"/>
                        </a:xfrm>
                        <a:prstGeom prst="rect">
                          <a:avLst/>
                        </a:prstGeom>
                        <a:solidFill>
                          <a:srgbClr val="C0000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3" name="Rectangle 44"/>
                        <a:cNvSpPr>
                          <a:spLocks noChangeArrowheads="1"/>
                        </a:cNvSpPr>
                      </a:nvSpPr>
                      <a:spPr bwMode="auto">
                        <a:xfrm>
                          <a:off x="1371600" y="1314450"/>
                          <a:ext cx="107950" cy="107950"/>
                        </a:xfrm>
                        <a:prstGeom prst="diamond">
                          <a:avLst/>
                        </a:prstGeom>
                        <a:solidFill>
                          <a:srgbClr val="C0000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94" name="Rectangle 93"/>
                        <a:cNvSpPr>
                          <a:spLocks noChangeArrowheads="1"/>
                        </a:cNvSpPr>
                      </a:nvSpPr>
                      <a:spPr bwMode="auto">
                        <a:xfrm>
                          <a:off x="1453693" y="1064419"/>
                          <a:ext cx="104387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Caller Port</a:t>
                            </a:r>
                            <a:endParaRPr lang="en-US" altLang="ko-KR" sz="1100" dirty="0">
                              <a:latin typeface="Times New Roman" pitchFamily="18" charset="0"/>
                              <a:ea typeface="Gulim" pitchFamily="34" charset="-127"/>
                            </a:endParaRPr>
                          </a:p>
                        </a:txBody>
                        <a:useSpRect/>
                      </a:txSp>
                    </a:sp>
                    <a:sp>
                      <a:nvSpPr>
                        <a:cNvPr id="95" name="Rectangle 60"/>
                        <a:cNvSpPr>
                          <a:spLocks noChangeArrowheads="1"/>
                        </a:cNvSpPr>
                      </a:nvSpPr>
                      <a:spPr bwMode="auto">
                        <a:xfrm>
                          <a:off x="1451259" y="1257459"/>
                          <a:ext cx="1059906"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WS Callee Port</a:t>
                            </a:r>
                            <a:endParaRPr lang="en-US" altLang="ko-KR" sz="1100" dirty="0">
                              <a:latin typeface="Times New Roman" pitchFamily="18" charset="0"/>
                              <a:ea typeface="Gulim" pitchFamily="34" charset="-127"/>
                            </a:endParaRPr>
                          </a:p>
                        </a:txBody>
                        <a:useSpRect/>
                      </a:txSp>
                    </a:sp>
                  </a:grpSp>
                  <a:grpSp>
                    <a:nvGrpSpPr>
                      <a:cNvPr id="96" name="Group 95"/>
                      <a:cNvGrpSpPr/>
                    </a:nvGrpSpPr>
                    <a:grpSpPr>
                      <a:xfrm>
                        <a:off x="228600" y="5486400"/>
                        <a:ext cx="1118928" cy="454650"/>
                        <a:chOff x="2536210" y="1046480"/>
                        <a:chExt cx="1118928" cy="454650"/>
                      </a:xfrm>
                    </a:grpSpPr>
                    <a:sp>
                      <a:nvSpPr>
                        <a:cNvPr id="97" name="Rectangle 43"/>
                        <a:cNvSpPr>
                          <a:spLocks noChangeArrowheads="1"/>
                        </a:cNvSpPr>
                      </a:nvSpPr>
                      <a:spPr bwMode="auto">
                        <a:xfrm>
                          <a:off x="2546370" y="1111250"/>
                          <a:ext cx="107950" cy="107950"/>
                        </a:xfrm>
                        <a:prstGeom prst="rect">
                          <a:avLst/>
                        </a:prstGeom>
                        <a:solidFill>
                          <a:srgbClr val="00CCFF"/>
                        </a:solidFill>
                        <a:ln w="6350" algn="ctr">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sp>
                      <a:nvSpPr>
                        <a:cNvPr id="98" name="Rectangle 97"/>
                        <a:cNvSpPr>
                          <a:spLocks noChangeArrowheads="1"/>
                        </a:cNvSpPr>
                      </a:nvSpPr>
                      <a:spPr bwMode="auto">
                        <a:xfrm>
                          <a:off x="2622483" y="1046480"/>
                          <a:ext cx="1032655"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Provider</a:t>
                            </a:r>
                            <a:endParaRPr lang="en-US" altLang="ko-KR" sz="1100" dirty="0">
                              <a:latin typeface="Times New Roman" pitchFamily="18" charset="0"/>
                              <a:ea typeface="Gulim" pitchFamily="34" charset="-127"/>
                            </a:endParaRPr>
                          </a:p>
                        </a:txBody>
                        <a:useSpRect/>
                      </a:txSp>
                    </a:sp>
                    <a:sp>
                      <a:nvSpPr>
                        <a:cNvPr id="99" name="Rectangle 60"/>
                        <a:cNvSpPr>
                          <a:spLocks noChangeArrowheads="1"/>
                        </a:cNvSpPr>
                      </a:nvSpPr>
                      <a:spPr bwMode="auto">
                        <a:xfrm>
                          <a:off x="2620049" y="1239520"/>
                          <a:ext cx="100860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Event Listener</a:t>
                            </a:r>
                            <a:endParaRPr lang="en-US" altLang="ko-KR" sz="1100" dirty="0">
                              <a:latin typeface="Times New Roman" pitchFamily="18" charset="0"/>
                              <a:ea typeface="Gulim" pitchFamily="34" charset="-127"/>
                            </a:endParaRPr>
                          </a:p>
                        </a:txBody>
                        <a:useSpRect/>
                      </a:txSp>
                    </a:sp>
                    <a:sp>
                      <a:nvSpPr>
                        <a:cNvPr id="100" name="Rectangle 44"/>
                        <a:cNvSpPr>
                          <a:spLocks noChangeArrowheads="1"/>
                        </a:cNvSpPr>
                      </a:nvSpPr>
                      <a:spPr bwMode="auto">
                        <a:xfrm>
                          <a:off x="2536210" y="1309370"/>
                          <a:ext cx="107950" cy="107950"/>
                        </a:xfrm>
                        <a:prstGeom prst="diamond">
                          <a:avLst/>
                        </a:prstGeom>
                        <a:solidFill>
                          <a:srgbClr val="FF00FF"/>
                        </a:solidFill>
                        <a:ln w="6350">
                          <a:solidFill>
                            <a:schemeClr val="tx1"/>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latin typeface="Times New Roman" pitchFamily="18" charset="0"/>
                              <a:ea typeface="MS PGothic" pitchFamily="34" charset="-128"/>
                              <a:cs typeface="Times New Roman" pitchFamily="18" charset="0"/>
                            </a:endParaRPr>
                          </a:p>
                        </a:txBody>
                        <a:useSpRect/>
                      </a:txSp>
                    </a:sp>
                  </a:grpSp>
                  <a:grpSp>
                    <a:nvGrpSpPr>
                      <a:cNvPr id="101" name="Group 100"/>
                      <a:cNvGrpSpPr/>
                    </a:nvGrpSpPr>
                    <a:grpSpPr>
                      <a:xfrm>
                        <a:off x="7467601" y="6106180"/>
                        <a:ext cx="1628775" cy="523220"/>
                        <a:chOff x="6400800" y="6019800"/>
                        <a:chExt cx="1699591" cy="523220"/>
                      </a:xfrm>
                    </a:grpSpPr>
                    <a:sp>
                      <a:nvSpPr>
                        <a:cNvPr id="102" name="Rectangle 101"/>
                        <a:cNvSpPr/>
                      </a:nvSpPr>
                      <a:spPr>
                        <a:xfrm>
                          <a:off x="6400800" y="6096000"/>
                          <a:ext cx="556591" cy="381000"/>
                        </a:xfrm>
                        <a:prstGeom prst="rect">
                          <a:avLst/>
                        </a:prstGeom>
                        <a:solidFill>
                          <a:schemeClr val="accent6">
                            <a:lumMod val="20000"/>
                            <a:lumOff val="80000"/>
                          </a:schemeClr>
                        </a:solidFill>
                        <a:ln>
                          <a:solidFill>
                            <a:schemeClr val="accent6">
                              <a:lumMod val="50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accent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TextBox 102"/>
                        <a:cNvSpPr txBox="1"/>
                      </a:nvSpPr>
                      <a:spPr>
                        <a:xfrm>
                          <a:off x="6957391"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GSD component</a:t>
                            </a:r>
                            <a:endParaRPr lang="en-US" sz="1400" dirty="0"/>
                          </a:p>
                        </a:txBody>
                        <a:useSpRect/>
                      </a:txSp>
                    </a:sp>
                  </a:grpSp>
                  <a:grpSp>
                    <a:nvGrpSpPr>
                      <a:cNvPr id="104" name="Group 103"/>
                      <a:cNvGrpSpPr/>
                    </a:nvGrpSpPr>
                    <a:grpSpPr>
                      <a:xfrm>
                        <a:off x="7467600" y="5496580"/>
                        <a:ext cx="1676400" cy="523220"/>
                        <a:chOff x="4343400" y="6019800"/>
                        <a:chExt cx="1676400" cy="523220"/>
                      </a:xfrm>
                    </a:grpSpPr>
                    <a:sp>
                      <a:nvSpPr>
                        <a:cNvPr id="105" name="Rectangle 104"/>
                        <a:cNvSpPr/>
                      </a:nvSpPr>
                      <a:spPr>
                        <a:xfrm>
                          <a:off x="4343400" y="6096000"/>
                          <a:ext cx="533400" cy="381000"/>
                        </a:xfrm>
                        <a:prstGeom prst="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TextBox 105"/>
                        <a:cNvSpPr txBox="1"/>
                      </a:nvSpPr>
                      <a:spPr>
                        <a:xfrm>
                          <a:off x="4876800" y="6019800"/>
                          <a:ext cx="11430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RTC Component</a:t>
                            </a:r>
                            <a:endParaRPr lang="en-US" sz="1400" dirty="0"/>
                          </a:p>
                        </a:txBody>
                        <a:useSpRect/>
                      </a:txSp>
                    </a:sp>
                  </a:grpSp>
                  <a:grpSp>
                    <a:nvGrpSpPr>
                      <a:cNvPr id="107" name="Group 106"/>
                      <a:cNvGrpSpPr/>
                    </a:nvGrpSpPr>
                    <a:grpSpPr>
                      <a:xfrm>
                        <a:off x="228600" y="6352699"/>
                        <a:ext cx="1045280" cy="444490"/>
                        <a:chOff x="3962400" y="1046480"/>
                        <a:chExt cx="1045280" cy="444490"/>
                      </a:xfrm>
                    </a:grpSpPr>
                    <a:sp>
                      <a:nvSpPr>
                        <a:cNvPr id="108" name="Rectangle 43"/>
                        <a:cNvSpPr>
                          <a:spLocks noChangeArrowheads="1"/>
                        </a:cNvSpPr>
                      </a:nvSpPr>
                      <a:spPr bwMode="auto">
                        <a:xfrm>
                          <a:off x="3962400" y="1111250"/>
                          <a:ext cx="107950" cy="107950"/>
                        </a:xfrm>
                        <a:prstGeom prst="rect">
                          <a:avLst/>
                        </a:prstGeom>
                        <a:solidFill>
                          <a:srgbClr val="0070C0"/>
                        </a:solidFill>
                        <a:ln w="9525" algn="ctr">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09" name="Rectangle 44"/>
                        <a:cNvSpPr>
                          <a:spLocks noChangeArrowheads="1"/>
                        </a:cNvSpPr>
                      </a:nvSpPr>
                      <a:spPr bwMode="auto">
                        <a:xfrm>
                          <a:off x="3962400" y="1295400"/>
                          <a:ext cx="107950" cy="107950"/>
                        </a:xfrm>
                        <a:prstGeom prst="diamond">
                          <a:avLst/>
                        </a:prstGeom>
                        <a:solidFill>
                          <a:srgbClr val="0070C0"/>
                        </a:solidFill>
                        <a:ln w="9525">
                          <a:solidFill>
                            <a:srgbClr val="92D050"/>
                          </a:solidFill>
                          <a:miter lim="800000"/>
                          <a:headEnd/>
                          <a:tailEn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ja-JP" altLang="en-US">
                              <a:ea typeface="MS PGothic" pitchFamily="34" charset="-128"/>
                            </a:endParaRPr>
                          </a:p>
                        </a:txBody>
                        <a:useSpRect/>
                      </a:txSp>
                    </a:sp>
                    <a:sp>
                      <a:nvSpPr>
                        <a:cNvPr id="110" name="Rectangle 109"/>
                        <a:cNvSpPr>
                          <a:spLocks noChangeArrowheads="1"/>
                        </a:cNvSpPr>
                      </a:nvSpPr>
                      <a:spPr bwMode="auto">
                        <a:xfrm>
                          <a:off x="4070283" y="1046480"/>
                          <a:ext cx="720069"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User Port</a:t>
                            </a:r>
                            <a:endParaRPr lang="en-US" altLang="ko-KR" sz="1100" dirty="0">
                              <a:latin typeface="Times New Roman" pitchFamily="18" charset="0"/>
                              <a:ea typeface="Gulim" pitchFamily="34" charset="-127"/>
                            </a:endParaRPr>
                          </a:p>
                        </a:txBody>
                        <a:useSpRect/>
                      </a:txSp>
                    </a:sp>
                    <a:sp>
                      <a:nvSpPr>
                        <a:cNvPr id="111" name="Rectangle 110"/>
                        <a:cNvSpPr>
                          <a:spLocks noChangeArrowheads="1"/>
                        </a:cNvSpPr>
                      </a:nvSpPr>
                      <a:spPr bwMode="auto">
                        <a:xfrm>
                          <a:off x="4069603" y="1229360"/>
                          <a:ext cx="938077" cy="261610"/>
                        </a:xfrm>
                        <a:prstGeom prst="rect">
                          <a:avLst/>
                        </a:prstGeom>
                        <a:noFill/>
                        <a:ln w="9525" algn="ctr">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ko-KR" sz="1100" dirty="0" smtClean="0">
                                <a:latin typeface="Times New Roman" pitchFamily="18" charset="0"/>
                                <a:ea typeface="Gulim" pitchFamily="34" charset="-127"/>
                              </a:rPr>
                              <a:t>Provider Port</a:t>
                            </a:r>
                            <a:endParaRPr lang="en-US" altLang="ko-KR" sz="1100" dirty="0">
                              <a:latin typeface="Times New Roman" pitchFamily="18" charset="0"/>
                              <a:ea typeface="Gulim" pitchFamily="34" charset="-127"/>
                            </a:endParaRPr>
                          </a:p>
                        </a:txBody>
                        <a:useSpRect/>
                      </a:txSp>
                    </a:sp>
                  </a:grpSp>
                  <a:sp>
                    <a:nvSpPr>
                      <a:cNvPr id="113" name="Rectangle 112"/>
                      <a:cNvSpPr/>
                    </a:nvSpPr>
                    <a:spPr>
                      <a:xfrm>
                        <a:off x="152400" y="4876800"/>
                        <a:ext cx="8839200" cy="1930400"/>
                      </a:xfrm>
                      <a:prstGeom prst="rect">
                        <a:avLst/>
                      </a:prstGeom>
                      <a:no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TextBox 113"/>
                      <a:cNvSpPr txBox="1"/>
                    </a:nvSpPr>
                    <a:spPr>
                      <a:xfrm>
                        <a:off x="50800" y="4551680"/>
                        <a:ext cx="9265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Legend:</a:t>
                          </a:r>
                          <a:endParaRPr lang="en-US" dirty="0"/>
                        </a:p>
                      </a:txBody>
                      <a:useSpRect/>
                    </a:txSp>
                  </a:sp>
                </lc:lockedCanvas>
              </a:graphicData>
            </a:graphic>
          </wp:inline>
        </w:drawing>
      </w:r>
    </w:p>
    <w:p w:rsidR="00A4411E" w:rsidRDefault="009B7794" w:rsidP="005D1B9D">
      <w:r>
        <w:lastRenderedPageBreak/>
        <w:t>As shown in the above diagram, if the GSD server fails, Jazz server is not affected. This is primarily because there is no direct dependency between jazz server and the GSD server.</w:t>
      </w:r>
      <w:r w:rsidR="00907862">
        <w:t xml:space="preserve"> And also if the GSD client fails, the GSD-RTC Bridge shields propagation of the exceptions or errors to the RTC client, so that it still remains operational.</w:t>
      </w:r>
    </w:p>
    <w:p w:rsidR="00A4411E" w:rsidRDefault="00A4411E">
      <w:pPr>
        <w:spacing w:before="0"/>
        <w:jc w:val="left"/>
      </w:pPr>
      <w:r>
        <w:br w:type="page"/>
      </w:r>
    </w:p>
    <w:p w:rsidR="007A0BE9" w:rsidRDefault="007A0BE9">
      <w:pPr>
        <w:pStyle w:val="Heading1"/>
      </w:pPr>
      <w:bookmarkStart w:id="100" w:name="_Toc228872167"/>
      <w:bookmarkStart w:id="101" w:name="_Toc197398938"/>
      <w:r>
        <w:lastRenderedPageBreak/>
        <w:t>Conclusion</w:t>
      </w:r>
      <w:bookmarkEnd w:id="100"/>
    </w:p>
    <w:p w:rsidR="007A0BE9" w:rsidRDefault="007A0BE9" w:rsidP="00B07779">
      <w:pPr>
        <w:pStyle w:val="Heading2"/>
      </w:pPr>
      <w:bookmarkStart w:id="102" w:name="_Toc228872168"/>
      <w:r>
        <w:t>Lessons learned:</w:t>
      </w:r>
      <w:bookmarkEnd w:id="102"/>
    </w:p>
    <w:p w:rsidR="007A0BE9" w:rsidRPr="007A0BE9" w:rsidRDefault="001A07B7" w:rsidP="00B07779">
      <w:pPr>
        <w:pStyle w:val="Heading3"/>
      </w:pPr>
      <w:bookmarkStart w:id="103" w:name="_Toc228872169"/>
      <w:r>
        <w:t>A</w:t>
      </w:r>
      <w:r w:rsidRPr="007A0BE9">
        <w:t xml:space="preserve">rchitecture </w:t>
      </w:r>
      <w:r>
        <w:t>helped</w:t>
      </w:r>
      <w:r w:rsidR="00B07779">
        <w:t xml:space="preserve"> </w:t>
      </w:r>
      <w:r w:rsidR="007A0BE9" w:rsidRPr="007A0BE9">
        <w:t>as a communication tool (client and team)</w:t>
      </w:r>
      <w:r w:rsidR="00B07779">
        <w:t>:</w:t>
      </w:r>
      <w:bookmarkEnd w:id="103"/>
    </w:p>
    <w:p w:rsidR="007A0BE9" w:rsidRPr="007A0BE9" w:rsidRDefault="007A0BE9" w:rsidP="00B07779">
      <w:pPr>
        <w:pStyle w:val="ListParagraph"/>
        <w:spacing w:line="240" w:lineRule="auto"/>
        <w:ind w:left="90" w:firstLine="0"/>
        <w:rPr>
          <w:rFonts w:asciiTheme="minorHAnsi" w:hAnsiTheme="minorHAnsi" w:cs="Times New Roman"/>
        </w:rPr>
      </w:pPr>
      <w:r w:rsidRPr="007A0BE9">
        <w:rPr>
          <w:rFonts w:asciiTheme="minorHAnsi" w:hAnsiTheme="minorHAnsi" w:cs="Times New Roman"/>
        </w:rPr>
        <w:t>We underwent four to five iteration cycles of architecture both within the team and with the clients. With each iteration, we identified new loopholes and gaps and gained a better understanding of the requirements of our tool.  We have realized that architecture has worked so far to be the best communication tool for us to convey our understanding of the system to the clients and ensure that we both understand the system in the same way. Even within the team, having undergone the whole process of coming up with different architectural views has helped all the team members share their own perspectives and alternatives of how the system could be modeled, the tradeoffs related to each model that we create, the limitations that it may impose on the system and if the high priority quality attributes are being met. Designing the system architecture, has worked as a very effective requirement elicitation technique for our team, based on which we are now creating a refined SRS.  Our reflection on the whole process tells us that architecture serves as one the very effective and efficient medium of communication between the clients and team members.</w:t>
      </w:r>
    </w:p>
    <w:p w:rsidR="007A0BE9" w:rsidRPr="007A0BE9" w:rsidRDefault="007A0BE9" w:rsidP="00B07779">
      <w:pPr>
        <w:pStyle w:val="ListParagraph"/>
        <w:spacing w:line="240" w:lineRule="auto"/>
        <w:ind w:left="90"/>
        <w:rPr>
          <w:rFonts w:asciiTheme="minorHAnsi" w:hAnsiTheme="minorHAnsi" w:cs="Times New Roman"/>
        </w:rPr>
      </w:pPr>
    </w:p>
    <w:p w:rsidR="007A0BE9" w:rsidRPr="007A0BE9" w:rsidRDefault="00B07779" w:rsidP="00B07779">
      <w:pPr>
        <w:pStyle w:val="Heading3"/>
      </w:pPr>
      <w:bookmarkStart w:id="104" w:name="_Toc228872170"/>
      <w:r>
        <w:t>P</w:t>
      </w:r>
      <w:r w:rsidR="007A0BE9" w:rsidRPr="007A0BE9">
        <w:t>orts help</w:t>
      </w:r>
      <w:r>
        <w:t>ed</w:t>
      </w:r>
      <w:r w:rsidR="007A0BE9" w:rsidRPr="007A0BE9">
        <w:t xml:space="preserve"> us to achieve consistency between different views</w:t>
      </w:r>
      <w:bookmarkEnd w:id="104"/>
    </w:p>
    <w:p w:rsidR="007A0BE9" w:rsidRPr="007A0BE9" w:rsidRDefault="007A0BE9" w:rsidP="00B07779">
      <w:pPr>
        <w:pStyle w:val="ListParagraph"/>
        <w:spacing w:line="240" w:lineRule="auto"/>
        <w:ind w:left="90" w:firstLine="0"/>
        <w:rPr>
          <w:rFonts w:asciiTheme="minorHAnsi" w:hAnsiTheme="minorHAnsi" w:cs="Times New Roman"/>
        </w:rPr>
      </w:pPr>
      <w:r w:rsidRPr="007A0BE9">
        <w:rPr>
          <w:rFonts w:asciiTheme="minorHAnsi" w:hAnsiTheme="minorHAnsi" w:cs="Times New Roman"/>
        </w:rPr>
        <w:t>We did not think about port initially while designing the architecture. But after having a pre-review meeting with Dr. Garlan, we realized the importance of using ports and thinking about the architecture in terms of ports.  Making use of ports to illustrate how different components would interact with each other through connectors helped us understand the practical aspects of the system clearly. For instance, we realized that we needed different kinds of ports to be able to communicate through different connectors, because of the difference in the type of communication. This not only helped us to think about how the user would interact with the system, but also as to how the data would flow from one component to another, thus helping us maintain a consistency between different views  by knowing what kind of data would each component send and receive using which ports.</w:t>
      </w:r>
    </w:p>
    <w:p w:rsidR="007A0BE9" w:rsidRPr="007A0BE9" w:rsidRDefault="007A0BE9" w:rsidP="00B07779">
      <w:pPr>
        <w:pStyle w:val="ListParagraph"/>
        <w:spacing w:line="240" w:lineRule="auto"/>
        <w:ind w:left="90"/>
        <w:rPr>
          <w:rFonts w:asciiTheme="minorHAnsi" w:hAnsiTheme="minorHAnsi" w:cs="Times New Roman"/>
        </w:rPr>
      </w:pPr>
    </w:p>
    <w:p w:rsidR="007A0BE9" w:rsidRPr="007A0BE9" w:rsidRDefault="00B07779" w:rsidP="00B07779">
      <w:pPr>
        <w:pStyle w:val="Heading3"/>
      </w:pPr>
      <w:bookmarkStart w:id="105" w:name="_Toc228872171"/>
      <w:r>
        <w:t>E</w:t>
      </w:r>
      <w:r w:rsidR="007A0BE9" w:rsidRPr="007A0BE9">
        <w:t>volutionary</w:t>
      </w:r>
      <w:r>
        <w:t xml:space="preserve"> architecture approach</w:t>
      </w:r>
      <w:bookmarkEnd w:id="105"/>
    </w:p>
    <w:p w:rsidR="007A0BE9" w:rsidRPr="007A0BE9" w:rsidRDefault="007A0BE9" w:rsidP="00B07779">
      <w:pPr>
        <w:pStyle w:val="ListParagraph"/>
        <w:spacing w:line="240" w:lineRule="auto"/>
        <w:ind w:left="90"/>
        <w:rPr>
          <w:rFonts w:asciiTheme="minorHAnsi" w:hAnsiTheme="minorHAnsi" w:cs="Times New Roman"/>
        </w:rPr>
      </w:pPr>
    </w:p>
    <w:p w:rsidR="007A0BE9" w:rsidRPr="007A0BE9" w:rsidRDefault="007A0BE9" w:rsidP="00B07779">
      <w:pPr>
        <w:pStyle w:val="ListParagraph"/>
        <w:spacing w:line="240" w:lineRule="auto"/>
        <w:ind w:left="90" w:hanging="90"/>
        <w:rPr>
          <w:rFonts w:asciiTheme="minorHAnsi" w:hAnsiTheme="minorHAnsi" w:cs="Times New Roman"/>
        </w:rPr>
      </w:pPr>
      <w:r w:rsidRPr="007A0BE9">
        <w:rPr>
          <w:rFonts w:asciiTheme="minorHAnsi" w:hAnsiTheme="minorHAnsi" w:cs="Times New Roman"/>
        </w:rPr>
        <w:t xml:space="preserve">As already mentioned above, our architecture evolved through multiple iterations of going through stages 4 and 5 of ACDM. The evolutionary approach proved to be very productive for the team since it resulted in three possible alternative solutions and 5 levels of drilling down into details of our final solution. We gained a balance between abstraction and refinement, in the sense; we realized the importance of keeping the architecture neither too abstract nor too </w:t>
      </w:r>
      <w:r w:rsidRPr="007A0BE9">
        <w:rPr>
          <w:rFonts w:asciiTheme="minorHAnsi" w:hAnsiTheme="minorHAnsi" w:cs="Times New Roman"/>
        </w:rPr>
        <w:lastRenderedPageBreak/>
        <w:t>refined. Our first level of architecture presents a very high level view and with each subsequent level it becomes more refined. Another important lesson to be learnt in the evolutionary approach was to know our exit criteria. Initially, we did have trouble finalizing our exit criteria, as to how to know when to stop, but as we went through review sessions, and could produce an end to end user scenario using the architecture, we found that our requirements getting stabilized and also it gave us an assurance of being on the right track since we could run through all our use cases and functional requirements using our architectural design.</w:t>
      </w:r>
    </w:p>
    <w:p w:rsidR="007A0BE9" w:rsidRPr="007A0BE9" w:rsidRDefault="007A0BE9" w:rsidP="00B07779">
      <w:pPr>
        <w:pStyle w:val="ListParagraph"/>
        <w:spacing w:line="240" w:lineRule="auto"/>
        <w:ind w:left="90"/>
        <w:rPr>
          <w:rFonts w:asciiTheme="minorHAnsi" w:hAnsiTheme="minorHAnsi" w:cs="Times New Roman"/>
        </w:rPr>
      </w:pPr>
    </w:p>
    <w:p w:rsidR="007A0BE9" w:rsidRPr="007A0BE9" w:rsidRDefault="007A0BE9" w:rsidP="00B07779">
      <w:pPr>
        <w:pStyle w:val="Heading3"/>
      </w:pPr>
      <w:bookmarkStart w:id="106" w:name="_Toc228872172"/>
      <w:r w:rsidRPr="007A0BE9">
        <w:t>ACDM reviews</w:t>
      </w:r>
      <w:bookmarkEnd w:id="106"/>
      <w:r w:rsidRPr="007A0BE9">
        <w:t xml:space="preserve"> </w:t>
      </w:r>
    </w:p>
    <w:p w:rsidR="007A0BE9" w:rsidRPr="007A0BE9" w:rsidRDefault="007A0BE9" w:rsidP="00B07779">
      <w:pPr>
        <w:pStyle w:val="ListParagraph"/>
        <w:spacing w:line="240" w:lineRule="auto"/>
        <w:ind w:left="90" w:firstLine="0"/>
        <w:rPr>
          <w:rFonts w:asciiTheme="minorHAnsi" w:hAnsiTheme="minorHAnsi" w:cs="Times New Roman"/>
        </w:rPr>
      </w:pPr>
      <w:r w:rsidRPr="007A0BE9">
        <w:rPr>
          <w:rFonts w:asciiTheme="minorHAnsi" w:hAnsiTheme="minorHAnsi" w:cs="Times New Roman"/>
        </w:rPr>
        <w:t>We followed the ACDM Review approach</w:t>
      </w:r>
      <w:r w:rsidR="00631F71">
        <w:rPr>
          <w:rFonts w:asciiTheme="minorHAnsi" w:hAnsiTheme="minorHAnsi" w:cs="Times New Roman"/>
        </w:rPr>
        <w:t xml:space="preserve"> in four iterations,</w:t>
      </w:r>
      <w:r w:rsidRPr="007A0BE9">
        <w:rPr>
          <w:rFonts w:asciiTheme="minorHAnsi" w:hAnsiTheme="minorHAnsi" w:cs="Times New Roman"/>
        </w:rPr>
        <w:t xml:space="preserve"> where in we went through the SAD</w:t>
      </w:r>
      <w:r w:rsidR="00B07779">
        <w:rPr>
          <w:rFonts w:asciiTheme="minorHAnsi" w:hAnsiTheme="minorHAnsi" w:cs="Times New Roman"/>
        </w:rPr>
        <w:t xml:space="preserve"> (System architecture document)</w:t>
      </w:r>
      <w:r w:rsidRPr="007A0BE9">
        <w:rPr>
          <w:rFonts w:asciiTheme="minorHAnsi" w:hAnsiTheme="minorHAnsi" w:cs="Times New Roman"/>
        </w:rPr>
        <w:t>, and QA scenarios and mapped those to the requirements. We performed our reviews along with our clients who were able to point out a few very important missing elements and inconsistencies. We discussed potential issues and concerns and noted those down in Issue Deposition Document.  The solvable issues got resolved after the meeting but the irresolvable issues formed the base for experimentation. We conducted around 10 experiments based on the issues recorded during ACDM reviews. These experiments have helped us fill the technical gaps and design gaps.  Our last ACDM review resulted in a ‘Go’ decision and we now are ready to proceed to the high level design phase.</w:t>
      </w:r>
    </w:p>
    <w:p w:rsidR="00A4411E" w:rsidRDefault="00A4411E">
      <w:pPr>
        <w:spacing w:before="0"/>
        <w:jc w:val="left"/>
      </w:pPr>
      <w:r>
        <w:br w:type="page"/>
      </w:r>
    </w:p>
    <w:p w:rsidR="00BC7D61" w:rsidRDefault="00F22024">
      <w:pPr>
        <w:pStyle w:val="Heading1"/>
      </w:pPr>
      <w:bookmarkStart w:id="107" w:name="_Toc228872173"/>
      <w:r w:rsidRPr="005F6CB0">
        <w:lastRenderedPageBreak/>
        <w:t>Appendix</w:t>
      </w:r>
      <w:bookmarkEnd w:id="101"/>
      <w:bookmarkEnd w:id="107"/>
    </w:p>
    <w:p w:rsidR="00FD383E" w:rsidRPr="00964E69" w:rsidRDefault="00FD383E" w:rsidP="00BE1B58">
      <w:pPr>
        <w:spacing w:after="240"/>
        <w:rPr>
          <w:b/>
          <w:sz w:val="28"/>
          <w:szCs w:val="28"/>
        </w:rPr>
      </w:pPr>
      <w:r w:rsidRPr="00964E69">
        <w:rPr>
          <w:b/>
          <w:sz w:val="28"/>
          <w:szCs w:val="28"/>
        </w:rPr>
        <w:t>Quality Attribute Scenarios</w:t>
      </w:r>
    </w:p>
    <w:tbl>
      <w:tblPr>
        <w:tblStyle w:val="-11"/>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59"/>
        <w:gridCol w:w="1936"/>
        <w:gridCol w:w="6813"/>
      </w:tblGrid>
      <w:tr w:rsidR="00FD383E" w:rsidRPr="00787743" w:rsidTr="00BE1B58">
        <w:trPr>
          <w:cnfStyle w:val="100000000000"/>
          <w:trHeight w:val="556"/>
        </w:trPr>
        <w:tc>
          <w:tcPr>
            <w:cnfStyle w:val="001000000000"/>
            <w:tcW w:w="1259" w:type="dxa"/>
            <w:vAlign w:val="center"/>
          </w:tcPr>
          <w:p w:rsidR="00FD383E" w:rsidRPr="00787743" w:rsidRDefault="00FD383E" w:rsidP="0033303F">
            <w:pPr>
              <w:autoSpaceDE w:val="0"/>
              <w:autoSpaceDN w:val="0"/>
              <w:adjustRightInd w:val="0"/>
              <w:jc w:val="center"/>
              <w:rPr>
                <w:rFonts w:ascii="Palatino Linotype" w:hAnsi="Palatino Linotype" w:cs="Arial"/>
                <w:bCs w:val="0"/>
                <w:color w:val="FFFFFF"/>
                <w:sz w:val="24"/>
                <w:szCs w:val="24"/>
              </w:rPr>
            </w:pPr>
            <w:r w:rsidRPr="00787743">
              <w:rPr>
                <w:rFonts w:ascii="Palatino Linotype" w:hAnsi="Palatino Linotype" w:cs="Arial"/>
                <w:bCs w:val="0"/>
                <w:color w:val="FFFFFF"/>
                <w:sz w:val="24"/>
                <w:szCs w:val="24"/>
              </w:rPr>
              <w:t>Scenario#</w:t>
            </w:r>
          </w:p>
        </w:tc>
        <w:tc>
          <w:tcPr>
            <w:tcW w:w="1936" w:type="dxa"/>
            <w:vAlign w:val="center"/>
          </w:tcPr>
          <w:p w:rsidR="00FD383E" w:rsidRPr="00787743" w:rsidRDefault="00FD383E" w:rsidP="0033303F">
            <w:pPr>
              <w:autoSpaceDE w:val="0"/>
              <w:autoSpaceDN w:val="0"/>
              <w:adjustRightInd w:val="0"/>
              <w:ind w:left="1"/>
              <w:jc w:val="center"/>
              <w:cnfStyle w:val="100000000000"/>
              <w:rPr>
                <w:rFonts w:ascii="Palatino Linotype" w:hAnsi="Palatino Linotype" w:cs="Arial"/>
                <w:color w:val="FFFFFF"/>
                <w:sz w:val="24"/>
                <w:szCs w:val="24"/>
              </w:rPr>
            </w:pPr>
            <w:r w:rsidRPr="00787743">
              <w:rPr>
                <w:rFonts w:ascii="Palatino Linotype" w:hAnsi="Palatino Linotype" w:cs="Arial"/>
                <w:color w:val="FFFFFF"/>
                <w:sz w:val="24"/>
                <w:szCs w:val="24"/>
              </w:rPr>
              <w:t>Quality Attribute</w:t>
            </w:r>
          </w:p>
        </w:tc>
        <w:tc>
          <w:tcPr>
            <w:tcW w:w="6813" w:type="dxa"/>
            <w:vAlign w:val="center"/>
          </w:tcPr>
          <w:p w:rsidR="00FD383E" w:rsidRPr="00787743" w:rsidRDefault="00FD383E" w:rsidP="0033303F">
            <w:pPr>
              <w:autoSpaceDE w:val="0"/>
              <w:autoSpaceDN w:val="0"/>
              <w:adjustRightInd w:val="0"/>
              <w:jc w:val="center"/>
              <w:cnfStyle w:val="100000000000"/>
              <w:rPr>
                <w:rFonts w:ascii="Palatino Linotype" w:hAnsi="Palatino Linotype" w:cs="Arial"/>
                <w:bCs w:val="0"/>
                <w:color w:val="FFFFFF"/>
                <w:sz w:val="24"/>
                <w:szCs w:val="24"/>
              </w:rPr>
            </w:pPr>
            <w:r w:rsidRPr="00787743">
              <w:rPr>
                <w:rFonts w:ascii="Palatino Linotype" w:hAnsi="Palatino Linotype" w:cs="Arial"/>
                <w:bCs w:val="0"/>
                <w:color w:val="FFFFFF"/>
                <w:sz w:val="24"/>
                <w:szCs w:val="24"/>
              </w:rPr>
              <w:t>Description</w:t>
            </w:r>
          </w:p>
        </w:tc>
      </w:tr>
      <w:tr w:rsidR="00FD383E" w:rsidRPr="00E977C9" w:rsidTr="00BE1B58">
        <w:trPr>
          <w:cnfStyle w:val="000000100000"/>
        </w:trPr>
        <w:tc>
          <w:tcPr>
            <w:cnfStyle w:val="001000000000"/>
            <w:tcW w:w="1259" w:type="dxa"/>
            <w:tcBorders>
              <w:top w:val="none" w:sz="0" w:space="0" w:color="auto"/>
              <w:left w:val="none" w:sz="0" w:space="0" w:color="auto"/>
              <w:bottom w:val="none" w:sz="0" w:space="0" w:color="auto"/>
            </w:tcBorders>
            <w:vAlign w:val="center"/>
          </w:tcPr>
          <w:p w:rsidR="00FD383E" w:rsidRPr="00B91B15" w:rsidRDefault="00FD383E" w:rsidP="0033303F">
            <w:pPr>
              <w:autoSpaceDE w:val="0"/>
              <w:autoSpaceDN w:val="0"/>
              <w:adjustRightInd w:val="0"/>
              <w:jc w:val="center"/>
              <w:rPr>
                <w:rFonts w:ascii="Palatino Linotype" w:hAnsi="Palatino Linotype"/>
                <w:b w:val="0"/>
                <w:sz w:val="24"/>
                <w:szCs w:val="24"/>
              </w:rPr>
            </w:pPr>
            <w:r w:rsidRPr="00B91B15">
              <w:rPr>
                <w:rFonts w:ascii="Palatino Linotype" w:hAnsi="Palatino Linotype"/>
                <w:b w:val="0"/>
                <w:sz w:val="24"/>
                <w:szCs w:val="24"/>
              </w:rPr>
              <w:t>#1</w:t>
            </w:r>
          </w:p>
        </w:tc>
        <w:tc>
          <w:tcPr>
            <w:tcW w:w="1936" w:type="dxa"/>
            <w:tcBorders>
              <w:top w:val="none" w:sz="0" w:space="0" w:color="auto"/>
              <w:bottom w:val="none" w:sz="0" w:space="0" w:color="auto"/>
            </w:tcBorders>
            <w:vAlign w:val="center"/>
          </w:tcPr>
          <w:p w:rsidR="00FD383E" w:rsidRPr="00E977C9" w:rsidRDefault="00FD383E" w:rsidP="0033303F">
            <w:pPr>
              <w:ind w:left="1"/>
              <w:jc w:val="center"/>
              <w:cnfStyle w:val="000000100000"/>
              <w:rPr>
                <w:rFonts w:ascii="Palatino Linotype" w:hAnsi="Palatino Linotype"/>
                <w:sz w:val="24"/>
                <w:szCs w:val="24"/>
                <w:lang w:eastAsia="ja-JP"/>
              </w:rPr>
            </w:pPr>
            <w:r w:rsidRPr="00E977C9">
              <w:rPr>
                <w:rFonts w:ascii="Palatino Linotype" w:hAnsi="Palatino Linotype"/>
                <w:sz w:val="24"/>
                <w:szCs w:val="24"/>
              </w:rPr>
              <w:t>Availability</w:t>
            </w:r>
          </w:p>
          <w:p w:rsidR="00FD383E" w:rsidRPr="00E977C9" w:rsidRDefault="00FD383E" w:rsidP="0033303F">
            <w:pPr>
              <w:ind w:left="1"/>
              <w:jc w:val="center"/>
              <w:cnfStyle w:val="000000100000"/>
              <w:rPr>
                <w:rFonts w:ascii="Palatino Linotype" w:hAnsi="Palatino Linotype"/>
                <w:sz w:val="24"/>
                <w:szCs w:val="24"/>
              </w:rPr>
            </w:pPr>
            <w:r w:rsidRPr="00E977C9">
              <w:rPr>
                <w:rFonts w:ascii="Palatino Linotype" w:hAnsi="Palatino Linotype"/>
                <w:sz w:val="24"/>
                <w:szCs w:val="24"/>
              </w:rPr>
              <w:t>[</w:t>
            </w:r>
            <w:r w:rsidRPr="00E977C9">
              <w:rPr>
                <w:rFonts w:ascii="Palatino Linotype" w:hAnsi="Palatino Linotype" w:hint="eastAsia"/>
                <w:sz w:val="24"/>
                <w:szCs w:val="24"/>
                <w:lang w:eastAsia="ja-JP"/>
              </w:rPr>
              <w:t>U</w:t>
            </w:r>
            <w:r w:rsidRPr="00E977C9">
              <w:rPr>
                <w:rFonts w:ascii="Palatino Linotype" w:hAnsi="Palatino Linotype"/>
                <w:sz w:val="24"/>
                <w:szCs w:val="24"/>
              </w:rPr>
              <w:t>se case]</w:t>
            </w:r>
          </w:p>
        </w:tc>
        <w:tc>
          <w:tcPr>
            <w:tcW w:w="6813" w:type="dxa"/>
            <w:tcBorders>
              <w:top w:val="none" w:sz="0" w:space="0" w:color="auto"/>
              <w:bottom w:val="none" w:sz="0" w:space="0" w:color="auto"/>
              <w:right w:val="none" w:sz="0" w:space="0" w:color="auto"/>
            </w:tcBorders>
            <w:vAlign w:val="center"/>
          </w:tcPr>
          <w:p w:rsidR="00FD383E" w:rsidRPr="00E977C9" w:rsidRDefault="00FD383E" w:rsidP="0033303F">
            <w:pPr>
              <w:cnfStyle w:val="000000100000"/>
              <w:rPr>
                <w:rFonts w:ascii="Palatino Linotype" w:hAnsi="Palatino Linotype"/>
                <w:sz w:val="24"/>
                <w:szCs w:val="24"/>
              </w:rPr>
            </w:pPr>
            <w:r w:rsidRPr="00E977C9">
              <w:rPr>
                <w:rFonts w:ascii="Palatino Linotype" w:hAnsi="Palatino Linotype"/>
                <w:sz w:val="24"/>
                <w:szCs w:val="24"/>
              </w:rPr>
              <w:t xml:space="preserve">The </w:t>
            </w:r>
            <w:r w:rsidRPr="00E977C9">
              <w:rPr>
                <w:rFonts w:ascii="Palatino Linotype" w:hAnsi="Palatino Linotype" w:hint="eastAsia"/>
                <w:sz w:val="24"/>
                <w:szCs w:val="24"/>
                <w:lang w:eastAsia="ja-JP"/>
              </w:rPr>
              <w:t>Global Software Development (</w:t>
            </w:r>
            <w:r w:rsidRPr="00E977C9">
              <w:rPr>
                <w:rFonts w:ascii="Palatino Linotype" w:hAnsi="Palatino Linotype"/>
                <w:sz w:val="24"/>
                <w:szCs w:val="24"/>
              </w:rPr>
              <w:t>GSD</w:t>
            </w:r>
            <w:r w:rsidRPr="00E977C9">
              <w:rPr>
                <w:rFonts w:ascii="Palatino Linotype" w:hAnsi="Palatino Linotype" w:hint="eastAsia"/>
                <w:sz w:val="24"/>
                <w:szCs w:val="24"/>
                <w:lang w:eastAsia="ja-JP"/>
              </w:rPr>
              <w:t>)</w:t>
            </w:r>
            <w:r w:rsidRPr="00E977C9">
              <w:rPr>
                <w:rFonts w:ascii="Palatino Linotype" w:hAnsi="Palatino Linotype"/>
                <w:sz w:val="24"/>
                <w:szCs w:val="24"/>
              </w:rPr>
              <w:t xml:space="preserve"> tool cannot recognize the format of the external data source. The system is in its normal operational mode. Error message and abort. The GSD tool has no noticeable failures to the user. The Jazz client should still be operational. The user is notified of the error that is understandable. [tell them what type of error, have error codes, with statements]</w:t>
            </w:r>
          </w:p>
        </w:tc>
      </w:tr>
      <w:tr w:rsidR="00FD383E" w:rsidRPr="00E977C9" w:rsidTr="00BE1B58">
        <w:tc>
          <w:tcPr>
            <w:cnfStyle w:val="001000000000"/>
            <w:tcW w:w="1259" w:type="dxa"/>
            <w:vAlign w:val="center"/>
          </w:tcPr>
          <w:p w:rsidR="00FD383E" w:rsidRPr="00B91B15" w:rsidRDefault="00FD383E" w:rsidP="0033303F">
            <w:pPr>
              <w:autoSpaceDE w:val="0"/>
              <w:autoSpaceDN w:val="0"/>
              <w:adjustRightInd w:val="0"/>
              <w:jc w:val="center"/>
              <w:rPr>
                <w:rFonts w:ascii="Palatino Linotype" w:hAnsi="Palatino Linotype"/>
                <w:b w:val="0"/>
                <w:sz w:val="24"/>
                <w:szCs w:val="24"/>
                <w:lang w:eastAsia="ja-JP"/>
              </w:rPr>
            </w:pPr>
            <w:r w:rsidRPr="00B91B15">
              <w:rPr>
                <w:rFonts w:ascii="Palatino Linotype" w:hAnsi="Palatino Linotype"/>
                <w:b w:val="0"/>
                <w:sz w:val="24"/>
                <w:szCs w:val="24"/>
              </w:rPr>
              <w:t>#3</w:t>
            </w:r>
          </w:p>
        </w:tc>
        <w:tc>
          <w:tcPr>
            <w:tcW w:w="1936" w:type="dxa"/>
            <w:vAlign w:val="center"/>
          </w:tcPr>
          <w:p w:rsidR="00FD383E" w:rsidRPr="00E977C9" w:rsidRDefault="00FD383E" w:rsidP="0033303F">
            <w:pPr>
              <w:ind w:left="1"/>
              <w:jc w:val="center"/>
              <w:cnfStyle w:val="000000000000"/>
              <w:rPr>
                <w:rFonts w:ascii="Palatino Linotype" w:hAnsi="Palatino Linotype"/>
                <w:sz w:val="24"/>
                <w:szCs w:val="24"/>
                <w:lang w:eastAsia="ja-JP"/>
              </w:rPr>
            </w:pPr>
            <w:r w:rsidRPr="00E977C9">
              <w:rPr>
                <w:rFonts w:ascii="Palatino Linotype" w:hAnsi="Palatino Linotype"/>
                <w:sz w:val="24"/>
                <w:szCs w:val="24"/>
              </w:rPr>
              <w:t>Availability</w:t>
            </w:r>
          </w:p>
          <w:p w:rsidR="00FD383E" w:rsidRPr="00E977C9" w:rsidRDefault="00FD383E" w:rsidP="0033303F">
            <w:pPr>
              <w:ind w:left="1"/>
              <w:jc w:val="center"/>
              <w:cnfStyle w:val="000000000000"/>
              <w:rPr>
                <w:rFonts w:ascii="Palatino Linotype" w:hAnsi="Palatino Linotype"/>
                <w:sz w:val="24"/>
                <w:szCs w:val="24"/>
              </w:rPr>
            </w:pPr>
            <w:r w:rsidRPr="00E977C9">
              <w:rPr>
                <w:rFonts w:ascii="Palatino Linotype" w:hAnsi="Palatino Linotype"/>
                <w:sz w:val="24"/>
                <w:szCs w:val="24"/>
              </w:rPr>
              <w:t>[Use Case]</w:t>
            </w:r>
          </w:p>
        </w:tc>
        <w:tc>
          <w:tcPr>
            <w:tcW w:w="6813" w:type="dxa"/>
            <w:vAlign w:val="center"/>
          </w:tcPr>
          <w:p w:rsidR="00FD383E" w:rsidRPr="00E977C9" w:rsidRDefault="00FD383E" w:rsidP="0033303F">
            <w:pPr>
              <w:cnfStyle w:val="000000000000"/>
              <w:rPr>
                <w:rFonts w:ascii="Palatino Linotype" w:hAnsi="Palatino Linotype"/>
                <w:sz w:val="24"/>
                <w:szCs w:val="24"/>
              </w:rPr>
            </w:pPr>
            <w:r w:rsidRPr="00F9536A">
              <w:rPr>
                <w:rFonts w:ascii="Palatino Linotype" w:hAnsi="Palatino Linotype"/>
                <w:sz w:val="24"/>
                <w:szCs w:val="24"/>
              </w:rPr>
              <w:t>The GSD tool experiences its internal software error and crashes. The system is operational. The state of the previously applied operation is restored on GSD tool’s restart and the last saved data should be retained. The impact of crashes must be contained in the GSD tool and should not affect Rational Team Concert and Jazz server.</w:t>
            </w:r>
          </w:p>
        </w:tc>
      </w:tr>
      <w:tr w:rsidR="00FD383E" w:rsidRPr="00E977C9" w:rsidTr="00BE1B58">
        <w:trPr>
          <w:cnfStyle w:val="000000100000"/>
        </w:trPr>
        <w:tc>
          <w:tcPr>
            <w:cnfStyle w:val="001000000000"/>
            <w:tcW w:w="1259" w:type="dxa"/>
            <w:tcBorders>
              <w:top w:val="none" w:sz="0" w:space="0" w:color="auto"/>
              <w:left w:val="none" w:sz="0" w:space="0" w:color="auto"/>
              <w:bottom w:val="none" w:sz="0" w:space="0" w:color="auto"/>
            </w:tcBorders>
            <w:vAlign w:val="center"/>
          </w:tcPr>
          <w:p w:rsidR="00FD383E" w:rsidRPr="00B91B15" w:rsidRDefault="00FD383E" w:rsidP="0033303F">
            <w:pPr>
              <w:autoSpaceDE w:val="0"/>
              <w:autoSpaceDN w:val="0"/>
              <w:adjustRightInd w:val="0"/>
              <w:jc w:val="center"/>
              <w:rPr>
                <w:rFonts w:ascii="Palatino Linotype" w:hAnsi="Palatino Linotype"/>
                <w:b w:val="0"/>
                <w:sz w:val="24"/>
                <w:szCs w:val="24"/>
              </w:rPr>
            </w:pPr>
            <w:r w:rsidRPr="00B91B15">
              <w:rPr>
                <w:rFonts w:ascii="Palatino Linotype" w:hAnsi="Palatino Linotype"/>
                <w:b w:val="0"/>
                <w:sz w:val="24"/>
                <w:szCs w:val="24"/>
              </w:rPr>
              <w:t>#5</w:t>
            </w:r>
          </w:p>
        </w:tc>
        <w:tc>
          <w:tcPr>
            <w:tcW w:w="1936" w:type="dxa"/>
            <w:tcBorders>
              <w:top w:val="none" w:sz="0" w:space="0" w:color="auto"/>
              <w:bottom w:val="none" w:sz="0" w:space="0" w:color="auto"/>
            </w:tcBorders>
            <w:vAlign w:val="center"/>
          </w:tcPr>
          <w:p w:rsidR="00FD383E" w:rsidRPr="00E977C9" w:rsidRDefault="00FD383E" w:rsidP="0033303F">
            <w:pPr>
              <w:ind w:left="1"/>
              <w:jc w:val="center"/>
              <w:cnfStyle w:val="000000100000"/>
              <w:rPr>
                <w:rFonts w:ascii="Palatino Linotype" w:hAnsi="Palatino Linotype"/>
                <w:sz w:val="24"/>
                <w:szCs w:val="24"/>
                <w:lang w:eastAsia="ja-JP"/>
              </w:rPr>
            </w:pPr>
            <w:r w:rsidRPr="00E977C9">
              <w:rPr>
                <w:rFonts w:ascii="Palatino Linotype" w:hAnsi="Palatino Linotype"/>
                <w:sz w:val="24"/>
                <w:szCs w:val="24"/>
              </w:rPr>
              <w:t>Modifiability</w:t>
            </w:r>
          </w:p>
          <w:p w:rsidR="00FD383E" w:rsidRPr="00E977C9" w:rsidRDefault="00FD383E" w:rsidP="0033303F">
            <w:pPr>
              <w:ind w:left="1"/>
              <w:jc w:val="center"/>
              <w:cnfStyle w:val="000000100000"/>
              <w:rPr>
                <w:rFonts w:ascii="Palatino Linotype" w:hAnsi="Palatino Linotype"/>
                <w:sz w:val="24"/>
                <w:szCs w:val="24"/>
              </w:rPr>
            </w:pPr>
            <w:r w:rsidRPr="00E977C9">
              <w:rPr>
                <w:rFonts w:ascii="Palatino Linotype" w:hAnsi="Palatino Linotype"/>
                <w:sz w:val="24"/>
                <w:szCs w:val="24"/>
              </w:rPr>
              <w:t>[Use Case]</w:t>
            </w:r>
          </w:p>
        </w:tc>
        <w:tc>
          <w:tcPr>
            <w:tcW w:w="6813" w:type="dxa"/>
            <w:tcBorders>
              <w:top w:val="none" w:sz="0" w:space="0" w:color="auto"/>
              <w:bottom w:val="none" w:sz="0" w:space="0" w:color="auto"/>
              <w:right w:val="none" w:sz="0" w:space="0" w:color="auto"/>
            </w:tcBorders>
            <w:vAlign w:val="center"/>
          </w:tcPr>
          <w:p w:rsidR="00FD383E" w:rsidRPr="00E977C9" w:rsidRDefault="00FD383E" w:rsidP="0033303F">
            <w:pPr>
              <w:cnfStyle w:val="000000100000"/>
              <w:rPr>
                <w:rFonts w:ascii="Palatino Linotype" w:hAnsi="Palatino Linotype"/>
                <w:sz w:val="24"/>
                <w:szCs w:val="24"/>
                <w:lang w:eastAsia="ja-JP"/>
              </w:rPr>
            </w:pPr>
            <w:r w:rsidRPr="00767801">
              <w:rPr>
                <w:rFonts w:ascii="Palatino Linotype" w:hAnsi="Palatino Linotype"/>
                <w:sz w:val="24"/>
                <w:szCs w:val="24"/>
              </w:rPr>
              <w:t>The business unit (BU) has a new traceability to be visualized using the subset of data elements existing in the repository after the system is deployed. This new traceability should be implemented, tested, and ready for use within 5 person days.</w:t>
            </w:r>
          </w:p>
        </w:tc>
      </w:tr>
      <w:tr w:rsidR="00FD383E" w:rsidRPr="00E977C9" w:rsidTr="00BE1B58">
        <w:tc>
          <w:tcPr>
            <w:cnfStyle w:val="001000000000"/>
            <w:tcW w:w="1259" w:type="dxa"/>
            <w:vAlign w:val="center"/>
          </w:tcPr>
          <w:p w:rsidR="00FD383E" w:rsidRPr="00B91B15" w:rsidRDefault="00FD383E" w:rsidP="0033303F">
            <w:pPr>
              <w:autoSpaceDE w:val="0"/>
              <w:autoSpaceDN w:val="0"/>
              <w:adjustRightInd w:val="0"/>
              <w:jc w:val="center"/>
              <w:rPr>
                <w:rFonts w:ascii="Palatino Linotype" w:hAnsi="Palatino Linotype" w:cs="Arial"/>
                <w:b w:val="0"/>
                <w:bCs w:val="0"/>
                <w:sz w:val="24"/>
                <w:szCs w:val="24"/>
              </w:rPr>
            </w:pPr>
            <w:r w:rsidRPr="00B91B15">
              <w:rPr>
                <w:rFonts w:ascii="Palatino Linotype" w:hAnsi="Palatino Linotype" w:cs="Arial"/>
                <w:b w:val="0"/>
                <w:bCs w:val="0"/>
                <w:sz w:val="24"/>
                <w:szCs w:val="24"/>
              </w:rPr>
              <w:t>#6</w:t>
            </w:r>
          </w:p>
        </w:tc>
        <w:tc>
          <w:tcPr>
            <w:tcW w:w="1936" w:type="dxa"/>
            <w:vAlign w:val="center"/>
          </w:tcPr>
          <w:p w:rsidR="00FD383E" w:rsidRPr="00E977C9" w:rsidRDefault="00FD383E" w:rsidP="0033303F">
            <w:pPr>
              <w:ind w:left="1"/>
              <w:jc w:val="center"/>
              <w:cnfStyle w:val="000000000000"/>
              <w:rPr>
                <w:rFonts w:ascii="Palatino Linotype" w:hAnsi="Palatino Linotype"/>
                <w:sz w:val="24"/>
                <w:szCs w:val="24"/>
                <w:lang w:eastAsia="ja-JP"/>
              </w:rPr>
            </w:pPr>
            <w:r w:rsidRPr="00E977C9">
              <w:rPr>
                <w:rFonts w:ascii="Palatino Linotype" w:hAnsi="Palatino Linotype"/>
                <w:sz w:val="24"/>
                <w:szCs w:val="24"/>
              </w:rPr>
              <w:t>Modifiability</w:t>
            </w:r>
          </w:p>
          <w:p w:rsidR="00FD383E" w:rsidRPr="00E977C9" w:rsidRDefault="00FD383E" w:rsidP="0033303F">
            <w:pPr>
              <w:ind w:left="1"/>
              <w:jc w:val="center"/>
              <w:cnfStyle w:val="000000000000"/>
              <w:rPr>
                <w:rFonts w:ascii="Palatino Linotype" w:hAnsi="Palatino Linotype"/>
                <w:sz w:val="24"/>
                <w:szCs w:val="24"/>
              </w:rPr>
            </w:pPr>
            <w:r w:rsidRPr="00E977C9">
              <w:rPr>
                <w:rFonts w:ascii="Palatino Linotype" w:hAnsi="Palatino Linotype"/>
                <w:sz w:val="24"/>
                <w:szCs w:val="24"/>
              </w:rPr>
              <w:t>[Growth]</w:t>
            </w:r>
          </w:p>
        </w:tc>
        <w:tc>
          <w:tcPr>
            <w:tcW w:w="6813" w:type="dxa"/>
            <w:vAlign w:val="center"/>
          </w:tcPr>
          <w:p w:rsidR="00FD383E" w:rsidRPr="00E977C9" w:rsidRDefault="00FD383E" w:rsidP="0033303F">
            <w:pPr>
              <w:cnfStyle w:val="000000000000"/>
              <w:rPr>
                <w:rFonts w:ascii="Palatino Linotype" w:hAnsi="Palatino Linotype"/>
                <w:sz w:val="24"/>
                <w:szCs w:val="24"/>
              </w:rPr>
            </w:pPr>
            <w:r w:rsidRPr="00E977C9">
              <w:rPr>
                <w:rFonts w:ascii="Palatino Linotype" w:hAnsi="Palatino Linotype"/>
                <w:sz w:val="24"/>
                <w:szCs w:val="24"/>
              </w:rPr>
              <w:t>The BU has a need to modify a subset of implemented features of the GSD tool. The system is deployed. The features will be modified and tested within ‘5’ person days per feature.</w:t>
            </w:r>
          </w:p>
        </w:tc>
      </w:tr>
      <w:tr w:rsidR="00FD383E" w:rsidRPr="00E977C9" w:rsidTr="00BE1B58">
        <w:trPr>
          <w:cnfStyle w:val="000000100000"/>
        </w:trPr>
        <w:tc>
          <w:tcPr>
            <w:cnfStyle w:val="001000000000"/>
            <w:tcW w:w="1259" w:type="dxa"/>
            <w:tcBorders>
              <w:top w:val="none" w:sz="0" w:space="0" w:color="auto"/>
              <w:left w:val="none" w:sz="0" w:space="0" w:color="auto"/>
              <w:bottom w:val="none" w:sz="0" w:space="0" w:color="auto"/>
            </w:tcBorders>
            <w:vAlign w:val="center"/>
          </w:tcPr>
          <w:p w:rsidR="00FD383E" w:rsidRPr="00B91B15" w:rsidRDefault="00FD383E" w:rsidP="0033303F">
            <w:pPr>
              <w:autoSpaceDE w:val="0"/>
              <w:autoSpaceDN w:val="0"/>
              <w:adjustRightInd w:val="0"/>
              <w:jc w:val="center"/>
              <w:rPr>
                <w:rFonts w:ascii="Palatino Linotype" w:hAnsi="Palatino Linotype" w:cs="Arial"/>
                <w:b w:val="0"/>
                <w:bCs w:val="0"/>
                <w:sz w:val="24"/>
                <w:szCs w:val="24"/>
              </w:rPr>
            </w:pPr>
            <w:r w:rsidRPr="00B91B15">
              <w:rPr>
                <w:rFonts w:ascii="Palatino Linotype" w:hAnsi="Palatino Linotype" w:cs="Arial"/>
                <w:b w:val="0"/>
                <w:bCs w:val="0"/>
                <w:sz w:val="24"/>
                <w:szCs w:val="24"/>
              </w:rPr>
              <w:t>#7</w:t>
            </w:r>
          </w:p>
        </w:tc>
        <w:tc>
          <w:tcPr>
            <w:tcW w:w="1936" w:type="dxa"/>
            <w:tcBorders>
              <w:top w:val="none" w:sz="0" w:space="0" w:color="auto"/>
              <w:bottom w:val="none" w:sz="0" w:space="0" w:color="auto"/>
            </w:tcBorders>
            <w:vAlign w:val="center"/>
          </w:tcPr>
          <w:p w:rsidR="00FD383E" w:rsidRPr="00E977C9" w:rsidRDefault="00FD383E" w:rsidP="0033303F">
            <w:pPr>
              <w:ind w:left="1"/>
              <w:jc w:val="center"/>
              <w:cnfStyle w:val="000000100000"/>
              <w:rPr>
                <w:rFonts w:ascii="Palatino Linotype" w:hAnsi="Palatino Linotype"/>
                <w:sz w:val="24"/>
                <w:szCs w:val="24"/>
                <w:lang w:eastAsia="ja-JP"/>
              </w:rPr>
            </w:pPr>
            <w:r w:rsidRPr="00E977C9">
              <w:rPr>
                <w:rFonts w:ascii="Palatino Linotype" w:hAnsi="Palatino Linotype"/>
                <w:sz w:val="24"/>
                <w:szCs w:val="24"/>
              </w:rPr>
              <w:t>Modifiability</w:t>
            </w:r>
          </w:p>
          <w:p w:rsidR="00FD383E" w:rsidRPr="00E977C9" w:rsidRDefault="00FD383E" w:rsidP="0033303F">
            <w:pPr>
              <w:ind w:left="1"/>
              <w:jc w:val="center"/>
              <w:cnfStyle w:val="000000100000"/>
              <w:rPr>
                <w:rFonts w:ascii="Palatino Linotype" w:hAnsi="Palatino Linotype"/>
                <w:sz w:val="24"/>
                <w:szCs w:val="24"/>
              </w:rPr>
            </w:pPr>
            <w:r w:rsidRPr="00E977C9">
              <w:rPr>
                <w:rFonts w:ascii="Palatino Linotype" w:hAnsi="Palatino Linotype"/>
                <w:sz w:val="24"/>
                <w:szCs w:val="24"/>
              </w:rPr>
              <w:t>[Use Case]</w:t>
            </w:r>
          </w:p>
        </w:tc>
        <w:tc>
          <w:tcPr>
            <w:tcW w:w="6813" w:type="dxa"/>
            <w:tcBorders>
              <w:top w:val="none" w:sz="0" w:space="0" w:color="auto"/>
              <w:bottom w:val="none" w:sz="0" w:space="0" w:color="auto"/>
              <w:right w:val="none" w:sz="0" w:space="0" w:color="auto"/>
            </w:tcBorders>
            <w:vAlign w:val="center"/>
          </w:tcPr>
          <w:p w:rsidR="00FD383E" w:rsidRPr="00E977C9" w:rsidRDefault="00FD383E" w:rsidP="0033303F">
            <w:pPr>
              <w:cnfStyle w:val="000000100000"/>
              <w:rPr>
                <w:rFonts w:ascii="Palatino Linotype" w:hAnsi="Palatino Linotype"/>
                <w:sz w:val="24"/>
                <w:szCs w:val="24"/>
              </w:rPr>
            </w:pPr>
            <w:r w:rsidRPr="00E977C9">
              <w:rPr>
                <w:rFonts w:ascii="Palatino Linotype" w:hAnsi="Palatino Linotype"/>
                <w:sz w:val="24"/>
                <w:szCs w:val="24"/>
              </w:rPr>
              <w:t>The Jazz Repository component has been updated and the new component consists of features of interest to BU. The system is deployed. GSD tool should be able to get integrated with the new repository component within ‘5’ persons days.</w:t>
            </w:r>
          </w:p>
        </w:tc>
      </w:tr>
      <w:tr w:rsidR="00FD383E" w:rsidRPr="00E977C9" w:rsidTr="00BE1B58">
        <w:tc>
          <w:tcPr>
            <w:cnfStyle w:val="001000000000"/>
            <w:tcW w:w="1259" w:type="dxa"/>
            <w:vAlign w:val="center"/>
          </w:tcPr>
          <w:p w:rsidR="00FD383E" w:rsidRPr="00B91B15" w:rsidRDefault="00FD383E" w:rsidP="0033303F">
            <w:pPr>
              <w:autoSpaceDE w:val="0"/>
              <w:autoSpaceDN w:val="0"/>
              <w:adjustRightInd w:val="0"/>
              <w:jc w:val="center"/>
              <w:rPr>
                <w:rFonts w:ascii="Palatino Linotype" w:hAnsi="Palatino Linotype" w:cs="Arial"/>
                <w:b w:val="0"/>
                <w:sz w:val="24"/>
                <w:szCs w:val="24"/>
              </w:rPr>
            </w:pPr>
            <w:r w:rsidRPr="00B91B15">
              <w:rPr>
                <w:rFonts w:ascii="Palatino Linotype" w:hAnsi="Palatino Linotype" w:cs="Arial"/>
                <w:b w:val="0"/>
                <w:sz w:val="24"/>
                <w:szCs w:val="24"/>
              </w:rPr>
              <w:t>#8</w:t>
            </w:r>
          </w:p>
        </w:tc>
        <w:tc>
          <w:tcPr>
            <w:tcW w:w="1936" w:type="dxa"/>
            <w:vAlign w:val="center"/>
          </w:tcPr>
          <w:p w:rsidR="00FD383E" w:rsidRPr="00E977C9" w:rsidRDefault="00FD383E" w:rsidP="0033303F">
            <w:pPr>
              <w:ind w:left="1"/>
              <w:jc w:val="center"/>
              <w:cnfStyle w:val="000000000000"/>
              <w:rPr>
                <w:rFonts w:ascii="Palatino Linotype" w:hAnsi="Palatino Linotype"/>
                <w:sz w:val="24"/>
                <w:szCs w:val="24"/>
                <w:lang w:eastAsia="ja-JP"/>
              </w:rPr>
            </w:pPr>
            <w:r w:rsidRPr="00E977C9">
              <w:rPr>
                <w:rFonts w:ascii="Palatino Linotype" w:hAnsi="Palatino Linotype"/>
                <w:sz w:val="24"/>
                <w:szCs w:val="24"/>
              </w:rPr>
              <w:t>Performance</w:t>
            </w:r>
          </w:p>
          <w:p w:rsidR="00FD383E" w:rsidRPr="00E977C9" w:rsidRDefault="00FD383E" w:rsidP="0033303F">
            <w:pPr>
              <w:ind w:left="1"/>
              <w:jc w:val="center"/>
              <w:cnfStyle w:val="000000000000"/>
              <w:rPr>
                <w:rFonts w:ascii="Palatino Linotype" w:hAnsi="Palatino Linotype"/>
                <w:sz w:val="24"/>
                <w:szCs w:val="24"/>
              </w:rPr>
            </w:pPr>
            <w:r w:rsidRPr="00E977C9">
              <w:rPr>
                <w:rFonts w:ascii="Palatino Linotype" w:hAnsi="Palatino Linotype"/>
                <w:sz w:val="24"/>
                <w:szCs w:val="24"/>
              </w:rPr>
              <w:t>[Use Case]</w:t>
            </w:r>
          </w:p>
        </w:tc>
        <w:tc>
          <w:tcPr>
            <w:tcW w:w="6813" w:type="dxa"/>
            <w:vAlign w:val="center"/>
          </w:tcPr>
          <w:p w:rsidR="00FD383E" w:rsidRPr="00E977C9" w:rsidRDefault="00FD383E" w:rsidP="0033303F">
            <w:pPr>
              <w:cnfStyle w:val="000000000000"/>
              <w:rPr>
                <w:rFonts w:ascii="Palatino Linotype" w:hAnsi="Palatino Linotype"/>
                <w:sz w:val="24"/>
                <w:szCs w:val="24"/>
              </w:rPr>
            </w:pPr>
            <w:r w:rsidRPr="008061E8">
              <w:rPr>
                <w:rFonts w:ascii="Palatino Linotype" w:hAnsi="Palatino Linotype"/>
                <w:sz w:val="24"/>
                <w:szCs w:val="24"/>
              </w:rPr>
              <w:t xml:space="preserve">The user initiates an operation that involves visualization and traceability analysis of data from the repository. The system is operational. The GSD tool should complete the operation and the operation would display the result </w:t>
            </w:r>
            <w:r w:rsidR="00BE1B58" w:rsidRPr="008061E8">
              <w:rPr>
                <w:rFonts w:ascii="Palatino Linotype" w:hAnsi="Palatino Linotype"/>
                <w:sz w:val="24"/>
                <w:szCs w:val="24"/>
              </w:rPr>
              <w:t>in 2</w:t>
            </w:r>
            <w:r w:rsidRPr="008061E8">
              <w:rPr>
                <w:rFonts w:ascii="Palatino Linotype" w:hAnsi="Palatino Linotype"/>
                <w:sz w:val="24"/>
                <w:szCs w:val="24"/>
              </w:rPr>
              <w:t xml:space="preserve"> minutes amount of time for less than 30 traceability records.</w:t>
            </w:r>
          </w:p>
        </w:tc>
      </w:tr>
      <w:tr w:rsidR="00FD383E" w:rsidRPr="00E977C9" w:rsidTr="00BE1B58">
        <w:trPr>
          <w:cnfStyle w:val="000000100000"/>
        </w:trPr>
        <w:tc>
          <w:tcPr>
            <w:cnfStyle w:val="001000000000"/>
            <w:tcW w:w="1259" w:type="dxa"/>
            <w:tcBorders>
              <w:top w:val="none" w:sz="0" w:space="0" w:color="auto"/>
              <w:left w:val="none" w:sz="0" w:space="0" w:color="auto"/>
              <w:bottom w:val="none" w:sz="0" w:space="0" w:color="auto"/>
            </w:tcBorders>
            <w:vAlign w:val="center"/>
          </w:tcPr>
          <w:p w:rsidR="00FD383E" w:rsidRPr="00B91B15" w:rsidRDefault="00FD383E" w:rsidP="0033303F">
            <w:pPr>
              <w:autoSpaceDE w:val="0"/>
              <w:autoSpaceDN w:val="0"/>
              <w:adjustRightInd w:val="0"/>
              <w:jc w:val="center"/>
              <w:rPr>
                <w:rFonts w:ascii="Palatino Linotype" w:hAnsi="Palatino Linotype" w:cs="Arial"/>
                <w:b w:val="0"/>
                <w:sz w:val="24"/>
                <w:szCs w:val="24"/>
              </w:rPr>
            </w:pPr>
            <w:r w:rsidRPr="00B91B15">
              <w:rPr>
                <w:rFonts w:ascii="Palatino Linotype" w:hAnsi="Palatino Linotype" w:cs="Arial"/>
                <w:b w:val="0"/>
                <w:sz w:val="24"/>
                <w:szCs w:val="24"/>
              </w:rPr>
              <w:lastRenderedPageBreak/>
              <w:t>#9</w:t>
            </w:r>
          </w:p>
        </w:tc>
        <w:tc>
          <w:tcPr>
            <w:tcW w:w="1936" w:type="dxa"/>
            <w:tcBorders>
              <w:top w:val="none" w:sz="0" w:space="0" w:color="auto"/>
              <w:bottom w:val="none" w:sz="0" w:space="0" w:color="auto"/>
            </w:tcBorders>
            <w:vAlign w:val="center"/>
          </w:tcPr>
          <w:p w:rsidR="00FD383E" w:rsidRPr="00E977C9" w:rsidRDefault="00FD383E" w:rsidP="0033303F">
            <w:pPr>
              <w:ind w:left="1"/>
              <w:jc w:val="center"/>
              <w:cnfStyle w:val="000000100000"/>
              <w:rPr>
                <w:rFonts w:ascii="Palatino Linotype" w:hAnsi="Palatino Linotype"/>
                <w:sz w:val="24"/>
                <w:szCs w:val="24"/>
                <w:lang w:eastAsia="ja-JP"/>
              </w:rPr>
            </w:pPr>
            <w:r w:rsidRPr="00E977C9">
              <w:rPr>
                <w:rFonts w:ascii="Palatino Linotype" w:hAnsi="Palatino Linotype"/>
                <w:sz w:val="24"/>
                <w:szCs w:val="24"/>
              </w:rPr>
              <w:t>Performance</w:t>
            </w:r>
          </w:p>
          <w:p w:rsidR="00FD383E" w:rsidRPr="00E977C9" w:rsidRDefault="00FD383E" w:rsidP="0033303F">
            <w:pPr>
              <w:ind w:left="1"/>
              <w:jc w:val="center"/>
              <w:cnfStyle w:val="000000100000"/>
              <w:rPr>
                <w:rFonts w:ascii="Palatino Linotype" w:hAnsi="Palatino Linotype"/>
                <w:sz w:val="24"/>
                <w:szCs w:val="24"/>
              </w:rPr>
            </w:pPr>
            <w:r w:rsidRPr="00E977C9">
              <w:rPr>
                <w:rFonts w:ascii="Palatino Linotype" w:hAnsi="Palatino Linotype"/>
                <w:sz w:val="24"/>
                <w:szCs w:val="24"/>
              </w:rPr>
              <w:t>[Use Case]</w:t>
            </w:r>
          </w:p>
        </w:tc>
        <w:tc>
          <w:tcPr>
            <w:tcW w:w="6813" w:type="dxa"/>
            <w:tcBorders>
              <w:top w:val="none" w:sz="0" w:space="0" w:color="auto"/>
              <w:bottom w:val="none" w:sz="0" w:space="0" w:color="auto"/>
              <w:right w:val="none" w:sz="0" w:space="0" w:color="auto"/>
            </w:tcBorders>
            <w:vAlign w:val="center"/>
          </w:tcPr>
          <w:p w:rsidR="00FD383E" w:rsidRPr="00E977C9" w:rsidRDefault="00FD383E" w:rsidP="0033303F">
            <w:pPr>
              <w:cnfStyle w:val="000000100000"/>
              <w:rPr>
                <w:rFonts w:ascii="Palatino Linotype" w:hAnsi="Palatino Linotype"/>
                <w:sz w:val="24"/>
                <w:szCs w:val="24"/>
              </w:rPr>
            </w:pPr>
            <w:r w:rsidRPr="007F4077">
              <w:rPr>
                <w:rFonts w:ascii="Palatino Linotype" w:hAnsi="Palatino Linotype"/>
                <w:sz w:val="24"/>
                <w:szCs w:val="24"/>
              </w:rPr>
              <w:t>The user requests for import of a CSV file into the Jazz repository using the GSD tool. The system is operational as indicated in scenario #1 and the CSV file is available. The GSD tool completes the import operation and notifies the user of the success of operation within 5 minutes of time for the file having 10 columns and 500 rows.</w:t>
            </w:r>
          </w:p>
        </w:tc>
      </w:tr>
      <w:tr w:rsidR="00FD383E" w:rsidRPr="00E977C9" w:rsidTr="00BE1B58">
        <w:tc>
          <w:tcPr>
            <w:cnfStyle w:val="001000000000"/>
            <w:tcW w:w="1259" w:type="dxa"/>
            <w:vAlign w:val="center"/>
          </w:tcPr>
          <w:p w:rsidR="00FD383E" w:rsidRPr="00B91B15" w:rsidRDefault="00FD383E" w:rsidP="0033303F">
            <w:pPr>
              <w:autoSpaceDE w:val="0"/>
              <w:autoSpaceDN w:val="0"/>
              <w:adjustRightInd w:val="0"/>
              <w:jc w:val="center"/>
              <w:rPr>
                <w:rFonts w:ascii="Palatino Linotype" w:hAnsi="Palatino Linotype" w:cs="Arial"/>
                <w:b w:val="0"/>
                <w:sz w:val="24"/>
                <w:szCs w:val="24"/>
              </w:rPr>
            </w:pPr>
            <w:r w:rsidRPr="00B91B15">
              <w:rPr>
                <w:rFonts w:ascii="Palatino Linotype" w:hAnsi="Palatino Linotype" w:cs="Arial"/>
                <w:b w:val="0"/>
                <w:sz w:val="24"/>
                <w:szCs w:val="24"/>
              </w:rPr>
              <w:t>#10</w:t>
            </w:r>
          </w:p>
        </w:tc>
        <w:tc>
          <w:tcPr>
            <w:tcW w:w="1936" w:type="dxa"/>
            <w:vAlign w:val="center"/>
          </w:tcPr>
          <w:p w:rsidR="00FD383E" w:rsidRPr="00E977C9" w:rsidRDefault="00FD383E" w:rsidP="0033303F">
            <w:pPr>
              <w:ind w:left="1"/>
              <w:jc w:val="center"/>
              <w:cnfStyle w:val="000000000000"/>
              <w:rPr>
                <w:rFonts w:ascii="Palatino Linotype" w:hAnsi="Palatino Linotype"/>
                <w:sz w:val="24"/>
                <w:szCs w:val="24"/>
                <w:lang w:eastAsia="ja-JP"/>
              </w:rPr>
            </w:pPr>
            <w:r w:rsidRPr="00E977C9">
              <w:rPr>
                <w:rFonts w:ascii="Palatino Linotype" w:hAnsi="Palatino Linotype"/>
                <w:sz w:val="24"/>
                <w:szCs w:val="24"/>
              </w:rPr>
              <w:t>Performance</w:t>
            </w:r>
          </w:p>
          <w:p w:rsidR="00FD383E" w:rsidRPr="00E977C9" w:rsidRDefault="00FD383E" w:rsidP="0033303F">
            <w:pPr>
              <w:ind w:left="1"/>
              <w:jc w:val="center"/>
              <w:cnfStyle w:val="000000000000"/>
              <w:rPr>
                <w:rFonts w:ascii="Palatino Linotype" w:hAnsi="Palatino Linotype"/>
                <w:sz w:val="24"/>
                <w:szCs w:val="24"/>
              </w:rPr>
            </w:pPr>
            <w:r w:rsidRPr="00E977C9">
              <w:rPr>
                <w:rFonts w:ascii="Palatino Linotype" w:hAnsi="Palatino Linotype"/>
                <w:sz w:val="24"/>
                <w:szCs w:val="24"/>
              </w:rPr>
              <w:t>[Use Case]</w:t>
            </w:r>
          </w:p>
        </w:tc>
        <w:tc>
          <w:tcPr>
            <w:tcW w:w="6813" w:type="dxa"/>
            <w:vAlign w:val="center"/>
          </w:tcPr>
          <w:p w:rsidR="00FD383E" w:rsidRPr="00E977C9" w:rsidRDefault="00FD383E" w:rsidP="0033303F">
            <w:pPr>
              <w:cnfStyle w:val="000000000000"/>
              <w:rPr>
                <w:rFonts w:ascii="Palatino Linotype" w:hAnsi="Palatino Linotype"/>
                <w:sz w:val="24"/>
                <w:szCs w:val="24"/>
              </w:rPr>
            </w:pPr>
            <w:r w:rsidRPr="00E977C9">
              <w:rPr>
                <w:rFonts w:ascii="Palatino Linotype" w:hAnsi="Palatino Linotype"/>
                <w:sz w:val="24"/>
                <w:szCs w:val="24"/>
              </w:rPr>
              <w:t>The user requests for importation of database records. The system is operational and the records are available in the external database. The GSD completes the operations and returns the records to the user within ‘5 sec’ amount of time for ‘20’ number of records.</w:t>
            </w:r>
          </w:p>
        </w:tc>
      </w:tr>
      <w:tr w:rsidR="00FD383E" w:rsidRPr="00E977C9" w:rsidTr="00BE1B58">
        <w:trPr>
          <w:cnfStyle w:val="000000100000"/>
        </w:trPr>
        <w:tc>
          <w:tcPr>
            <w:cnfStyle w:val="001000000000"/>
            <w:tcW w:w="1259" w:type="dxa"/>
            <w:tcBorders>
              <w:top w:val="none" w:sz="0" w:space="0" w:color="auto"/>
              <w:left w:val="none" w:sz="0" w:space="0" w:color="auto"/>
              <w:bottom w:val="none" w:sz="0" w:space="0" w:color="auto"/>
            </w:tcBorders>
            <w:vAlign w:val="center"/>
          </w:tcPr>
          <w:p w:rsidR="00FD383E" w:rsidRPr="00B91B15" w:rsidRDefault="00FD383E" w:rsidP="0033303F">
            <w:pPr>
              <w:autoSpaceDE w:val="0"/>
              <w:autoSpaceDN w:val="0"/>
              <w:adjustRightInd w:val="0"/>
              <w:jc w:val="center"/>
              <w:rPr>
                <w:rFonts w:ascii="Palatino Linotype" w:hAnsi="Palatino Linotype" w:cs="Arial"/>
                <w:b w:val="0"/>
                <w:sz w:val="24"/>
                <w:szCs w:val="24"/>
              </w:rPr>
            </w:pPr>
            <w:r w:rsidRPr="00B91B15">
              <w:rPr>
                <w:rFonts w:ascii="Palatino Linotype" w:hAnsi="Palatino Linotype" w:cs="Arial"/>
                <w:b w:val="0"/>
                <w:sz w:val="24"/>
                <w:szCs w:val="24"/>
              </w:rPr>
              <w:t>#11</w:t>
            </w:r>
          </w:p>
        </w:tc>
        <w:tc>
          <w:tcPr>
            <w:tcW w:w="1936" w:type="dxa"/>
            <w:tcBorders>
              <w:top w:val="none" w:sz="0" w:space="0" w:color="auto"/>
              <w:bottom w:val="none" w:sz="0" w:space="0" w:color="auto"/>
            </w:tcBorders>
            <w:vAlign w:val="center"/>
          </w:tcPr>
          <w:p w:rsidR="00FD383E" w:rsidRPr="00E977C9" w:rsidRDefault="00FD383E" w:rsidP="0033303F">
            <w:pPr>
              <w:ind w:left="1"/>
              <w:jc w:val="center"/>
              <w:cnfStyle w:val="000000100000"/>
              <w:rPr>
                <w:rFonts w:ascii="Palatino Linotype" w:hAnsi="Palatino Linotype"/>
                <w:sz w:val="24"/>
                <w:szCs w:val="24"/>
                <w:lang w:eastAsia="ja-JP"/>
              </w:rPr>
            </w:pPr>
            <w:r w:rsidRPr="00E977C9">
              <w:rPr>
                <w:rFonts w:ascii="Palatino Linotype" w:hAnsi="Palatino Linotype"/>
                <w:sz w:val="24"/>
                <w:szCs w:val="24"/>
              </w:rPr>
              <w:t>Usability</w:t>
            </w:r>
          </w:p>
          <w:p w:rsidR="00FD383E" w:rsidRPr="00E977C9" w:rsidRDefault="00FD383E" w:rsidP="0033303F">
            <w:pPr>
              <w:ind w:left="1"/>
              <w:jc w:val="center"/>
              <w:cnfStyle w:val="000000100000"/>
              <w:rPr>
                <w:rFonts w:ascii="Palatino Linotype" w:hAnsi="Palatino Linotype"/>
                <w:sz w:val="24"/>
                <w:szCs w:val="24"/>
              </w:rPr>
            </w:pPr>
            <w:r w:rsidRPr="00E977C9">
              <w:rPr>
                <w:rFonts w:ascii="Palatino Linotype" w:hAnsi="Palatino Linotype"/>
                <w:sz w:val="24"/>
                <w:szCs w:val="24"/>
              </w:rPr>
              <w:t>[Use Case]</w:t>
            </w:r>
          </w:p>
        </w:tc>
        <w:tc>
          <w:tcPr>
            <w:tcW w:w="6813" w:type="dxa"/>
            <w:tcBorders>
              <w:top w:val="none" w:sz="0" w:space="0" w:color="auto"/>
              <w:bottom w:val="none" w:sz="0" w:space="0" w:color="auto"/>
              <w:right w:val="none" w:sz="0" w:space="0" w:color="auto"/>
            </w:tcBorders>
            <w:vAlign w:val="center"/>
          </w:tcPr>
          <w:p w:rsidR="00FD383E" w:rsidRPr="00E977C9" w:rsidRDefault="00FD383E" w:rsidP="0033303F">
            <w:pPr>
              <w:cnfStyle w:val="000000100000"/>
              <w:rPr>
                <w:rFonts w:ascii="Palatino Linotype" w:hAnsi="Palatino Linotype"/>
                <w:sz w:val="24"/>
                <w:szCs w:val="24"/>
              </w:rPr>
            </w:pPr>
            <w:r w:rsidRPr="00E76DB0">
              <w:rPr>
                <w:rFonts w:ascii="Palatino Linotype" w:hAnsi="Palatino Linotype"/>
                <w:sz w:val="24"/>
                <w:szCs w:val="24"/>
              </w:rPr>
              <w:t>The user initiates an import or view traceability operation that takes an more than 1 minute of time. The system is operational as indicated in scenario #1. The GSD tool provides progress feedback to the user and gives provision of cancellation of operation to the user and also allows the user to make it a back ground process.</w:t>
            </w:r>
          </w:p>
        </w:tc>
      </w:tr>
      <w:tr w:rsidR="00FD383E" w:rsidRPr="00E977C9" w:rsidTr="00BE1B58">
        <w:tc>
          <w:tcPr>
            <w:cnfStyle w:val="001000000000"/>
            <w:tcW w:w="1259" w:type="dxa"/>
            <w:vAlign w:val="center"/>
          </w:tcPr>
          <w:p w:rsidR="00FD383E" w:rsidRPr="00B91B15" w:rsidRDefault="00FD383E" w:rsidP="0033303F">
            <w:pPr>
              <w:autoSpaceDE w:val="0"/>
              <w:autoSpaceDN w:val="0"/>
              <w:adjustRightInd w:val="0"/>
              <w:jc w:val="center"/>
              <w:rPr>
                <w:rFonts w:ascii="Palatino Linotype" w:hAnsi="Palatino Linotype" w:cs="Arial"/>
                <w:b w:val="0"/>
                <w:bCs w:val="0"/>
                <w:sz w:val="24"/>
                <w:szCs w:val="24"/>
              </w:rPr>
            </w:pPr>
            <w:r w:rsidRPr="00B91B15">
              <w:rPr>
                <w:rFonts w:ascii="Palatino Linotype" w:hAnsi="Palatino Linotype" w:cs="Arial"/>
                <w:b w:val="0"/>
                <w:bCs w:val="0"/>
                <w:sz w:val="24"/>
                <w:szCs w:val="24"/>
              </w:rPr>
              <w:t>#12</w:t>
            </w:r>
          </w:p>
        </w:tc>
        <w:tc>
          <w:tcPr>
            <w:tcW w:w="1936" w:type="dxa"/>
            <w:vAlign w:val="center"/>
          </w:tcPr>
          <w:p w:rsidR="00FD383E" w:rsidRPr="00E977C9" w:rsidRDefault="00FD383E" w:rsidP="0033303F">
            <w:pPr>
              <w:ind w:left="1"/>
              <w:jc w:val="center"/>
              <w:cnfStyle w:val="000000000000"/>
              <w:rPr>
                <w:rFonts w:ascii="Palatino Linotype" w:hAnsi="Palatino Linotype"/>
                <w:sz w:val="24"/>
                <w:szCs w:val="24"/>
                <w:lang w:eastAsia="ja-JP"/>
              </w:rPr>
            </w:pPr>
            <w:r w:rsidRPr="00E977C9">
              <w:rPr>
                <w:rFonts w:ascii="Palatino Linotype" w:hAnsi="Palatino Linotype"/>
                <w:sz w:val="24"/>
                <w:szCs w:val="24"/>
              </w:rPr>
              <w:t>Usability</w:t>
            </w:r>
          </w:p>
          <w:p w:rsidR="00FD383E" w:rsidRPr="00E977C9" w:rsidRDefault="00FD383E" w:rsidP="0033303F">
            <w:pPr>
              <w:ind w:left="1"/>
              <w:jc w:val="center"/>
              <w:cnfStyle w:val="000000000000"/>
              <w:rPr>
                <w:rFonts w:ascii="Palatino Linotype" w:hAnsi="Palatino Linotype"/>
                <w:sz w:val="24"/>
                <w:szCs w:val="24"/>
              </w:rPr>
            </w:pPr>
            <w:r w:rsidRPr="00E977C9">
              <w:rPr>
                <w:rFonts w:ascii="Palatino Linotype" w:hAnsi="Palatino Linotype"/>
                <w:sz w:val="24"/>
                <w:szCs w:val="24"/>
              </w:rPr>
              <w:t>[Growth]</w:t>
            </w:r>
          </w:p>
        </w:tc>
        <w:tc>
          <w:tcPr>
            <w:tcW w:w="6813" w:type="dxa"/>
            <w:vAlign w:val="center"/>
          </w:tcPr>
          <w:p w:rsidR="00FD383E" w:rsidRPr="00E977C9" w:rsidRDefault="00FD383E" w:rsidP="0033303F">
            <w:pPr>
              <w:cnfStyle w:val="000000000000"/>
              <w:rPr>
                <w:rFonts w:ascii="Palatino Linotype" w:hAnsi="Palatino Linotype"/>
                <w:sz w:val="24"/>
                <w:szCs w:val="24"/>
              </w:rPr>
            </w:pPr>
            <w:r w:rsidRPr="00E977C9">
              <w:rPr>
                <w:rFonts w:ascii="Palatino Linotype" w:hAnsi="Palatino Linotype"/>
                <w:sz w:val="24"/>
                <w:szCs w:val="24"/>
              </w:rPr>
              <w:t>New employees hired at the BUs are required to use the GSD tool. The system is operational</w:t>
            </w:r>
            <w:r w:rsidRPr="00E977C9">
              <w:rPr>
                <w:rFonts w:ascii="Palatino Linotype" w:hAnsi="Palatino Linotype" w:hint="eastAsia"/>
                <w:sz w:val="24"/>
                <w:szCs w:val="24"/>
                <w:lang w:eastAsia="ja-JP"/>
              </w:rPr>
              <w:t xml:space="preserve"> as indicated in scenario #1</w:t>
            </w:r>
            <w:r w:rsidRPr="00E977C9">
              <w:rPr>
                <w:rFonts w:ascii="Palatino Linotype" w:hAnsi="Palatino Linotype"/>
                <w:sz w:val="24"/>
                <w:szCs w:val="24"/>
              </w:rPr>
              <w:t>. The employees are familiar with eclipse. The users can learn how to use 75% of the features of the tool in ‘7’ number of days.</w:t>
            </w:r>
          </w:p>
        </w:tc>
      </w:tr>
      <w:tr w:rsidR="00FD383E" w:rsidRPr="00E977C9" w:rsidTr="00BE1B58">
        <w:trPr>
          <w:cnfStyle w:val="000000100000"/>
        </w:trPr>
        <w:tc>
          <w:tcPr>
            <w:cnfStyle w:val="001000000000"/>
            <w:tcW w:w="1259" w:type="dxa"/>
            <w:tcBorders>
              <w:top w:val="none" w:sz="0" w:space="0" w:color="auto"/>
              <w:left w:val="none" w:sz="0" w:space="0" w:color="auto"/>
              <w:bottom w:val="none" w:sz="0" w:space="0" w:color="auto"/>
            </w:tcBorders>
            <w:vAlign w:val="center"/>
          </w:tcPr>
          <w:p w:rsidR="00FD383E" w:rsidRPr="00B91B15" w:rsidRDefault="00FD383E" w:rsidP="0033303F">
            <w:pPr>
              <w:autoSpaceDE w:val="0"/>
              <w:autoSpaceDN w:val="0"/>
              <w:adjustRightInd w:val="0"/>
              <w:jc w:val="center"/>
              <w:rPr>
                <w:rFonts w:ascii="Palatino Linotype" w:hAnsi="Palatino Linotype"/>
                <w:b w:val="0"/>
                <w:sz w:val="24"/>
                <w:szCs w:val="24"/>
              </w:rPr>
            </w:pPr>
            <w:r w:rsidRPr="00B91B15">
              <w:rPr>
                <w:rFonts w:ascii="Palatino Linotype" w:hAnsi="Palatino Linotype"/>
                <w:b w:val="0"/>
                <w:sz w:val="24"/>
                <w:szCs w:val="24"/>
              </w:rPr>
              <w:t>#13</w:t>
            </w:r>
          </w:p>
        </w:tc>
        <w:tc>
          <w:tcPr>
            <w:tcW w:w="1936" w:type="dxa"/>
            <w:tcBorders>
              <w:top w:val="none" w:sz="0" w:space="0" w:color="auto"/>
              <w:bottom w:val="none" w:sz="0" w:space="0" w:color="auto"/>
            </w:tcBorders>
            <w:vAlign w:val="center"/>
          </w:tcPr>
          <w:p w:rsidR="00FD383E" w:rsidRPr="00E977C9" w:rsidRDefault="00FD383E" w:rsidP="0033303F">
            <w:pPr>
              <w:ind w:left="1"/>
              <w:jc w:val="center"/>
              <w:cnfStyle w:val="000000100000"/>
              <w:rPr>
                <w:rFonts w:ascii="Palatino Linotype" w:hAnsi="Palatino Linotype"/>
                <w:sz w:val="24"/>
                <w:szCs w:val="24"/>
                <w:lang w:eastAsia="ja-JP"/>
              </w:rPr>
            </w:pPr>
            <w:r w:rsidRPr="00E977C9">
              <w:rPr>
                <w:rFonts w:ascii="Palatino Linotype" w:hAnsi="Palatino Linotype"/>
                <w:sz w:val="24"/>
                <w:szCs w:val="24"/>
              </w:rPr>
              <w:t>Security</w:t>
            </w:r>
          </w:p>
          <w:p w:rsidR="00FD383E" w:rsidRPr="00E977C9" w:rsidRDefault="00FD383E" w:rsidP="0033303F">
            <w:pPr>
              <w:ind w:left="1"/>
              <w:jc w:val="center"/>
              <w:cnfStyle w:val="000000100000"/>
              <w:rPr>
                <w:rFonts w:ascii="Palatino Linotype" w:hAnsi="Palatino Linotype"/>
                <w:sz w:val="24"/>
                <w:szCs w:val="24"/>
              </w:rPr>
            </w:pPr>
            <w:r w:rsidRPr="00E977C9">
              <w:rPr>
                <w:rFonts w:ascii="Palatino Linotype" w:hAnsi="Palatino Linotype"/>
                <w:sz w:val="24"/>
                <w:szCs w:val="24"/>
              </w:rPr>
              <w:t>[Use Case]</w:t>
            </w:r>
          </w:p>
        </w:tc>
        <w:tc>
          <w:tcPr>
            <w:tcW w:w="6813" w:type="dxa"/>
            <w:tcBorders>
              <w:top w:val="none" w:sz="0" w:space="0" w:color="auto"/>
              <w:bottom w:val="none" w:sz="0" w:space="0" w:color="auto"/>
              <w:right w:val="none" w:sz="0" w:space="0" w:color="auto"/>
            </w:tcBorders>
            <w:vAlign w:val="center"/>
          </w:tcPr>
          <w:p w:rsidR="00FD383E" w:rsidRPr="00E977C9" w:rsidRDefault="00FD383E" w:rsidP="0033303F">
            <w:pPr>
              <w:cnfStyle w:val="000000100000"/>
              <w:rPr>
                <w:rFonts w:ascii="Palatino Linotype" w:hAnsi="Palatino Linotype"/>
                <w:sz w:val="24"/>
                <w:szCs w:val="24"/>
              </w:rPr>
            </w:pPr>
            <w:r w:rsidRPr="00E977C9">
              <w:rPr>
                <w:rFonts w:ascii="Palatino Linotype" w:hAnsi="Palatino Linotype"/>
                <w:sz w:val="24"/>
                <w:szCs w:val="24"/>
              </w:rPr>
              <w:t>A user tries to access or modify data that he is not authorized to. The system Is operational</w:t>
            </w:r>
            <w:r w:rsidRPr="00E977C9">
              <w:rPr>
                <w:rFonts w:ascii="Palatino Linotype" w:hAnsi="Palatino Linotype" w:hint="eastAsia"/>
                <w:sz w:val="24"/>
                <w:szCs w:val="24"/>
                <w:lang w:eastAsia="ja-JP"/>
              </w:rPr>
              <w:t xml:space="preserve"> as indicated in scenario #1</w:t>
            </w:r>
            <w:r w:rsidRPr="00E977C9">
              <w:rPr>
                <w:rFonts w:ascii="Palatino Linotype" w:hAnsi="Palatino Linotype"/>
                <w:sz w:val="24"/>
                <w:szCs w:val="24"/>
              </w:rPr>
              <w:t>. The GSD tool detects the non authorized access, logs it, denies the access of the data to the user and notifies the system administrator and the user with standard error messages.</w:t>
            </w:r>
          </w:p>
        </w:tc>
      </w:tr>
      <w:tr w:rsidR="00FD383E" w:rsidRPr="00E977C9" w:rsidTr="00BE1B58">
        <w:tc>
          <w:tcPr>
            <w:cnfStyle w:val="001000000000"/>
            <w:tcW w:w="1259" w:type="dxa"/>
            <w:vAlign w:val="center"/>
          </w:tcPr>
          <w:p w:rsidR="00FD383E" w:rsidRPr="00B91B15" w:rsidRDefault="00FD383E" w:rsidP="0033303F">
            <w:pPr>
              <w:autoSpaceDE w:val="0"/>
              <w:autoSpaceDN w:val="0"/>
              <w:adjustRightInd w:val="0"/>
              <w:jc w:val="center"/>
              <w:rPr>
                <w:rFonts w:ascii="Palatino Linotype" w:hAnsi="Palatino Linotype"/>
                <w:b w:val="0"/>
                <w:sz w:val="24"/>
                <w:szCs w:val="24"/>
              </w:rPr>
            </w:pPr>
            <w:r w:rsidRPr="00B91B15">
              <w:rPr>
                <w:rFonts w:ascii="Palatino Linotype" w:hAnsi="Palatino Linotype"/>
                <w:b w:val="0"/>
                <w:sz w:val="24"/>
                <w:szCs w:val="24"/>
              </w:rPr>
              <w:t>#14</w:t>
            </w:r>
          </w:p>
        </w:tc>
        <w:tc>
          <w:tcPr>
            <w:tcW w:w="1936" w:type="dxa"/>
            <w:vAlign w:val="center"/>
          </w:tcPr>
          <w:p w:rsidR="00FD383E" w:rsidRPr="00E977C9" w:rsidRDefault="00FD383E" w:rsidP="0033303F">
            <w:pPr>
              <w:ind w:left="1"/>
              <w:jc w:val="center"/>
              <w:cnfStyle w:val="000000000000"/>
              <w:rPr>
                <w:rFonts w:ascii="Palatino Linotype" w:hAnsi="Palatino Linotype"/>
                <w:sz w:val="24"/>
                <w:szCs w:val="24"/>
                <w:lang w:eastAsia="ja-JP"/>
              </w:rPr>
            </w:pPr>
            <w:r w:rsidRPr="00E977C9">
              <w:rPr>
                <w:rFonts w:ascii="Palatino Linotype" w:hAnsi="Palatino Linotype"/>
                <w:sz w:val="24"/>
                <w:szCs w:val="24"/>
              </w:rPr>
              <w:t>Security</w:t>
            </w:r>
          </w:p>
          <w:p w:rsidR="00FD383E" w:rsidRPr="00E977C9" w:rsidRDefault="00FD383E" w:rsidP="0033303F">
            <w:pPr>
              <w:ind w:left="1"/>
              <w:jc w:val="center"/>
              <w:cnfStyle w:val="000000000000"/>
              <w:rPr>
                <w:rFonts w:ascii="Palatino Linotype" w:hAnsi="Palatino Linotype"/>
                <w:sz w:val="24"/>
                <w:szCs w:val="24"/>
              </w:rPr>
            </w:pPr>
            <w:r w:rsidRPr="00E977C9">
              <w:rPr>
                <w:rFonts w:ascii="Palatino Linotype" w:hAnsi="Palatino Linotype"/>
                <w:sz w:val="24"/>
                <w:szCs w:val="24"/>
              </w:rPr>
              <w:t>[Use Case]</w:t>
            </w:r>
          </w:p>
        </w:tc>
        <w:tc>
          <w:tcPr>
            <w:tcW w:w="6813" w:type="dxa"/>
            <w:vAlign w:val="center"/>
          </w:tcPr>
          <w:p w:rsidR="00FD383E" w:rsidRPr="00E977C9" w:rsidRDefault="00FD383E" w:rsidP="0033303F">
            <w:pPr>
              <w:cnfStyle w:val="000000000000"/>
              <w:rPr>
                <w:rFonts w:ascii="Palatino Linotype" w:hAnsi="Palatino Linotype"/>
                <w:sz w:val="24"/>
                <w:szCs w:val="24"/>
              </w:rPr>
            </w:pPr>
            <w:r w:rsidRPr="00E977C9">
              <w:rPr>
                <w:rFonts w:ascii="Palatino Linotype" w:hAnsi="Palatino Linotype"/>
                <w:sz w:val="24"/>
                <w:szCs w:val="24"/>
              </w:rPr>
              <w:t>A non authorized user tries to access connector specific credentials. The system is operational</w:t>
            </w:r>
            <w:r w:rsidRPr="00E977C9">
              <w:rPr>
                <w:rFonts w:ascii="Palatino Linotype" w:hAnsi="Palatino Linotype" w:hint="eastAsia"/>
                <w:sz w:val="24"/>
                <w:szCs w:val="24"/>
                <w:lang w:eastAsia="ja-JP"/>
              </w:rPr>
              <w:t xml:space="preserve"> as indicated in scenario #1</w:t>
            </w:r>
            <w:r w:rsidRPr="00E977C9">
              <w:rPr>
                <w:rFonts w:ascii="Palatino Linotype" w:hAnsi="Palatino Linotype"/>
                <w:sz w:val="24"/>
                <w:szCs w:val="24"/>
              </w:rPr>
              <w:t>. The GSD tool detects the non authorized access, logs it, denies the access of the data to the user and notifies the system administrator and the user with standard error messages.</w:t>
            </w:r>
          </w:p>
        </w:tc>
      </w:tr>
      <w:tr w:rsidR="00FD383E" w:rsidRPr="00E977C9" w:rsidTr="00BE1B58">
        <w:trPr>
          <w:cnfStyle w:val="000000100000"/>
        </w:trPr>
        <w:tc>
          <w:tcPr>
            <w:cnfStyle w:val="001000000000"/>
            <w:tcW w:w="1259" w:type="dxa"/>
            <w:tcBorders>
              <w:top w:val="none" w:sz="0" w:space="0" w:color="auto"/>
              <w:left w:val="none" w:sz="0" w:space="0" w:color="auto"/>
              <w:bottom w:val="none" w:sz="0" w:space="0" w:color="auto"/>
            </w:tcBorders>
            <w:vAlign w:val="center"/>
          </w:tcPr>
          <w:p w:rsidR="00FD383E" w:rsidRPr="00B91B15" w:rsidRDefault="00FD383E" w:rsidP="0033303F">
            <w:pPr>
              <w:autoSpaceDE w:val="0"/>
              <w:autoSpaceDN w:val="0"/>
              <w:adjustRightInd w:val="0"/>
              <w:jc w:val="center"/>
              <w:rPr>
                <w:rFonts w:ascii="Palatino Linotype" w:hAnsi="Palatino Linotype"/>
                <w:b w:val="0"/>
                <w:sz w:val="24"/>
                <w:szCs w:val="24"/>
              </w:rPr>
            </w:pPr>
            <w:r w:rsidRPr="00B91B15">
              <w:rPr>
                <w:rFonts w:ascii="Palatino Linotype" w:hAnsi="Palatino Linotype"/>
                <w:b w:val="0"/>
                <w:sz w:val="24"/>
                <w:szCs w:val="24"/>
              </w:rPr>
              <w:t>#15</w:t>
            </w:r>
          </w:p>
        </w:tc>
        <w:tc>
          <w:tcPr>
            <w:tcW w:w="1936" w:type="dxa"/>
            <w:tcBorders>
              <w:top w:val="none" w:sz="0" w:space="0" w:color="auto"/>
              <w:bottom w:val="none" w:sz="0" w:space="0" w:color="auto"/>
            </w:tcBorders>
            <w:vAlign w:val="center"/>
          </w:tcPr>
          <w:p w:rsidR="00FD383E" w:rsidRPr="00E977C9" w:rsidRDefault="00FD383E" w:rsidP="0033303F">
            <w:pPr>
              <w:ind w:left="1"/>
              <w:jc w:val="center"/>
              <w:cnfStyle w:val="000000100000"/>
              <w:rPr>
                <w:rFonts w:ascii="Palatino Linotype" w:hAnsi="Palatino Linotype"/>
                <w:sz w:val="24"/>
                <w:szCs w:val="24"/>
                <w:lang w:eastAsia="ja-JP"/>
              </w:rPr>
            </w:pPr>
            <w:r w:rsidRPr="00E977C9">
              <w:rPr>
                <w:rFonts w:ascii="Palatino Linotype" w:hAnsi="Palatino Linotype"/>
                <w:sz w:val="24"/>
                <w:szCs w:val="24"/>
              </w:rPr>
              <w:t>Testability</w:t>
            </w:r>
          </w:p>
          <w:p w:rsidR="00FD383E" w:rsidRPr="00E977C9" w:rsidRDefault="00FD383E" w:rsidP="0033303F">
            <w:pPr>
              <w:ind w:left="1"/>
              <w:jc w:val="center"/>
              <w:cnfStyle w:val="000000100000"/>
              <w:rPr>
                <w:rFonts w:ascii="Palatino Linotype" w:hAnsi="Palatino Linotype"/>
                <w:sz w:val="24"/>
                <w:szCs w:val="24"/>
              </w:rPr>
            </w:pPr>
            <w:r w:rsidRPr="00E977C9">
              <w:rPr>
                <w:rFonts w:ascii="Palatino Linotype" w:hAnsi="Palatino Linotype"/>
                <w:sz w:val="24"/>
                <w:szCs w:val="24"/>
              </w:rPr>
              <w:t>[Use Case]</w:t>
            </w:r>
          </w:p>
        </w:tc>
        <w:tc>
          <w:tcPr>
            <w:tcW w:w="6813" w:type="dxa"/>
            <w:tcBorders>
              <w:top w:val="none" w:sz="0" w:space="0" w:color="auto"/>
              <w:bottom w:val="none" w:sz="0" w:space="0" w:color="auto"/>
              <w:right w:val="none" w:sz="0" w:space="0" w:color="auto"/>
            </w:tcBorders>
            <w:vAlign w:val="center"/>
          </w:tcPr>
          <w:p w:rsidR="00FD383E" w:rsidRPr="00E977C9" w:rsidRDefault="00FD383E" w:rsidP="0033303F">
            <w:pPr>
              <w:cnfStyle w:val="000000100000"/>
              <w:rPr>
                <w:rFonts w:ascii="Palatino Linotype" w:hAnsi="Palatino Linotype"/>
                <w:sz w:val="24"/>
                <w:szCs w:val="24"/>
              </w:rPr>
            </w:pPr>
            <w:r w:rsidRPr="0088315D">
              <w:rPr>
                <w:rFonts w:ascii="Palatino Linotype" w:hAnsi="Palatino Linotype"/>
                <w:sz w:val="24"/>
                <w:szCs w:val="24"/>
              </w:rPr>
              <w:t xml:space="preserve">A developer finds a bug and wants to debug the system through logs after the system is deployed. The tool allows the developer to trace the logs of inputs, stacks, configurations, past operations and data. The logs are presented in a readable </w:t>
            </w:r>
            <w:r w:rsidRPr="0088315D">
              <w:rPr>
                <w:rFonts w:ascii="Palatino Linotype" w:hAnsi="Palatino Linotype"/>
                <w:sz w:val="24"/>
                <w:szCs w:val="24"/>
              </w:rPr>
              <w:lastRenderedPageBreak/>
              <w:t>and meaningful format.</w:t>
            </w:r>
          </w:p>
        </w:tc>
      </w:tr>
      <w:tr w:rsidR="00FD383E" w:rsidRPr="00E977C9" w:rsidTr="00BE1B58">
        <w:tc>
          <w:tcPr>
            <w:cnfStyle w:val="001000000000"/>
            <w:tcW w:w="1259" w:type="dxa"/>
            <w:vAlign w:val="center"/>
          </w:tcPr>
          <w:p w:rsidR="00FD383E" w:rsidRPr="00B91B15" w:rsidRDefault="00FD383E" w:rsidP="0033303F">
            <w:pPr>
              <w:autoSpaceDE w:val="0"/>
              <w:autoSpaceDN w:val="0"/>
              <w:adjustRightInd w:val="0"/>
              <w:jc w:val="center"/>
              <w:rPr>
                <w:rFonts w:ascii="Palatino Linotype" w:hAnsi="Palatino Linotype"/>
                <w:b w:val="0"/>
                <w:sz w:val="24"/>
                <w:szCs w:val="24"/>
              </w:rPr>
            </w:pPr>
            <w:r w:rsidRPr="00B91B15">
              <w:rPr>
                <w:rFonts w:ascii="Palatino Linotype" w:hAnsi="Palatino Linotype"/>
                <w:b w:val="0"/>
                <w:sz w:val="24"/>
                <w:szCs w:val="24"/>
              </w:rPr>
              <w:lastRenderedPageBreak/>
              <w:t>#16</w:t>
            </w:r>
          </w:p>
        </w:tc>
        <w:tc>
          <w:tcPr>
            <w:tcW w:w="1936" w:type="dxa"/>
            <w:vAlign w:val="center"/>
          </w:tcPr>
          <w:p w:rsidR="00FD383E" w:rsidRPr="00E977C9" w:rsidRDefault="00FD383E" w:rsidP="0033303F">
            <w:pPr>
              <w:ind w:left="1"/>
              <w:jc w:val="center"/>
              <w:cnfStyle w:val="000000000000"/>
              <w:rPr>
                <w:rFonts w:ascii="Palatino Linotype" w:hAnsi="Palatino Linotype"/>
                <w:sz w:val="24"/>
                <w:szCs w:val="24"/>
                <w:lang w:eastAsia="ja-JP"/>
              </w:rPr>
            </w:pPr>
            <w:r w:rsidRPr="00E977C9">
              <w:rPr>
                <w:rFonts w:ascii="Palatino Linotype" w:hAnsi="Palatino Linotype"/>
                <w:sz w:val="24"/>
                <w:szCs w:val="24"/>
              </w:rPr>
              <w:t>Testability</w:t>
            </w:r>
          </w:p>
          <w:p w:rsidR="00FD383E" w:rsidRPr="00E977C9" w:rsidRDefault="00FD383E" w:rsidP="0033303F">
            <w:pPr>
              <w:ind w:left="1"/>
              <w:jc w:val="center"/>
              <w:cnfStyle w:val="000000000000"/>
              <w:rPr>
                <w:rFonts w:ascii="Palatino Linotype" w:hAnsi="Palatino Linotype"/>
                <w:sz w:val="24"/>
                <w:szCs w:val="24"/>
              </w:rPr>
            </w:pPr>
            <w:r w:rsidRPr="00E977C9">
              <w:rPr>
                <w:rFonts w:ascii="Palatino Linotype" w:hAnsi="Palatino Linotype"/>
                <w:sz w:val="24"/>
                <w:szCs w:val="24"/>
              </w:rPr>
              <w:t>[Use Case]</w:t>
            </w:r>
          </w:p>
        </w:tc>
        <w:tc>
          <w:tcPr>
            <w:tcW w:w="6813" w:type="dxa"/>
            <w:vAlign w:val="center"/>
          </w:tcPr>
          <w:p w:rsidR="00FD383E" w:rsidRPr="00E977C9" w:rsidRDefault="00FD383E" w:rsidP="0033303F">
            <w:pPr>
              <w:cnfStyle w:val="000000000000"/>
              <w:rPr>
                <w:rFonts w:ascii="Palatino Linotype" w:hAnsi="Palatino Linotype"/>
                <w:sz w:val="24"/>
                <w:szCs w:val="24"/>
              </w:rPr>
            </w:pPr>
            <w:r w:rsidRPr="00E977C9">
              <w:rPr>
                <w:rFonts w:ascii="Palatino Linotype" w:hAnsi="Palatino Linotype"/>
                <w:sz w:val="24"/>
                <w:szCs w:val="24"/>
              </w:rPr>
              <w:t>The user wants to perform a unit test on a component in the system without having to integrate to the rest of the system. The component to be tested exists and is already compiled. The user is able to create and run ‘10’ number of tests in ‘5’ number of person hours.</w:t>
            </w:r>
          </w:p>
        </w:tc>
      </w:tr>
      <w:tr w:rsidR="00FD383E" w:rsidRPr="00E977C9" w:rsidTr="00BE1B58">
        <w:trPr>
          <w:cnfStyle w:val="000000100000"/>
          <w:trHeight w:val="1412"/>
        </w:trPr>
        <w:tc>
          <w:tcPr>
            <w:cnfStyle w:val="001000000000"/>
            <w:tcW w:w="1259" w:type="dxa"/>
            <w:tcBorders>
              <w:top w:val="none" w:sz="0" w:space="0" w:color="auto"/>
              <w:left w:val="none" w:sz="0" w:space="0" w:color="auto"/>
              <w:bottom w:val="none" w:sz="0" w:space="0" w:color="auto"/>
            </w:tcBorders>
            <w:vAlign w:val="center"/>
          </w:tcPr>
          <w:p w:rsidR="00FD383E" w:rsidRPr="00B91B15" w:rsidRDefault="00FD383E" w:rsidP="0033303F">
            <w:pPr>
              <w:autoSpaceDE w:val="0"/>
              <w:autoSpaceDN w:val="0"/>
              <w:adjustRightInd w:val="0"/>
              <w:jc w:val="center"/>
              <w:rPr>
                <w:rFonts w:ascii="Palatino Linotype" w:hAnsi="Palatino Linotype"/>
                <w:b w:val="0"/>
                <w:sz w:val="24"/>
                <w:szCs w:val="24"/>
              </w:rPr>
            </w:pPr>
            <w:r w:rsidRPr="00B91B15">
              <w:rPr>
                <w:rFonts w:ascii="Palatino Linotype" w:hAnsi="Palatino Linotype"/>
                <w:b w:val="0"/>
                <w:sz w:val="24"/>
                <w:szCs w:val="24"/>
              </w:rPr>
              <w:t>#17</w:t>
            </w:r>
          </w:p>
        </w:tc>
        <w:tc>
          <w:tcPr>
            <w:tcW w:w="1936" w:type="dxa"/>
            <w:tcBorders>
              <w:top w:val="none" w:sz="0" w:space="0" w:color="auto"/>
              <w:bottom w:val="none" w:sz="0" w:space="0" w:color="auto"/>
            </w:tcBorders>
            <w:vAlign w:val="center"/>
          </w:tcPr>
          <w:p w:rsidR="00FD383E" w:rsidRPr="00E977C9" w:rsidRDefault="00FD383E" w:rsidP="0033303F">
            <w:pPr>
              <w:autoSpaceDE w:val="0"/>
              <w:autoSpaceDN w:val="0"/>
              <w:adjustRightInd w:val="0"/>
              <w:ind w:left="1"/>
              <w:jc w:val="center"/>
              <w:cnfStyle w:val="000000100000"/>
              <w:rPr>
                <w:rFonts w:ascii="Palatino Linotype" w:hAnsi="Palatino Linotype" w:cs="Arial"/>
                <w:bCs/>
                <w:sz w:val="24"/>
                <w:szCs w:val="24"/>
                <w:lang w:eastAsia="ja-JP"/>
              </w:rPr>
            </w:pPr>
            <w:r w:rsidRPr="00E977C9">
              <w:rPr>
                <w:rFonts w:ascii="Palatino Linotype" w:hAnsi="Palatino Linotype" w:cs="Arial"/>
                <w:bCs/>
                <w:sz w:val="24"/>
                <w:szCs w:val="24"/>
              </w:rPr>
              <w:t>Upgradability</w:t>
            </w:r>
          </w:p>
          <w:p w:rsidR="00FD383E" w:rsidRPr="00E977C9" w:rsidRDefault="00FD383E" w:rsidP="0033303F">
            <w:pPr>
              <w:autoSpaceDE w:val="0"/>
              <w:autoSpaceDN w:val="0"/>
              <w:adjustRightInd w:val="0"/>
              <w:ind w:left="1"/>
              <w:jc w:val="center"/>
              <w:cnfStyle w:val="000000100000"/>
              <w:rPr>
                <w:rFonts w:ascii="Palatino Linotype" w:hAnsi="Palatino Linotype" w:cs="Arial"/>
                <w:bCs/>
                <w:sz w:val="24"/>
                <w:szCs w:val="24"/>
                <w:lang w:eastAsia="ja-JP"/>
              </w:rPr>
            </w:pPr>
            <w:r w:rsidRPr="00E977C9">
              <w:rPr>
                <w:rFonts w:ascii="Palatino Linotype" w:hAnsi="Palatino Linotype" w:cs="Arial" w:hint="eastAsia"/>
                <w:bCs/>
                <w:sz w:val="24"/>
                <w:szCs w:val="24"/>
                <w:lang w:eastAsia="ja-JP"/>
              </w:rPr>
              <w:t>[Use Case]</w:t>
            </w:r>
          </w:p>
        </w:tc>
        <w:tc>
          <w:tcPr>
            <w:tcW w:w="6813" w:type="dxa"/>
            <w:tcBorders>
              <w:top w:val="none" w:sz="0" w:space="0" w:color="auto"/>
              <w:bottom w:val="none" w:sz="0" w:space="0" w:color="auto"/>
              <w:right w:val="none" w:sz="0" w:space="0" w:color="auto"/>
            </w:tcBorders>
            <w:vAlign w:val="center"/>
          </w:tcPr>
          <w:p w:rsidR="00FD383E" w:rsidRPr="00E977C9" w:rsidRDefault="00FD383E" w:rsidP="0033303F">
            <w:pPr>
              <w:autoSpaceDE w:val="0"/>
              <w:autoSpaceDN w:val="0"/>
              <w:adjustRightInd w:val="0"/>
              <w:cnfStyle w:val="000000100000"/>
              <w:rPr>
                <w:rFonts w:ascii="Palatino Linotype" w:hAnsi="Palatino Linotype" w:cs="Arial"/>
                <w:bCs/>
                <w:sz w:val="24"/>
                <w:szCs w:val="24"/>
              </w:rPr>
            </w:pPr>
            <w:r w:rsidRPr="00E96427">
              <w:rPr>
                <w:rFonts w:ascii="Palatino Linotype" w:hAnsi="Palatino Linotype" w:cs="Arial"/>
                <w:bCs/>
                <w:sz w:val="24"/>
                <w:szCs w:val="24"/>
              </w:rPr>
              <w:t>A new release of the tool is available. The system is deployed. The upgrade is deployed without any loss of existing data and clearly defined process exists for performing the upgrade.</w:t>
            </w:r>
          </w:p>
        </w:tc>
      </w:tr>
      <w:tr w:rsidR="00FD383E" w:rsidRPr="00E977C9" w:rsidTr="00BE1B58">
        <w:trPr>
          <w:trHeight w:val="1412"/>
        </w:trPr>
        <w:tc>
          <w:tcPr>
            <w:cnfStyle w:val="001000000000"/>
            <w:tcW w:w="1259" w:type="dxa"/>
            <w:vAlign w:val="center"/>
          </w:tcPr>
          <w:p w:rsidR="00FD383E" w:rsidRPr="00B91B15" w:rsidRDefault="00FD383E" w:rsidP="0033303F">
            <w:pPr>
              <w:autoSpaceDE w:val="0"/>
              <w:autoSpaceDN w:val="0"/>
              <w:adjustRightInd w:val="0"/>
              <w:jc w:val="center"/>
              <w:rPr>
                <w:rFonts w:ascii="Palatino Linotype" w:hAnsi="Palatino Linotype"/>
                <w:b w:val="0"/>
                <w:szCs w:val="24"/>
              </w:rPr>
            </w:pPr>
            <w:r w:rsidRPr="00B91B15">
              <w:rPr>
                <w:rFonts w:ascii="Palatino Linotype" w:hAnsi="Palatino Linotype"/>
                <w:b w:val="0"/>
                <w:szCs w:val="24"/>
              </w:rPr>
              <w:t>#18</w:t>
            </w:r>
          </w:p>
        </w:tc>
        <w:tc>
          <w:tcPr>
            <w:tcW w:w="1936" w:type="dxa"/>
            <w:vAlign w:val="center"/>
          </w:tcPr>
          <w:p w:rsidR="00FD383E" w:rsidRDefault="00FD383E" w:rsidP="0033303F">
            <w:pPr>
              <w:autoSpaceDE w:val="0"/>
              <w:autoSpaceDN w:val="0"/>
              <w:adjustRightInd w:val="0"/>
              <w:ind w:left="1"/>
              <w:jc w:val="center"/>
              <w:cnfStyle w:val="000000000000"/>
              <w:rPr>
                <w:rFonts w:ascii="Palatino Linotype" w:hAnsi="Palatino Linotype" w:cs="Arial"/>
                <w:bCs/>
                <w:szCs w:val="24"/>
              </w:rPr>
            </w:pPr>
            <w:r>
              <w:rPr>
                <w:rFonts w:ascii="Palatino Linotype" w:hAnsi="Palatino Linotype" w:cs="Arial"/>
                <w:bCs/>
                <w:szCs w:val="24"/>
              </w:rPr>
              <w:t>Testability</w:t>
            </w:r>
          </w:p>
          <w:p w:rsidR="00FD383E" w:rsidRPr="00E977C9" w:rsidRDefault="00FD383E" w:rsidP="0033303F">
            <w:pPr>
              <w:autoSpaceDE w:val="0"/>
              <w:autoSpaceDN w:val="0"/>
              <w:adjustRightInd w:val="0"/>
              <w:ind w:left="1"/>
              <w:jc w:val="center"/>
              <w:cnfStyle w:val="000000000000"/>
              <w:rPr>
                <w:rFonts w:ascii="Palatino Linotype" w:hAnsi="Palatino Linotype" w:cs="Arial"/>
                <w:bCs/>
                <w:szCs w:val="24"/>
              </w:rPr>
            </w:pPr>
            <w:r>
              <w:rPr>
                <w:rFonts w:ascii="Palatino Linotype" w:hAnsi="Palatino Linotype" w:cs="Arial"/>
                <w:bCs/>
                <w:szCs w:val="24"/>
              </w:rPr>
              <w:t>[User Case]</w:t>
            </w:r>
          </w:p>
        </w:tc>
        <w:tc>
          <w:tcPr>
            <w:tcW w:w="6813" w:type="dxa"/>
            <w:vAlign w:val="center"/>
          </w:tcPr>
          <w:p w:rsidR="00FD383E" w:rsidRPr="002360C7" w:rsidRDefault="00FD383E" w:rsidP="0033303F">
            <w:pPr>
              <w:autoSpaceDE w:val="0"/>
              <w:autoSpaceDN w:val="0"/>
              <w:adjustRightInd w:val="0"/>
              <w:cnfStyle w:val="000000000000"/>
              <w:rPr>
                <w:rFonts w:ascii="Palatino Linotype" w:hAnsi="Palatino Linotype" w:cs="Arial"/>
                <w:bCs/>
                <w:szCs w:val="24"/>
              </w:rPr>
            </w:pPr>
            <w:r w:rsidRPr="009C60BF">
              <w:rPr>
                <w:rFonts w:ascii="Palatino Linotype" w:hAnsi="Palatino Linotype" w:cs="Arial"/>
                <w:bCs/>
                <w:szCs w:val="24"/>
              </w:rPr>
              <w:t>The user fails to perform an operation due to an error.  The system is in operational state before execution of the operation. The system now is in erroneous state. The user should be able to get clear error messages indicating specific details as to what went wrong. The user should also be able to trace back the error to its origin by using stack traces and log data.</w:t>
            </w:r>
          </w:p>
        </w:tc>
      </w:tr>
    </w:tbl>
    <w:p w:rsidR="00FD383E" w:rsidRPr="00FD383E" w:rsidRDefault="00FD383E" w:rsidP="00FD383E"/>
    <w:sectPr w:rsidR="00FD383E" w:rsidRPr="00FD383E" w:rsidSect="006E2607">
      <w:headerReference w:type="even" r:id="rId19"/>
      <w:headerReference w:type="default" r:id="rId20"/>
      <w:footerReference w:type="even" r:id="rId21"/>
      <w:footerReference w:type="default" r:id="rId22"/>
      <w:headerReference w:type="first" r:id="rId23"/>
      <w:footerReference w:type="first" r:id="rId24"/>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748B" w:rsidRDefault="001A748B">
      <w:r>
        <w:separator/>
      </w:r>
    </w:p>
    <w:p w:rsidR="001A748B" w:rsidRDefault="001A748B"/>
  </w:endnote>
  <w:endnote w:type="continuationSeparator" w:id="0">
    <w:p w:rsidR="001A748B" w:rsidRDefault="001A748B">
      <w:r>
        <w:continuationSeparator/>
      </w:r>
    </w:p>
    <w:p w:rsidR="001A748B" w:rsidRDefault="001A748B"/>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incho">
    <w:altName w:val="明朝"/>
    <w:panose1 w:val="02020609040305080305"/>
    <w:charset w:val="80"/>
    <w:family w:val="roman"/>
    <w:notTrueType/>
    <w:pitch w:val="fixed"/>
    <w:sig w:usb0="00000001" w:usb1="08070000" w:usb2="00000010" w:usb3="00000000" w:csb0="00020000" w:csb1="00000000"/>
  </w:font>
  <w:font w:name="Century">
    <w:panose1 w:val="02040604050505020304"/>
    <w:charset w:val="00"/>
    <w:family w:val="roman"/>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92" w:rsidRDefault="000D6E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890598"/>
      <w:docPartObj>
        <w:docPartGallery w:val="Page Numbers (Bottom of Page)"/>
        <w:docPartUnique/>
      </w:docPartObj>
    </w:sdtPr>
    <w:sdtContent>
      <w:sdt>
        <w:sdtPr>
          <w:id w:val="565050523"/>
          <w:docPartObj>
            <w:docPartGallery w:val="Page Numbers (Top of Page)"/>
            <w:docPartUnique/>
          </w:docPartObj>
        </w:sdtPr>
        <w:sdtContent>
          <w:p w:rsidR="000D6E92" w:rsidRDefault="000D6E92">
            <w:pPr>
              <w:pStyle w:val="Footer"/>
            </w:pPr>
            <w:r>
              <w:t>SAD – Team “The Jazz Rockers”</w:t>
            </w:r>
            <w:r>
              <w:tab/>
              <w:t xml:space="preserve">Page </w:t>
            </w:r>
            <w:r w:rsidR="00004E58">
              <w:rPr>
                <w:b/>
                <w:szCs w:val="24"/>
              </w:rPr>
              <w:fldChar w:fldCharType="begin"/>
            </w:r>
            <w:r>
              <w:rPr>
                <w:b/>
              </w:rPr>
              <w:instrText xml:space="preserve"> PAGE </w:instrText>
            </w:r>
            <w:r w:rsidR="00004E58">
              <w:rPr>
                <w:b/>
                <w:szCs w:val="24"/>
              </w:rPr>
              <w:fldChar w:fldCharType="separate"/>
            </w:r>
            <w:r w:rsidR="00204111">
              <w:rPr>
                <w:b/>
                <w:noProof/>
              </w:rPr>
              <w:t>7</w:t>
            </w:r>
            <w:r w:rsidR="00004E58">
              <w:rPr>
                <w:b/>
                <w:szCs w:val="24"/>
              </w:rPr>
              <w:fldChar w:fldCharType="end"/>
            </w:r>
            <w:r>
              <w:t xml:space="preserve"> of </w:t>
            </w:r>
            <w:r w:rsidR="00004E58">
              <w:rPr>
                <w:b/>
                <w:szCs w:val="24"/>
              </w:rPr>
              <w:fldChar w:fldCharType="begin"/>
            </w:r>
            <w:r>
              <w:rPr>
                <w:b/>
              </w:rPr>
              <w:instrText xml:space="preserve"> NUMPAGES  </w:instrText>
            </w:r>
            <w:r w:rsidR="00004E58">
              <w:rPr>
                <w:b/>
                <w:szCs w:val="24"/>
              </w:rPr>
              <w:fldChar w:fldCharType="separate"/>
            </w:r>
            <w:r w:rsidR="00204111">
              <w:rPr>
                <w:b/>
                <w:noProof/>
              </w:rPr>
              <w:t>60</w:t>
            </w:r>
            <w:r w:rsidR="00004E58">
              <w:rPr>
                <w:b/>
                <w:szCs w:val="24"/>
              </w:rPr>
              <w:fldChar w:fldCharType="end"/>
            </w:r>
          </w:p>
        </w:sdtContent>
      </w:sdt>
    </w:sdtContent>
  </w:sdt>
  <w:p w:rsidR="000D6E92" w:rsidRDefault="000D6E92"/>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92" w:rsidRDefault="000D6E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748B" w:rsidRDefault="001A748B" w:rsidP="00EE5052">
      <w:r>
        <w:separator/>
      </w:r>
    </w:p>
    <w:p w:rsidR="001A748B" w:rsidRDefault="001A748B"/>
  </w:footnote>
  <w:footnote w:type="continuationSeparator" w:id="0">
    <w:p w:rsidR="001A748B" w:rsidRDefault="001A748B">
      <w:r>
        <w:continuationSeparator/>
      </w:r>
    </w:p>
    <w:p w:rsidR="001A748B" w:rsidRDefault="001A748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92" w:rsidRDefault="000D6E9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92" w:rsidRDefault="000D6E9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92" w:rsidRDefault="000D6E9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5333"/>
    <w:multiLevelType w:val="hybridMultilevel"/>
    <w:tmpl w:val="25022CC8"/>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A81999"/>
    <w:multiLevelType w:val="hybridMultilevel"/>
    <w:tmpl w:val="D3F8622A"/>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74E56"/>
    <w:multiLevelType w:val="hybridMultilevel"/>
    <w:tmpl w:val="12B8788E"/>
    <w:lvl w:ilvl="0" w:tplc="04090001">
      <w:start w:val="1"/>
      <w:numFmt w:val="bullet"/>
      <w:lvlText w:val=""/>
      <w:lvlJc w:val="left"/>
      <w:pPr>
        <w:ind w:left="1140" w:hanging="420"/>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
    <w:nsid w:val="17FD0C89"/>
    <w:multiLevelType w:val="hybridMultilevel"/>
    <w:tmpl w:val="14C29B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BEB4972"/>
    <w:multiLevelType w:val="hybridMultilevel"/>
    <w:tmpl w:val="D6AE686C"/>
    <w:lvl w:ilvl="0" w:tplc="0409000F">
      <w:start w:val="1"/>
      <w:numFmt w:val="decimal"/>
      <w:lvlText w:val="%1."/>
      <w:lvlJc w:val="left"/>
      <w:pPr>
        <w:ind w:left="982" w:hanging="420"/>
      </w:pPr>
      <w:rPr>
        <w:rFonts w:hint="default"/>
      </w:rPr>
    </w:lvl>
    <w:lvl w:ilvl="1" w:tplc="0409000B" w:tentative="1">
      <w:start w:val="1"/>
      <w:numFmt w:val="bullet"/>
      <w:lvlText w:val=""/>
      <w:lvlJc w:val="left"/>
      <w:pPr>
        <w:ind w:left="1402" w:hanging="420"/>
      </w:pPr>
      <w:rPr>
        <w:rFonts w:ascii="Wingdings" w:hAnsi="Wingdings" w:hint="default"/>
      </w:rPr>
    </w:lvl>
    <w:lvl w:ilvl="2" w:tplc="0409000D"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B" w:tentative="1">
      <w:start w:val="1"/>
      <w:numFmt w:val="bullet"/>
      <w:lvlText w:val=""/>
      <w:lvlJc w:val="left"/>
      <w:pPr>
        <w:ind w:left="2662" w:hanging="420"/>
      </w:pPr>
      <w:rPr>
        <w:rFonts w:ascii="Wingdings" w:hAnsi="Wingdings" w:hint="default"/>
      </w:rPr>
    </w:lvl>
    <w:lvl w:ilvl="5" w:tplc="0409000D"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B" w:tentative="1">
      <w:start w:val="1"/>
      <w:numFmt w:val="bullet"/>
      <w:lvlText w:val=""/>
      <w:lvlJc w:val="left"/>
      <w:pPr>
        <w:ind w:left="3922" w:hanging="420"/>
      </w:pPr>
      <w:rPr>
        <w:rFonts w:ascii="Wingdings" w:hAnsi="Wingdings" w:hint="default"/>
      </w:rPr>
    </w:lvl>
    <w:lvl w:ilvl="8" w:tplc="0409000D" w:tentative="1">
      <w:start w:val="1"/>
      <w:numFmt w:val="bullet"/>
      <w:lvlText w:val=""/>
      <w:lvlJc w:val="left"/>
      <w:pPr>
        <w:ind w:left="4342" w:hanging="420"/>
      </w:pPr>
      <w:rPr>
        <w:rFonts w:ascii="Wingdings" w:hAnsi="Wingdings" w:hint="default"/>
      </w:rPr>
    </w:lvl>
  </w:abstractNum>
  <w:abstractNum w:abstractNumId="5">
    <w:nsid w:val="307E7EBF"/>
    <w:multiLevelType w:val="hybridMultilevel"/>
    <w:tmpl w:val="2C7A8E1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AF6C5F"/>
    <w:multiLevelType w:val="hybridMultilevel"/>
    <w:tmpl w:val="1D24475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E2329D"/>
    <w:multiLevelType w:val="multilevel"/>
    <w:tmpl w:val="07C8FCDE"/>
    <w:lvl w:ilvl="0">
      <w:start w:val="1"/>
      <w:numFmt w:val="decimal"/>
      <w:pStyle w:val="Heading1"/>
      <w:lvlText w:val="%1."/>
      <w:lvlJc w:val="left"/>
      <w:pPr>
        <w:tabs>
          <w:tab w:val="num" w:pos="288"/>
        </w:tabs>
        <w:ind w:left="716"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tabs>
          <w:tab w:val="num" w:pos="1167"/>
        </w:tabs>
        <w:ind w:left="1167" w:hanging="567"/>
      </w:pPr>
      <w:rPr>
        <w:rFonts w:hint="default"/>
      </w:rPr>
    </w:lvl>
    <w:lvl w:ilvl="2">
      <w:start w:val="1"/>
      <w:numFmt w:val="decimal"/>
      <w:lvlText w:val="Scenario %3:"/>
      <w:lvlJc w:val="left"/>
      <w:pPr>
        <w:tabs>
          <w:tab w:val="num" w:pos="1004"/>
        </w:tabs>
        <w:ind w:left="1004" w:hanging="720"/>
      </w:pPr>
      <w:rPr>
        <w:rFonts w:hint="default"/>
      </w:rPr>
    </w:lvl>
    <w:lvl w:ilvl="3">
      <w:start w:val="1"/>
      <w:numFmt w:val="decimal"/>
      <w:pStyle w:val="Heading4"/>
      <w:lvlText w:val="%1.%2.%3.%4"/>
      <w:lvlJc w:val="left"/>
      <w:pPr>
        <w:tabs>
          <w:tab w:val="num" w:pos="1148"/>
        </w:tabs>
        <w:ind w:left="1148" w:hanging="864"/>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8">
    <w:nsid w:val="40275A89"/>
    <w:multiLevelType w:val="hybridMultilevel"/>
    <w:tmpl w:val="82FA2224"/>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6824ED"/>
    <w:multiLevelType w:val="hybridMultilevel"/>
    <w:tmpl w:val="EC4CE776"/>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3235372"/>
    <w:multiLevelType w:val="hybridMultilevel"/>
    <w:tmpl w:val="7B3651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8BC632A"/>
    <w:multiLevelType w:val="hybridMultilevel"/>
    <w:tmpl w:val="1D581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675B02"/>
    <w:multiLevelType w:val="hybridMultilevel"/>
    <w:tmpl w:val="FBA465DE"/>
    <w:lvl w:ilvl="0" w:tplc="7C86AFC8">
      <w:start w:val="1"/>
      <w:numFmt w:val="decimal"/>
      <w:lvlText w:val="%1."/>
      <w:lvlJc w:val="left"/>
      <w:pPr>
        <w:ind w:left="420" w:hanging="420"/>
      </w:pPr>
      <w:rPr>
        <w:rFonts w:ascii="Calibri" w:hAnsi="Calibr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723353E1"/>
    <w:multiLevelType w:val="hybridMultilevel"/>
    <w:tmpl w:val="6F4C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8"/>
  </w:num>
  <w:num w:numId="5">
    <w:abstractNumId w:val="1"/>
  </w:num>
  <w:num w:numId="6">
    <w:abstractNumId w:val="11"/>
  </w:num>
  <w:num w:numId="7">
    <w:abstractNumId w:val="9"/>
  </w:num>
  <w:num w:numId="8">
    <w:abstractNumId w:val="6"/>
  </w:num>
  <w:num w:numId="9">
    <w:abstractNumId w:val="2"/>
  </w:num>
  <w:num w:numId="10">
    <w:abstractNumId w:val="10"/>
  </w:num>
  <w:num w:numId="11">
    <w:abstractNumId w:val="12"/>
  </w:num>
  <w:num w:numId="12">
    <w:abstractNumId w:val="4"/>
  </w:num>
  <w:num w:numId="13">
    <w:abstractNumId w:val="13"/>
  </w:num>
  <w:num w:numId="14">
    <w:abstractNumId w:val="3"/>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3"/>
  <w:bordersDoNotSurroundHeader/>
  <w:bordersDoNotSurroundFooter/>
  <w:defaultTabStop w:val="720"/>
  <w:drawingGridHorizontalSpacing w:val="120"/>
  <w:displayHorizontalDrawingGridEvery w:val="2"/>
  <w:characterSpacingControl w:val="doNotCompress"/>
  <w:hdrShapeDefaults>
    <o:shapedefaults v:ext="edit" spidmax="71682">
      <v:textbox inset="5.85pt,.7pt,5.85pt,.7pt"/>
    </o:shapedefaults>
  </w:hdrShapeDefaults>
  <w:footnotePr>
    <w:footnote w:id="-1"/>
    <w:footnote w:id="0"/>
  </w:footnotePr>
  <w:endnotePr>
    <w:endnote w:id="-1"/>
    <w:endnote w:id="0"/>
  </w:endnotePr>
  <w:compat>
    <w:useFELayout/>
  </w:compat>
  <w:rsids>
    <w:rsidRoot w:val="00570F8F"/>
    <w:rsid w:val="00002F8B"/>
    <w:rsid w:val="000035F8"/>
    <w:rsid w:val="00003B2C"/>
    <w:rsid w:val="00004E58"/>
    <w:rsid w:val="000077D2"/>
    <w:rsid w:val="000077F9"/>
    <w:rsid w:val="000125CC"/>
    <w:rsid w:val="00016021"/>
    <w:rsid w:val="00021EE7"/>
    <w:rsid w:val="0002369B"/>
    <w:rsid w:val="0003078C"/>
    <w:rsid w:val="00031393"/>
    <w:rsid w:val="00033287"/>
    <w:rsid w:val="00035DC8"/>
    <w:rsid w:val="00050AA4"/>
    <w:rsid w:val="000548F6"/>
    <w:rsid w:val="00055EAF"/>
    <w:rsid w:val="00060826"/>
    <w:rsid w:val="000619C5"/>
    <w:rsid w:val="00064E5E"/>
    <w:rsid w:val="00066CCD"/>
    <w:rsid w:val="00072296"/>
    <w:rsid w:val="000733DA"/>
    <w:rsid w:val="00073831"/>
    <w:rsid w:val="00074032"/>
    <w:rsid w:val="00075649"/>
    <w:rsid w:val="00076309"/>
    <w:rsid w:val="00081EEC"/>
    <w:rsid w:val="000874A1"/>
    <w:rsid w:val="000942A2"/>
    <w:rsid w:val="000A190C"/>
    <w:rsid w:val="000A55D2"/>
    <w:rsid w:val="000C1428"/>
    <w:rsid w:val="000C793E"/>
    <w:rsid w:val="000D27A5"/>
    <w:rsid w:val="000D50B1"/>
    <w:rsid w:val="000D6E92"/>
    <w:rsid w:val="000E01AE"/>
    <w:rsid w:val="000E4287"/>
    <w:rsid w:val="000E5B89"/>
    <w:rsid w:val="000E7A52"/>
    <w:rsid w:val="000F3747"/>
    <w:rsid w:val="0010032E"/>
    <w:rsid w:val="00100385"/>
    <w:rsid w:val="00101125"/>
    <w:rsid w:val="001019B5"/>
    <w:rsid w:val="00102125"/>
    <w:rsid w:val="001025C2"/>
    <w:rsid w:val="00103A76"/>
    <w:rsid w:val="001071C3"/>
    <w:rsid w:val="00112EB1"/>
    <w:rsid w:val="001134E8"/>
    <w:rsid w:val="00117F9A"/>
    <w:rsid w:val="0012096F"/>
    <w:rsid w:val="00121B45"/>
    <w:rsid w:val="00124C05"/>
    <w:rsid w:val="001274E0"/>
    <w:rsid w:val="0013192C"/>
    <w:rsid w:val="001335DF"/>
    <w:rsid w:val="0013424B"/>
    <w:rsid w:val="00134BAA"/>
    <w:rsid w:val="00135675"/>
    <w:rsid w:val="00143A96"/>
    <w:rsid w:val="00143DE1"/>
    <w:rsid w:val="00150320"/>
    <w:rsid w:val="0015564C"/>
    <w:rsid w:val="00156942"/>
    <w:rsid w:val="00160B5E"/>
    <w:rsid w:val="001611B6"/>
    <w:rsid w:val="00161EC8"/>
    <w:rsid w:val="00162F1B"/>
    <w:rsid w:val="00163458"/>
    <w:rsid w:val="00167A68"/>
    <w:rsid w:val="0017228A"/>
    <w:rsid w:val="00174287"/>
    <w:rsid w:val="00174927"/>
    <w:rsid w:val="001806CA"/>
    <w:rsid w:val="00183A2F"/>
    <w:rsid w:val="00185DF7"/>
    <w:rsid w:val="001863EE"/>
    <w:rsid w:val="00187467"/>
    <w:rsid w:val="00187877"/>
    <w:rsid w:val="00190AF8"/>
    <w:rsid w:val="00191204"/>
    <w:rsid w:val="00193C6C"/>
    <w:rsid w:val="00194BCB"/>
    <w:rsid w:val="00196146"/>
    <w:rsid w:val="00196477"/>
    <w:rsid w:val="00196DEA"/>
    <w:rsid w:val="0019749C"/>
    <w:rsid w:val="001A0360"/>
    <w:rsid w:val="001A07B7"/>
    <w:rsid w:val="001A748B"/>
    <w:rsid w:val="001B34F2"/>
    <w:rsid w:val="001B4BF8"/>
    <w:rsid w:val="001B7412"/>
    <w:rsid w:val="001C0EF0"/>
    <w:rsid w:val="001C16D1"/>
    <w:rsid w:val="001C30AF"/>
    <w:rsid w:val="001D065A"/>
    <w:rsid w:val="001D0705"/>
    <w:rsid w:val="001D2A86"/>
    <w:rsid w:val="001E0B7F"/>
    <w:rsid w:val="001E28EF"/>
    <w:rsid w:val="001E5FE3"/>
    <w:rsid w:val="001F02F2"/>
    <w:rsid w:val="001F1C1F"/>
    <w:rsid w:val="0020102A"/>
    <w:rsid w:val="0020254D"/>
    <w:rsid w:val="00204111"/>
    <w:rsid w:val="002047EC"/>
    <w:rsid w:val="00204BC5"/>
    <w:rsid w:val="002068AC"/>
    <w:rsid w:val="00206ECA"/>
    <w:rsid w:val="00211F80"/>
    <w:rsid w:val="00214488"/>
    <w:rsid w:val="00214D6A"/>
    <w:rsid w:val="002175C5"/>
    <w:rsid w:val="0022289A"/>
    <w:rsid w:val="00222B34"/>
    <w:rsid w:val="002316B3"/>
    <w:rsid w:val="00235C24"/>
    <w:rsid w:val="00236D0D"/>
    <w:rsid w:val="002455F5"/>
    <w:rsid w:val="002506B2"/>
    <w:rsid w:val="0025652E"/>
    <w:rsid w:val="00257D65"/>
    <w:rsid w:val="00260C23"/>
    <w:rsid w:val="002613C5"/>
    <w:rsid w:val="00264BDE"/>
    <w:rsid w:val="002656BE"/>
    <w:rsid w:val="00267136"/>
    <w:rsid w:val="00267525"/>
    <w:rsid w:val="00267586"/>
    <w:rsid w:val="0027132D"/>
    <w:rsid w:val="00271600"/>
    <w:rsid w:val="00274A2A"/>
    <w:rsid w:val="002814CC"/>
    <w:rsid w:val="0028214E"/>
    <w:rsid w:val="00282C14"/>
    <w:rsid w:val="00290644"/>
    <w:rsid w:val="00291D30"/>
    <w:rsid w:val="0029208F"/>
    <w:rsid w:val="00294A31"/>
    <w:rsid w:val="00295577"/>
    <w:rsid w:val="00297DF7"/>
    <w:rsid w:val="002A17A2"/>
    <w:rsid w:val="002A1EEC"/>
    <w:rsid w:val="002A5C82"/>
    <w:rsid w:val="002A7D91"/>
    <w:rsid w:val="002B111B"/>
    <w:rsid w:val="002B1ED9"/>
    <w:rsid w:val="002C07CD"/>
    <w:rsid w:val="002C0B03"/>
    <w:rsid w:val="002C5D4E"/>
    <w:rsid w:val="002C786E"/>
    <w:rsid w:val="002C78A5"/>
    <w:rsid w:val="002D2A61"/>
    <w:rsid w:val="002D4E4A"/>
    <w:rsid w:val="002D68E9"/>
    <w:rsid w:val="002D6906"/>
    <w:rsid w:val="002E0E27"/>
    <w:rsid w:val="002E2676"/>
    <w:rsid w:val="002E380D"/>
    <w:rsid w:val="002E3FD1"/>
    <w:rsid w:val="002E7AE7"/>
    <w:rsid w:val="002F0923"/>
    <w:rsid w:val="002F2F13"/>
    <w:rsid w:val="002F6803"/>
    <w:rsid w:val="002F7FDA"/>
    <w:rsid w:val="00306212"/>
    <w:rsid w:val="00310ED5"/>
    <w:rsid w:val="003113D8"/>
    <w:rsid w:val="00312BA3"/>
    <w:rsid w:val="00313D43"/>
    <w:rsid w:val="00316FD9"/>
    <w:rsid w:val="00320C37"/>
    <w:rsid w:val="00322A54"/>
    <w:rsid w:val="00323598"/>
    <w:rsid w:val="00324310"/>
    <w:rsid w:val="0033303F"/>
    <w:rsid w:val="003343DE"/>
    <w:rsid w:val="003348CD"/>
    <w:rsid w:val="00340A11"/>
    <w:rsid w:val="003414E4"/>
    <w:rsid w:val="00341E08"/>
    <w:rsid w:val="00344BA7"/>
    <w:rsid w:val="00345795"/>
    <w:rsid w:val="0034589B"/>
    <w:rsid w:val="00345915"/>
    <w:rsid w:val="00346694"/>
    <w:rsid w:val="00347BB2"/>
    <w:rsid w:val="00360F9C"/>
    <w:rsid w:val="003620BF"/>
    <w:rsid w:val="00363F99"/>
    <w:rsid w:val="00363FB3"/>
    <w:rsid w:val="0036776D"/>
    <w:rsid w:val="00367B3A"/>
    <w:rsid w:val="0037095E"/>
    <w:rsid w:val="00370E52"/>
    <w:rsid w:val="00372912"/>
    <w:rsid w:val="0038213E"/>
    <w:rsid w:val="00386895"/>
    <w:rsid w:val="00390132"/>
    <w:rsid w:val="0039050F"/>
    <w:rsid w:val="003921A9"/>
    <w:rsid w:val="003922A1"/>
    <w:rsid w:val="00396CD4"/>
    <w:rsid w:val="003A625C"/>
    <w:rsid w:val="003B2727"/>
    <w:rsid w:val="003B5155"/>
    <w:rsid w:val="003B6173"/>
    <w:rsid w:val="003B6258"/>
    <w:rsid w:val="003B6EE4"/>
    <w:rsid w:val="003B7FD8"/>
    <w:rsid w:val="003C0108"/>
    <w:rsid w:val="003C1A1B"/>
    <w:rsid w:val="003C2D9C"/>
    <w:rsid w:val="003C3630"/>
    <w:rsid w:val="003D693E"/>
    <w:rsid w:val="003E04DD"/>
    <w:rsid w:val="003E056E"/>
    <w:rsid w:val="003E0908"/>
    <w:rsid w:val="003E361F"/>
    <w:rsid w:val="003E39B2"/>
    <w:rsid w:val="003E559E"/>
    <w:rsid w:val="003F272E"/>
    <w:rsid w:val="003F5800"/>
    <w:rsid w:val="003F63EF"/>
    <w:rsid w:val="003F725B"/>
    <w:rsid w:val="004017CE"/>
    <w:rsid w:val="0040398B"/>
    <w:rsid w:val="00410BBE"/>
    <w:rsid w:val="00413B24"/>
    <w:rsid w:val="0042533D"/>
    <w:rsid w:val="0042598B"/>
    <w:rsid w:val="00426690"/>
    <w:rsid w:val="004304DC"/>
    <w:rsid w:val="004305EF"/>
    <w:rsid w:val="00431CE3"/>
    <w:rsid w:val="00434773"/>
    <w:rsid w:val="00434DAD"/>
    <w:rsid w:val="0044514D"/>
    <w:rsid w:val="00445BE4"/>
    <w:rsid w:val="00446467"/>
    <w:rsid w:val="004501DE"/>
    <w:rsid w:val="00455FA8"/>
    <w:rsid w:val="00456531"/>
    <w:rsid w:val="00456857"/>
    <w:rsid w:val="00465866"/>
    <w:rsid w:val="0046649D"/>
    <w:rsid w:val="00471114"/>
    <w:rsid w:val="00475CE9"/>
    <w:rsid w:val="00475DC6"/>
    <w:rsid w:val="0048456D"/>
    <w:rsid w:val="00485FB6"/>
    <w:rsid w:val="004869BA"/>
    <w:rsid w:val="00490293"/>
    <w:rsid w:val="004912C6"/>
    <w:rsid w:val="004929D9"/>
    <w:rsid w:val="004955BE"/>
    <w:rsid w:val="004A289B"/>
    <w:rsid w:val="004A35E5"/>
    <w:rsid w:val="004A3B47"/>
    <w:rsid w:val="004A420F"/>
    <w:rsid w:val="004A5306"/>
    <w:rsid w:val="004B09E0"/>
    <w:rsid w:val="004B141B"/>
    <w:rsid w:val="004B1640"/>
    <w:rsid w:val="004B1F48"/>
    <w:rsid w:val="004B4854"/>
    <w:rsid w:val="004C089B"/>
    <w:rsid w:val="004C153C"/>
    <w:rsid w:val="004C1D33"/>
    <w:rsid w:val="004C1DCD"/>
    <w:rsid w:val="004C501E"/>
    <w:rsid w:val="004D012D"/>
    <w:rsid w:val="004D0D2A"/>
    <w:rsid w:val="004D2592"/>
    <w:rsid w:val="004D2AAC"/>
    <w:rsid w:val="004D4A46"/>
    <w:rsid w:val="004D64D7"/>
    <w:rsid w:val="004E6CE4"/>
    <w:rsid w:val="004F04E7"/>
    <w:rsid w:val="004F0FBB"/>
    <w:rsid w:val="004F229B"/>
    <w:rsid w:val="004F4D5D"/>
    <w:rsid w:val="004F7899"/>
    <w:rsid w:val="004F79AB"/>
    <w:rsid w:val="00500DEE"/>
    <w:rsid w:val="00503A3F"/>
    <w:rsid w:val="005041EC"/>
    <w:rsid w:val="005046E3"/>
    <w:rsid w:val="005132AB"/>
    <w:rsid w:val="00513AFC"/>
    <w:rsid w:val="005142D9"/>
    <w:rsid w:val="0051511E"/>
    <w:rsid w:val="005268DA"/>
    <w:rsid w:val="00534658"/>
    <w:rsid w:val="00536AA6"/>
    <w:rsid w:val="00540204"/>
    <w:rsid w:val="00542455"/>
    <w:rsid w:val="00545B72"/>
    <w:rsid w:val="005607B3"/>
    <w:rsid w:val="0056226D"/>
    <w:rsid w:val="00562FDB"/>
    <w:rsid w:val="00564858"/>
    <w:rsid w:val="00566354"/>
    <w:rsid w:val="00570F8F"/>
    <w:rsid w:val="005723A3"/>
    <w:rsid w:val="00574C84"/>
    <w:rsid w:val="00576711"/>
    <w:rsid w:val="00580080"/>
    <w:rsid w:val="00584D56"/>
    <w:rsid w:val="00585179"/>
    <w:rsid w:val="00585DCA"/>
    <w:rsid w:val="005861D4"/>
    <w:rsid w:val="00591035"/>
    <w:rsid w:val="005933BD"/>
    <w:rsid w:val="0059510A"/>
    <w:rsid w:val="00596E58"/>
    <w:rsid w:val="005A0E5B"/>
    <w:rsid w:val="005A31B1"/>
    <w:rsid w:val="005A3A83"/>
    <w:rsid w:val="005B6234"/>
    <w:rsid w:val="005C0168"/>
    <w:rsid w:val="005D1B9D"/>
    <w:rsid w:val="005D1E38"/>
    <w:rsid w:val="005D4D33"/>
    <w:rsid w:val="005D7419"/>
    <w:rsid w:val="005E2721"/>
    <w:rsid w:val="005E354E"/>
    <w:rsid w:val="005F12D4"/>
    <w:rsid w:val="005F4654"/>
    <w:rsid w:val="005F64F3"/>
    <w:rsid w:val="005F7A10"/>
    <w:rsid w:val="0060028A"/>
    <w:rsid w:val="00600F15"/>
    <w:rsid w:val="00602245"/>
    <w:rsid w:val="00604CF2"/>
    <w:rsid w:val="00610552"/>
    <w:rsid w:val="006151CA"/>
    <w:rsid w:val="00624FC6"/>
    <w:rsid w:val="00631F71"/>
    <w:rsid w:val="00635BBA"/>
    <w:rsid w:val="00641F4D"/>
    <w:rsid w:val="00642000"/>
    <w:rsid w:val="00642396"/>
    <w:rsid w:val="00645599"/>
    <w:rsid w:val="0064613D"/>
    <w:rsid w:val="006467BE"/>
    <w:rsid w:val="00650AEF"/>
    <w:rsid w:val="00652C6D"/>
    <w:rsid w:val="006579A2"/>
    <w:rsid w:val="00657B80"/>
    <w:rsid w:val="00660A33"/>
    <w:rsid w:val="00660C3D"/>
    <w:rsid w:val="00665106"/>
    <w:rsid w:val="00665B00"/>
    <w:rsid w:val="00665D66"/>
    <w:rsid w:val="006712AE"/>
    <w:rsid w:val="00672AD0"/>
    <w:rsid w:val="00674EC9"/>
    <w:rsid w:val="00675B75"/>
    <w:rsid w:val="0067636B"/>
    <w:rsid w:val="00682B37"/>
    <w:rsid w:val="00683F01"/>
    <w:rsid w:val="00686C43"/>
    <w:rsid w:val="00686C46"/>
    <w:rsid w:val="00692A89"/>
    <w:rsid w:val="00693906"/>
    <w:rsid w:val="006A0125"/>
    <w:rsid w:val="006A0C78"/>
    <w:rsid w:val="006A0DFC"/>
    <w:rsid w:val="006A17EE"/>
    <w:rsid w:val="006A1896"/>
    <w:rsid w:val="006A2680"/>
    <w:rsid w:val="006A3EB9"/>
    <w:rsid w:val="006A6AD0"/>
    <w:rsid w:val="006A7F1E"/>
    <w:rsid w:val="006B1520"/>
    <w:rsid w:val="006B2614"/>
    <w:rsid w:val="006C6A64"/>
    <w:rsid w:val="006D2DED"/>
    <w:rsid w:val="006D41E5"/>
    <w:rsid w:val="006D529E"/>
    <w:rsid w:val="006E2607"/>
    <w:rsid w:val="006F3EC0"/>
    <w:rsid w:val="006F6583"/>
    <w:rsid w:val="006F70CD"/>
    <w:rsid w:val="006F7B79"/>
    <w:rsid w:val="00702C02"/>
    <w:rsid w:val="00704388"/>
    <w:rsid w:val="0070531D"/>
    <w:rsid w:val="00707436"/>
    <w:rsid w:val="00707E5C"/>
    <w:rsid w:val="00711639"/>
    <w:rsid w:val="00711B97"/>
    <w:rsid w:val="00713B56"/>
    <w:rsid w:val="00713DE2"/>
    <w:rsid w:val="00714AA6"/>
    <w:rsid w:val="00720FEE"/>
    <w:rsid w:val="00726FAD"/>
    <w:rsid w:val="00727416"/>
    <w:rsid w:val="00735654"/>
    <w:rsid w:val="00735BAD"/>
    <w:rsid w:val="00744044"/>
    <w:rsid w:val="00744FBE"/>
    <w:rsid w:val="00745E33"/>
    <w:rsid w:val="00746CFA"/>
    <w:rsid w:val="00746E60"/>
    <w:rsid w:val="00750975"/>
    <w:rsid w:val="00751238"/>
    <w:rsid w:val="00751C95"/>
    <w:rsid w:val="00755F14"/>
    <w:rsid w:val="007646EA"/>
    <w:rsid w:val="00764780"/>
    <w:rsid w:val="00764D83"/>
    <w:rsid w:val="00770416"/>
    <w:rsid w:val="00770853"/>
    <w:rsid w:val="007715F4"/>
    <w:rsid w:val="00771E1F"/>
    <w:rsid w:val="00772EE1"/>
    <w:rsid w:val="0077404A"/>
    <w:rsid w:val="00776DDB"/>
    <w:rsid w:val="00782A8F"/>
    <w:rsid w:val="007907A5"/>
    <w:rsid w:val="007A0BE9"/>
    <w:rsid w:val="007A19C7"/>
    <w:rsid w:val="007A4124"/>
    <w:rsid w:val="007A7187"/>
    <w:rsid w:val="007A74FF"/>
    <w:rsid w:val="007B2E3D"/>
    <w:rsid w:val="007B3F0A"/>
    <w:rsid w:val="007B4541"/>
    <w:rsid w:val="007B5A4E"/>
    <w:rsid w:val="007C3E81"/>
    <w:rsid w:val="007C4283"/>
    <w:rsid w:val="007C5D43"/>
    <w:rsid w:val="007C60A0"/>
    <w:rsid w:val="007D240F"/>
    <w:rsid w:val="007E10A4"/>
    <w:rsid w:val="007E1AD0"/>
    <w:rsid w:val="007E5DEA"/>
    <w:rsid w:val="007E7ABB"/>
    <w:rsid w:val="007F3ADB"/>
    <w:rsid w:val="007F4741"/>
    <w:rsid w:val="00800117"/>
    <w:rsid w:val="00801FF5"/>
    <w:rsid w:val="00806048"/>
    <w:rsid w:val="00807A2F"/>
    <w:rsid w:val="008122B6"/>
    <w:rsid w:val="00813850"/>
    <w:rsid w:val="00815892"/>
    <w:rsid w:val="008209CE"/>
    <w:rsid w:val="00827D83"/>
    <w:rsid w:val="00833569"/>
    <w:rsid w:val="00843478"/>
    <w:rsid w:val="00843A1F"/>
    <w:rsid w:val="00844259"/>
    <w:rsid w:val="00845C4D"/>
    <w:rsid w:val="0084685F"/>
    <w:rsid w:val="008506A2"/>
    <w:rsid w:val="008526E8"/>
    <w:rsid w:val="00862244"/>
    <w:rsid w:val="00865AB0"/>
    <w:rsid w:val="00877B46"/>
    <w:rsid w:val="00887FDB"/>
    <w:rsid w:val="008901A8"/>
    <w:rsid w:val="00892D99"/>
    <w:rsid w:val="00896F88"/>
    <w:rsid w:val="00897463"/>
    <w:rsid w:val="00897FB1"/>
    <w:rsid w:val="008A09B6"/>
    <w:rsid w:val="008A167F"/>
    <w:rsid w:val="008A774A"/>
    <w:rsid w:val="008A77AC"/>
    <w:rsid w:val="008A7E8C"/>
    <w:rsid w:val="008B4DA5"/>
    <w:rsid w:val="008B5C3E"/>
    <w:rsid w:val="008B7F30"/>
    <w:rsid w:val="008C2108"/>
    <w:rsid w:val="008C74E5"/>
    <w:rsid w:val="008C7EE5"/>
    <w:rsid w:val="008C7F9D"/>
    <w:rsid w:val="008D2703"/>
    <w:rsid w:val="008E488F"/>
    <w:rsid w:val="008E4DEB"/>
    <w:rsid w:val="008E5B04"/>
    <w:rsid w:val="008F28F1"/>
    <w:rsid w:val="008F2DFE"/>
    <w:rsid w:val="008F3962"/>
    <w:rsid w:val="008F3B69"/>
    <w:rsid w:val="008F434C"/>
    <w:rsid w:val="008F46CD"/>
    <w:rsid w:val="008F562B"/>
    <w:rsid w:val="00903800"/>
    <w:rsid w:val="00907849"/>
    <w:rsid w:val="00907862"/>
    <w:rsid w:val="009078A3"/>
    <w:rsid w:val="00907BC9"/>
    <w:rsid w:val="009147BE"/>
    <w:rsid w:val="00923895"/>
    <w:rsid w:val="00923F10"/>
    <w:rsid w:val="00925945"/>
    <w:rsid w:val="00951DF1"/>
    <w:rsid w:val="00954730"/>
    <w:rsid w:val="009603F4"/>
    <w:rsid w:val="00960D9B"/>
    <w:rsid w:val="009619DB"/>
    <w:rsid w:val="00964CCC"/>
    <w:rsid w:val="00972FE0"/>
    <w:rsid w:val="00974047"/>
    <w:rsid w:val="009756A0"/>
    <w:rsid w:val="00980CC3"/>
    <w:rsid w:val="00986032"/>
    <w:rsid w:val="00991481"/>
    <w:rsid w:val="00996A38"/>
    <w:rsid w:val="009A069C"/>
    <w:rsid w:val="009A4171"/>
    <w:rsid w:val="009A4F73"/>
    <w:rsid w:val="009B4CF0"/>
    <w:rsid w:val="009B4D6B"/>
    <w:rsid w:val="009B6301"/>
    <w:rsid w:val="009B7794"/>
    <w:rsid w:val="009C0FF2"/>
    <w:rsid w:val="009C12F2"/>
    <w:rsid w:val="009C2C6F"/>
    <w:rsid w:val="009C2DD1"/>
    <w:rsid w:val="009C6924"/>
    <w:rsid w:val="009C7164"/>
    <w:rsid w:val="009D0491"/>
    <w:rsid w:val="009D0D8D"/>
    <w:rsid w:val="009D1D5F"/>
    <w:rsid w:val="009D1FA8"/>
    <w:rsid w:val="009D33B0"/>
    <w:rsid w:val="009D44C0"/>
    <w:rsid w:val="009E45C8"/>
    <w:rsid w:val="009E54A7"/>
    <w:rsid w:val="009E582D"/>
    <w:rsid w:val="009E6030"/>
    <w:rsid w:val="009E69AE"/>
    <w:rsid w:val="009E76C2"/>
    <w:rsid w:val="009F319A"/>
    <w:rsid w:val="009F4B31"/>
    <w:rsid w:val="00A04812"/>
    <w:rsid w:val="00A0549B"/>
    <w:rsid w:val="00A360E7"/>
    <w:rsid w:val="00A36668"/>
    <w:rsid w:val="00A41A2A"/>
    <w:rsid w:val="00A4411E"/>
    <w:rsid w:val="00A442B5"/>
    <w:rsid w:val="00A453AD"/>
    <w:rsid w:val="00A47D7A"/>
    <w:rsid w:val="00A50362"/>
    <w:rsid w:val="00A51100"/>
    <w:rsid w:val="00A53E52"/>
    <w:rsid w:val="00A55E51"/>
    <w:rsid w:val="00A57CCA"/>
    <w:rsid w:val="00A6564C"/>
    <w:rsid w:val="00A65786"/>
    <w:rsid w:val="00A73433"/>
    <w:rsid w:val="00A748D8"/>
    <w:rsid w:val="00A74CE6"/>
    <w:rsid w:val="00A75167"/>
    <w:rsid w:val="00A752E4"/>
    <w:rsid w:val="00A81018"/>
    <w:rsid w:val="00A813D4"/>
    <w:rsid w:val="00A81F38"/>
    <w:rsid w:val="00A83EDB"/>
    <w:rsid w:val="00A8759E"/>
    <w:rsid w:val="00A879C5"/>
    <w:rsid w:val="00A9001E"/>
    <w:rsid w:val="00A9543A"/>
    <w:rsid w:val="00A957C3"/>
    <w:rsid w:val="00AA31C8"/>
    <w:rsid w:val="00AA4D79"/>
    <w:rsid w:val="00AA7456"/>
    <w:rsid w:val="00AA7620"/>
    <w:rsid w:val="00AB47F8"/>
    <w:rsid w:val="00AB4EB2"/>
    <w:rsid w:val="00AB603B"/>
    <w:rsid w:val="00AB72E4"/>
    <w:rsid w:val="00AC3C37"/>
    <w:rsid w:val="00AC3F14"/>
    <w:rsid w:val="00AC415B"/>
    <w:rsid w:val="00AC5EE9"/>
    <w:rsid w:val="00AD1331"/>
    <w:rsid w:val="00AD4C8B"/>
    <w:rsid w:val="00AE2429"/>
    <w:rsid w:val="00AE6194"/>
    <w:rsid w:val="00AF2654"/>
    <w:rsid w:val="00AF26D4"/>
    <w:rsid w:val="00AF3423"/>
    <w:rsid w:val="00B039E3"/>
    <w:rsid w:val="00B04632"/>
    <w:rsid w:val="00B07745"/>
    <w:rsid w:val="00B07779"/>
    <w:rsid w:val="00B07D8D"/>
    <w:rsid w:val="00B07E3A"/>
    <w:rsid w:val="00B16847"/>
    <w:rsid w:val="00B20AFE"/>
    <w:rsid w:val="00B21EFE"/>
    <w:rsid w:val="00B2303A"/>
    <w:rsid w:val="00B43379"/>
    <w:rsid w:val="00B45715"/>
    <w:rsid w:val="00B46434"/>
    <w:rsid w:val="00B52630"/>
    <w:rsid w:val="00B556C7"/>
    <w:rsid w:val="00B57813"/>
    <w:rsid w:val="00B60DA5"/>
    <w:rsid w:val="00B61DC9"/>
    <w:rsid w:val="00B63AB6"/>
    <w:rsid w:val="00B642BE"/>
    <w:rsid w:val="00B6456A"/>
    <w:rsid w:val="00B66DA4"/>
    <w:rsid w:val="00B67386"/>
    <w:rsid w:val="00B7448B"/>
    <w:rsid w:val="00B74733"/>
    <w:rsid w:val="00B75B41"/>
    <w:rsid w:val="00B8584B"/>
    <w:rsid w:val="00B90967"/>
    <w:rsid w:val="00B944C8"/>
    <w:rsid w:val="00B949A9"/>
    <w:rsid w:val="00B94DC4"/>
    <w:rsid w:val="00BA2FB7"/>
    <w:rsid w:val="00BA3DC3"/>
    <w:rsid w:val="00BA44EA"/>
    <w:rsid w:val="00BA4AEA"/>
    <w:rsid w:val="00BA6080"/>
    <w:rsid w:val="00BA6AF4"/>
    <w:rsid w:val="00BB1E90"/>
    <w:rsid w:val="00BB49A7"/>
    <w:rsid w:val="00BB6879"/>
    <w:rsid w:val="00BC51FD"/>
    <w:rsid w:val="00BC5AE3"/>
    <w:rsid w:val="00BC6E98"/>
    <w:rsid w:val="00BC7D61"/>
    <w:rsid w:val="00BD00EB"/>
    <w:rsid w:val="00BD6659"/>
    <w:rsid w:val="00BE0EC2"/>
    <w:rsid w:val="00BE1B58"/>
    <w:rsid w:val="00BF0EC7"/>
    <w:rsid w:val="00BF2C52"/>
    <w:rsid w:val="00BF3820"/>
    <w:rsid w:val="00BF3C44"/>
    <w:rsid w:val="00BF69C9"/>
    <w:rsid w:val="00C06936"/>
    <w:rsid w:val="00C06FE6"/>
    <w:rsid w:val="00C20908"/>
    <w:rsid w:val="00C21EDD"/>
    <w:rsid w:val="00C24417"/>
    <w:rsid w:val="00C253F3"/>
    <w:rsid w:val="00C27748"/>
    <w:rsid w:val="00C306EE"/>
    <w:rsid w:val="00C416AD"/>
    <w:rsid w:val="00C42CD3"/>
    <w:rsid w:val="00C43412"/>
    <w:rsid w:val="00C443B3"/>
    <w:rsid w:val="00C45FEE"/>
    <w:rsid w:val="00C50961"/>
    <w:rsid w:val="00C51DFE"/>
    <w:rsid w:val="00C54CCB"/>
    <w:rsid w:val="00C55799"/>
    <w:rsid w:val="00C56D3B"/>
    <w:rsid w:val="00C63E85"/>
    <w:rsid w:val="00C67E59"/>
    <w:rsid w:val="00C70083"/>
    <w:rsid w:val="00C70C39"/>
    <w:rsid w:val="00C74909"/>
    <w:rsid w:val="00C75BC5"/>
    <w:rsid w:val="00C80AFA"/>
    <w:rsid w:val="00C846E3"/>
    <w:rsid w:val="00C86678"/>
    <w:rsid w:val="00C932A6"/>
    <w:rsid w:val="00C949D2"/>
    <w:rsid w:val="00C951F6"/>
    <w:rsid w:val="00C95C19"/>
    <w:rsid w:val="00C95FF6"/>
    <w:rsid w:val="00CA43DC"/>
    <w:rsid w:val="00CA508E"/>
    <w:rsid w:val="00CA6FB0"/>
    <w:rsid w:val="00CB266B"/>
    <w:rsid w:val="00CB2B51"/>
    <w:rsid w:val="00CB2C14"/>
    <w:rsid w:val="00CB3CA9"/>
    <w:rsid w:val="00CB51D9"/>
    <w:rsid w:val="00CC0B4A"/>
    <w:rsid w:val="00CC5D89"/>
    <w:rsid w:val="00CC7DE3"/>
    <w:rsid w:val="00CD1CE9"/>
    <w:rsid w:val="00CD3B04"/>
    <w:rsid w:val="00CD5CF6"/>
    <w:rsid w:val="00CE36D1"/>
    <w:rsid w:val="00CE6F15"/>
    <w:rsid w:val="00CF0280"/>
    <w:rsid w:val="00CF4B84"/>
    <w:rsid w:val="00CF7F84"/>
    <w:rsid w:val="00D014B3"/>
    <w:rsid w:val="00D01F99"/>
    <w:rsid w:val="00D025DF"/>
    <w:rsid w:val="00D02D0B"/>
    <w:rsid w:val="00D04EFE"/>
    <w:rsid w:val="00D11BAD"/>
    <w:rsid w:val="00D16AA2"/>
    <w:rsid w:val="00D16C60"/>
    <w:rsid w:val="00D17276"/>
    <w:rsid w:val="00D17E21"/>
    <w:rsid w:val="00D26BE6"/>
    <w:rsid w:val="00D418D6"/>
    <w:rsid w:val="00D426B9"/>
    <w:rsid w:val="00D476F8"/>
    <w:rsid w:val="00D52E8F"/>
    <w:rsid w:val="00D53DB9"/>
    <w:rsid w:val="00D57139"/>
    <w:rsid w:val="00D57793"/>
    <w:rsid w:val="00D61E57"/>
    <w:rsid w:val="00D7202B"/>
    <w:rsid w:val="00D753CA"/>
    <w:rsid w:val="00D7661D"/>
    <w:rsid w:val="00D76942"/>
    <w:rsid w:val="00D802D0"/>
    <w:rsid w:val="00D829C7"/>
    <w:rsid w:val="00D82F7F"/>
    <w:rsid w:val="00D84D14"/>
    <w:rsid w:val="00D87C57"/>
    <w:rsid w:val="00D95A43"/>
    <w:rsid w:val="00D96E32"/>
    <w:rsid w:val="00DA30B0"/>
    <w:rsid w:val="00DA37ED"/>
    <w:rsid w:val="00DA449A"/>
    <w:rsid w:val="00DA474E"/>
    <w:rsid w:val="00DA4891"/>
    <w:rsid w:val="00DA5829"/>
    <w:rsid w:val="00DA60C1"/>
    <w:rsid w:val="00DA63A6"/>
    <w:rsid w:val="00DA64A2"/>
    <w:rsid w:val="00DA6577"/>
    <w:rsid w:val="00DA6651"/>
    <w:rsid w:val="00DB0BF9"/>
    <w:rsid w:val="00DB4BB6"/>
    <w:rsid w:val="00DB65E8"/>
    <w:rsid w:val="00DB65F1"/>
    <w:rsid w:val="00DC37B9"/>
    <w:rsid w:val="00DC3D79"/>
    <w:rsid w:val="00DC59EE"/>
    <w:rsid w:val="00DC5C7F"/>
    <w:rsid w:val="00DC7CB7"/>
    <w:rsid w:val="00DD5A5B"/>
    <w:rsid w:val="00DD6ADB"/>
    <w:rsid w:val="00DE09C2"/>
    <w:rsid w:val="00DE10C1"/>
    <w:rsid w:val="00DE2944"/>
    <w:rsid w:val="00DE3707"/>
    <w:rsid w:val="00DE4316"/>
    <w:rsid w:val="00DF3365"/>
    <w:rsid w:val="00DF37B5"/>
    <w:rsid w:val="00DF4EE1"/>
    <w:rsid w:val="00DF4F47"/>
    <w:rsid w:val="00DF5251"/>
    <w:rsid w:val="00E020DC"/>
    <w:rsid w:val="00E023E9"/>
    <w:rsid w:val="00E0495B"/>
    <w:rsid w:val="00E06991"/>
    <w:rsid w:val="00E07300"/>
    <w:rsid w:val="00E10C08"/>
    <w:rsid w:val="00E1352E"/>
    <w:rsid w:val="00E1359E"/>
    <w:rsid w:val="00E22FBF"/>
    <w:rsid w:val="00E26081"/>
    <w:rsid w:val="00E40274"/>
    <w:rsid w:val="00E404C6"/>
    <w:rsid w:val="00E43EF3"/>
    <w:rsid w:val="00E457E2"/>
    <w:rsid w:val="00E5457C"/>
    <w:rsid w:val="00E56675"/>
    <w:rsid w:val="00E57F11"/>
    <w:rsid w:val="00E61F15"/>
    <w:rsid w:val="00E6438B"/>
    <w:rsid w:val="00E64A92"/>
    <w:rsid w:val="00E655EB"/>
    <w:rsid w:val="00E8050F"/>
    <w:rsid w:val="00E85A1F"/>
    <w:rsid w:val="00E85D34"/>
    <w:rsid w:val="00E871DC"/>
    <w:rsid w:val="00E9311A"/>
    <w:rsid w:val="00E94305"/>
    <w:rsid w:val="00E94D23"/>
    <w:rsid w:val="00EA126D"/>
    <w:rsid w:val="00EA3205"/>
    <w:rsid w:val="00EA3601"/>
    <w:rsid w:val="00EB4740"/>
    <w:rsid w:val="00EB7D57"/>
    <w:rsid w:val="00EC1471"/>
    <w:rsid w:val="00EC5339"/>
    <w:rsid w:val="00ED086A"/>
    <w:rsid w:val="00ED2152"/>
    <w:rsid w:val="00ED5119"/>
    <w:rsid w:val="00ED591C"/>
    <w:rsid w:val="00ED6871"/>
    <w:rsid w:val="00EE5052"/>
    <w:rsid w:val="00EF1F13"/>
    <w:rsid w:val="00EF7940"/>
    <w:rsid w:val="00EF7EEA"/>
    <w:rsid w:val="00F00999"/>
    <w:rsid w:val="00F03694"/>
    <w:rsid w:val="00F04ECB"/>
    <w:rsid w:val="00F05474"/>
    <w:rsid w:val="00F07EBE"/>
    <w:rsid w:val="00F10328"/>
    <w:rsid w:val="00F11140"/>
    <w:rsid w:val="00F12B02"/>
    <w:rsid w:val="00F15A1C"/>
    <w:rsid w:val="00F16702"/>
    <w:rsid w:val="00F20E82"/>
    <w:rsid w:val="00F22024"/>
    <w:rsid w:val="00F2217B"/>
    <w:rsid w:val="00F22B03"/>
    <w:rsid w:val="00F2328B"/>
    <w:rsid w:val="00F24005"/>
    <w:rsid w:val="00F248A0"/>
    <w:rsid w:val="00F25153"/>
    <w:rsid w:val="00F2678F"/>
    <w:rsid w:val="00F30156"/>
    <w:rsid w:val="00F32B5E"/>
    <w:rsid w:val="00F33223"/>
    <w:rsid w:val="00F35D1A"/>
    <w:rsid w:val="00F35DF3"/>
    <w:rsid w:val="00F37FB7"/>
    <w:rsid w:val="00F403F0"/>
    <w:rsid w:val="00F44479"/>
    <w:rsid w:val="00F5278E"/>
    <w:rsid w:val="00F53DEF"/>
    <w:rsid w:val="00F572DD"/>
    <w:rsid w:val="00F601A3"/>
    <w:rsid w:val="00F61536"/>
    <w:rsid w:val="00F62027"/>
    <w:rsid w:val="00F623EB"/>
    <w:rsid w:val="00F63AE4"/>
    <w:rsid w:val="00F7533C"/>
    <w:rsid w:val="00F77F03"/>
    <w:rsid w:val="00F8071E"/>
    <w:rsid w:val="00F81323"/>
    <w:rsid w:val="00F81791"/>
    <w:rsid w:val="00F912A1"/>
    <w:rsid w:val="00F91A41"/>
    <w:rsid w:val="00F945B7"/>
    <w:rsid w:val="00F94EC2"/>
    <w:rsid w:val="00F958F4"/>
    <w:rsid w:val="00F97102"/>
    <w:rsid w:val="00FA35F1"/>
    <w:rsid w:val="00FA46E1"/>
    <w:rsid w:val="00FB0D89"/>
    <w:rsid w:val="00FB2B54"/>
    <w:rsid w:val="00FC0663"/>
    <w:rsid w:val="00FC6D12"/>
    <w:rsid w:val="00FC6F6F"/>
    <w:rsid w:val="00FC76C1"/>
    <w:rsid w:val="00FD200F"/>
    <w:rsid w:val="00FD383E"/>
    <w:rsid w:val="00FD46BD"/>
    <w:rsid w:val="00FE2664"/>
    <w:rsid w:val="00FE358A"/>
    <w:rsid w:val="00FE3A36"/>
    <w:rsid w:val="00FE6D2A"/>
    <w:rsid w:val="00FE759A"/>
    <w:rsid w:val="00FF1869"/>
    <w:rsid w:val="00FF34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82">
      <v:textbox inset="5.85pt,.7pt,5.85pt,.7pt"/>
    </o:shapedefaults>
    <o:shapelayout v:ext="edit">
      <o:idmap v:ext="edit" data="1"/>
      <o:rules v:ext="edit">
        <o:r id="V:Rule5" type="connector" idref="#_x0000_s1054"/>
        <o:r id="V:Rule6" type="connector" idref="#_x0000_s1048"/>
        <o:r id="V:Rule7" type="connector" idref="#_x0000_s1051"/>
        <o:r id="V:Rule8"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896"/>
    <w:pPr>
      <w:spacing w:before="120"/>
      <w:jc w:val="both"/>
    </w:pPr>
    <w:rPr>
      <w:rFonts w:asciiTheme="minorHAnsi" w:hAnsiTheme="minorHAnsi"/>
      <w:sz w:val="24"/>
      <w:szCs w:val="22"/>
    </w:rPr>
  </w:style>
  <w:style w:type="paragraph" w:styleId="Heading1">
    <w:name w:val="heading 1"/>
    <w:basedOn w:val="Normal"/>
    <w:next w:val="Normal"/>
    <w:link w:val="Heading1Char"/>
    <w:qFormat/>
    <w:rsid w:val="002175C5"/>
    <w:pPr>
      <w:keepNext/>
      <w:numPr>
        <w:numId w:val="1"/>
      </w:numPr>
      <w:spacing w:before="480" w:after="240"/>
      <w:ind w:left="432"/>
      <w:outlineLvl w:val="0"/>
    </w:pPr>
    <w:rPr>
      <w:rFonts w:ascii="Arial" w:hAnsi="Arial" w:cs="Arial"/>
      <w:b/>
      <w:bCs/>
      <w:kern w:val="32"/>
      <w:sz w:val="44"/>
      <w:szCs w:val="32"/>
    </w:rPr>
  </w:style>
  <w:style w:type="paragraph" w:styleId="Heading2">
    <w:name w:val="heading 2"/>
    <w:basedOn w:val="Normal"/>
    <w:next w:val="Normal"/>
    <w:link w:val="Heading2Char"/>
    <w:qFormat/>
    <w:rsid w:val="00456531"/>
    <w:pPr>
      <w:keepNext/>
      <w:numPr>
        <w:ilvl w:val="1"/>
        <w:numId w:val="1"/>
      </w:numPr>
      <w:spacing w:before="360" w:after="120"/>
      <w:ind w:left="562" w:hanging="562"/>
      <w:outlineLvl w:val="1"/>
    </w:pPr>
    <w:rPr>
      <w:rFonts w:ascii="Arial" w:hAnsi="Arial" w:cs="Arial"/>
      <w:b/>
      <w:bCs/>
      <w:i/>
      <w:iCs/>
      <w:color w:val="0000FF"/>
      <w:szCs w:val="24"/>
    </w:rPr>
  </w:style>
  <w:style w:type="paragraph" w:styleId="Heading3">
    <w:name w:val="heading 3"/>
    <w:basedOn w:val="Normal"/>
    <w:next w:val="Normal"/>
    <w:link w:val="Heading3Char"/>
    <w:qFormat/>
    <w:rsid w:val="00D17E21"/>
    <w:pPr>
      <w:keepNext/>
      <w:spacing w:before="360" w:after="180"/>
      <w:outlineLvl w:val="2"/>
    </w:pPr>
    <w:rPr>
      <w:rFonts w:ascii="Arial" w:hAnsi="Arial" w:cs="Arial"/>
      <w:b/>
      <w:bCs/>
      <w:szCs w:val="24"/>
    </w:rPr>
  </w:style>
  <w:style w:type="paragraph" w:styleId="Heading4">
    <w:name w:val="heading 4"/>
    <w:basedOn w:val="Normal"/>
    <w:next w:val="Normal"/>
    <w:link w:val="Heading4Char"/>
    <w:qFormat/>
    <w:rsid w:val="00D17E21"/>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D17E21"/>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D17E21"/>
    <w:pPr>
      <w:numPr>
        <w:ilvl w:val="5"/>
        <w:numId w:val="1"/>
      </w:numPr>
      <w:spacing w:before="240" w:after="60"/>
      <w:outlineLvl w:val="5"/>
    </w:pPr>
    <w:rPr>
      <w:b/>
      <w:bCs/>
    </w:rPr>
  </w:style>
  <w:style w:type="paragraph" w:styleId="Heading7">
    <w:name w:val="heading 7"/>
    <w:basedOn w:val="Normal"/>
    <w:next w:val="Normal"/>
    <w:link w:val="Heading7Char"/>
    <w:qFormat/>
    <w:rsid w:val="00D17E21"/>
    <w:pPr>
      <w:numPr>
        <w:ilvl w:val="6"/>
        <w:numId w:val="1"/>
      </w:numPr>
      <w:spacing w:before="240" w:after="60"/>
      <w:outlineLvl w:val="6"/>
    </w:pPr>
    <w:rPr>
      <w:szCs w:val="24"/>
    </w:rPr>
  </w:style>
  <w:style w:type="paragraph" w:styleId="Heading8">
    <w:name w:val="heading 8"/>
    <w:basedOn w:val="Normal"/>
    <w:next w:val="Normal"/>
    <w:link w:val="Heading8Char"/>
    <w:qFormat/>
    <w:rsid w:val="00D17E21"/>
    <w:pPr>
      <w:numPr>
        <w:ilvl w:val="7"/>
        <w:numId w:val="1"/>
      </w:numPr>
      <w:spacing w:before="240" w:after="60"/>
      <w:outlineLvl w:val="7"/>
    </w:pPr>
    <w:rPr>
      <w:i/>
      <w:iCs/>
      <w:szCs w:val="24"/>
    </w:rPr>
  </w:style>
  <w:style w:type="paragraph" w:styleId="Heading9">
    <w:name w:val="heading 9"/>
    <w:basedOn w:val="Normal"/>
    <w:next w:val="Normal"/>
    <w:link w:val="Heading9Char"/>
    <w:qFormat/>
    <w:rsid w:val="00D17E21"/>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56531"/>
    <w:rPr>
      <w:rFonts w:ascii="Arial" w:hAnsi="Arial" w:cs="Arial"/>
      <w:b/>
      <w:bCs/>
      <w:i/>
      <w:iCs/>
      <w:color w:val="0000FF"/>
      <w:sz w:val="24"/>
      <w:szCs w:val="24"/>
    </w:rPr>
  </w:style>
  <w:style w:type="character" w:customStyle="1" w:styleId="Heading1Char">
    <w:name w:val="Heading 1 Char"/>
    <w:basedOn w:val="DefaultParagraphFont"/>
    <w:link w:val="Heading1"/>
    <w:rsid w:val="002175C5"/>
    <w:rPr>
      <w:rFonts w:ascii="Arial" w:hAnsi="Arial" w:cs="Arial"/>
      <w:b/>
      <w:bCs/>
      <w:kern w:val="32"/>
      <w:sz w:val="44"/>
      <w:szCs w:val="32"/>
    </w:rPr>
  </w:style>
  <w:style w:type="character" w:customStyle="1" w:styleId="Heading3Char">
    <w:name w:val="Heading 3 Char"/>
    <w:basedOn w:val="DefaultParagraphFont"/>
    <w:link w:val="Heading3"/>
    <w:rsid w:val="00D17E21"/>
    <w:rPr>
      <w:rFonts w:ascii="Arial" w:hAnsi="Arial" w:cs="Arial"/>
      <w:b/>
      <w:bCs/>
      <w:sz w:val="24"/>
      <w:szCs w:val="24"/>
    </w:rPr>
  </w:style>
  <w:style w:type="character" w:customStyle="1" w:styleId="Heading4Char">
    <w:name w:val="Heading 4 Char"/>
    <w:basedOn w:val="DefaultParagraphFont"/>
    <w:link w:val="Heading4"/>
    <w:rsid w:val="00D17E21"/>
    <w:rPr>
      <w:rFonts w:asciiTheme="minorHAnsi" w:hAnsiTheme="minorHAnsi"/>
      <w:b/>
      <w:bCs/>
      <w:sz w:val="28"/>
      <w:szCs w:val="28"/>
    </w:rPr>
  </w:style>
  <w:style w:type="character" w:customStyle="1" w:styleId="Heading5Char">
    <w:name w:val="Heading 5 Char"/>
    <w:basedOn w:val="DefaultParagraphFont"/>
    <w:link w:val="Heading5"/>
    <w:rsid w:val="00D17E21"/>
    <w:rPr>
      <w:rFonts w:asciiTheme="minorHAnsi" w:hAnsiTheme="minorHAnsi"/>
      <w:b/>
      <w:bCs/>
      <w:i/>
      <w:iCs/>
      <w:sz w:val="26"/>
      <w:szCs w:val="26"/>
    </w:rPr>
  </w:style>
  <w:style w:type="character" w:customStyle="1" w:styleId="Heading6Char">
    <w:name w:val="Heading 6 Char"/>
    <w:basedOn w:val="DefaultParagraphFont"/>
    <w:link w:val="Heading6"/>
    <w:rsid w:val="00D17E21"/>
    <w:rPr>
      <w:rFonts w:asciiTheme="minorHAnsi" w:hAnsiTheme="minorHAnsi"/>
      <w:b/>
      <w:bCs/>
      <w:sz w:val="24"/>
      <w:szCs w:val="22"/>
    </w:rPr>
  </w:style>
  <w:style w:type="character" w:customStyle="1" w:styleId="Heading7Char">
    <w:name w:val="Heading 7 Char"/>
    <w:basedOn w:val="DefaultParagraphFont"/>
    <w:link w:val="Heading7"/>
    <w:rsid w:val="00D17E21"/>
    <w:rPr>
      <w:rFonts w:asciiTheme="minorHAnsi" w:hAnsiTheme="minorHAnsi"/>
      <w:sz w:val="24"/>
      <w:szCs w:val="24"/>
    </w:rPr>
  </w:style>
  <w:style w:type="character" w:customStyle="1" w:styleId="Heading8Char">
    <w:name w:val="Heading 8 Char"/>
    <w:basedOn w:val="DefaultParagraphFont"/>
    <w:link w:val="Heading8"/>
    <w:rsid w:val="00D17E21"/>
    <w:rPr>
      <w:rFonts w:asciiTheme="minorHAnsi" w:hAnsiTheme="minorHAnsi"/>
      <w:i/>
      <w:iCs/>
      <w:sz w:val="24"/>
      <w:szCs w:val="24"/>
    </w:rPr>
  </w:style>
  <w:style w:type="character" w:customStyle="1" w:styleId="Heading9Char">
    <w:name w:val="Heading 9 Char"/>
    <w:basedOn w:val="DefaultParagraphFont"/>
    <w:link w:val="Heading9"/>
    <w:rsid w:val="00D17E21"/>
    <w:rPr>
      <w:rFonts w:ascii="Arial" w:hAnsi="Arial" w:cs="Arial"/>
      <w:sz w:val="24"/>
      <w:szCs w:val="22"/>
    </w:rPr>
  </w:style>
  <w:style w:type="paragraph" w:styleId="Caption">
    <w:name w:val="caption"/>
    <w:basedOn w:val="Normal"/>
    <w:next w:val="Normal"/>
    <w:qFormat/>
    <w:rsid w:val="00D17E21"/>
    <w:pPr>
      <w:spacing w:after="120"/>
    </w:pPr>
    <w:rPr>
      <w:bCs/>
      <w:i/>
      <w:sz w:val="20"/>
      <w:szCs w:val="20"/>
    </w:rPr>
  </w:style>
  <w:style w:type="paragraph" w:styleId="NoSpacing">
    <w:name w:val="No Spacing"/>
    <w:link w:val="NoSpacingChar"/>
    <w:uiPriority w:val="1"/>
    <w:qFormat/>
    <w:rsid w:val="00570F8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70F8F"/>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570F8F"/>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F8F"/>
    <w:rPr>
      <w:rFonts w:ascii="Tahoma" w:hAnsi="Tahoma" w:cs="Tahoma"/>
      <w:sz w:val="16"/>
      <w:szCs w:val="16"/>
    </w:rPr>
  </w:style>
  <w:style w:type="paragraph" w:styleId="Header">
    <w:name w:val="header"/>
    <w:basedOn w:val="Normal"/>
    <w:link w:val="HeaderChar"/>
    <w:uiPriority w:val="99"/>
    <w:semiHidden/>
    <w:unhideWhenUsed/>
    <w:rsid w:val="00B04632"/>
    <w:pPr>
      <w:tabs>
        <w:tab w:val="center" w:pos="4680"/>
        <w:tab w:val="right" w:pos="9360"/>
      </w:tabs>
      <w:spacing w:before="0"/>
    </w:pPr>
  </w:style>
  <w:style w:type="character" w:customStyle="1" w:styleId="HeaderChar">
    <w:name w:val="Header Char"/>
    <w:basedOn w:val="DefaultParagraphFont"/>
    <w:link w:val="Header"/>
    <w:uiPriority w:val="99"/>
    <w:semiHidden/>
    <w:rsid w:val="00B04632"/>
    <w:rPr>
      <w:sz w:val="22"/>
      <w:szCs w:val="22"/>
    </w:rPr>
  </w:style>
  <w:style w:type="paragraph" w:styleId="Footer">
    <w:name w:val="footer"/>
    <w:basedOn w:val="Normal"/>
    <w:link w:val="FooterChar"/>
    <w:uiPriority w:val="99"/>
    <w:unhideWhenUsed/>
    <w:rsid w:val="00B04632"/>
    <w:pPr>
      <w:tabs>
        <w:tab w:val="center" w:pos="4680"/>
        <w:tab w:val="right" w:pos="9360"/>
      </w:tabs>
      <w:spacing w:before="0"/>
    </w:pPr>
  </w:style>
  <w:style w:type="character" w:customStyle="1" w:styleId="FooterChar">
    <w:name w:val="Footer Char"/>
    <w:basedOn w:val="DefaultParagraphFont"/>
    <w:link w:val="Footer"/>
    <w:uiPriority w:val="99"/>
    <w:rsid w:val="00B04632"/>
    <w:rPr>
      <w:sz w:val="22"/>
      <w:szCs w:val="22"/>
    </w:rPr>
  </w:style>
  <w:style w:type="table" w:styleId="TableGrid">
    <w:name w:val="Table Grid"/>
    <w:basedOn w:val="TableNormal"/>
    <w:rsid w:val="00323598"/>
    <w:pPr>
      <w:ind w:left="720" w:hanging="360"/>
    </w:pPr>
    <w:rPr>
      <w:rFonts w:ascii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C2D9C"/>
    <w:pPr>
      <w:spacing w:before="0" w:line="360" w:lineRule="auto"/>
      <w:ind w:left="720" w:hanging="360"/>
      <w:contextualSpacing/>
    </w:pPr>
    <w:rPr>
      <w:rFonts w:ascii="Arial" w:hAnsi="Arial" w:cstheme="minorBidi"/>
    </w:rPr>
  </w:style>
  <w:style w:type="paragraph" w:customStyle="1" w:styleId="normal0">
    <w:name w:val="normal"/>
    <w:basedOn w:val="Normal"/>
    <w:rsid w:val="00D26BE6"/>
    <w:pPr>
      <w:spacing w:before="100" w:beforeAutospacing="1" w:after="100" w:afterAutospacing="1"/>
    </w:pPr>
    <w:rPr>
      <w:rFonts w:ascii="Times New Roman" w:eastAsia="Times New Roman" w:hAnsi="Times New Roman"/>
      <w:szCs w:val="24"/>
    </w:rPr>
  </w:style>
  <w:style w:type="character" w:customStyle="1" w:styleId="normalchar">
    <w:name w:val="normal__char"/>
    <w:basedOn w:val="DefaultParagraphFont"/>
    <w:rsid w:val="00FE3A36"/>
  </w:style>
  <w:style w:type="paragraph" w:styleId="TOCHeading">
    <w:name w:val="TOC Heading"/>
    <w:basedOn w:val="Heading1"/>
    <w:next w:val="Normal"/>
    <w:uiPriority w:val="39"/>
    <w:semiHidden/>
    <w:unhideWhenUsed/>
    <w:qFormat/>
    <w:rsid w:val="00F2328B"/>
    <w:pPr>
      <w:keepLines/>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F2328B"/>
    <w:pPr>
      <w:spacing w:after="100"/>
    </w:pPr>
  </w:style>
  <w:style w:type="paragraph" w:styleId="TOC2">
    <w:name w:val="toc 2"/>
    <w:basedOn w:val="Normal"/>
    <w:next w:val="Normal"/>
    <w:autoRedefine/>
    <w:uiPriority w:val="39"/>
    <w:unhideWhenUsed/>
    <w:qFormat/>
    <w:rsid w:val="00F2328B"/>
    <w:pPr>
      <w:spacing w:after="100"/>
      <w:ind w:left="240"/>
    </w:pPr>
  </w:style>
  <w:style w:type="character" w:styleId="Hyperlink">
    <w:name w:val="Hyperlink"/>
    <w:basedOn w:val="DefaultParagraphFont"/>
    <w:uiPriority w:val="99"/>
    <w:unhideWhenUsed/>
    <w:rsid w:val="00F2328B"/>
    <w:rPr>
      <w:color w:val="0000FF" w:themeColor="hyperlink"/>
      <w:u w:val="single"/>
    </w:rPr>
  </w:style>
  <w:style w:type="paragraph" w:styleId="TOC3">
    <w:name w:val="toc 3"/>
    <w:basedOn w:val="Normal"/>
    <w:next w:val="Normal"/>
    <w:autoRedefine/>
    <w:uiPriority w:val="39"/>
    <w:unhideWhenUsed/>
    <w:qFormat/>
    <w:rsid w:val="00C95FF6"/>
    <w:pPr>
      <w:spacing w:after="100"/>
      <w:ind w:left="480"/>
    </w:pPr>
  </w:style>
  <w:style w:type="table" w:customStyle="1" w:styleId="MediumShading2-Accent11">
    <w:name w:val="Medium Shading 2 - Accent 11"/>
    <w:basedOn w:val="TableNormal"/>
    <w:uiPriority w:val="64"/>
    <w:rsid w:val="00A55E5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55E5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746E60"/>
    <w:rPr>
      <w:rFonts w:asciiTheme="minorHAnsi" w:eastAsiaTheme="minorEastAsia" w:hAnsiTheme="minorHAnsi" w:cstheme="minorBidi"/>
      <w:sz w:val="22"/>
      <w:szCs w:val="22"/>
      <w:lang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5">
    <w:name w:val="Medium Shading 1 Accent 5"/>
    <w:basedOn w:val="TableNormal"/>
    <w:uiPriority w:val="63"/>
    <w:rsid w:val="00F2217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F2217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List-Accent11">
    <w:name w:val="Light List - Accent 11"/>
    <w:basedOn w:val="TableNormal"/>
    <w:uiPriority w:val="61"/>
    <w:rsid w:val="00F2217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F2217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
    <w:name w:val="表 (格子)1"/>
    <w:basedOn w:val="TableNormal"/>
    <w:rsid w:val="00DC5C7F"/>
    <w:pPr>
      <w:overflowPunct w:val="0"/>
      <w:topLinePunct/>
      <w:adjustRightInd w:val="0"/>
      <w:spacing w:line="280" w:lineRule="atLeast"/>
      <w:jc w:val="both"/>
      <w:textAlignment w:val="baseline"/>
    </w:pPr>
    <w:rPr>
      <w:rFonts w:eastAsia="Mincho"/>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974047"/>
    <w:pPr>
      <w:overflowPunct w:val="0"/>
      <w:topLinePunct/>
      <w:adjustRightInd w:val="0"/>
      <w:spacing w:before="0" w:line="280" w:lineRule="atLeast"/>
      <w:textAlignment w:val="baseline"/>
    </w:pPr>
    <w:rPr>
      <w:rFonts w:ascii="Century" w:eastAsia="MS PGothic" w:hAnsi="Century"/>
      <w:kern w:val="20"/>
      <w:sz w:val="20"/>
      <w:szCs w:val="20"/>
      <w:lang w:eastAsia="ja-JP" w:bidi="he-IL"/>
    </w:rPr>
  </w:style>
  <w:style w:type="character" w:customStyle="1" w:styleId="BodyTextChar">
    <w:name w:val="Body Text Char"/>
    <w:basedOn w:val="DefaultParagraphFont"/>
    <w:link w:val="BodyText"/>
    <w:rsid w:val="00974047"/>
    <w:rPr>
      <w:rFonts w:ascii="Century" w:eastAsia="MS PGothic" w:hAnsi="Century"/>
      <w:kern w:val="20"/>
      <w:lang w:eastAsia="ja-JP" w:bidi="he-IL"/>
    </w:rPr>
  </w:style>
  <w:style w:type="table" w:customStyle="1" w:styleId="2">
    <w:name w:val="表 (格子)2"/>
    <w:basedOn w:val="TableNormal"/>
    <w:next w:val="TableGrid"/>
    <w:rsid w:val="00974047"/>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21EDD"/>
    <w:rPr>
      <w:sz w:val="18"/>
      <w:szCs w:val="18"/>
    </w:rPr>
  </w:style>
  <w:style w:type="paragraph" w:styleId="CommentText">
    <w:name w:val="annotation text"/>
    <w:basedOn w:val="Normal"/>
    <w:link w:val="CommentTextChar"/>
    <w:uiPriority w:val="99"/>
    <w:semiHidden/>
    <w:unhideWhenUsed/>
    <w:rsid w:val="00C21EDD"/>
  </w:style>
  <w:style w:type="character" w:customStyle="1" w:styleId="CommentTextChar">
    <w:name w:val="Comment Text Char"/>
    <w:basedOn w:val="DefaultParagraphFont"/>
    <w:link w:val="CommentText"/>
    <w:uiPriority w:val="99"/>
    <w:semiHidden/>
    <w:rsid w:val="00C21EDD"/>
    <w:rPr>
      <w:rFonts w:asciiTheme="minorHAnsi" w:hAnsiTheme="minorHAnsi"/>
      <w:sz w:val="24"/>
      <w:szCs w:val="22"/>
    </w:rPr>
  </w:style>
  <w:style w:type="paragraph" w:styleId="CommentSubject">
    <w:name w:val="annotation subject"/>
    <w:basedOn w:val="CommentText"/>
    <w:next w:val="CommentText"/>
    <w:link w:val="CommentSubjectChar"/>
    <w:uiPriority w:val="99"/>
    <w:semiHidden/>
    <w:unhideWhenUsed/>
    <w:rsid w:val="00C21EDD"/>
    <w:rPr>
      <w:b/>
      <w:bCs/>
    </w:rPr>
  </w:style>
  <w:style w:type="character" w:customStyle="1" w:styleId="CommentSubjectChar">
    <w:name w:val="Comment Subject Char"/>
    <w:basedOn w:val="CommentTextChar"/>
    <w:link w:val="CommentSubject"/>
    <w:uiPriority w:val="99"/>
    <w:semiHidden/>
    <w:rsid w:val="00C21EDD"/>
    <w:rPr>
      <w:b/>
      <w:bCs/>
    </w:rPr>
  </w:style>
  <w:style w:type="paragraph" w:styleId="DocumentMap">
    <w:name w:val="Document Map"/>
    <w:basedOn w:val="Normal"/>
    <w:link w:val="DocumentMapChar"/>
    <w:uiPriority w:val="99"/>
    <w:semiHidden/>
    <w:unhideWhenUsed/>
    <w:rsid w:val="00877B46"/>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77B46"/>
    <w:rPr>
      <w:rFonts w:ascii="Tahoma" w:hAnsi="Tahoma" w:cs="Tahoma"/>
      <w:sz w:val="16"/>
      <w:szCs w:val="16"/>
    </w:rPr>
  </w:style>
  <w:style w:type="paragraph" w:styleId="NormalWeb">
    <w:name w:val="Normal (Web)"/>
    <w:basedOn w:val="Normal"/>
    <w:uiPriority w:val="99"/>
    <w:semiHidden/>
    <w:unhideWhenUsed/>
    <w:rsid w:val="00DF4F47"/>
    <w:pPr>
      <w:spacing w:before="100" w:beforeAutospacing="1" w:after="100" w:afterAutospacing="1"/>
      <w:jc w:val="left"/>
    </w:pPr>
    <w:rPr>
      <w:rFonts w:ascii="Times New Roman" w:eastAsia="Times New Roman" w:hAnsi="Times New Roman"/>
      <w:szCs w:val="24"/>
      <w:lang w:bidi="hi-IN"/>
    </w:rPr>
  </w:style>
  <w:style w:type="table" w:customStyle="1" w:styleId="-11">
    <w:name w:val="浅色列表 - 强调文字颜色 11"/>
    <w:basedOn w:val="TableNormal"/>
    <w:uiPriority w:val="61"/>
    <w:rsid w:val="00FD383E"/>
    <w:rPr>
      <w:rFonts w:asciiTheme="minorHAnsi" w:eastAsiaTheme="minorEastAsia" w:hAnsiTheme="minorHAnsi" w:cstheme="minorBidi"/>
      <w:sz w:val="22"/>
      <w:szCs w:val="22"/>
      <w:lang w:eastAsia="zh-C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313684870">
      <w:bodyDiv w:val="1"/>
      <w:marLeft w:val="0"/>
      <w:marRight w:val="0"/>
      <w:marTop w:val="0"/>
      <w:marBottom w:val="0"/>
      <w:divBdr>
        <w:top w:val="none" w:sz="0" w:space="0" w:color="auto"/>
        <w:left w:val="none" w:sz="0" w:space="0" w:color="auto"/>
        <w:bottom w:val="none" w:sz="0" w:space="0" w:color="auto"/>
        <w:right w:val="none" w:sz="0" w:space="0" w:color="auto"/>
      </w:divBdr>
    </w:div>
    <w:div w:id="629021729">
      <w:bodyDiv w:val="1"/>
      <w:marLeft w:val="0"/>
      <w:marRight w:val="0"/>
      <w:marTop w:val="0"/>
      <w:marBottom w:val="0"/>
      <w:divBdr>
        <w:top w:val="none" w:sz="0" w:space="0" w:color="auto"/>
        <w:left w:val="none" w:sz="0" w:space="0" w:color="auto"/>
        <w:bottom w:val="none" w:sz="0" w:space="0" w:color="auto"/>
        <w:right w:val="none" w:sz="0" w:space="0" w:color="auto"/>
      </w:divBdr>
    </w:div>
    <w:div w:id="744495775">
      <w:bodyDiv w:val="1"/>
      <w:marLeft w:val="0"/>
      <w:marRight w:val="0"/>
      <w:marTop w:val="0"/>
      <w:marBottom w:val="0"/>
      <w:divBdr>
        <w:top w:val="none" w:sz="0" w:space="0" w:color="auto"/>
        <w:left w:val="none" w:sz="0" w:space="0" w:color="auto"/>
        <w:bottom w:val="none" w:sz="0" w:space="0" w:color="auto"/>
        <w:right w:val="none" w:sz="0" w:space="0" w:color="auto"/>
      </w:divBdr>
    </w:div>
    <w:div w:id="924414507">
      <w:bodyDiv w:val="1"/>
      <w:marLeft w:val="0"/>
      <w:marRight w:val="0"/>
      <w:marTop w:val="0"/>
      <w:marBottom w:val="0"/>
      <w:divBdr>
        <w:top w:val="none" w:sz="0" w:space="0" w:color="auto"/>
        <w:left w:val="none" w:sz="0" w:space="0" w:color="auto"/>
        <w:bottom w:val="none" w:sz="0" w:space="0" w:color="auto"/>
        <w:right w:val="none" w:sz="0" w:space="0" w:color="auto"/>
      </w:divBdr>
    </w:div>
    <w:div w:id="942108007">
      <w:bodyDiv w:val="1"/>
      <w:marLeft w:val="0"/>
      <w:marRight w:val="0"/>
      <w:marTop w:val="0"/>
      <w:marBottom w:val="0"/>
      <w:divBdr>
        <w:top w:val="none" w:sz="0" w:space="0" w:color="auto"/>
        <w:left w:val="none" w:sz="0" w:space="0" w:color="auto"/>
        <w:bottom w:val="none" w:sz="0" w:space="0" w:color="auto"/>
        <w:right w:val="none" w:sz="0" w:space="0" w:color="auto"/>
      </w:divBdr>
    </w:div>
    <w:div w:id="1100444468">
      <w:bodyDiv w:val="1"/>
      <w:marLeft w:val="0"/>
      <w:marRight w:val="0"/>
      <w:marTop w:val="0"/>
      <w:marBottom w:val="0"/>
      <w:divBdr>
        <w:top w:val="none" w:sz="0" w:space="0" w:color="auto"/>
        <w:left w:val="none" w:sz="0" w:space="0" w:color="auto"/>
        <w:bottom w:val="none" w:sz="0" w:space="0" w:color="auto"/>
        <w:right w:val="none" w:sz="0" w:space="0" w:color="auto"/>
      </w:divBdr>
    </w:div>
    <w:div w:id="193712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MSE - 2009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BA2818-0571-4534-BC8A-F1C9D90B8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3186</TotalTime>
  <Pages>60</Pages>
  <Words>13038</Words>
  <Characters>74317</Characters>
  <Application>Microsoft Office Word</Application>
  <DocSecurity>0</DocSecurity>
  <Lines>619</Lines>
  <Paragraphs>174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Software Architecture Document for “Bosch Global Software Development Tool”</vt:lpstr>
      <vt:lpstr>Software Architecture Document for the “Bosch Global Software Development Tool”</vt:lpstr>
    </vt:vector>
  </TitlesOfParts>
  <Company>Carnegie Mellon University</Company>
  <LinksUpToDate>false</LinksUpToDate>
  <CharactersWithSpaces>87181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 for “Global Software Development Tool”</dc:title>
  <dc:subject>Team “The Jazz Rockers”</dc:subject>
  <dc:creator>Nan Li, Abhishek Minde, Jeff Salk, Yuki Saito, Bhanu Sistla </dc:creator>
  <cp:keywords/>
  <dc:description/>
  <cp:lastModifiedBy>Jeff</cp:lastModifiedBy>
  <cp:revision>789</cp:revision>
  <cp:lastPrinted>2009-05-01T01:25:00Z</cp:lastPrinted>
  <dcterms:created xsi:type="dcterms:W3CDTF">2009-03-11T22:51:00Z</dcterms:created>
  <dcterms:modified xsi:type="dcterms:W3CDTF">2009-12-02T01:51:00Z</dcterms:modified>
</cp:coreProperties>
</file>