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0BB61">
      <w:pPr>
        <w:spacing w:line="720" w:lineRule="auto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计算机二级WPS第13套（2025年3月新增）</w:t>
      </w:r>
    </w:p>
    <w:p w14:paraId="2B6E9E31">
      <w:pPr>
        <w:spacing w:line="480" w:lineRule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WPS文字题目要求：</w:t>
      </w:r>
    </w:p>
    <w:p w14:paraId="7CC824D8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打开考生文件夹下的素材文档"WPS.docx"(.docx为文件扩展名)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后续操作均基于此文件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否则不得分。</w:t>
      </w:r>
    </w:p>
    <w:p w14:paraId="58437E16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医学生小明撰写了一篇医疗信息化行业分析报告初稿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请帮其完成文档的排版美化工作。</w:t>
      </w:r>
    </w:p>
    <w:p w14:paraId="6CD975CF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1.设置文档属性的摘要信息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主题为“医疗信息化”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类别为“行业分析报告”。</w:t>
      </w:r>
    </w:p>
    <w:p w14:paraId="307714AF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2.设置文档的页面布局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纸张大小为A4(21厘米*29.7厘米)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上、下页边距均为2厘米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左、右页边距均为3厘米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页眉、页脚距边界均为1厘米。</w:t>
      </w:r>
    </w:p>
    <w:p w14:paraId="76D36022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3.按下列要求对封面(第一页)进行排版美化:</w:t>
      </w:r>
    </w:p>
    <w:p w14:paraId="769631C6">
      <w:pPr>
        <w:numPr>
          <w:ilvl w:val="0"/>
          <w:numId w:val="1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将标题”医疗 ….….. 报告”的字体颜色设置为RGB(29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147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159)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字符缩放66%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字符间距加宽0.1厘米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并添加预设发光文字效果“矢车菊蓝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5pt发光.着色1”。</w:t>
      </w:r>
    </w:p>
    <w:p w14:paraId="6D170943">
      <w:pPr>
        <w:numPr>
          <w:ilvl w:val="0"/>
          <w:numId w:val="1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将表格的单元格垂直对齐方式全部设置为底端对齐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第一列段落分散对齐。表格列宽从左到右分别为4、1、7厘米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表格整体居中对齐。清除全部框线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仅保留第3列各个单元格的下框线。</w:t>
      </w:r>
    </w:p>
    <w:p w14:paraId="7664C53A">
      <w:pPr>
        <w:numPr>
          <w:ilvl w:val="0"/>
          <w:numId w:val="1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将素材文件夹中的“封面图.png"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插入文档封面页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图片布局选项改为“衬于文字下方”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图片大小设置为A4纸张大小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并且相对于页面同时水平和垂直居中。</w:t>
      </w:r>
    </w:p>
    <w:p w14:paraId="1D5B22CC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4.文中各级标题已预先应用了默认标题样式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请按下列要求修改“标题1”样式的格式:</w:t>
      </w:r>
    </w:p>
    <w:p w14:paraId="0A3576E7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63A00DA4">
      <w:pPr>
        <w:numPr>
          <w:ilvl w:val="0"/>
          <w:numId w:val="2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中文字体为黑体、西文字体为Arial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字号为小二。段前、段后间距各0.5行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行距1.5倍。</w:t>
      </w:r>
    </w:p>
    <w:p w14:paraId="7D961496">
      <w:pPr>
        <w:numPr>
          <w:ilvl w:val="0"/>
          <w:numId w:val="2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添加段落下边框线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宽度1.5磅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线型为预设第一种细实线。</w:t>
      </w:r>
    </w:p>
    <w:p w14:paraId="56058F46">
      <w:pPr>
        <w:numPr>
          <w:ilvl w:val="0"/>
          <w:numId w:val="2"/>
        </w:numPr>
        <w:ind w:left="0" w:leftChars="0" w:firstLine="480" w:firstLineChars="20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设置段前自动分页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即一级标题始终位于下页首行。</w:t>
      </w:r>
    </w:p>
    <w:p w14:paraId="61AD5113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5.使用与标题样式关联的多级编号替代“标题1”和“标题2”中已有的手动编号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并按下表要求修改题序格式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编号数字样式均为阿拉伯数字(1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2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3 .... )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各级编号之后为“空格”。</w:t>
      </w:r>
    </w:p>
    <w:p w14:paraId="3D177948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drawing>
          <wp:inline distT="0" distB="0" distL="114300" distR="114300">
            <wp:extent cx="5269230" cy="133921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FA74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6.在原文第二页中的“目录”段落下方插入自动目录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目录中的制表符前导符更改为预设样式最后一种(居中点样式)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并通过样式批量设置一级目录字体加粗。</w:t>
      </w:r>
    </w:p>
    <w:p w14:paraId="28EA2C74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7.请按下列要求添加题注并替代文中图片(共1张)已有的手动编号:</w:t>
      </w:r>
    </w:p>
    <w:p w14:paraId="12FBCD28">
      <w:pPr>
        <w:numPr>
          <w:ilvl w:val="0"/>
          <w:numId w:val="3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题注格式形如“图1-1”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连字符“-”前面的数字代表章号、后面的数字代表图号。</w:t>
      </w:r>
    </w:p>
    <w:p w14:paraId="3B0048AD">
      <w:pPr>
        <w:numPr>
          <w:ilvl w:val="0"/>
          <w:numId w:val="3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设置“题注”样式使题注段落居中对齐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设置“图片”样式使图片与题注段落保持同页。</w:t>
      </w:r>
    </w:p>
    <w:p w14:paraId="53CEF688">
      <w:pPr>
        <w:numPr>
          <w:ilvl w:val="0"/>
          <w:numId w:val="3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将图片前文的手动引用“如图1-1所示”替换为自动交叉引用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保持字样不变。</w:t>
      </w:r>
    </w:p>
    <w:p w14:paraId="70A35103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17FD7E73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8.请按下列要求编排页码:</w:t>
      </w:r>
    </w:p>
    <w:p w14:paraId="598D48F0">
      <w:pPr>
        <w:numPr>
          <w:ilvl w:val="0"/>
          <w:numId w:val="4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将封面页、目录页与其他页面分为3个独立的节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每节都从新的一页开始(操作过程中如果出现多余空白页请删除)。</w:t>
      </w:r>
    </w:p>
    <w:p w14:paraId="0E599BA2">
      <w:pPr>
        <w:numPr>
          <w:ilvl w:val="0"/>
          <w:numId w:val="4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封面页和目录页不设页码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其余正文页在页脚外侧位置插入页码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样式为预设的第一种“1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2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3…”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正文从1开始编号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同时更新目录页码。</w:t>
      </w:r>
    </w:p>
    <w:p w14:paraId="6301DCF3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9.请按下列要求设置页眉:</w:t>
      </w:r>
    </w:p>
    <w:p w14:paraId="6E95A05E">
      <w:pPr>
        <w:numPr>
          <w:ilvl w:val="0"/>
          <w:numId w:val="5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封面页和目录页不设页眉横线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其余正文页的页眉横线应用预设第一种细实线样式。</w:t>
      </w:r>
    </w:p>
    <w:p w14:paraId="3C81A9B5">
      <w:pPr>
        <w:numPr>
          <w:ilvl w:val="0"/>
          <w:numId w:val="5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封面页和目录页不设页眉文字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其余正文页应用奇偶页不同的页眉文字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奇数页通过“样式引用”域插入段落右对齐的章标题内容(不插入段落编号)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偶数页添加段落左对齐的“医疗信息化行业分析报告”内容。</w:t>
      </w:r>
    </w:p>
    <w:p w14:paraId="0857F256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10.为便于打印和共享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将“WPS.docx”保存后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将其另输出为.pdf格式文件保存在源文件目录下。</w:t>
      </w:r>
    </w:p>
    <w:p w14:paraId="667492F8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431122A6">
      <w:pPr>
        <w:rPr>
          <w:rFonts w:hint="eastAsia" w:ascii="仿宋_GB2312" w:hAnsi="仿宋_GB2312" w:eastAsia="仿宋_GB2312" w:cs="仿宋_GB2312"/>
          <w:sz w:val="24"/>
          <w:szCs w:val="24"/>
        </w:rPr>
      </w:pPr>
    </w:p>
    <w:p w14:paraId="2ED07A26">
      <w:pPr>
        <w:spacing w:line="480" w:lineRule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WPS表格题目要求：</w:t>
      </w:r>
    </w:p>
    <w:p w14:paraId="7E7245EF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打开考生文件夹下的素材文档“ET.xlsx”(.xlsx为文件扩展名)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后续操作均基于此文件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否则不得分。</w:t>
      </w:r>
    </w:p>
    <w:p w14:paraId="1D905F18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某单位HR专员需要对今年入职人员信息登记表进行整理和分析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请按下列要求完成任务。</w:t>
      </w:r>
    </w:p>
    <w:p w14:paraId="2EC1E57B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1.将“人员信息表”工作表标签颜色设为预设主题颜色“钢蓝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着色5”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“统计”和“分析”工作表标签颜色设为“浅绿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着色6”。</w:t>
      </w:r>
    </w:p>
    <w:p w14:paraId="3EF3F254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2.为“人员信息表”工作表中的数据区域套用预设的“表样式浅色9”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要求仅套用表格样式而不转换成表格。然后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冻结数据列表的标题行使其在滚动时保持可见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在F1单元格插入内容为“填写手机号码”的批注。</w:t>
      </w:r>
    </w:p>
    <w:p w14:paraId="452E5707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3.在“人员信息表”工作表中按以下要求使用函数公式进行计算:</w:t>
      </w:r>
    </w:p>
    <w:p w14:paraId="4C59B668">
      <w:pPr>
        <w:numPr>
          <w:ilvl w:val="0"/>
          <w:numId w:val="6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在G2:G30区域使用REPLACE函数改造F列的电话号码以保护隐私信息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将中间4位数字以星号“ **** "替换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结果形如“167 **** 0085”。</w:t>
      </w:r>
    </w:p>
    <w:p w14:paraId="2BF816D1">
      <w:pPr>
        <w:numPr>
          <w:ilvl w:val="0"/>
          <w:numId w:val="6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在12:130区域、J2:J30区域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分别使用WPS预设的“常用公式”快速提取身份证性别和生日。</w:t>
      </w:r>
    </w:p>
    <w:p w14:paraId="2CC1AF42">
      <w:pPr>
        <w:numPr>
          <w:ilvl w:val="0"/>
          <w:numId w:val="6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在K2:K30区域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使用DATEDIF函数计算截至“2023/8/1”的年龄(年)。</w:t>
      </w:r>
    </w:p>
    <w:p w14:paraId="250DF0BE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4.在“人员信息表”工作表中设置单元格数字格式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将B2:B30、J2:J30区域的日期显示为形如“2022年12月01日”的格式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将K2:K30区域的数字显示为形如“30岁”的格式。</w:t>
      </w:r>
    </w:p>
    <w:p w14:paraId="0E365D93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5.在“人员信息表”工作表中按以下要求进行设置。</w:t>
      </w:r>
    </w:p>
    <w:p w14:paraId="1A9E22B0">
      <w:pPr>
        <w:numPr>
          <w:ilvl w:val="0"/>
          <w:numId w:val="7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在F列限制录入的字符串长度为11位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出错警告样式为“停止”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出错警告标题为“位数出错”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错误信息为“请输入11位的手机号码”。</w:t>
      </w:r>
    </w:p>
    <w:p w14:paraId="695C7DBA">
      <w:pPr>
        <w:numPr>
          <w:ilvl w:val="0"/>
          <w:numId w:val="7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为H列设置拒绝录入重复项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出错警告样式设置为“信息”。</w:t>
      </w:r>
    </w:p>
    <w:p w14:paraId="66120F40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6.在“人员信息表”工作表中进行页面布局设置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纸张方向为“横向”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纸张大小为A3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并且打印缩放为“将所有列打印在一页”。</w:t>
      </w:r>
    </w:p>
    <w:p w14:paraId="13F01012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7.在“人员信息表”工作表中应用条件格式规则。</w:t>
      </w:r>
    </w:p>
    <w:p w14:paraId="6A67EBF7">
      <w:pPr>
        <w:numPr>
          <w:ilvl w:val="0"/>
          <w:numId w:val="8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在K2:K30区域应用预设的“突出显示单元格规则”条件格式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将数值大于30的单元格格式化为“绿填充色深绿色文本”。</w:t>
      </w:r>
    </w:p>
    <w:p w14:paraId="7916A1BD">
      <w:pPr>
        <w:numPr>
          <w:ilvl w:val="0"/>
          <w:numId w:val="8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在L2:Q30区域应用预设的“图标集-标记-三个符号(有圆圈)”条件格式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并修改规则:数字1使用绿色打勾标记以表示提交成功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数字0使用黄色感叹号标记以表示提交有误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数字-1使用红色打叉标记以表示尚未提交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并且仅显示图标而不显示数字。</w:t>
      </w:r>
    </w:p>
    <w:p w14:paraId="2B7CB46C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8.在“统计”工作表的B2:E8区域中编辑公式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基于“人员信息表”工作表中的数据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使用COUNTIF和COUNTIFS函数按条件统计相应人数。</w:t>
      </w:r>
    </w:p>
    <w:p w14:paraId="4FFE1840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9.以“人员信息表”工作表A1:Q30区域为数据源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创建数据透视表并放置于“分析”工作表的A1单元格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并按下列要求进行数据透视分析。</w:t>
      </w:r>
    </w:p>
    <w:p w14:paraId="4080E194">
      <w:pPr>
        <w:numPr>
          <w:ilvl w:val="0"/>
          <w:numId w:val="9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将“入职部门”字段置于筛选器区域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“性别”字段置于列区域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“年龄”字段置于行区域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“序号”字段置于值区域。</w:t>
      </w:r>
    </w:p>
    <w:p w14:paraId="79BC7CA6">
      <w:pPr>
        <w:numPr>
          <w:ilvl w:val="0"/>
          <w:numId w:val="9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对行字段进行项目组合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数值范围从20至40、以5为步长、共分为4组。</w:t>
      </w:r>
    </w:p>
    <w:p w14:paraId="7BE63F2E">
      <w:pPr>
        <w:numPr>
          <w:ilvl w:val="0"/>
          <w:numId w:val="9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将值汇总方式更改为“计数”。</w:t>
      </w:r>
    </w:p>
    <w:p w14:paraId="2BBBE5BD">
      <w:pPr>
        <w:numPr>
          <w:ilvl w:val="0"/>
          <w:numId w:val="9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将数据透视表的名称修改为“年龄分布”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仅对行启用总计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并且套用预设数据透视表样式“中等深浅6”。</w:t>
      </w:r>
    </w:p>
    <w:p w14:paraId="4252E3FE">
      <w:pPr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10.在“分析”工作表中基于现有数据透视表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继续插入数据透视图并置于G1单元格位置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图表类型为“簇状条形图”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并按下列要求编辑和修饰图表。</w:t>
      </w:r>
    </w:p>
    <w:p w14:paraId="6ED97DB4">
      <w:pPr>
        <w:numPr>
          <w:ilvl w:val="0"/>
          <w:numId w:val="10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添加数据标签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不显示主要横坐标轴(值轴)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不显示图表网格线。</w:t>
      </w:r>
    </w:p>
    <w:p w14:paraId="0D9D05CD">
      <w:pPr>
        <w:numPr>
          <w:ilvl w:val="0"/>
          <w:numId w:val="10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使用工作表中已有的两个图标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分别对图表中男、女两个系列进行层叠填充。</w:t>
      </w:r>
    </w:p>
    <w:p w14:paraId="08763A5A">
      <w:pPr>
        <w:numPr>
          <w:ilvl w:val="0"/>
          <w:numId w:val="10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隐藏数据透视图中的值字段按钮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</w:rPr>
        <w:t>添加图表标题“新入职员工年龄结构分析”。</w:t>
      </w:r>
    </w:p>
    <w:p w14:paraId="637DF4AF">
      <w:pPr>
        <w:spacing w:line="480" w:lineRule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WPS演示题目要求：</w:t>
      </w:r>
    </w:p>
    <w:p w14:paraId="623B4F65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打开考生文件夹下的素材文档“WPP.pptx"(.pptx为文件扩展名)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后续操作均基于此文件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否则不得分。注意:编辑过程中不要新增或删除幻灯片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也不要更改幻灯片的顺序。</w:t>
      </w:r>
    </w:p>
    <w:p w14:paraId="06C22914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小王同学正在制作一份关于诗人苏轼简介的演示文稿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请按下列要求帮其完成任务。</w:t>
      </w:r>
    </w:p>
    <w:p w14:paraId="53434331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1. 设计并应用幻灯片版式:</w:t>
      </w:r>
    </w:p>
    <w:p w14:paraId="161889AD">
      <w:pPr>
        <w:numPr>
          <w:ilvl w:val="0"/>
          <w:numId w:val="11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在母版中新建名为“背景”的版式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删除所有占位符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填充背景颜色RGB(196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176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126)。</w:t>
      </w:r>
    </w:p>
    <w:p w14:paraId="237F3923">
      <w:pPr>
        <w:numPr>
          <w:ilvl w:val="0"/>
          <w:numId w:val="11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为演示文稿第1-2张、第14-20张幻灯片应用“背景”版式。</w:t>
      </w:r>
    </w:p>
    <w:p w14:paraId="5ADFE28C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2. 对演示文稿进行批量设置:</w:t>
      </w:r>
    </w:p>
    <w:p w14:paraId="5754A56F">
      <w:pPr>
        <w:numPr>
          <w:ilvl w:val="0"/>
          <w:numId w:val="12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在第3、12张幻灯片之后分节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重命名第二节为“人物生平”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第三节为“主要成就”。</w:t>
      </w:r>
    </w:p>
    <w:p w14:paraId="77397F36">
      <w:pPr>
        <w:numPr>
          <w:ilvl w:val="0"/>
          <w:numId w:val="12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将演示文稿中所有的宋体字全部替换为微软雅黑。</w:t>
      </w:r>
    </w:p>
    <w:p w14:paraId="2D9DABEB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3. 将第3张幻灯片中的8张图片(人物肖像)的大小统一更改为高6厘米*宽5厘米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并调整两行图片的位置使其左右等距分布、上下依次对齐。</w:t>
      </w:r>
    </w:p>
    <w:p w14:paraId="04ABE5BF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4. 对第4张幻灯片中的文本框进行整体排版:</w:t>
      </w:r>
    </w:p>
    <w:p w14:paraId="1BAF0CE1">
      <w:pPr>
        <w:numPr>
          <w:ilvl w:val="0"/>
          <w:numId w:val="13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将文字方向设置为“竖排”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字符间距为“加宽3磅”。</w:t>
      </w:r>
    </w:p>
    <w:p w14:paraId="25D22E79">
      <w:pPr>
        <w:numPr>
          <w:ilvl w:val="0"/>
          <w:numId w:val="13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导入考生文件夹中的图片“小红圈.png”作为项目符号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并设置大小为150%字高。</w:t>
      </w:r>
    </w:p>
    <w:p w14:paraId="229A2EF9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5. 对第12张幻灯片进行图文排版设计:</w:t>
      </w:r>
    </w:p>
    <w:p w14:paraId="1BFF7581">
      <w:pPr>
        <w:numPr>
          <w:ilvl w:val="0"/>
          <w:numId w:val="14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插入考生文件夹中的图片“纪念馆.png”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按“椭圆”形状裁剪图片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应用柔化边缘5磅的图片效果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最后调整图片位置为水平和垂直分别相对于幻灯片左上角18厘米和5厘米。</w:t>
      </w:r>
    </w:p>
    <w:p w14:paraId="4E6EDF01">
      <w:pPr>
        <w:numPr>
          <w:ilvl w:val="0"/>
          <w:numId w:val="14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插入一个与幻灯片等高、宽1厘米的矩形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格式设置为无线条、从左到右线性渐变填充。使用2个渐变光圈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停止点1位置0的色标颜色为主题颜色“白色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背景1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深色15%”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停止点2位置100的色标颜色为主题颜色“白色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背景1”。</w:t>
      </w:r>
    </w:p>
    <w:p w14:paraId="7E740E41">
      <w:pPr>
        <w:numPr>
          <w:ilvl w:val="0"/>
          <w:numId w:val="14"/>
        </w:numPr>
        <w:ind w:left="0" w:leftChars="0" w:firstLine="400" w:firstLineChars="0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调整新插入的矩形位置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使其相对于幻灯片同时水平居中和垂直居中。</w:t>
      </w:r>
    </w:p>
    <w:p w14:paraId="207CB92B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6. 为第13张幻灯片中的文本框添加“擦除”动画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设置“单击时开始”“自左侧”“快速”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并设置动画效果“按字母延迟50%”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文本动画“按第一级段落”依次出现。</w:t>
      </w:r>
    </w:p>
    <w:p w14:paraId="6308BDEF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7. 将第15张幻灯片中的文本框替换为4行5列的表格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行高2厘米、列宽5厘米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单元格文字内容水平居中、垂直居中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并套用预设表格样式“浅色样式1-强调4”。</w:t>
      </w:r>
    </w:p>
    <w:p w14:paraId="7F9FFC2B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8. 为演示文稿批量设置切换效果:第4-12张幻灯片应用“向上推出”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第13-19张幻灯片应用“从右抽出”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其余幻灯片应用“淡出”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切换速度均为1秒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且均以10秒间隔自动换片。</w:t>
      </w:r>
    </w:p>
    <w:p w14:paraId="7AFCBF12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9. 新建名为“苏轼成就”的自定义放映方案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依次播放第13-19张幻灯片。</w:t>
      </w:r>
    </w:p>
    <w:p w14:paraId="103A4C75">
      <w:pP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10. 编辑讲义母版以方便打印成学习资料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要求讲义方向为“横向”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每页6张幻灯片。</w:t>
      </w: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DB4B7"/>
    <w:multiLevelType w:val="singleLevel"/>
    <w:tmpl w:val="9BBDB4B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8D0901A"/>
    <w:multiLevelType w:val="singleLevel"/>
    <w:tmpl w:val="B8D0901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B302C68"/>
    <w:multiLevelType w:val="singleLevel"/>
    <w:tmpl w:val="BB302C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66B08D0"/>
    <w:multiLevelType w:val="singleLevel"/>
    <w:tmpl w:val="E66B08D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EBE9F037"/>
    <w:multiLevelType w:val="singleLevel"/>
    <w:tmpl w:val="EBE9F03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5F4D1F2"/>
    <w:multiLevelType w:val="singleLevel"/>
    <w:tmpl w:val="F5F4D1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A617D5B"/>
    <w:multiLevelType w:val="singleLevel"/>
    <w:tmpl w:val="FA617D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0B07DA02"/>
    <w:multiLevelType w:val="singleLevel"/>
    <w:tmpl w:val="0B07DA0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0F79729F"/>
    <w:multiLevelType w:val="singleLevel"/>
    <w:tmpl w:val="0F79729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F8199FA"/>
    <w:multiLevelType w:val="singleLevel"/>
    <w:tmpl w:val="0F8199F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216692B1"/>
    <w:multiLevelType w:val="singleLevel"/>
    <w:tmpl w:val="216692B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2F435A66"/>
    <w:multiLevelType w:val="singleLevel"/>
    <w:tmpl w:val="2F435A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5EE34423"/>
    <w:multiLevelType w:val="singleLevel"/>
    <w:tmpl w:val="5EE3442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7CFDCB9A"/>
    <w:multiLevelType w:val="singleLevel"/>
    <w:tmpl w:val="7CFDCB9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7"/>
  </w:num>
  <w:num w:numId="5">
    <w:abstractNumId w:val="8"/>
  </w:num>
  <w:num w:numId="6">
    <w:abstractNumId w:val="13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6"/>
  </w:num>
  <w:num w:numId="12">
    <w:abstractNumId w:val="5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5790B"/>
    <w:rsid w:val="05B03BF9"/>
    <w:rsid w:val="080A72FB"/>
    <w:rsid w:val="09D70E13"/>
    <w:rsid w:val="0D0A4D3D"/>
    <w:rsid w:val="100C6AF5"/>
    <w:rsid w:val="12804DA6"/>
    <w:rsid w:val="12F205E2"/>
    <w:rsid w:val="14684047"/>
    <w:rsid w:val="19F41DBE"/>
    <w:rsid w:val="1DE52495"/>
    <w:rsid w:val="1F390CCB"/>
    <w:rsid w:val="234D0E36"/>
    <w:rsid w:val="24057538"/>
    <w:rsid w:val="272907D1"/>
    <w:rsid w:val="29AD7BAC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7281F59"/>
    <w:rsid w:val="5160644D"/>
    <w:rsid w:val="56045FC6"/>
    <w:rsid w:val="64DA7106"/>
    <w:rsid w:val="66F75770"/>
    <w:rsid w:val="6F95790B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qFormat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2025-06-06T09:52:00Z</dcterms:created>
  <dc:creator>南风微微吹</dc:creator>
  <cp:lastModifiedBy>南风微微吹</cp:lastModifiedBy>
  <dcterms:modified xsi:type="dcterms:W3CDTF">2025-06-06T10:05:27Z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82282EF295314A8E94CC7A7B7A3C85EB_11</vt:lpwstr>
  </property>
  <property fmtid="{D5CDD505-2E9C-101B-9397-08002B2CF9AE}" pid="4" name="KSOTemplateDocerSaveRecord">
    <vt:lpwstr>eyJoZGlkIjoiZThmNzU4YjY4YzJlYWJlM2U2MWZlMjQwZjZjMGM5NDMiLCJ1c2VySWQiOiI0NzYzNzY1NDgifQ==</vt:lpwstr>
  </property>
</Properties>
</file>