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DC6" w:rsidRDefault="00790026" w:rsidP="00540DC6">
      <w:pPr>
        <w:jc w:val="center"/>
        <w:rPr>
          <w:rFonts w:ascii="Verdana" w:hAnsi="Verdana"/>
          <w:color w:val="CC1F26"/>
          <w:sz w:val="28"/>
        </w:rPr>
      </w:pPr>
      <w:r>
        <w:rPr>
          <w:rFonts w:ascii="Verdana" w:hAnsi="Verdana"/>
          <w:color w:val="CC1F26"/>
          <w:sz w:val="28"/>
        </w:rPr>
        <w:t xml:space="preserve">   </w:t>
      </w:r>
      <w:r w:rsidR="00FA2B77">
        <w:rPr>
          <w:rFonts w:ascii="Verdana" w:hAnsi="Verdana"/>
          <w:color w:val="CC1F26"/>
          <w:sz w:val="28"/>
        </w:rPr>
        <w:t>Ravindhar Reddy Konatam</w:t>
      </w:r>
      <w:r w:rsidR="00FA2B77">
        <w:rPr>
          <w:rFonts w:ascii="Verdana" w:hAnsi="Verdana"/>
          <w:color w:val="CC1F26"/>
          <w:sz w:val="28"/>
        </w:rPr>
        <w:tab/>
      </w:r>
    </w:p>
    <w:p w:rsidR="00540DC6" w:rsidRDefault="00FA2B77" w:rsidP="00540DC6">
      <w:pPr>
        <w:jc w:val="center"/>
        <w:rPr>
          <w:rFonts w:ascii="Verdana" w:hAnsi="Verdana"/>
          <w:smallCaps/>
          <w:color w:val="636D73"/>
        </w:rPr>
      </w:pPr>
      <w:r>
        <w:rPr>
          <w:rFonts w:ascii="Verdana" w:hAnsi="Verdana"/>
          <w:color w:val="CC1F26"/>
          <w:sz w:val="28"/>
        </w:rPr>
        <w:t>Lead</w:t>
      </w:r>
      <w:r w:rsidR="00540DC6">
        <w:rPr>
          <w:rFonts w:ascii="Verdana" w:hAnsi="Verdana"/>
          <w:color w:val="CC1F26"/>
          <w:sz w:val="28"/>
        </w:rPr>
        <w:t xml:space="preserve"> Technical Consultant</w:t>
      </w:r>
    </w:p>
    <w:p w:rsidR="00540DC6" w:rsidRDefault="00540DC6" w:rsidP="00540DC6">
      <w:pPr>
        <w:rPr>
          <w:rFonts w:ascii="Verdana" w:hAnsi="Verdana"/>
          <w:smallCaps/>
          <w:color w:val="636D73"/>
        </w:rPr>
      </w:pPr>
    </w:p>
    <w:p w:rsidR="00540DC6" w:rsidRDefault="00540DC6" w:rsidP="00540DC6">
      <w:pPr>
        <w:rPr>
          <w:rFonts w:ascii="Verdana" w:hAnsi="Verdana"/>
          <w:smallCaps/>
          <w:color w:val="636D73"/>
        </w:rPr>
      </w:pPr>
      <w:r w:rsidRPr="007F012F">
        <w:rPr>
          <w:rFonts w:ascii="Verdana" w:hAnsi="Verdana"/>
          <w:smallCaps/>
          <w:color w:val="636D73"/>
        </w:rPr>
        <w:t>Professional Overview</w:t>
      </w:r>
    </w:p>
    <w:p w:rsidR="00540DC6" w:rsidRPr="002508F8" w:rsidRDefault="00540DC6" w:rsidP="00540DC6">
      <w:pPr>
        <w:rPr>
          <w:rFonts w:ascii="Verdana" w:hAnsi="Verdana"/>
          <w:smallCaps/>
          <w:color w:val="636D73"/>
          <w:sz w:val="18"/>
          <w:szCs w:val="18"/>
        </w:rPr>
      </w:pPr>
    </w:p>
    <w:p w:rsidR="00790026" w:rsidRDefault="00790026" w:rsidP="00540DC6">
      <w:pPr>
        <w:rPr>
          <w:rFonts w:ascii="Verdana" w:hAnsi="Verdana"/>
          <w:sz w:val="18"/>
          <w:szCs w:val="18"/>
        </w:rPr>
      </w:pPr>
      <w:r>
        <w:rPr>
          <w:rFonts w:ascii="Verdana" w:hAnsi="Verdana"/>
          <w:sz w:val="18"/>
          <w:szCs w:val="18"/>
        </w:rPr>
        <w:t xml:space="preserve">Mr. Ravindhar Reddy is an expert in IBM Middleware technologies with an outstanding 10 years of experience in </w:t>
      </w:r>
      <w:r w:rsidRPr="00790026">
        <w:rPr>
          <w:rFonts w:ascii="Verdana" w:hAnsi="Verdana"/>
          <w:sz w:val="18"/>
          <w:szCs w:val="18"/>
        </w:rPr>
        <w:t>that includes a wide range of skill sets, roles for major clients in the Banking, Aerospace, health care and public industries</w:t>
      </w:r>
      <w:r>
        <w:rPr>
          <w:rFonts w:ascii="Verdana" w:hAnsi="Verdana"/>
          <w:sz w:val="18"/>
          <w:szCs w:val="18"/>
        </w:rPr>
        <w:t xml:space="preserve">. He led multiple teams in </w:t>
      </w:r>
      <w:r w:rsidRPr="00790026">
        <w:rPr>
          <w:rFonts w:ascii="Verdana" w:hAnsi="Verdana"/>
          <w:sz w:val="18"/>
          <w:szCs w:val="18"/>
        </w:rPr>
        <w:t>design, development and implementation of Enterprise Application Business Integration services using IBM Integration Bus V</w:t>
      </w:r>
      <w:r w:rsidR="00E60C5E">
        <w:rPr>
          <w:rFonts w:ascii="Verdana" w:hAnsi="Verdana"/>
          <w:sz w:val="18"/>
          <w:szCs w:val="18"/>
        </w:rPr>
        <w:t>10</w:t>
      </w:r>
      <w:r w:rsidRPr="00790026">
        <w:rPr>
          <w:rFonts w:ascii="Verdana" w:hAnsi="Verdana"/>
          <w:sz w:val="18"/>
          <w:szCs w:val="18"/>
        </w:rPr>
        <w:t xml:space="preserve">.0, DataPower and APIC  </w:t>
      </w:r>
      <w:r w:rsidRPr="00790026">
        <w:rPr>
          <w:rFonts w:ascii="Verdana" w:hAnsi="Verdana"/>
          <w:sz w:val="18"/>
          <w:szCs w:val="18"/>
        </w:rPr>
        <w:tab/>
      </w:r>
    </w:p>
    <w:p w:rsidR="00790026" w:rsidRDefault="00790026" w:rsidP="00540DC6">
      <w:pPr>
        <w:rPr>
          <w:rFonts w:ascii="Verdana" w:hAnsi="Verdana"/>
          <w:sz w:val="18"/>
          <w:szCs w:val="18"/>
        </w:rPr>
      </w:pPr>
    </w:p>
    <w:p w:rsidR="00790026" w:rsidRDefault="00E60C5E" w:rsidP="00540DC6">
      <w:pPr>
        <w:rPr>
          <w:rFonts w:ascii="Verdana" w:hAnsi="Verdana"/>
          <w:sz w:val="18"/>
          <w:szCs w:val="18"/>
        </w:rPr>
      </w:pPr>
      <w:r>
        <w:rPr>
          <w:rFonts w:ascii="Verdana" w:hAnsi="Verdana"/>
          <w:sz w:val="18"/>
          <w:szCs w:val="18"/>
        </w:rPr>
        <w:t>He has a s</w:t>
      </w:r>
      <w:r w:rsidRPr="00E60C5E">
        <w:rPr>
          <w:rFonts w:ascii="Verdana" w:hAnsi="Verdana"/>
          <w:sz w:val="18"/>
          <w:szCs w:val="18"/>
        </w:rPr>
        <w:t>trong expertise with IBM Enterprise Application Integration Tools includes IBM Integration Bus, IBM DataPower, WebSphere ESB, WebSphere Integration Developer, Rational Integration Architect, WebSphere Process Server and WebSphere MQ</w:t>
      </w:r>
    </w:p>
    <w:p w:rsidR="00955642" w:rsidRDefault="00955642" w:rsidP="00540DC6">
      <w:pPr>
        <w:rPr>
          <w:rFonts w:ascii="Verdana" w:hAnsi="Verdana"/>
          <w:sz w:val="18"/>
          <w:szCs w:val="18"/>
        </w:rPr>
      </w:pPr>
    </w:p>
    <w:p w:rsidR="00955642" w:rsidRDefault="00955642" w:rsidP="00540DC6">
      <w:pPr>
        <w:rPr>
          <w:rFonts w:ascii="Verdana" w:hAnsi="Verdana"/>
          <w:sz w:val="18"/>
          <w:szCs w:val="18"/>
        </w:rPr>
      </w:pPr>
    </w:p>
    <w:p w:rsidR="00955642" w:rsidRDefault="00955642" w:rsidP="00540DC6">
      <w:pPr>
        <w:rPr>
          <w:rFonts w:ascii="Verdana" w:hAnsi="Verdana"/>
          <w:sz w:val="18"/>
          <w:szCs w:val="18"/>
        </w:rPr>
      </w:pPr>
    </w:p>
    <w:p w:rsidR="00955642" w:rsidRDefault="00955642" w:rsidP="00540DC6">
      <w:pPr>
        <w:rPr>
          <w:rFonts w:ascii="Verdana" w:hAnsi="Verdana"/>
          <w:sz w:val="18"/>
          <w:szCs w:val="18"/>
        </w:rPr>
      </w:pPr>
    </w:p>
    <w:p w:rsidR="00540DC6" w:rsidRDefault="00540DC6" w:rsidP="00540DC6"/>
    <w:tbl>
      <w:tblPr>
        <w:tblW w:w="10260" w:type="dxa"/>
        <w:tblInd w:w="108" w:type="dxa"/>
        <w:tblLook w:val="01E0" w:firstRow="1" w:lastRow="1" w:firstColumn="1" w:lastColumn="1" w:noHBand="0" w:noVBand="0"/>
      </w:tblPr>
      <w:tblGrid>
        <w:gridCol w:w="1691"/>
        <w:gridCol w:w="8569"/>
      </w:tblGrid>
      <w:tr w:rsidR="00540DC6" w:rsidRPr="00F97FB6" w:rsidTr="00F97FB6">
        <w:trPr>
          <w:cantSplit/>
          <w:trHeight w:val="259"/>
        </w:trPr>
        <w:tc>
          <w:tcPr>
            <w:tcW w:w="1691" w:type="dxa"/>
            <w:shd w:val="clear" w:color="auto" w:fill="auto"/>
          </w:tcPr>
          <w:p w:rsidR="00540DC6" w:rsidRPr="00F97FB6" w:rsidRDefault="00540DC6" w:rsidP="00F97FB6">
            <w:pPr>
              <w:pStyle w:val="Heading6"/>
              <w:spacing w:before="20" w:after="40"/>
              <w:rPr>
                <w:rFonts w:ascii="Verdana" w:hAnsi="Verdana"/>
                <w:b w:val="0"/>
                <w:color w:val="CC1F26"/>
                <w:sz w:val="20"/>
                <w:szCs w:val="20"/>
              </w:rPr>
            </w:pPr>
            <w:r w:rsidRPr="00F97FB6">
              <w:rPr>
                <w:rFonts w:ascii="Verdana" w:hAnsi="Verdana"/>
                <w:b w:val="0"/>
                <w:color w:val="CC1F26"/>
                <w:sz w:val="20"/>
                <w:szCs w:val="20"/>
              </w:rPr>
              <w:t>Primary Roles</w:t>
            </w:r>
          </w:p>
        </w:tc>
        <w:tc>
          <w:tcPr>
            <w:tcW w:w="8569" w:type="dxa"/>
            <w:shd w:val="clear" w:color="auto" w:fill="auto"/>
          </w:tcPr>
          <w:p w:rsidR="00540DC6" w:rsidRPr="00F97FB6" w:rsidRDefault="00540DC6" w:rsidP="00F97FB6">
            <w:pPr>
              <w:pStyle w:val="Footer"/>
              <w:numPr>
                <w:ilvl w:val="0"/>
                <w:numId w:val="36"/>
              </w:numPr>
              <w:tabs>
                <w:tab w:val="clear" w:pos="4320"/>
                <w:tab w:val="clear" w:pos="8640"/>
              </w:tabs>
              <w:spacing w:before="60" w:after="60"/>
              <w:rPr>
                <w:rFonts w:ascii="Verdana" w:hAnsi="Verdana"/>
                <w:color w:val="000000"/>
                <w:sz w:val="18"/>
                <w:szCs w:val="18"/>
              </w:rPr>
            </w:pPr>
            <w:r w:rsidRPr="00F97FB6">
              <w:rPr>
                <w:rFonts w:ascii="Verdana" w:hAnsi="Verdana"/>
                <w:color w:val="000000"/>
                <w:sz w:val="18"/>
                <w:szCs w:val="18"/>
              </w:rPr>
              <w:t xml:space="preserve">Technical </w:t>
            </w:r>
            <w:r w:rsidR="00E60C5E">
              <w:rPr>
                <w:rFonts w:ascii="Verdana" w:hAnsi="Verdana"/>
                <w:color w:val="000000"/>
                <w:sz w:val="18"/>
                <w:szCs w:val="18"/>
              </w:rPr>
              <w:t>Lead</w:t>
            </w:r>
          </w:p>
          <w:p w:rsidR="00540DC6" w:rsidRPr="00F97FB6" w:rsidRDefault="00540DC6" w:rsidP="00F97FB6">
            <w:pPr>
              <w:pStyle w:val="Footer"/>
              <w:numPr>
                <w:ilvl w:val="0"/>
                <w:numId w:val="36"/>
              </w:numPr>
              <w:tabs>
                <w:tab w:val="clear" w:pos="4320"/>
                <w:tab w:val="clear" w:pos="8640"/>
              </w:tabs>
              <w:spacing w:before="60" w:after="60"/>
              <w:rPr>
                <w:rFonts w:ascii="Verdana" w:hAnsi="Verdana"/>
                <w:color w:val="000000"/>
                <w:sz w:val="18"/>
                <w:szCs w:val="18"/>
              </w:rPr>
            </w:pPr>
            <w:r w:rsidRPr="00F97FB6">
              <w:rPr>
                <w:rFonts w:ascii="Verdana" w:hAnsi="Verdana"/>
                <w:color w:val="000000"/>
                <w:sz w:val="18"/>
                <w:szCs w:val="18"/>
              </w:rPr>
              <w:t>Integration Specialist</w:t>
            </w:r>
          </w:p>
          <w:p w:rsidR="00540DC6" w:rsidRPr="00F97FB6" w:rsidRDefault="00540DC6" w:rsidP="00E60C5E">
            <w:pPr>
              <w:pStyle w:val="Footer"/>
              <w:tabs>
                <w:tab w:val="clear" w:pos="4320"/>
                <w:tab w:val="clear" w:pos="8640"/>
              </w:tabs>
              <w:spacing w:before="60" w:after="60"/>
              <w:ind w:left="360"/>
              <w:rPr>
                <w:rFonts w:ascii="Verdana" w:hAnsi="Verdana"/>
                <w:color w:val="000000"/>
                <w:sz w:val="18"/>
                <w:szCs w:val="18"/>
              </w:rPr>
            </w:pPr>
          </w:p>
        </w:tc>
      </w:tr>
      <w:tr w:rsidR="00540DC6" w:rsidRPr="00F97FB6" w:rsidTr="00F97FB6">
        <w:trPr>
          <w:cantSplit/>
          <w:trHeight w:val="180"/>
        </w:trPr>
        <w:tc>
          <w:tcPr>
            <w:tcW w:w="1691" w:type="dxa"/>
            <w:shd w:val="clear" w:color="auto" w:fill="auto"/>
          </w:tcPr>
          <w:p w:rsidR="00540DC6" w:rsidRPr="00F97FB6" w:rsidRDefault="00540DC6" w:rsidP="00F97FB6">
            <w:pPr>
              <w:spacing w:before="60" w:after="60"/>
              <w:rPr>
                <w:rFonts w:ascii="Verdana" w:hAnsi="Verdana"/>
                <w:sz w:val="8"/>
                <w:szCs w:val="8"/>
              </w:rPr>
            </w:pPr>
          </w:p>
        </w:tc>
        <w:tc>
          <w:tcPr>
            <w:tcW w:w="8569" w:type="dxa"/>
            <w:shd w:val="clear" w:color="auto" w:fill="auto"/>
          </w:tcPr>
          <w:p w:rsidR="00540DC6" w:rsidRPr="00F97FB6" w:rsidRDefault="00540DC6" w:rsidP="00F97FB6">
            <w:pPr>
              <w:spacing w:before="60" w:after="60"/>
              <w:rPr>
                <w:rFonts w:ascii="Verdana" w:hAnsi="Verdana"/>
                <w:color w:val="000000"/>
                <w:sz w:val="8"/>
                <w:szCs w:val="8"/>
              </w:rPr>
            </w:pPr>
          </w:p>
        </w:tc>
      </w:tr>
      <w:tr w:rsidR="00540DC6" w:rsidRPr="00F97FB6" w:rsidTr="00F97FB6">
        <w:trPr>
          <w:cantSplit/>
          <w:trHeight w:val="259"/>
        </w:trPr>
        <w:tc>
          <w:tcPr>
            <w:tcW w:w="1691" w:type="dxa"/>
            <w:shd w:val="clear" w:color="auto" w:fill="auto"/>
          </w:tcPr>
          <w:p w:rsidR="00540DC6" w:rsidRPr="00F97FB6" w:rsidRDefault="00540DC6" w:rsidP="00F97FB6">
            <w:pPr>
              <w:pStyle w:val="Heading6"/>
              <w:spacing w:before="20" w:after="40"/>
              <w:rPr>
                <w:b w:val="0"/>
                <w:color w:val="CC1F26"/>
                <w:sz w:val="20"/>
                <w:szCs w:val="20"/>
              </w:rPr>
            </w:pPr>
            <w:r w:rsidRPr="00F97FB6">
              <w:rPr>
                <w:rFonts w:ascii="Verdana" w:hAnsi="Verdana"/>
                <w:b w:val="0"/>
                <w:color w:val="CC1F26"/>
                <w:sz w:val="20"/>
                <w:szCs w:val="20"/>
              </w:rPr>
              <w:t>Primary Technologies</w:t>
            </w:r>
          </w:p>
        </w:tc>
        <w:tc>
          <w:tcPr>
            <w:tcW w:w="8569" w:type="dxa"/>
            <w:shd w:val="clear" w:color="auto" w:fill="auto"/>
          </w:tcPr>
          <w:p w:rsidR="00540DC6" w:rsidRPr="00F97FB6" w:rsidRDefault="00540DC6" w:rsidP="00F97FB6">
            <w:pPr>
              <w:pStyle w:val="Footer"/>
              <w:numPr>
                <w:ilvl w:val="0"/>
                <w:numId w:val="37"/>
              </w:numPr>
              <w:tabs>
                <w:tab w:val="clear" w:pos="4320"/>
                <w:tab w:val="clear" w:pos="8640"/>
              </w:tabs>
              <w:spacing w:before="60" w:after="60"/>
              <w:rPr>
                <w:rFonts w:ascii="Verdana" w:hAnsi="Verdana"/>
                <w:color w:val="000000"/>
                <w:sz w:val="18"/>
                <w:szCs w:val="18"/>
              </w:rPr>
            </w:pPr>
            <w:r w:rsidRPr="00F97FB6">
              <w:rPr>
                <w:rFonts w:ascii="Verdana" w:hAnsi="Verdana"/>
                <w:color w:val="000000"/>
                <w:sz w:val="18"/>
                <w:szCs w:val="18"/>
              </w:rPr>
              <w:t xml:space="preserve">Architecture: Service-Oriented Architecture, </w:t>
            </w:r>
            <w:r w:rsidR="00E60C5E">
              <w:rPr>
                <w:rFonts w:ascii="Verdana" w:hAnsi="Verdana"/>
                <w:color w:val="000000"/>
                <w:sz w:val="18"/>
                <w:szCs w:val="18"/>
              </w:rPr>
              <w:t xml:space="preserve">Enterprise Integration </w:t>
            </w:r>
          </w:p>
          <w:p w:rsidR="00540DC6" w:rsidRPr="00F97FB6" w:rsidRDefault="00E60C5E" w:rsidP="00F97FB6">
            <w:pPr>
              <w:pStyle w:val="Footer"/>
              <w:numPr>
                <w:ilvl w:val="0"/>
                <w:numId w:val="37"/>
              </w:numPr>
              <w:tabs>
                <w:tab w:val="clear" w:pos="4320"/>
                <w:tab w:val="clear" w:pos="8640"/>
              </w:tabs>
              <w:spacing w:before="60" w:after="60"/>
              <w:rPr>
                <w:rFonts w:ascii="Verdana" w:hAnsi="Verdana"/>
                <w:color w:val="000000"/>
                <w:sz w:val="18"/>
                <w:szCs w:val="18"/>
              </w:rPr>
            </w:pPr>
            <w:r>
              <w:rPr>
                <w:rFonts w:ascii="Verdana" w:hAnsi="Verdana"/>
                <w:color w:val="000000"/>
                <w:sz w:val="18"/>
                <w:szCs w:val="18"/>
              </w:rPr>
              <w:t xml:space="preserve">Enterprise Middleware </w:t>
            </w:r>
            <w:r w:rsidR="00540DC6" w:rsidRPr="00F97FB6">
              <w:rPr>
                <w:rFonts w:ascii="Verdana" w:hAnsi="Verdana"/>
                <w:color w:val="000000"/>
                <w:sz w:val="18"/>
                <w:szCs w:val="18"/>
              </w:rPr>
              <w:t>Integration</w:t>
            </w:r>
            <w:r>
              <w:rPr>
                <w:rFonts w:ascii="Verdana" w:hAnsi="Verdana"/>
                <w:color w:val="000000"/>
                <w:sz w:val="18"/>
                <w:szCs w:val="18"/>
              </w:rPr>
              <w:t>: Integration Bus, DataPower, APIC, MQ and WebSphere Process Server</w:t>
            </w:r>
          </w:p>
          <w:p w:rsidR="00540DC6" w:rsidRPr="00F97FB6" w:rsidRDefault="00AA22BE" w:rsidP="00F97FB6">
            <w:pPr>
              <w:pStyle w:val="Footer"/>
              <w:numPr>
                <w:ilvl w:val="0"/>
                <w:numId w:val="37"/>
              </w:numPr>
              <w:tabs>
                <w:tab w:val="clear" w:pos="4320"/>
                <w:tab w:val="clear" w:pos="8640"/>
              </w:tabs>
              <w:spacing w:before="60" w:after="60"/>
              <w:rPr>
                <w:rFonts w:ascii="Verdana" w:hAnsi="Verdana"/>
                <w:color w:val="000000"/>
                <w:sz w:val="18"/>
                <w:szCs w:val="18"/>
              </w:rPr>
            </w:pPr>
            <w:r>
              <w:rPr>
                <w:rFonts w:ascii="Verdana" w:hAnsi="Verdana"/>
                <w:color w:val="000000"/>
                <w:sz w:val="18"/>
                <w:szCs w:val="18"/>
              </w:rPr>
              <w:t xml:space="preserve">REST, SOAP, JSON, XML, Web Services, ESQL, </w:t>
            </w:r>
            <w:r w:rsidR="00540DC6" w:rsidRPr="00F97FB6">
              <w:rPr>
                <w:rFonts w:ascii="Verdana" w:hAnsi="Verdana"/>
                <w:color w:val="000000"/>
                <w:sz w:val="18"/>
                <w:szCs w:val="18"/>
              </w:rPr>
              <w:t>Java</w:t>
            </w:r>
            <w:r>
              <w:rPr>
                <w:rFonts w:ascii="Verdana" w:hAnsi="Verdana"/>
                <w:color w:val="000000"/>
                <w:sz w:val="18"/>
                <w:szCs w:val="18"/>
              </w:rPr>
              <w:t xml:space="preserve">, </w:t>
            </w:r>
            <w:r w:rsidR="00540DC6" w:rsidRPr="00F97FB6">
              <w:rPr>
                <w:rFonts w:ascii="Verdana" w:hAnsi="Verdana"/>
                <w:color w:val="000000"/>
                <w:sz w:val="18"/>
                <w:szCs w:val="18"/>
              </w:rPr>
              <w:t>JEE</w:t>
            </w:r>
            <w:r>
              <w:rPr>
                <w:rFonts w:ascii="Verdana" w:hAnsi="Verdana"/>
                <w:color w:val="000000"/>
                <w:sz w:val="18"/>
                <w:szCs w:val="18"/>
              </w:rPr>
              <w:t xml:space="preserve">, </w:t>
            </w:r>
            <w:r w:rsidR="00540DC6" w:rsidRPr="00F97FB6">
              <w:rPr>
                <w:rFonts w:ascii="Verdana" w:hAnsi="Verdana"/>
                <w:color w:val="000000"/>
                <w:sz w:val="18"/>
                <w:szCs w:val="18"/>
              </w:rPr>
              <w:t>RAD</w:t>
            </w:r>
          </w:p>
        </w:tc>
      </w:tr>
      <w:tr w:rsidR="00540DC6" w:rsidRPr="00F97FB6" w:rsidTr="00F97FB6">
        <w:trPr>
          <w:cantSplit/>
          <w:trHeight w:val="180"/>
        </w:trPr>
        <w:tc>
          <w:tcPr>
            <w:tcW w:w="1691" w:type="dxa"/>
            <w:shd w:val="clear" w:color="auto" w:fill="auto"/>
          </w:tcPr>
          <w:p w:rsidR="00540DC6" w:rsidRPr="00F97FB6" w:rsidRDefault="00540DC6" w:rsidP="00F97FB6">
            <w:pPr>
              <w:spacing w:before="60" w:after="60"/>
              <w:rPr>
                <w:rFonts w:ascii="Verdana" w:hAnsi="Verdana"/>
                <w:sz w:val="8"/>
                <w:szCs w:val="8"/>
              </w:rPr>
            </w:pPr>
          </w:p>
        </w:tc>
        <w:tc>
          <w:tcPr>
            <w:tcW w:w="8569" w:type="dxa"/>
            <w:shd w:val="clear" w:color="auto" w:fill="auto"/>
          </w:tcPr>
          <w:p w:rsidR="00540DC6" w:rsidRPr="00F97FB6" w:rsidRDefault="00540DC6" w:rsidP="00F97FB6">
            <w:pPr>
              <w:spacing w:before="60" w:after="60"/>
              <w:rPr>
                <w:rFonts w:ascii="Verdana" w:hAnsi="Verdana"/>
                <w:color w:val="000000"/>
                <w:sz w:val="8"/>
                <w:szCs w:val="8"/>
              </w:rPr>
            </w:pPr>
          </w:p>
        </w:tc>
      </w:tr>
      <w:tr w:rsidR="00540DC6" w:rsidRPr="00F97FB6" w:rsidTr="00F97FB6">
        <w:trPr>
          <w:trHeight w:val="1287"/>
        </w:trPr>
        <w:tc>
          <w:tcPr>
            <w:tcW w:w="1691" w:type="dxa"/>
            <w:shd w:val="clear" w:color="auto" w:fill="auto"/>
          </w:tcPr>
          <w:p w:rsidR="00540DC6" w:rsidRPr="00F97FB6" w:rsidRDefault="00540DC6" w:rsidP="00B858A0">
            <w:pPr>
              <w:pStyle w:val="Footer"/>
              <w:rPr>
                <w:rFonts w:ascii="Verdana" w:hAnsi="Verdana"/>
                <w:color w:val="000000"/>
                <w:sz w:val="18"/>
                <w:szCs w:val="18"/>
              </w:rPr>
            </w:pPr>
            <w:r w:rsidRPr="00F97FB6">
              <w:rPr>
                <w:rFonts w:ascii="Verdana" w:hAnsi="Verdana"/>
                <w:color w:val="CC1F26"/>
                <w:sz w:val="20"/>
                <w:szCs w:val="20"/>
              </w:rPr>
              <w:t>Other Technologies</w:t>
            </w:r>
          </w:p>
        </w:tc>
        <w:tc>
          <w:tcPr>
            <w:tcW w:w="8569" w:type="dxa"/>
            <w:shd w:val="clear" w:color="auto" w:fill="auto"/>
          </w:tcPr>
          <w:p w:rsidR="00540DC6" w:rsidRPr="00F97FB6" w:rsidRDefault="004367E9" w:rsidP="00F97FB6">
            <w:pPr>
              <w:pStyle w:val="Footer"/>
              <w:numPr>
                <w:ilvl w:val="0"/>
                <w:numId w:val="38"/>
              </w:numPr>
              <w:spacing w:before="60" w:after="60"/>
              <w:rPr>
                <w:rFonts w:ascii="Verdana" w:hAnsi="Verdana"/>
                <w:color w:val="000000"/>
                <w:sz w:val="18"/>
                <w:szCs w:val="18"/>
              </w:rPr>
            </w:pPr>
            <w:r>
              <w:rPr>
                <w:rFonts w:ascii="Verdana" w:hAnsi="Verdana"/>
                <w:color w:val="000000"/>
                <w:sz w:val="18"/>
                <w:szCs w:val="18"/>
              </w:rPr>
              <w:t xml:space="preserve">MQ, Kafka, </w:t>
            </w:r>
            <w:r w:rsidR="00073180">
              <w:rPr>
                <w:rFonts w:ascii="Verdana" w:hAnsi="Verdana"/>
                <w:color w:val="000000"/>
                <w:sz w:val="18"/>
                <w:szCs w:val="18"/>
              </w:rPr>
              <w:t>Ant, WAS, WPS</w:t>
            </w:r>
          </w:p>
          <w:p w:rsidR="00540DC6" w:rsidRPr="00F97FB6" w:rsidRDefault="00540DC6" w:rsidP="00F97FB6">
            <w:pPr>
              <w:pStyle w:val="Footer"/>
              <w:numPr>
                <w:ilvl w:val="0"/>
                <w:numId w:val="38"/>
              </w:numPr>
              <w:spacing w:before="60" w:after="60"/>
              <w:rPr>
                <w:rFonts w:ascii="Verdana" w:hAnsi="Verdana"/>
                <w:color w:val="000000"/>
                <w:sz w:val="18"/>
                <w:szCs w:val="18"/>
              </w:rPr>
            </w:pPr>
            <w:r w:rsidRPr="00F97FB6">
              <w:rPr>
                <w:rFonts w:ascii="Verdana" w:hAnsi="Verdana"/>
                <w:color w:val="000000"/>
                <w:sz w:val="18"/>
                <w:szCs w:val="18"/>
              </w:rPr>
              <w:t>Source Code Management (</w:t>
            </w:r>
            <w:r w:rsidR="00073180">
              <w:rPr>
                <w:rFonts w:ascii="Verdana" w:hAnsi="Verdana"/>
                <w:color w:val="000000"/>
                <w:sz w:val="18"/>
                <w:szCs w:val="18"/>
              </w:rPr>
              <w:t xml:space="preserve">Harvest, </w:t>
            </w:r>
            <w:r w:rsidRPr="00F97FB6">
              <w:rPr>
                <w:rFonts w:ascii="Verdana" w:hAnsi="Verdana"/>
                <w:color w:val="000000"/>
                <w:sz w:val="18"/>
                <w:szCs w:val="18"/>
              </w:rPr>
              <w:t>CVS, Perforce</w:t>
            </w:r>
            <w:r w:rsidR="00073180">
              <w:rPr>
                <w:rFonts w:ascii="Verdana" w:hAnsi="Verdana"/>
                <w:color w:val="000000"/>
                <w:sz w:val="18"/>
                <w:szCs w:val="18"/>
              </w:rPr>
              <w:t>, ClearCase, RTC</w:t>
            </w:r>
            <w:r w:rsidRPr="00F97FB6">
              <w:rPr>
                <w:rFonts w:ascii="Verdana" w:hAnsi="Verdana"/>
                <w:color w:val="000000"/>
                <w:sz w:val="18"/>
                <w:szCs w:val="18"/>
              </w:rPr>
              <w:t>)</w:t>
            </w:r>
          </w:p>
          <w:p w:rsidR="00540DC6" w:rsidRPr="00F97FB6" w:rsidRDefault="00073180" w:rsidP="00F97FB6">
            <w:pPr>
              <w:pStyle w:val="Footer"/>
              <w:numPr>
                <w:ilvl w:val="0"/>
                <w:numId w:val="38"/>
              </w:numPr>
              <w:spacing w:before="60" w:after="60"/>
              <w:rPr>
                <w:rFonts w:ascii="Verdana" w:hAnsi="Verdana"/>
                <w:color w:val="000000"/>
                <w:sz w:val="18"/>
                <w:szCs w:val="18"/>
              </w:rPr>
            </w:pPr>
            <w:r>
              <w:rPr>
                <w:rFonts w:ascii="Verdana" w:hAnsi="Verdana"/>
                <w:color w:val="000000"/>
                <w:sz w:val="18"/>
                <w:szCs w:val="18"/>
              </w:rPr>
              <w:t>GitHub</w:t>
            </w:r>
            <w:r w:rsidR="00540DC6" w:rsidRPr="00F97FB6">
              <w:rPr>
                <w:rFonts w:ascii="Verdana" w:hAnsi="Verdana"/>
                <w:color w:val="000000"/>
                <w:sz w:val="18"/>
                <w:szCs w:val="18"/>
              </w:rPr>
              <w:t>, Ant</w:t>
            </w:r>
          </w:p>
          <w:p w:rsidR="00540DC6" w:rsidRPr="00F97FB6" w:rsidRDefault="00540DC6" w:rsidP="00F97FB6">
            <w:pPr>
              <w:pStyle w:val="Footer"/>
              <w:spacing w:before="60" w:after="60"/>
              <w:rPr>
                <w:rFonts w:ascii="Verdana" w:hAnsi="Verdana"/>
                <w:color w:val="000000"/>
                <w:sz w:val="18"/>
                <w:szCs w:val="18"/>
              </w:rPr>
            </w:pPr>
          </w:p>
        </w:tc>
      </w:tr>
      <w:tr w:rsidR="00540DC6" w:rsidRPr="00F97FB6" w:rsidTr="00F97FB6">
        <w:trPr>
          <w:cantSplit/>
          <w:trHeight w:val="180"/>
        </w:trPr>
        <w:tc>
          <w:tcPr>
            <w:tcW w:w="1691" w:type="dxa"/>
            <w:shd w:val="clear" w:color="auto" w:fill="auto"/>
          </w:tcPr>
          <w:p w:rsidR="00540DC6" w:rsidRPr="00F97FB6" w:rsidRDefault="00540DC6" w:rsidP="00F97FB6">
            <w:pPr>
              <w:spacing w:before="60" w:after="60"/>
              <w:rPr>
                <w:rFonts w:ascii="Verdana" w:hAnsi="Verdana"/>
                <w:sz w:val="8"/>
                <w:szCs w:val="8"/>
              </w:rPr>
            </w:pPr>
            <w:r w:rsidRPr="00F97FB6">
              <w:rPr>
                <w:rFonts w:ascii="Verdana" w:hAnsi="Verdana"/>
                <w:color w:val="CC1F26"/>
                <w:sz w:val="20"/>
                <w:szCs w:val="20"/>
              </w:rPr>
              <w:t>Key Industries</w:t>
            </w:r>
          </w:p>
        </w:tc>
        <w:tc>
          <w:tcPr>
            <w:tcW w:w="8569" w:type="dxa"/>
            <w:shd w:val="clear" w:color="auto" w:fill="auto"/>
          </w:tcPr>
          <w:p w:rsidR="00540DC6" w:rsidRPr="00F97FB6" w:rsidRDefault="00540DC6" w:rsidP="00F97FB6">
            <w:pPr>
              <w:pStyle w:val="Footer"/>
              <w:spacing w:before="60" w:after="60"/>
              <w:rPr>
                <w:rFonts w:ascii="Verdana" w:hAnsi="Verdana"/>
                <w:color w:val="000000"/>
                <w:sz w:val="18"/>
                <w:szCs w:val="18"/>
              </w:rPr>
            </w:pPr>
            <w:r w:rsidRPr="00F97FB6">
              <w:rPr>
                <w:rFonts w:ascii="Verdana" w:hAnsi="Verdana"/>
                <w:color w:val="000000"/>
                <w:sz w:val="18"/>
                <w:szCs w:val="18"/>
              </w:rPr>
              <w:t xml:space="preserve">Financial, </w:t>
            </w:r>
            <w:r w:rsidR="00073180">
              <w:rPr>
                <w:rFonts w:ascii="Verdana" w:hAnsi="Verdana"/>
                <w:color w:val="000000"/>
                <w:sz w:val="18"/>
                <w:szCs w:val="18"/>
              </w:rPr>
              <w:t>Aerospace</w:t>
            </w:r>
            <w:r w:rsidRPr="00F97FB6">
              <w:rPr>
                <w:rFonts w:ascii="Verdana" w:hAnsi="Verdana"/>
                <w:color w:val="000000"/>
                <w:sz w:val="18"/>
                <w:szCs w:val="18"/>
              </w:rPr>
              <w:t xml:space="preserve">, Healthcare, </w:t>
            </w:r>
            <w:r w:rsidR="00073180">
              <w:rPr>
                <w:rFonts w:ascii="Verdana" w:hAnsi="Verdana"/>
                <w:color w:val="000000"/>
                <w:sz w:val="18"/>
                <w:szCs w:val="18"/>
              </w:rPr>
              <w:t>Core and Investment Banking</w:t>
            </w:r>
          </w:p>
          <w:p w:rsidR="00540DC6" w:rsidRPr="00F97FB6" w:rsidRDefault="00540DC6" w:rsidP="00F97FB6">
            <w:pPr>
              <w:pStyle w:val="Footer"/>
              <w:spacing w:before="60" w:after="60"/>
              <w:rPr>
                <w:rFonts w:ascii="Verdana" w:hAnsi="Verdana"/>
                <w:color w:val="000000"/>
                <w:sz w:val="18"/>
                <w:szCs w:val="18"/>
              </w:rPr>
            </w:pPr>
          </w:p>
          <w:p w:rsidR="00540DC6" w:rsidRPr="00F97FB6" w:rsidRDefault="00540DC6" w:rsidP="00F97FB6">
            <w:pPr>
              <w:spacing w:before="60" w:after="60"/>
              <w:rPr>
                <w:rFonts w:ascii="Verdana" w:hAnsi="Verdana"/>
                <w:color w:val="000000"/>
                <w:sz w:val="8"/>
                <w:szCs w:val="8"/>
              </w:rPr>
            </w:pPr>
          </w:p>
        </w:tc>
      </w:tr>
      <w:tr w:rsidR="00540DC6" w:rsidRPr="00F97FB6" w:rsidTr="00F97FB6">
        <w:trPr>
          <w:trHeight w:val="259"/>
        </w:trPr>
        <w:tc>
          <w:tcPr>
            <w:tcW w:w="1691" w:type="dxa"/>
            <w:shd w:val="clear" w:color="auto" w:fill="auto"/>
          </w:tcPr>
          <w:p w:rsidR="00540DC6" w:rsidRPr="00F97FB6" w:rsidRDefault="00540DC6" w:rsidP="00F97FB6">
            <w:pPr>
              <w:pStyle w:val="Heading6"/>
              <w:spacing w:before="20" w:after="40"/>
              <w:rPr>
                <w:b w:val="0"/>
                <w:color w:val="CC1F26"/>
                <w:sz w:val="20"/>
                <w:szCs w:val="20"/>
              </w:rPr>
            </w:pPr>
          </w:p>
        </w:tc>
        <w:tc>
          <w:tcPr>
            <w:tcW w:w="8569" w:type="dxa"/>
            <w:shd w:val="clear" w:color="auto" w:fill="auto"/>
          </w:tcPr>
          <w:p w:rsidR="00540DC6" w:rsidRPr="00F97FB6" w:rsidRDefault="00540DC6" w:rsidP="00F97FB6">
            <w:pPr>
              <w:pStyle w:val="Footer"/>
              <w:tabs>
                <w:tab w:val="clear" w:pos="4320"/>
                <w:tab w:val="clear" w:pos="8640"/>
              </w:tabs>
              <w:spacing w:before="60" w:after="60"/>
              <w:rPr>
                <w:rFonts w:ascii="Verdana" w:hAnsi="Verdana"/>
                <w:smallCaps/>
                <w:color w:val="000000"/>
                <w:sz w:val="18"/>
                <w:szCs w:val="18"/>
              </w:rPr>
            </w:pPr>
          </w:p>
        </w:tc>
      </w:tr>
    </w:tbl>
    <w:p w:rsidR="00540DC6" w:rsidRDefault="00540DC6" w:rsidP="00540DC6">
      <w:pPr>
        <w:rPr>
          <w:rFonts w:ascii="Arial" w:hAnsi="Arial" w:cs="Arial"/>
          <w:sz w:val="16"/>
          <w:szCs w:val="16"/>
        </w:rPr>
      </w:pPr>
    </w:p>
    <w:p w:rsidR="00540DC6" w:rsidRDefault="00540DC6" w:rsidP="00540DC6">
      <w:pPr>
        <w:rPr>
          <w:rFonts w:ascii="Verdana" w:hAnsi="Verdana"/>
          <w:color w:val="636D73"/>
        </w:rPr>
      </w:pPr>
      <w:r w:rsidRPr="0021229A">
        <w:rPr>
          <w:rFonts w:ascii="Verdana" w:hAnsi="Verdana"/>
          <w:color w:val="636D73"/>
        </w:rPr>
        <w:t>Key Engagements</w:t>
      </w:r>
    </w:p>
    <w:p w:rsidR="00540DC6" w:rsidRPr="0021229A" w:rsidRDefault="00540DC6" w:rsidP="00540DC6">
      <w:pPr>
        <w:rPr>
          <w:rFonts w:ascii="Arial" w:hAnsi="Arial" w:cs="Arial"/>
          <w:sz w:val="16"/>
          <w:szCs w:val="16"/>
        </w:rPr>
      </w:pPr>
    </w:p>
    <w:tbl>
      <w:tblPr>
        <w:tblW w:w="10260" w:type="dxa"/>
        <w:tblInd w:w="108" w:type="dxa"/>
        <w:tblLook w:val="0000" w:firstRow="0" w:lastRow="0" w:firstColumn="0" w:lastColumn="0" w:noHBand="0" w:noVBand="0"/>
      </w:tblPr>
      <w:tblGrid>
        <w:gridCol w:w="2085"/>
        <w:gridCol w:w="2235"/>
        <w:gridCol w:w="5940"/>
      </w:tblGrid>
      <w:tr w:rsidR="00540DC6" w:rsidTr="00B858A0">
        <w:tblPrEx>
          <w:tblCellMar>
            <w:top w:w="0" w:type="dxa"/>
            <w:bottom w:w="0" w:type="dxa"/>
          </w:tblCellMar>
        </w:tblPrEx>
        <w:trPr>
          <w:cantSplit/>
        </w:trPr>
        <w:tc>
          <w:tcPr>
            <w:tcW w:w="2085" w:type="dxa"/>
          </w:tcPr>
          <w:p w:rsidR="00540DC6" w:rsidRPr="001F69B7" w:rsidRDefault="00073180" w:rsidP="00B858A0">
            <w:pPr>
              <w:pStyle w:val="List3"/>
              <w:numPr>
                <w:ilvl w:val="0"/>
                <w:numId w:val="0"/>
              </w:numPr>
              <w:tabs>
                <w:tab w:val="left" w:pos="173"/>
              </w:tabs>
              <w:spacing w:before="20" w:after="0"/>
              <w:rPr>
                <w:i/>
                <w:sz w:val="18"/>
                <w:szCs w:val="18"/>
              </w:rPr>
            </w:pPr>
            <w:r>
              <w:rPr>
                <w:i/>
                <w:sz w:val="18"/>
                <w:szCs w:val="18"/>
              </w:rPr>
              <w:t>Deluxe Corp</w:t>
            </w:r>
          </w:p>
        </w:tc>
        <w:tc>
          <w:tcPr>
            <w:tcW w:w="2235" w:type="dxa"/>
            <w:shd w:val="clear" w:color="auto" w:fill="auto"/>
          </w:tcPr>
          <w:p w:rsidR="00540DC6" w:rsidRPr="001F69B7" w:rsidRDefault="00073180" w:rsidP="00B858A0">
            <w:pPr>
              <w:pStyle w:val="List3"/>
              <w:numPr>
                <w:ilvl w:val="0"/>
                <w:numId w:val="0"/>
              </w:numPr>
              <w:tabs>
                <w:tab w:val="left" w:pos="173"/>
              </w:tabs>
              <w:spacing w:before="20" w:after="0"/>
              <w:rPr>
                <w:i/>
                <w:sz w:val="18"/>
                <w:szCs w:val="18"/>
              </w:rPr>
            </w:pPr>
            <w:r>
              <w:rPr>
                <w:i/>
                <w:sz w:val="18"/>
                <w:szCs w:val="18"/>
              </w:rPr>
              <w:t>Integration Lead</w:t>
            </w:r>
          </w:p>
        </w:tc>
        <w:tc>
          <w:tcPr>
            <w:tcW w:w="5940" w:type="dxa"/>
            <w:shd w:val="clear" w:color="auto" w:fill="auto"/>
          </w:tcPr>
          <w:p w:rsidR="00540DC6" w:rsidRPr="002508F8" w:rsidRDefault="00073180" w:rsidP="00B858A0">
            <w:pPr>
              <w:pStyle w:val="List3"/>
              <w:numPr>
                <w:ilvl w:val="0"/>
                <w:numId w:val="0"/>
              </w:numPr>
              <w:tabs>
                <w:tab w:val="left" w:pos="173"/>
                <w:tab w:val="left" w:pos="2070"/>
              </w:tabs>
              <w:spacing w:before="20" w:after="0"/>
              <w:rPr>
                <w:sz w:val="18"/>
                <w:szCs w:val="18"/>
              </w:rPr>
            </w:pPr>
            <w:r w:rsidRPr="00073180">
              <w:rPr>
                <w:sz w:val="18"/>
                <w:szCs w:val="18"/>
              </w:rPr>
              <w:t>Responsible for entire SOA implementation, design and delivery of Financial Services Business Unit of Deluxe. This includes the Project estimation, leading and managing resources onshore and offshore.</w:t>
            </w:r>
            <w:r>
              <w:rPr>
                <w:sz w:val="18"/>
                <w:szCs w:val="18"/>
              </w:rPr>
              <w:t xml:space="preserve"> </w:t>
            </w:r>
          </w:p>
        </w:tc>
      </w:tr>
      <w:tr w:rsidR="00540DC6" w:rsidTr="00B858A0">
        <w:tblPrEx>
          <w:tblCellMar>
            <w:top w:w="0" w:type="dxa"/>
            <w:bottom w:w="0" w:type="dxa"/>
          </w:tblCellMar>
        </w:tblPrEx>
        <w:trPr>
          <w:cantSplit/>
        </w:trPr>
        <w:tc>
          <w:tcPr>
            <w:tcW w:w="2085" w:type="dxa"/>
          </w:tcPr>
          <w:p w:rsidR="00540DC6" w:rsidRPr="001F69B7" w:rsidRDefault="00073180" w:rsidP="00B858A0">
            <w:pPr>
              <w:pStyle w:val="List3"/>
              <w:numPr>
                <w:ilvl w:val="0"/>
                <w:numId w:val="0"/>
              </w:numPr>
              <w:tabs>
                <w:tab w:val="left" w:pos="173"/>
              </w:tabs>
              <w:spacing w:before="20" w:after="0"/>
              <w:rPr>
                <w:i/>
                <w:sz w:val="18"/>
                <w:szCs w:val="18"/>
              </w:rPr>
            </w:pPr>
            <w:r>
              <w:rPr>
                <w:i/>
                <w:sz w:val="18"/>
                <w:szCs w:val="18"/>
              </w:rPr>
              <w:t xml:space="preserve"> CVS Caremark</w:t>
            </w:r>
          </w:p>
        </w:tc>
        <w:tc>
          <w:tcPr>
            <w:tcW w:w="2235" w:type="dxa"/>
            <w:shd w:val="clear" w:color="auto" w:fill="auto"/>
          </w:tcPr>
          <w:p w:rsidR="00540DC6" w:rsidRPr="001F69B7" w:rsidRDefault="00073180" w:rsidP="00B858A0">
            <w:pPr>
              <w:pStyle w:val="List3"/>
              <w:numPr>
                <w:ilvl w:val="0"/>
                <w:numId w:val="0"/>
              </w:numPr>
              <w:tabs>
                <w:tab w:val="left" w:pos="173"/>
              </w:tabs>
              <w:spacing w:before="20" w:after="0"/>
              <w:rPr>
                <w:i/>
                <w:sz w:val="18"/>
                <w:szCs w:val="18"/>
              </w:rPr>
            </w:pPr>
            <w:r>
              <w:rPr>
                <w:i/>
                <w:sz w:val="18"/>
                <w:szCs w:val="18"/>
              </w:rPr>
              <w:t>Integration Lead</w:t>
            </w:r>
          </w:p>
        </w:tc>
        <w:tc>
          <w:tcPr>
            <w:tcW w:w="5940" w:type="dxa"/>
            <w:shd w:val="clear" w:color="auto" w:fill="auto"/>
          </w:tcPr>
          <w:p w:rsidR="00540DC6" w:rsidRPr="002508F8" w:rsidRDefault="00173BB4" w:rsidP="00B858A0">
            <w:pPr>
              <w:pStyle w:val="List3"/>
              <w:numPr>
                <w:ilvl w:val="0"/>
                <w:numId w:val="0"/>
              </w:numPr>
              <w:tabs>
                <w:tab w:val="left" w:pos="173"/>
                <w:tab w:val="left" w:pos="2070"/>
              </w:tabs>
              <w:spacing w:before="20" w:after="0"/>
              <w:rPr>
                <w:sz w:val="18"/>
                <w:szCs w:val="18"/>
              </w:rPr>
            </w:pPr>
            <w:r>
              <w:rPr>
                <w:sz w:val="18"/>
                <w:szCs w:val="18"/>
              </w:rPr>
              <w:t xml:space="preserve">Designer and Technical lead for CVS </w:t>
            </w:r>
            <w:r w:rsidR="00C31671">
              <w:rPr>
                <w:sz w:val="18"/>
                <w:szCs w:val="18"/>
              </w:rPr>
              <w:t xml:space="preserve">Service Modernization project developing and migrating services in DataPower and API Connect. </w:t>
            </w:r>
            <w:r>
              <w:rPr>
                <w:sz w:val="18"/>
                <w:szCs w:val="18"/>
              </w:rPr>
              <w:t xml:space="preserve"> </w:t>
            </w:r>
          </w:p>
        </w:tc>
      </w:tr>
      <w:tr w:rsidR="00540DC6" w:rsidTr="00B858A0">
        <w:tblPrEx>
          <w:tblCellMar>
            <w:top w:w="0" w:type="dxa"/>
            <w:bottom w:w="0" w:type="dxa"/>
          </w:tblCellMar>
        </w:tblPrEx>
        <w:trPr>
          <w:cantSplit/>
        </w:trPr>
        <w:tc>
          <w:tcPr>
            <w:tcW w:w="2085" w:type="dxa"/>
          </w:tcPr>
          <w:p w:rsidR="00540DC6" w:rsidRPr="001F69B7" w:rsidRDefault="00C31671" w:rsidP="00B858A0">
            <w:pPr>
              <w:pStyle w:val="List3"/>
              <w:numPr>
                <w:ilvl w:val="0"/>
                <w:numId w:val="0"/>
              </w:numPr>
              <w:tabs>
                <w:tab w:val="left" w:pos="173"/>
              </w:tabs>
              <w:spacing w:before="20" w:after="0"/>
              <w:rPr>
                <w:i/>
                <w:sz w:val="18"/>
                <w:szCs w:val="18"/>
              </w:rPr>
            </w:pPr>
            <w:r>
              <w:rPr>
                <w:i/>
                <w:sz w:val="18"/>
                <w:szCs w:val="18"/>
              </w:rPr>
              <w:t>Etihad Airways</w:t>
            </w:r>
          </w:p>
        </w:tc>
        <w:tc>
          <w:tcPr>
            <w:tcW w:w="2235" w:type="dxa"/>
            <w:shd w:val="clear" w:color="auto" w:fill="auto"/>
          </w:tcPr>
          <w:p w:rsidR="00540DC6" w:rsidRPr="001F69B7" w:rsidRDefault="00C31671" w:rsidP="00B858A0">
            <w:pPr>
              <w:pStyle w:val="List3"/>
              <w:numPr>
                <w:ilvl w:val="0"/>
                <w:numId w:val="0"/>
              </w:numPr>
              <w:tabs>
                <w:tab w:val="left" w:pos="173"/>
              </w:tabs>
              <w:spacing w:before="20" w:after="0"/>
              <w:rPr>
                <w:i/>
                <w:sz w:val="18"/>
                <w:szCs w:val="18"/>
              </w:rPr>
            </w:pPr>
            <w:r>
              <w:rPr>
                <w:i/>
                <w:sz w:val="18"/>
                <w:szCs w:val="18"/>
              </w:rPr>
              <w:t>Technical Lead</w:t>
            </w:r>
          </w:p>
        </w:tc>
        <w:tc>
          <w:tcPr>
            <w:tcW w:w="5940" w:type="dxa"/>
            <w:shd w:val="clear" w:color="auto" w:fill="auto"/>
          </w:tcPr>
          <w:p w:rsidR="00540DC6" w:rsidRPr="002508F8" w:rsidRDefault="00C31671" w:rsidP="00B858A0">
            <w:pPr>
              <w:pStyle w:val="List3"/>
              <w:numPr>
                <w:ilvl w:val="0"/>
                <w:numId w:val="0"/>
              </w:numPr>
              <w:tabs>
                <w:tab w:val="left" w:pos="173"/>
                <w:tab w:val="left" w:pos="2070"/>
              </w:tabs>
              <w:spacing w:before="20" w:after="0"/>
              <w:rPr>
                <w:sz w:val="18"/>
                <w:szCs w:val="18"/>
              </w:rPr>
            </w:pPr>
            <w:r w:rsidRPr="00C31671">
              <w:rPr>
                <w:sz w:val="18"/>
                <w:szCs w:val="18"/>
              </w:rPr>
              <w:t>Primary Technical Lead for the entire IBM Middleware integrations for Etihad - Synergy Project integrating multiple third-party applications with SAP ERP using IIB.</w:t>
            </w:r>
          </w:p>
        </w:tc>
      </w:tr>
    </w:tbl>
    <w:p w:rsidR="00540DC6" w:rsidRDefault="00540DC6" w:rsidP="00540DC6">
      <w:pPr>
        <w:rPr>
          <w:rFonts w:ascii="Arial" w:hAnsi="Arial" w:cs="Arial"/>
          <w:sz w:val="16"/>
          <w:szCs w:val="16"/>
        </w:rPr>
      </w:pPr>
    </w:p>
    <w:p w:rsidR="00540DC6" w:rsidRDefault="00540DC6" w:rsidP="00540DC6">
      <w:pPr>
        <w:rPr>
          <w:rFonts w:ascii="Arial" w:hAnsi="Arial" w:cs="Arial"/>
          <w:sz w:val="16"/>
          <w:szCs w:val="16"/>
        </w:rPr>
      </w:pPr>
    </w:p>
    <w:p w:rsidR="00955642" w:rsidRDefault="00955642" w:rsidP="00540DC6">
      <w:pPr>
        <w:rPr>
          <w:rFonts w:ascii="Arial" w:hAnsi="Arial" w:cs="Arial"/>
          <w:sz w:val="16"/>
          <w:szCs w:val="16"/>
        </w:rPr>
      </w:pPr>
    </w:p>
    <w:p w:rsidR="00955642" w:rsidRDefault="00955642" w:rsidP="00540DC6">
      <w:pPr>
        <w:rPr>
          <w:rFonts w:ascii="Arial" w:hAnsi="Arial" w:cs="Arial"/>
          <w:sz w:val="16"/>
          <w:szCs w:val="16"/>
        </w:rPr>
      </w:pPr>
    </w:p>
    <w:p w:rsidR="00955642" w:rsidRDefault="00955642" w:rsidP="00540DC6">
      <w:pPr>
        <w:rPr>
          <w:rFonts w:ascii="Arial" w:hAnsi="Arial" w:cs="Arial"/>
          <w:sz w:val="16"/>
          <w:szCs w:val="16"/>
        </w:rPr>
      </w:pPr>
    </w:p>
    <w:p w:rsidR="00955642" w:rsidRDefault="00955642" w:rsidP="00540DC6">
      <w:pPr>
        <w:rPr>
          <w:rFonts w:ascii="Arial" w:hAnsi="Arial" w:cs="Arial"/>
          <w:sz w:val="16"/>
          <w:szCs w:val="16"/>
        </w:rPr>
      </w:pPr>
    </w:p>
    <w:p w:rsidR="00955642" w:rsidRDefault="00955642" w:rsidP="00540DC6">
      <w:pPr>
        <w:rPr>
          <w:rFonts w:ascii="Arial" w:hAnsi="Arial" w:cs="Arial"/>
          <w:sz w:val="16"/>
          <w:szCs w:val="16"/>
        </w:rPr>
      </w:pPr>
    </w:p>
    <w:p w:rsidR="00955642" w:rsidRDefault="00955642" w:rsidP="00540DC6">
      <w:pPr>
        <w:rPr>
          <w:rFonts w:ascii="Arial" w:hAnsi="Arial" w:cs="Arial"/>
          <w:sz w:val="16"/>
          <w:szCs w:val="16"/>
        </w:rPr>
      </w:pPr>
    </w:p>
    <w:p w:rsidR="00955642" w:rsidRDefault="00955642" w:rsidP="00540DC6">
      <w:pPr>
        <w:rPr>
          <w:rFonts w:ascii="Arial" w:hAnsi="Arial" w:cs="Arial"/>
          <w:sz w:val="16"/>
          <w:szCs w:val="16"/>
        </w:rPr>
      </w:pPr>
    </w:p>
    <w:p w:rsidR="00955642" w:rsidRPr="00B50F90" w:rsidRDefault="00955642" w:rsidP="00540DC6">
      <w:pPr>
        <w:rPr>
          <w:rFonts w:ascii="Arial" w:hAnsi="Arial" w:cs="Arial"/>
          <w:sz w:val="16"/>
          <w:szCs w:val="16"/>
        </w:rPr>
      </w:pPr>
    </w:p>
    <w:tbl>
      <w:tblPr>
        <w:tblW w:w="10267" w:type="dxa"/>
        <w:tblInd w:w="115" w:type="dxa"/>
        <w:tblCellMar>
          <w:left w:w="115" w:type="dxa"/>
          <w:right w:w="115" w:type="dxa"/>
        </w:tblCellMar>
        <w:tblLook w:val="0000" w:firstRow="0" w:lastRow="0" w:firstColumn="0" w:lastColumn="0" w:noHBand="0" w:noVBand="0"/>
      </w:tblPr>
      <w:tblGrid>
        <w:gridCol w:w="5227"/>
        <w:gridCol w:w="5040"/>
      </w:tblGrid>
      <w:tr w:rsidR="00540DC6" w:rsidTr="00B858A0">
        <w:tblPrEx>
          <w:tblCellMar>
            <w:top w:w="0" w:type="dxa"/>
            <w:bottom w:w="0" w:type="dxa"/>
          </w:tblCellMar>
        </w:tblPrEx>
        <w:trPr>
          <w:trHeight w:val="336"/>
        </w:trPr>
        <w:tc>
          <w:tcPr>
            <w:tcW w:w="5227" w:type="dxa"/>
            <w:shd w:val="clear" w:color="auto" w:fill="auto"/>
          </w:tcPr>
          <w:p w:rsidR="00540DC6" w:rsidRPr="002508F8" w:rsidRDefault="00540DC6" w:rsidP="00B858A0">
            <w:pPr>
              <w:pStyle w:val="Heading2"/>
              <w:spacing w:before="20" w:after="40"/>
              <w:rPr>
                <w:b w:val="0"/>
                <w:sz w:val="24"/>
                <w:szCs w:val="24"/>
              </w:rPr>
            </w:pPr>
            <w:r w:rsidRPr="002508F8">
              <w:rPr>
                <w:rFonts w:ascii="Verdana" w:hAnsi="Verdana"/>
                <w:b w:val="0"/>
                <w:i w:val="0"/>
                <w:color w:val="636D73"/>
                <w:sz w:val="24"/>
                <w:szCs w:val="24"/>
              </w:rPr>
              <w:t>Education</w:t>
            </w:r>
          </w:p>
        </w:tc>
        <w:tc>
          <w:tcPr>
            <w:tcW w:w="5040" w:type="dxa"/>
            <w:shd w:val="clear" w:color="auto" w:fill="auto"/>
          </w:tcPr>
          <w:p w:rsidR="00540DC6" w:rsidRPr="002508F8" w:rsidRDefault="00540DC6" w:rsidP="00B858A0">
            <w:pPr>
              <w:pStyle w:val="Heading2"/>
              <w:spacing w:before="20" w:after="40"/>
              <w:rPr>
                <w:b w:val="0"/>
                <w:color w:val="636D73"/>
                <w:sz w:val="24"/>
                <w:szCs w:val="24"/>
              </w:rPr>
            </w:pPr>
            <w:r w:rsidRPr="002508F8">
              <w:rPr>
                <w:rFonts w:ascii="Verdana" w:hAnsi="Verdana"/>
                <w:b w:val="0"/>
                <w:i w:val="0"/>
                <w:color w:val="636D73"/>
                <w:sz w:val="24"/>
                <w:szCs w:val="24"/>
              </w:rPr>
              <w:t>Professional T</w:t>
            </w:r>
            <w:r w:rsidRPr="002508F8">
              <w:rPr>
                <w:rFonts w:ascii="Verdana" w:hAnsi="Verdana"/>
                <w:b w:val="0"/>
                <w:i w:val="0"/>
                <w:color w:val="636D73"/>
                <w:sz w:val="22"/>
                <w:szCs w:val="22"/>
              </w:rPr>
              <w:t>raining</w:t>
            </w:r>
            <w:r w:rsidRPr="002508F8">
              <w:rPr>
                <w:rFonts w:ascii="Verdana" w:hAnsi="Verdana"/>
                <w:b w:val="0"/>
                <w:i w:val="0"/>
                <w:color w:val="636D73"/>
                <w:sz w:val="18"/>
                <w:szCs w:val="18"/>
              </w:rPr>
              <w:t>/</w:t>
            </w:r>
            <w:r w:rsidRPr="002508F8">
              <w:rPr>
                <w:rFonts w:ascii="Verdana" w:hAnsi="Verdana"/>
                <w:b w:val="0"/>
                <w:i w:val="0"/>
                <w:color w:val="636D73"/>
                <w:sz w:val="22"/>
                <w:szCs w:val="22"/>
              </w:rPr>
              <w:t>Certifications</w:t>
            </w:r>
          </w:p>
        </w:tc>
      </w:tr>
      <w:tr w:rsidR="00540DC6" w:rsidTr="00B858A0">
        <w:tblPrEx>
          <w:tblCellMar>
            <w:top w:w="0" w:type="dxa"/>
            <w:bottom w:w="0" w:type="dxa"/>
          </w:tblCellMar>
        </w:tblPrEx>
        <w:trPr>
          <w:trHeight w:val="706"/>
        </w:trPr>
        <w:tc>
          <w:tcPr>
            <w:tcW w:w="5227" w:type="dxa"/>
            <w:shd w:val="clear" w:color="auto" w:fill="auto"/>
          </w:tcPr>
          <w:p w:rsidR="00540DC6" w:rsidRPr="006F2856" w:rsidRDefault="00C31671" w:rsidP="00B858A0">
            <w:pPr>
              <w:pStyle w:val="List3"/>
              <w:tabs>
                <w:tab w:val="clear" w:pos="1685"/>
                <w:tab w:val="left" w:pos="173"/>
                <w:tab w:val="left" w:pos="216"/>
                <w:tab w:val="num" w:pos="252"/>
              </w:tabs>
              <w:ind w:left="252" w:hanging="252"/>
              <w:rPr>
                <w:sz w:val="18"/>
                <w:szCs w:val="18"/>
              </w:rPr>
            </w:pPr>
            <w:r>
              <w:rPr>
                <w:sz w:val="18"/>
                <w:szCs w:val="18"/>
              </w:rPr>
              <w:t>MS in IT</w:t>
            </w:r>
            <w:r w:rsidR="00540DC6" w:rsidRPr="006F2856">
              <w:rPr>
                <w:sz w:val="18"/>
                <w:szCs w:val="18"/>
              </w:rPr>
              <w:t>,</w:t>
            </w:r>
            <w:r>
              <w:rPr>
                <w:sz w:val="18"/>
                <w:szCs w:val="18"/>
              </w:rPr>
              <w:t xml:space="preserve"> JNTU and CMU,</w:t>
            </w:r>
            <w:r w:rsidR="00540DC6" w:rsidRPr="006F2856">
              <w:rPr>
                <w:sz w:val="18"/>
                <w:szCs w:val="18"/>
              </w:rPr>
              <w:t xml:space="preserve"> </w:t>
            </w:r>
            <w:r>
              <w:rPr>
                <w:sz w:val="18"/>
                <w:szCs w:val="18"/>
              </w:rPr>
              <w:t>2008</w:t>
            </w:r>
          </w:p>
          <w:p w:rsidR="00540DC6" w:rsidRPr="004A071E" w:rsidRDefault="00540DC6" w:rsidP="00B858A0">
            <w:pPr>
              <w:pStyle w:val="List3"/>
              <w:tabs>
                <w:tab w:val="clear" w:pos="1685"/>
                <w:tab w:val="left" w:pos="173"/>
                <w:tab w:val="left" w:pos="216"/>
                <w:tab w:val="num" w:pos="252"/>
              </w:tabs>
              <w:ind w:left="252" w:hanging="252"/>
              <w:rPr>
                <w:sz w:val="16"/>
                <w:szCs w:val="16"/>
              </w:rPr>
            </w:pPr>
            <w:r w:rsidRPr="006F2856">
              <w:rPr>
                <w:sz w:val="18"/>
                <w:szCs w:val="18"/>
              </w:rPr>
              <w:t xml:space="preserve">Bachelor of </w:t>
            </w:r>
            <w:r w:rsidR="00C31671">
              <w:rPr>
                <w:sz w:val="18"/>
                <w:szCs w:val="18"/>
              </w:rPr>
              <w:t>Engineering</w:t>
            </w:r>
            <w:r w:rsidRPr="006F2856">
              <w:rPr>
                <w:sz w:val="18"/>
                <w:szCs w:val="18"/>
              </w:rPr>
              <w:t xml:space="preserve">, </w:t>
            </w:r>
            <w:r w:rsidR="00C31671">
              <w:rPr>
                <w:sz w:val="18"/>
                <w:szCs w:val="18"/>
              </w:rPr>
              <w:t>JNTU, 2005</w:t>
            </w:r>
          </w:p>
        </w:tc>
        <w:tc>
          <w:tcPr>
            <w:tcW w:w="5040" w:type="dxa"/>
            <w:shd w:val="clear" w:color="auto" w:fill="auto"/>
          </w:tcPr>
          <w:p w:rsidR="00C31671" w:rsidRDefault="00C31671" w:rsidP="00B858A0">
            <w:pPr>
              <w:pStyle w:val="List3"/>
              <w:tabs>
                <w:tab w:val="clear" w:pos="1685"/>
                <w:tab w:val="left" w:pos="173"/>
                <w:tab w:val="num" w:pos="252"/>
              </w:tabs>
              <w:ind w:left="252" w:hanging="252"/>
              <w:rPr>
                <w:sz w:val="18"/>
                <w:szCs w:val="18"/>
              </w:rPr>
            </w:pPr>
            <w:r w:rsidRPr="00C31671">
              <w:rPr>
                <w:sz w:val="18"/>
                <w:szCs w:val="18"/>
              </w:rPr>
              <w:t xml:space="preserve">IBM Certified Integration Developer - WebSphere Enterprise Service Bus </w:t>
            </w:r>
          </w:p>
          <w:p w:rsidR="00C31671" w:rsidRDefault="00C31671" w:rsidP="00B858A0">
            <w:pPr>
              <w:pStyle w:val="List3"/>
              <w:tabs>
                <w:tab w:val="clear" w:pos="1685"/>
                <w:tab w:val="left" w:pos="173"/>
                <w:tab w:val="num" w:pos="252"/>
              </w:tabs>
              <w:ind w:left="252" w:hanging="252"/>
              <w:rPr>
                <w:sz w:val="18"/>
                <w:szCs w:val="18"/>
              </w:rPr>
            </w:pPr>
            <w:r w:rsidRPr="00C31671">
              <w:rPr>
                <w:sz w:val="18"/>
                <w:szCs w:val="18"/>
              </w:rPr>
              <w:t>IBM Certified System Administrator - WebSphere Message Broker</w:t>
            </w:r>
          </w:p>
          <w:p w:rsidR="00540DC6" w:rsidRPr="00A409AF" w:rsidRDefault="00C31671" w:rsidP="00B858A0">
            <w:pPr>
              <w:pStyle w:val="List3"/>
              <w:tabs>
                <w:tab w:val="clear" w:pos="1685"/>
                <w:tab w:val="left" w:pos="173"/>
                <w:tab w:val="num" w:pos="252"/>
              </w:tabs>
              <w:ind w:left="252" w:hanging="252"/>
              <w:rPr>
                <w:sz w:val="18"/>
                <w:szCs w:val="18"/>
              </w:rPr>
            </w:pPr>
            <w:r w:rsidRPr="00C31671">
              <w:rPr>
                <w:sz w:val="18"/>
                <w:szCs w:val="18"/>
              </w:rPr>
              <w:t>IBM WebSphere MQ V7.0, System Administration</w:t>
            </w:r>
          </w:p>
        </w:tc>
      </w:tr>
      <w:tr w:rsidR="002E2125" w:rsidTr="00B858A0">
        <w:tblPrEx>
          <w:tblCellMar>
            <w:top w:w="0" w:type="dxa"/>
            <w:bottom w:w="0" w:type="dxa"/>
          </w:tblCellMar>
        </w:tblPrEx>
        <w:trPr>
          <w:trHeight w:val="706"/>
        </w:trPr>
        <w:tc>
          <w:tcPr>
            <w:tcW w:w="5227" w:type="dxa"/>
            <w:shd w:val="clear" w:color="auto" w:fill="auto"/>
          </w:tcPr>
          <w:p w:rsidR="002E2125" w:rsidRDefault="002E2125" w:rsidP="002E2125">
            <w:pPr>
              <w:pStyle w:val="List3"/>
              <w:numPr>
                <w:ilvl w:val="0"/>
                <w:numId w:val="0"/>
              </w:numPr>
              <w:tabs>
                <w:tab w:val="left" w:pos="173"/>
                <w:tab w:val="left" w:pos="216"/>
              </w:tabs>
              <w:ind w:left="252"/>
              <w:rPr>
                <w:sz w:val="18"/>
                <w:szCs w:val="18"/>
              </w:rPr>
            </w:pPr>
          </w:p>
        </w:tc>
        <w:tc>
          <w:tcPr>
            <w:tcW w:w="5040" w:type="dxa"/>
            <w:shd w:val="clear" w:color="auto" w:fill="auto"/>
          </w:tcPr>
          <w:p w:rsidR="002E2125" w:rsidRDefault="002E2125" w:rsidP="002E2125">
            <w:pPr>
              <w:pStyle w:val="List3"/>
              <w:numPr>
                <w:ilvl w:val="0"/>
                <w:numId w:val="0"/>
              </w:numPr>
              <w:tabs>
                <w:tab w:val="left" w:pos="173"/>
              </w:tabs>
              <w:ind w:left="252"/>
              <w:rPr>
                <w:sz w:val="18"/>
                <w:szCs w:val="18"/>
              </w:rPr>
            </w:pPr>
          </w:p>
          <w:p w:rsidR="002E2125" w:rsidRDefault="002E2125" w:rsidP="002E2125">
            <w:pPr>
              <w:pStyle w:val="List3"/>
              <w:numPr>
                <w:ilvl w:val="0"/>
                <w:numId w:val="0"/>
              </w:numPr>
              <w:tabs>
                <w:tab w:val="left" w:pos="173"/>
              </w:tabs>
              <w:ind w:left="252"/>
              <w:rPr>
                <w:sz w:val="18"/>
                <w:szCs w:val="18"/>
              </w:rPr>
            </w:pPr>
          </w:p>
          <w:p w:rsidR="002E2125" w:rsidRPr="00C31671" w:rsidRDefault="002E2125" w:rsidP="002E2125">
            <w:pPr>
              <w:pStyle w:val="List3"/>
              <w:numPr>
                <w:ilvl w:val="0"/>
                <w:numId w:val="0"/>
              </w:numPr>
              <w:tabs>
                <w:tab w:val="left" w:pos="173"/>
              </w:tabs>
              <w:ind w:left="252"/>
              <w:rPr>
                <w:sz w:val="18"/>
                <w:szCs w:val="18"/>
              </w:rPr>
            </w:pPr>
          </w:p>
        </w:tc>
      </w:tr>
      <w:tr w:rsidR="00540DC6" w:rsidRPr="00094807" w:rsidTr="00B858A0">
        <w:tblPrEx>
          <w:tblCellMar>
            <w:top w:w="0" w:type="dxa"/>
            <w:bottom w:w="0" w:type="dxa"/>
          </w:tblCellMar>
        </w:tblPrEx>
        <w:trPr>
          <w:trHeight w:val="408"/>
        </w:trPr>
        <w:tc>
          <w:tcPr>
            <w:tcW w:w="5227" w:type="dxa"/>
            <w:shd w:val="clear" w:color="auto" w:fill="auto"/>
          </w:tcPr>
          <w:p w:rsidR="00540DC6" w:rsidRPr="002508F8" w:rsidRDefault="00540DC6" w:rsidP="00B858A0">
            <w:pPr>
              <w:pStyle w:val="Heading2"/>
              <w:spacing w:before="40"/>
              <w:rPr>
                <w:b w:val="0"/>
                <w:sz w:val="24"/>
                <w:szCs w:val="24"/>
              </w:rPr>
            </w:pPr>
            <w:r w:rsidRPr="002508F8">
              <w:rPr>
                <w:rFonts w:ascii="Verdana" w:hAnsi="Verdana"/>
                <w:b w:val="0"/>
                <w:i w:val="0"/>
                <w:color w:val="636D73"/>
                <w:sz w:val="24"/>
                <w:szCs w:val="24"/>
              </w:rPr>
              <w:t>Publications</w:t>
            </w:r>
          </w:p>
        </w:tc>
        <w:tc>
          <w:tcPr>
            <w:tcW w:w="5040" w:type="dxa"/>
            <w:shd w:val="clear" w:color="auto" w:fill="auto"/>
          </w:tcPr>
          <w:p w:rsidR="00540DC6" w:rsidRPr="002508F8" w:rsidRDefault="00540DC6" w:rsidP="00B858A0">
            <w:pPr>
              <w:pStyle w:val="Heading2"/>
              <w:spacing w:before="40"/>
              <w:rPr>
                <w:b w:val="0"/>
                <w:color w:val="636D73"/>
                <w:sz w:val="24"/>
                <w:szCs w:val="24"/>
              </w:rPr>
            </w:pPr>
            <w:r w:rsidRPr="002508F8">
              <w:rPr>
                <w:rFonts w:ascii="Verdana" w:hAnsi="Verdana"/>
                <w:b w:val="0"/>
                <w:i w:val="0"/>
                <w:color w:val="636D73"/>
                <w:sz w:val="24"/>
                <w:szCs w:val="24"/>
              </w:rPr>
              <w:t>Geographic locale</w:t>
            </w:r>
          </w:p>
        </w:tc>
      </w:tr>
      <w:tr w:rsidR="00540DC6" w:rsidRPr="00A409AF" w:rsidTr="00B858A0">
        <w:tblPrEx>
          <w:tblCellMar>
            <w:top w:w="0" w:type="dxa"/>
            <w:bottom w:w="0" w:type="dxa"/>
          </w:tblCellMar>
        </w:tblPrEx>
        <w:trPr>
          <w:trHeight w:val="706"/>
        </w:trPr>
        <w:tc>
          <w:tcPr>
            <w:tcW w:w="5227" w:type="dxa"/>
            <w:shd w:val="clear" w:color="auto" w:fill="auto"/>
          </w:tcPr>
          <w:p w:rsidR="00C31671" w:rsidRPr="00C31671" w:rsidRDefault="00C31671" w:rsidP="00540DC6">
            <w:pPr>
              <w:pStyle w:val="List3"/>
              <w:tabs>
                <w:tab w:val="clear" w:pos="1685"/>
                <w:tab w:val="left" w:pos="173"/>
                <w:tab w:val="left" w:pos="216"/>
                <w:tab w:val="num" w:pos="252"/>
                <w:tab w:val="num" w:pos="1260"/>
              </w:tabs>
              <w:ind w:left="252" w:hanging="252"/>
              <w:rPr>
                <w:sz w:val="16"/>
                <w:szCs w:val="16"/>
              </w:rPr>
            </w:pPr>
            <w:r>
              <w:t>Effective Logging Mechanism by SLF4J</w:t>
            </w:r>
          </w:p>
          <w:p w:rsidR="00540DC6" w:rsidRPr="004A071E" w:rsidRDefault="00C31671" w:rsidP="00C31671">
            <w:pPr>
              <w:pStyle w:val="List3"/>
              <w:numPr>
                <w:ilvl w:val="0"/>
                <w:numId w:val="0"/>
              </w:numPr>
              <w:tabs>
                <w:tab w:val="left" w:pos="173"/>
                <w:tab w:val="left" w:pos="216"/>
                <w:tab w:val="num" w:pos="1260"/>
              </w:tabs>
              <w:rPr>
                <w:sz w:val="16"/>
                <w:szCs w:val="16"/>
              </w:rPr>
            </w:pPr>
            <w:r>
              <w:rPr>
                <w:sz w:val="18"/>
                <w:szCs w:val="18"/>
              </w:rPr>
              <w:t xml:space="preserve">   White Paper, 2009</w:t>
            </w:r>
          </w:p>
        </w:tc>
        <w:tc>
          <w:tcPr>
            <w:tcW w:w="5040" w:type="dxa"/>
            <w:shd w:val="clear" w:color="auto" w:fill="auto"/>
          </w:tcPr>
          <w:p w:rsidR="00540DC6" w:rsidRPr="000D2E90" w:rsidRDefault="00C31671" w:rsidP="00B858A0">
            <w:pPr>
              <w:pStyle w:val="List3"/>
              <w:tabs>
                <w:tab w:val="clear" w:pos="1685"/>
                <w:tab w:val="left" w:pos="173"/>
                <w:tab w:val="num" w:pos="252"/>
                <w:tab w:val="num" w:pos="1260"/>
              </w:tabs>
              <w:ind w:left="252" w:hanging="252"/>
              <w:rPr>
                <w:sz w:val="18"/>
                <w:szCs w:val="18"/>
              </w:rPr>
            </w:pPr>
            <w:r>
              <w:rPr>
                <w:sz w:val="18"/>
                <w:szCs w:val="18"/>
              </w:rPr>
              <w:t>Minneapolis</w:t>
            </w:r>
            <w:r w:rsidR="00540DC6" w:rsidRPr="000D2E90">
              <w:rPr>
                <w:sz w:val="18"/>
                <w:szCs w:val="18"/>
              </w:rPr>
              <w:t xml:space="preserve">, </w:t>
            </w:r>
            <w:r>
              <w:rPr>
                <w:sz w:val="18"/>
                <w:szCs w:val="18"/>
              </w:rPr>
              <w:t>MN</w:t>
            </w:r>
            <w:r w:rsidR="00540DC6" w:rsidRPr="000D2E90">
              <w:rPr>
                <w:sz w:val="18"/>
                <w:szCs w:val="18"/>
              </w:rPr>
              <w:t>. 100% Travel Available</w:t>
            </w:r>
          </w:p>
          <w:p w:rsidR="00540DC6" w:rsidRPr="00A409AF" w:rsidRDefault="00540DC6" w:rsidP="00B858A0">
            <w:pPr>
              <w:pStyle w:val="List3"/>
              <w:numPr>
                <w:ilvl w:val="0"/>
                <w:numId w:val="0"/>
              </w:numPr>
              <w:tabs>
                <w:tab w:val="left" w:pos="173"/>
                <w:tab w:val="num" w:pos="1260"/>
              </w:tabs>
              <w:rPr>
                <w:sz w:val="18"/>
                <w:szCs w:val="18"/>
              </w:rPr>
            </w:pPr>
          </w:p>
        </w:tc>
      </w:tr>
    </w:tbl>
    <w:p w:rsidR="00540DC6" w:rsidRPr="00564183" w:rsidRDefault="00540DC6" w:rsidP="00540DC6">
      <w:pPr>
        <w:pStyle w:val="Heading1"/>
        <w:spacing w:before="80" w:after="80"/>
        <w:jc w:val="both"/>
        <w:rPr>
          <w:rFonts w:ascii="Verdana" w:hAnsi="Verdana"/>
          <w:b w:val="0"/>
          <w:caps/>
          <w:color w:val="CC1F26"/>
          <w:kern w:val="32"/>
          <w:sz w:val="24"/>
        </w:rPr>
      </w:pPr>
      <w:r>
        <w:rPr>
          <w:rFonts w:ascii="Verdana" w:hAnsi="Verdana"/>
          <w:b w:val="0"/>
          <w:caps/>
          <w:color w:val="CC1F26"/>
          <w:kern w:val="32"/>
          <w:sz w:val="24"/>
        </w:rPr>
        <w:br w:type="page"/>
      </w:r>
      <w:r>
        <w:rPr>
          <w:rFonts w:ascii="Verdana" w:hAnsi="Verdana"/>
          <w:b w:val="0"/>
          <w:caps/>
          <w:color w:val="CC1F26"/>
          <w:kern w:val="32"/>
          <w:sz w:val="24"/>
        </w:rPr>
        <w:lastRenderedPageBreak/>
        <w:t xml:space="preserve">Professional AND BUSINESS </w:t>
      </w:r>
      <w:r w:rsidRPr="00564183">
        <w:rPr>
          <w:rFonts w:ascii="Verdana" w:hAnsi="Verdana"/>
          <w:b w:val="0"/>
          <w:caps/>
          <w:color w:val="CC1F26"/>
          <w:kern w:val="32"/>
          <w:sz w:val="24"/>
        </w:rPr>
        <w:t>Experience</w:t>
      </w:r>
    </w:p>
    <w:p w:rsidR="00540DC6" w:rsidRDefault="00540DC6" w:rsidP="00540DC6">
      <w:pPr>
        <w:rPr>
          <w:rFonts w:ascii="Arial" w:hAnsi="Arial" w:cs="Arial"/>
          <w:sz w:val="20"/>
        </w:rPr>
      </w:pPr>
    </w:p>
    <w:p w:rsidR="00540DC6" w:rsidRPr="006321A5" w:rsidRDefault="00540DC6" w:rsidP="00540DC6">
      <w:pPr>
        <w:rPr>
          <w:rFonts w:ascii="Verdana" w:hAnsi="Verdana" w:cs="Arial"/>
          <w:sz w:val="20"/>
          <w:szCs w:val="20"/>
        </w:rPr>
      </w:pPr>
      <w:r w:rsidRPr="00E87386">
        <w:rPr>
          <w:rFonts w:ascii="Verdana" w:hAnsi="Verdana" w:cs="Arial"/>
          <w:b/>
          <w:sz w:val="22"/>
          <w:szCs w:val="22"/>
        </w:rPr>
        <w:t>Perficient, Inc</w:t>
      </w:r>
      <w:r w:rsidRPr="001379E2">
        <w:rPr>
          <w:rFonts w:ascii="Verdana" w:hAnsi="Verdana" w:cs="Arial"/>
          <w:sz w:val="20"/>
          <w:szCs w:val="20"/>
        </w:rPr>
        <w:t>.</w:t>
      </w:r>
      <w:r w:rsidRPr="006321A5">
        <w:rPr>
          <w:rFonts w:ascii="Verdana" w:hAnsi="Verdana" w:cs="Arial"/>
          <w:sz w:val="20"/>
          <w:szCs w:val="20"/>
        </w:rPr>
        <w:tab/>
      </w:r>
      <w:r w:rsidRPr="006321A5">
        <w:rPr>
          <w:rFonts w:ascii="Verdana" w:hAnsi="Verdana" w:cs="Arial"/>
          <w:sz w:val="20"/>
          <w:szCs w:val="20"/>
        </w:rPr>
        <w:tab/>
      </w:r>
      <w:r w:rsidRPr="006321A5">
        <w:rPr>
          <w:rFonts w:ascii="Verdana" w:hAnsi="Verdana" w:cs="Arial"/>
          <w:sz w:val="20"/>
          <w:szCs w:val="20"/>
        </w:rPr>
        <w:tab/>
      </w:r>
      <w:r w:rsidRPr="006321A5">
        <w:rPr>
          <w:rFonts w:ascii="Verdana" w:hAnsi="Verdana" w:cs="Arial"/>
          <w:sz w:val="20"/>
          <w:szCs w:val="20"/>
        </w:rPr>
        <w:tab/>
      </w:r>
      <w:r w:rsidRPr="006321A5">
        <w:rPr>
          <w:rFonts w:ascii="Verdana" w:hAnsi="Verdana" w:cs="Arial"/>
          <w:sz w:val="20"/>
          <w:szCs w:val="20"/>
        </w:rPr>
        <w:tab/>
      </w:r>
      <w:r>
        <w:rPr>
          <w:rFonts w:ascii="Verdana" w:hAnsi="Verdana" w:cs="Arial"/>
          <w:sz w:val="20"/>
          <w:szCs w:val="20"/>
        </w:rPr>
        <w:t xml:space="preserve">          </w:t>
      </w:r>
      <w:r w:rsidRPr="006321A5">
        <w:rPr>
          <w:rFonts w:ascii="Verdana" w:hAnsi="Verdana" w:cs="Arial"/>
          <w:sz w:val="20"/>
          <w:szCs w:val="20"/>
        </w:rPr>
        <w:tab/>
      </w:r>
      <w:r w:rsidRPr="006321A5">
        <w:rPr>
          <w:rFonts w:ascii="Verdana" w:hAnsi="Verdana" w:cs="Arial"/>
          <w:sz w:val="20"/>
          <w:szCs w:val="20"/>
        </w:rPr>
        <w:tab/>
      </w:r>
      <w:r>
        <w:rPr>
          <w:rFonts w:ascii="Verdana" w:hAnsi="Verdana" w:cs="Arial"/>
          <w:sz w:val="20"/>
          <w:szCs w:val="20"/>
        </w:rPr>
        <w:t xml:space="preserve">         </w:t>
      </w:r>
      <w:r>
        <w:rPr>
          <w:rFonts w:ascii="Verdana" w:hAnsi="Verdana" w:cs="Arial"/>
          <w:sz w:val="20"/>
          <w:szCs w:val="20"/>
        </w:rPr>
        <w:tab/>
        <w:t xml:space="preserve">     </w:t>
      </w:r>
      <w:r>
        <w:rPr>
          <w:rFonts w:ascii="Verdana" w:hAnsi="Verdana" w:cs="Arial"/>
          <w:sz w:val="20"/>
          <w:szCs w:val="20"/>
        </w:rPr>
        <w:tab/>
        <w:t xml:space="preserve">   </w:t>
      </w:r>
      <w:r w:rsidR="00C31671">
        <w:rPr>
          <w:rFonts w:ascii="Verdana" w:hAnsi="Verdana" w:cs="Arial"/>
          <w:sz w:val="20"/>
          <w:szCs w:val="20"/>
        </w:rPr>
        <w:t>Nov 2018</w:t>
      </w:r>
      <w:r w:rsidRPr="006321A5">
        <w:rPr>
          <w:rFonts w:ascii="Verdana" w:hAnsi="Verdana" w:cs="Arial"/>
          <w:sz w:val="20"/>
          <w:szCs w:val="20"/>
        </w:rPr>
        <w:t xml:space="preserve"> – Present</w:t>
      </w:r>
    </w:p>
    <w:p w:rsidR="00540DC6" w:rsidRPr="006321A5" w:rsidRDefault="00C31671" w:rsidP="00540DC6">
      <w:pPr>
        <w:rPr>
          <w:rFonts w:ascii="Verdana" w:hAnsi="Verdana" w:cs="Arial"/>
          <w:i/>
          <w:sz w:val="20"/>
          <w:szCs w:val="20"/>
        </w:rPr>
      </w:pPr>
      <w:r>
        <w:rPr>
          <w:rFonts w:ascii="Verdana" w:hAnsi="Verdana" w:cs="Arial"/>
          <w:i/>
          <w:sz w:val="20"/>
          <w:szCs w:val="20"/>
        </w:rPr>
        <w:t>Lead</w:t>
      </w:r>
      <w:r w:rsidR="00540DC6">
        <w:rPr>
          <w:rFonts w:ascii="Verdana" w:hAnsi="Verdana" w:cs="Arial"/>
          <w:i/>
          <w:sz w:val="20"/>
          <w:szCs w:val="20"/>
        </w:rPr>
        <w:t xml:space="preserve"> Technical Consultant</w:t>
      </w:r>
    </w:p>
    <w:p w:rsidR="00540DC6" w:rsidRDefault="00540DC6" w:rsidP="00540DC6">
      <w:pPr>
        <w:rPr>
          <w:rFonts w:ascii="Arial" w:hAnsi="Arial" w:cs="Arial"/>
          <w:sz w:val="20"/>
        </w:rPr>
      </w:pPr>
    </w:p>
    <w:p w:rsidR="00540DC6" w:rsidRPr="006D5EF3" w:rsidRDefault="00540DC6" w:rsidP="00540DC6">
      <w:pPr>
        <w:rPr>
          <w:rFonts w:ascii="Verdana" w:hAnsi="Verdana" w:cs="Arial"/>
          <w:b/>
          <w:sz w:val="18"/>
          <w:szCs w:val="18"/>
        </w:rPr>
      </w:pPr>
      <w:r>
        <w:rPr>
          <w:rFonts w:ascii="Verdana" w:hAnsi="Verdana" w:cs="Arial"/>
          <w:b/>
          <w:sz w:val="18"/>
          <w:szCs w:val="18"/>
        </w:rPr>
        <w:t xml:space="preserve">CLIENT: </w:t>
      </w:r>
      <w:r w:rsidR="00C31671">
        <w:rPr>
          <w:rFonts w:ascii="Verdana" w:hAnsi="Verdana" w:cs="Arial"/>
          <w:b/>
          <w:sz w:val="18"/>
          <w:szCs w:val="18"/>
        </w:rPr>
        <w:t>Deluxe Corp</w:t>
      </w:r>
    </w:p>
    <w:p w:rsidR="00540DC6" w:rsidRDefault="00B47991" w:rsidP="00540DC6">
      <w:pPr>
        <w:rPr>
          <w:rFonts w:ascii="Verdana" w:hAnsi="Verdana" w:cs="Arial"/>
          <w:sz w:val="18"/>
          <w:szCs w:val="18"/>
        </w:rPr>
      </w:pPr>
      <w:r>
        <w:rPr>
          <w:rFonts w:ascii="Verdana" w:hAnsi="Verdana" w:cs="Arial"/>
          <w:sz w:val="18"/>
          <w:szCs w:val="18"/>
        </w:rPr>
        <w:t xml:space="preserve">Integration Lead of a team responsible for </w:t>
      </w:r>
      <w:r w:rsidRPr="00B47991">
        <w:rPr>
          <w:rFonts w:ascii="Verdana" w:hAnsi="Verdana" w:cs="Arial"/>
          <w:sz w:val="18"/>
          <w:szCs w:val="18"/>
        </w:rPr>
        <w:t>solution architecture, process driven software development and, leading both onshore and offshore resources</w:t>
      </w:r>
      <w:r>
        <w:rPr>
          <w:rFonts w:ascii="Verdana" w:hAnsi="Verdana" w:cs="Arial"/>
          <w:sz w:val="18"/>
          <w:szCs w:val="18"/>
        </w:rPr>
        <w:t xml:space="preserve">.  </w:t>
      </w:r>
    </w:p>
    <w:p w:rsidR="00B47991" w:rsidRPr="006D046A" w:rsidRDefault="00B47991" w:rsidP="00540DC6">
      <w:pPr>
        <w:rPr>
          <w:rFonts w:ascii="Verdana" w:hAnsi="Verdana" w:cs="Arial"/>
          <w:sz w:val="18"/>
          <w:szCs w:val="18"/>
          <w:u w:val="single"/>
        </w:rPr>
      </w:pPr>
    </w:p>
    <w:p w:rsidR="00540DC6" w:rsidRPr="006D046A" w:rsidRDefault="00540DC6" w:rsidP="00540DC6">
      <w:pPr>
        <w:rPr>
          <w:rFonts w:ascii="Verdana" w:hAnsi="Verdana" w:cs="Arial"/>
          <w:sz w:val="18"/>
          <w:szCs w:val="18"/>
        </w:rPr>
      </w:pPr>
      <w:r w:rsidRPr="006D046A">
        <w:rPr>
          <w:rFonts w:ascii="Verdana" w:hAnsi="Verdana" w:cs="Arial"/>
          <w:sz w:val="18"/>
          <w:szCs w:val="18"/>
          <w:u w:val="single"/>
        </w:rPr>
        <w:t>Responsibilities:</w:t>
      </w:r>
      <w:r w:rsidRPr="006D046A">
        <w:rPr>
          <w:rFonts w:ascii="Verdana" w:hAnsi="Verdana" w:cs="Arial"/>
          <w:sz w:val="18"/>
          <w:szCs w:val="18"/>
        </w:rPr>
        <w:t xml:space="preserve">  </w:t>
      </w:r>
    </w:p>
    <w:p w:rsidR="00505007" w:rsidRDefault="00505007" w:rsidP="00505007">
      <w:pPr>
        <w:ind w:left="288"/>
        <w:rPr>
          <w:rFonts w:ascii="Verdana" w:hAnsi="Verdana" w:cs="Arial"/>
          <w:sz w:val="18"/>
          <w:szCs w:val="18"/>
        </w:rPr>
      </w:pPr>
    </w:p>
    <w:p w:rsidR="00505007" w:rsidRPr="00505007" w:rsidRDefault="00505007" w:rsidP="00955642">
      <w:pPr>
        <w:numPr>
          <w:ilvl w:val="0"/>
          <w:numId w:val="46"/>
        </w:numPr>
        <w:tabs>
          <w:tab w:val="left" w:pos="216"/>
        </w:tabs>
        <w:rPr>
          <w:rFonts w:ascii="Verdana" w:hAnsi="Verdana" w:cs="Arial"/>
          <w:sz w:val="18"/>
          <w:szCs w:val="18"/>
        </w:rPr>
      </w:pPr>
      <w:r w:rsidRPr="00505007">
        <w:rPr>
          <w:rFonts w:ascii="Verdana" w:hAnsi="Verdana" w:cs="Arial"/>
          <w:sz w:val="18"/>
          <w:szCs w:val="18"/>
        </w:rPr>
        <w:t xml:space="preserve">Project intakes, assessment, effort estimation and team management. </w:t>
      </w:r>
    </w:p>
    <w:p w:rsidR="00540DC6" w:rsidRDefault="00505007" w:rsidP="00955642">
      <w:pPr>
        <w:numPr>
          <w:ilvl w:val="0"/>
          <w:numId w:val="46"/>
        </w:numPr>
        <w:tabs>
          <w:tab w:val="left" w:pos="216"/>
        </w:tabs>
        <w:rPr>
          <w:rFonts w:ascii="Verdana" w:hAnsi="Verdana" w:cs="Arial"/>
          <w:sz w:val="18"/>
          <w:szCs w:val="18"/>
        </w:rPr>
      </w:pPr>
      <w:r>
        <w:rPr>
          <w:rFonts w:ascii="Verdana" w:hAnsi="Verdana" w:cs="Arial"/>
          <w:sz w:val="18"/>
          <w:szCs w:val="18"/>
        </w:rPr>
        <w:t xml:space="preserve">Integrated </w:t>
      </w:r>
      <w:r w:rsidR="003C4C3B">
        <w:rPr>
          <w:rFonts w:ascii="Verdana" w:hAnsi="Verdana" w:cs="Arial"/>
          <w:sz w:val="18"/>
          <w:szCs w:val="18"/>
        </w:rPr>
        <w:t>BrainTree API with SOA SAP Payment Settlement Services</w:t>
      </w:r>
    </w:p>
    <w:p w:rsidR="003C4C3B" w:rsidRDefault="003C4C3B" w:rsidP="00955642">
      <w:pPr>
        <w:numPr>
          <w:ilvl w:val="0"/>
          <w:numId w:val="46"/>
        </w:numPr>
        <w:tabs>
          <w:tab w:val="left" w:pos="216"/>
        </w:tabs>
        <w:rPr>
          <w:rFonts w:ascii="Verdana" w:hAnsi="Verdana" w:cs="Arial"/>
          <w:sz w:val="18"/>
          <w:szCs w:val="18"/>
        </w:rPr>
      </w:pPr>
      <w:r>
        <w:rPr>
          <w:rFonts w:ascii="Verdana" w:hAnsi="Verdana" w:cs="Arial"/>
          <w:sz w:val="18"/>
          <w:szCs w:val="18"/>
        </w:rPr>
        <w:t>Integrated Salesforce with SOA services.</w:t>
      </w:r>
    </w:p>
    <w:p w:rsidR="003C4C3B" w:rsidRDefault="003C4C3B" w:rsidP="00955642">
      <w:pPr>
        <w:numPr>
          <w:ilvl w:val="0"/>
          <w:numId w:val="46"/>
        </w:numPr>
        <w:tabs>
          <w:tab w:val="left" w:pos="216"/>
        </w:tabs>
        <w:rPr>
          <w:rFonts w:ascii="Verdana" w:hAnsi="Verdana" w:cs="Arial"/>
          <w:sz w:val="18"/>
          <w:szCs w:val="18"/>
        </w:rPr>
      </w:pPr>
      <w:r>
        <w:rPr>
          <w:rFonts w:ascii="Verdana" w:hAnsi="Verdana" w:cs="Arial"/>
          <w:sz w:val="18"/>
          <w:szCs w:val="18"/>
        </w:rPr>
        <w:t>Developed MPGWs and WSPs required for the DataPower services integrating with external services.</w:t>
      </w:r>
    </w:p>
    <w:p w:rsidR="003C4C3B" w:rsidRDefault="003C4C3B" w:rsidP="00955642">
      <w:pPr>
        <w:numPr>
          <w:ilvl w:val="0"/>
          <w:numId w:val="46"/>
        </w:numPr>
        <w:tabs>
          <w:tab w:val="left" w:pos="216"/>
        </w:tabs>
        <w:rPr>
          <w:rFonts w:ascii="Verdana" w:hAnsi="Verdana" w:cs="Arial"/>
          <w:sz w:val="18"/>
          <w:szCs w:val="18"/>
        </w:rPr>
      </w:pPr>
      <w:r w:rsidRPr="003C4C3B">
        <w:rPr>
          <w:rFonts w:ascii="Verdana" w:hAnsi="Verdana" w:cs="Arial"/>
          <w:sz w:val="18"/>
          <w:szCs w:val="18"/>
        </w:rPr>
        <w:t xml:space="preserve">Have been </w:t>
      </w:r>
      <w:r w:rsidRPr="003C4C3B">
        <w:rPr>
          <w:rFonts w:ascii="Verdana" w:hAnsi="Verdana" w:cs="Arial"/>
          <w:sz w:val="18"/>
          <w:szCs w:val="18"/>
        </w:rPr>
        <w:t>a subject matter expert for all integration solutions for the Financial Services business unit</w:t>
      </w:r>
    </w:p>
    <w:p w:rsidR="003C4C3B" w:rsidRDefault="003C4C3B" w:rsidP="00955642">
      <w:pPr>
        <w:numPr>
          <w:ilvl w:val="0"/>
          <w:numId w:val="46"/>
        </w:numPr>
        <w:tabs>
          <w:tab w:val="left" w:pos="216"/>
        </w:tabs>
        <w:rPr>
          <w:rFonts w:ascii="Verdana" w:hAnsi="Verdana" w:cs="Arial"/>
          <w:sz w:val="18"/>
          <w:szCs w:val="18"/>
        </w:rPr>
      </w:pPr>
      <w:r>
        <w:rPr>
          <w:rFonts w:ascii="Verdana" w:hAnsi="Verdana" w:cs="Arial"/>
          <w:sz w:val="18"/>
          <w:szCs w:val="18"/>
        </w:rPr>
        <w:t xml:space="preserve">Developed API Road Map for the Deluxe Financial Services Business Unit to migrate from IIB services to Open API framework </w:t>
      </w:r>
    </w:p>
    <w:p w:rsidR="003C4C3B" w:rsidRDefault="003C4C3B" w:rsidP="00955642">
      <w:pPr>
        <w:numPr>
          <w:ilvl w:val="0"/>
          <w:numId w:val="46"/>
        </w:numPr>
        <w:tabs>
          <w:tab w:val="left" w:pos="216"/>
        </w:tabs>
        <w:rPr>
          <w:rFonts w:ascii="Verdana" w:hAnsi="Verdana" w:cs="Arial"/>
          <w:sz w:val="18"/>
          <w:szCs w:val="18"/>
        </w:rPr>
      </w:pPr>
      <w:r>
        <w:rPr>
          <w:rFonts w:ascii="Verdana" w:hAnsi="Verdana" w:cs="Arial"/>
          <w:sz w:val="18"/>
          <w:szCs w:val="18"/>
        </w:rPr>
        <w:t xml:space="preserve">Developed processes for effective deployment strategies in controlled environments and managed Release coordination with multiple affected stakeholders. </w:t>
      </w:r>
    </w:p>
    <w:p w:rsidR="003C4C3B" w:rsidRPr="003C4C3B" w:rsidRDefault="003C4C3B" w:rsidP="00955642">
      <w:pPr>
        <w:numPr>
          <w:ilvl w:val="0"/>
          <w:numId w:val="46"/>
        </w:numPr>
        <w:rPr>
          <w:rFonts w:ascii="Verdana" w:hAnsi="Verdana" w:cs="Arial"/>
          <w:sz w:val="18"/>
          <w:szCs w:val="18"/>
        </w:rPr>
      </w:pPr>
      <w:r>
        <w:rPr>
          <w:rFonts w:ascii="Verdana" w:hAnsi="Verdana" w:cs="Arial"/>
          <w:sz w:val="18"/>
          <w:szCs w:val="18"/>
        </w:rPr>
        <w:t xml:space="preserve">Participated in driving FS </w:t>
      </w:r>
      <w:r w:rsidRPr="003C4C3B">
        <w:rPr>
          <w:rFonts w:ascii="Verdana" w:hAnsi="Verdana" w:cs="Arial"/>
          <w:sz w:val="18"/>
          <w:szCs w:val="18"/>
        </w:rPr>
        <w:t>modernization initiatives of the technology stack including the introduction of open source technologies</w:t>
      </w:r>
      <w:r>
        <w:rPr>
          <w:rFonts w:ascii="Verdana" w:hAnsi="Verdana" w:cs="Arial"/>
          <w:sz w:val="18"/>
          <w:szCs w:val="18"/>
        </w:rPr>
        <w:t>.</w:t>
      </w:r>
    </w:p>
    <w:p w:rsidR="003C4C3B" w:rsidRPr="003C4C3B" w:rsidRDefault="003C4C3B" w:rsidP="003C4C3B">
      <w:pPr>
        <w:tabs>
          <w:tab w:val="left" w:pos="216"/>
        </w:tabs>
        <w:ind w:left="288"/>
        <w:rPr>
          <w:rFonts w:ascii="Verdana" w:hAnsi="Verdana" w:cs="Arial"/>
          <w:sz w:val="18"/>
          <w:szCs w:val="18"/>
        </w:rPr>
      </w:pPr>
    </w:p>
    <w:p w:rsidR="003C4C3B" w:rsidRDefault="003C4C3B" w:rsidP="00540DC6">
      <w:pPr>
        <w:tabs>
          <w:tab w:val="left" w:pos="216"/>
        </w:tabs>
        <w:rPr>
          <w:rFonts w:ascii="Verdana" w:hAnsi="Verdana" w:cs="Arial"/>
          <w:sz w:val="18"/>
          <w:szCs w:val="18"/>
        </w:rPr>
      </w:pPr>
    </w:p>
    <w:p w:rsidR="003C4C3B" w:rsidRDefault="003C4C3B" w:rsidP="00540DC6">
      <w:pPr>
        <w:tabs>
          <w:tab w:val="left" w:pos="216"/>
        </w:tabs>
        <w:rPr>
          <w:rFonts w:ascii="Verdana" w:hAnsi="Verdana" w:cs="Arial"/>
          <w:sz w:val="18"/>
          <w:szCs w:val="18"/>
        </w:rPr>
      </w:pPr>
    </w:p>
    <w:p w:rsidR="00540DC6" w:rsidRPr="00B34BBA" w:rsidRDefault="00540DC6" w:rsidP="00540DC6">
      <w:pPr>
        <w:tabs>
          <w:tab w:val="left" w:pos="216"/>
        </w:tabs>
        <w:rPr>
          <w:rFonts w:ascii="Verdana" w:hAnsi="Verdana" w:cs="Arial"/>
          <w:sz w:val="18"/>
          <w:szCs w:val="18"/>
          <w:u w:val="single"/>
        </w:rPr>
      </w:pPr>
      <w:r w:rsidRPr="00B34BBA">
        <w:rPr>
          <w:rFonts w:ascii="Verdana" w:hAnsi="Verdana" w:cs="Arial"/>
          <w:sz w:val="18"/>
          <w:szCs w:val="18"/>
          <w:u w:val="single"/>
        </w:rPr>
        <w:t>Business/Technology Value</w:t>
      </w:r>
    </w:p>
    <w:p w:rsidR="00540DC6" w:rsidRDefault="003C4C3B" w:rsidP="00955642">
      <w:pPr>
        <w:numPr>
          <w:ilvl w:val="0"/>
          <w:numId w:val="47"/>
        </w:numPr>
        <w:tabs>
          <w:tab w:val="left" w:pos="216"/>
        </w:tabs>
        <w:rPr>
          <w:rFonts w:ascii="Verdana" w:hAnsi="Verdana" w:cs="Arial"/>
          <w:sz w:val="18"/>
          <w:szCs w:val="18"/>
        </w:rPr>
      </w:pPr>
      <w:r>
        <w:rPr>
          <w:rFonts w:ascii="Verdana" w:hAnsi="Verdana" w:cs="Arial"/>
          <w:sz w:val="18"/>
          <w:szCs w:val="18"/>
        </w:rPr>
        <w:t xml:space="preserve">With US Bank promotions from </w:t>
      </w:r>
      <w:r w:rsidR="00FB1426">
        <w:rPr>
          <w:rFonts w:ascii="Verdana" w:hAnsi="Verdana" w:cs="Arial"/>
          <w:sz w:val="18"/>
          <w:szCs w:val="18"/>
        </w:rPr>
        <w:t>FS Order Pro</w:t>
      </w:r>
      <w:r>
        <w:rPr>
          <w:rFonts w:ascii="Verdana" w:hAnsi="Verdana" w:cs="Arial"/>
          <w:sz w:val="18"/>
          <w:szCs w:val="18"/>
        </w:rPr>
        <w:t>, Deluxe has been able to successfully implement FI promotions</w:t>
      </w:r>
    </w:p>
    <w:p w:rsidR="003C4C3B" w:rsidRDefault="003C4C3B" w:rsidP="00955642">
      <w:pPr>
        <w:numPr>
          <w:ilvl w:val="0"/>
          <w:numId w:val="47"/>
        </w:numPr>
        <w:tabs>
          <w:tab w:val="left" w:pos="216"/>
        </w:tabs>
        <w:rPr>
          <w:rFonts w:ascii="Verdana" w:hAnsi="Verdana" w:cs="Arial"/>
          <w:sz w:val="18"/>
          <w:szCs w:val="18"/>
        </w:rPr>
      </w:pPr>
      <w:r>
        <w:rPr>
          <w:rFonts w:ascii="Verdana" w:hAnsi="Verdana" w:cs="Arial"/>
          <w:sz w:val="18"/>
          <w:szCs w:val="18"/>
        </w:rPr>
        <w:t xml:space="preserve">Successful implementation of Deluxe Payment Settlements, refunds and cancellation by migrating to BrainTree framework and on boarding all business units. </w:t>
      </w:r>
    </w:p>
    <w:p w:rsidR="003C4C3B" w:rsidRDefault="003C4C3B" w:rsidP="003C4C3B">
      <w:pPr>
        <w:tabs>
          <w:tab w:val="left" w:pos="216"/>
        </w:tabs>
        <w:ind w:left="288"/>
        <w:rPr>
          <w:rFonts w:ascii="Verdana" w:hAnsi="Verdana" w:cs="Arial"/>
          <w:sz w:val="18"/>
          <w:szCs w:val="18"/>
        </w:rPr>
      </w:pPr>
    </w:p>
    <w:p w:rsidR="00540DC6" w:rsidRDefault="00540DC6" w:rsidP="00540DC6">
      <w:pPr>
        <w:tabs>
          <w:tab w:val="left" w:pos="216"/>
        </w:tabs>
        <w:rPr>
          <w:rFonts w:ascii="Verdana" w:hAnsi="Verdana" w:cs="Arial"/>
          <w:sz w:val="18"/>
          <w:szCs w:val="18"/>
        </w:rPr>
      </w:pPr>
    </w:p>
    <w:p w:rsidR="00540DC6" w:rsidRDefault="00540DC6" w:rsidP="00540DC6">
      <w:pPr>
        <w:tabs>
          <w:tab w:val="left" w:pos="216"/>
        </w:tabs>
        <w:rPr>
          <w:rFonts w:ascii="Verdana" w:hAnsi="Verdana" w:cs="Arial"/>
          <w:sz w:val="18"/>
          <w:szCs w:val="18"/>
        </w:rPr>
      </w:pPr>
    </w:p>
    <w:p w:rsidR="00540DC6" w:rsidRPr="006321A5" w:rsidRDefault="00C31671" w:rsidP="00540DC6">
      <w:pPr>
        <w:rPr>
          <w:rFonts w:ascii="Verdana" w:hAnsi="Verdana" w:cs="Arial"/>
          <w:sz w:val="20"/>
          <w:szCs w:val="20"/>
        </w:rPr>
      </w:pPr>
      <w:r>
        <w:rPr>
          <w:rFonts w:ascii="Verdana" w:hAnsi="Verdana" w:cs="Arial"/>
          <w:b/>
          <w:sz w:val="22"/>
          <w:szCs w:val="22"/>
        </w:rPr>
        <w:t>Mark Infotech</w:t>
      </w:r>
      <w:r w:rsidR="00540DC6" w:rsidRPr="006321A5">
        <w:rPr>
          <w:rFonts w:ascii="Verdana" w:hAnsi="Verdana" w:cs="Arial"/>
          <w:sz w:val="20"/>
          <w:szCs w:val="20"/>
        </w:rPr>
        <w:tab/>
      </w:r>
      <w:r w:rsidR="00540DC6" w:rsidRPr="006321A5">
        <w:rPr>
          <w:rFonts w:ascii="Verdana" w:hAnsi="Verdana" w:cs="Arial"/>
          <w:sz w:val="20"/>
          <w:szCs w:val="20"/>
        </w:rPr>
        <w:tab/>
      </w:r>
      <w:r w:rsidR="00540DC6">
        <w:rPr>
          <w:rFonts w:ascii="Verdana" w:hAnsi="Verdana" w:cs="Arial"/>
          <w:sz w:val="20"/>
          <w:szCs w:val="20"/>
        </w:rPr>
        <w:t xml:space="preserve">          </w:t>
      </w:r>
      <w:r w:rsidR="00540DC6" w:rsidRPr="006321A5">
        <w:rPr>
          <w:rFonts w:ascii="Verdana" w:hAnsi="Verdana" w:cs="Arial"/>
          <w:sz w:val="20"/>
          <w:szCs w:val="20"/>
        </w:rPr>
        <w:tab/>
      </w:r>
      <w:r w:rsidR="00540DC6" w:rsidRPr="006321A5">
        <w:rPr>
          <w:rFonts w:ascii="Verdana" w:hAnsi="Verdana" w:cs="Arial"/>
          <w:sz w:val="20"/>
          <w:szCs w:val="20"/>
        </w:rPr>
        <w:tab/>
      </w:r>
      <w:r w:rsidR="00540DC6">
        <w:rPr>
          <w:rFonts w:ascii="Verdana" w:hAnsi="Verdana" w:cs="Arial"/>
          <w:sz w:val="20"/>
          <w:szCs w:val="20"/>
        </w:rPr>
        <w:t xml:space="preserve">         </w:t>
      </w:r>
      <w:r w:rsidR="00540DC6">
        <w:rPr>
          <w:rFonts w:ascii="Verdana" w:hAnsi="Verdana" w:cs="Arial"/>
          <w:sz w:val="20"/>
          <w:szCs w:val="20"/>
        </w:rPr>
        <w:tab/>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sidR="00540DC6">
        <w:rPr>
          <w:rFonts w:ascii="Verdana" w:hAnsi="Verdana" w:cs="Arial"/>
          <w:sz w:val="20"/>
          <w:szCs w:val="20"/>
        </w:rPr>
        <w:t xml:space="preserve"> </w:t>
      </w:r>
      <w:r w:rsidR="00540DC6">
        <w:rPr>
          <w:rFonts w:ascii="Verdana" w:hAnsi="Verdana" w:cs="Arial"/>
          <w:sz w:val="20"/>
          <w:szCs w:val="20"/>
        </w:rPr>
        <w:tab/>
        <w:t xml:space="preserve"> </w:t>
      </w:r>
      <w:r w:rsidR="003C4C3B">
        <w:rPr>
          <w:rFonts w:ascii="Verdana" w:hAnsi="Verdana" w:cs="Arial"/>
          <w:sz w:val="20"/>
          <w:szCs w:val="20"/>
        </w:rPr>
        <w:t>Nov 2016</w:t>
      </w:r>
      <w:r w:rsidR="00540DC6">
        <w:rPr>
          <w:rFonts w:ascii="Verdana" w:hAnsi="Verdana" w:cs="Arial"/>
          <w:sz w:val="20"/>
          <w:szCs w:val="20"/>
        </w:rPr>
        <w:t xml:space="preserve"> – </w:t>
      </w:r>
      <w:r w:rsidR="003C4C3B">
        <w:rPr>
          <w:rFonts w:ascii="Verdana" w:hAnsi="Verdana" w:cs="Arial"/>
          <w:sz w:val="20"/>
          <w:szCs w:val="20"/>
        </w:rPr>
        <w:t>Nov 2018</w:t>
      </w:r>
    </w:p>
    <w:p w:rsidR="00540DC6" w:rsidRPr="006321A5" w:rsidRDefault="00C31671" w:rsidP="00540DC6">
      <w:pPr>
        <w:rPr>
          <w:rFonts w:ascii="Verdana" w:hAnsi="Verdana" w:cs="Arial"/>
          <w:i/>
          <w:sz w:val="20"/>
          <w:szCs w:val="20"/>
        </w:rPr>
      </w:pPr>
      <w:r>
        <w:rPr>
          <w:rFonts w:ascii="Verdana" w:hAnsi="Verdana" w:cs="Arial"/>
          <w:i/>
          <w:sz w:val="20"/>
          <w:szCs w:val="20"/>
        </w:rPr>
        <w:t>Integration Lead</w:t>
      </w:r>
    </w:p>
    <w:p w:rsidR="009E0FD8" w:rsidRDefault="009E0FD8" w:rsidP="009E0FD8">
      <w:pPr>
        <w:rPr>
          <w:rFonts w:ascii="Verdana" w:hAnsi="Verdana" w:cs="Arial"/>
          <w:b/>
          <w:sz w:val="18"/>
          <w:szCs w:val="18"/>
        </w:rPr>
      </w:pPr>
    </w:p>
    <w:p w:rsidR="009E0FD8" w:rsidRPr="006D5EF3" w:rsidRDefault="009E0FD8" w:rsidP="009E0FD8">
      <w:pPr>
        <w:rPr>
          <w:rFonts w:ascii="Verdana" w:hAnsi="Verdana" w:cs="Arial"/>
          <w:b/>
          <w:sz w:val="18"/>
          <w:szCs w:val="18"/>
        </w:rPr>
      </w:pPr>
      <w:r>
        <w:rPr>
          <w:rFonts w:ascii="Verdana" w:hAnsi="Verdana" w:cs="Arial"/>
          <w:b/>
          <w:sz w:val="18"/>
          <w:szCs w:val="18"/>
        </w:rPr>
        <w:t xml:space="preserve">CLIENT: </w:t>
      </w:r>
      <w:r>
        <w:rPr>
          <w:rFonts w:ascii="Verdana" w:hAnsi="Verdana" w:cs="Arial"/>
          <w:b/>
          <w:sz w:val="18"/>
          <w:szCs w:val="18"/>
        </w:rPr>
        <w:t xml:space="preserve">CVS Caremark </w:t>
      </w:r>
    </w:p>
    <w:p w:rsidR="00540DC6" w:rsidRDefault="00540DC6" w:rsidP="00540DC6">
      <w:pPr>
        <w:rPr>
          <w:rFonts w:ascii="Arial" w:hAnsi="Arial" w:cs="Arial"/>
          <w:sz w:val="20"/>
        </w:rPr>
      </w:pPr>
    </w:p>
    <w:p w:rsidR="00540DC6" w:rsidRDefault="009E0FD8" w:rsidP="00540DC6">
      <w:pPr>
        <w:rPr>
          <w:rFonts w:ascii="Verdana" w:hAnsi="Verdana" w:cs="Arial"/>
          <w:sz w:val="18"/>
          <w:szCs w:val="18"/>
        </w:rPr>
      </w:pPr>
      <w:r>
        <w:rPr>
          <w:rFonts w:ascii="Verdana" w:hAnsi="Verdana" w:cs="Arial"/>
          <w:sz w:val="18"/>
          <w:szCs w:val="18"/>
        </w:rPr>
        <w:t>Technical lead of both onshore and offshore team members, designing and developing IBM Integration Enterprise Business Services for CVS Caremark</w:t>
      </w:r>
      <w:r w:rsidR="00FB1426">
        <w:rPr>
          <w:rFonts w:ascii="Verdana" w:hAnsi="Verdana" w:cs="Arial"/>
          <w:sz w:val="18"/>
          <w:szCs w:val="18"/>
        </w:rPr>
        <w:t xml:space="preserve"> using IBM Integration Bus, DataPower XI52 and API Connect. </w:t>
      </w:r>
    </w:p>
    <w:p w:rsidR="005A2949" w:rsidRPr="006D046A" w:rsidRDefault="005A2949" w:rsidP="00540DC6">
      <w:pPr>
        <w:rPr>
          <w:rFonts w:ascii="Verdana" w:hAnsi="Verdana" w:cs="Arial"/>
          <w:sz w:val="18"/>
          <w:szCs w:val="18"/>
        </w:rPr>
      </w:pPr>
    </w:p>
    <w:p w:rsidR="00540DC6" w:rsidRPr="006D046A" w:rsidRDefault="00540DC6" w:rsidP="00540DC6">
      <w:pPr>
        <w:rPr>
          <w:rFonts w:ascii="Verdana" w:hAnsi="Verdana" w:cs="Arial"/>
          <w:sz w:val="18"/>
          <w:szCs w:val="18"/>
          <w:u w:val="single"/>
        </w:rPr>
      </w:pPr>
    </w:p>
    <w:p w:rsidR="00540DC6" w:rsidRPr="006D046A" w:rsidRDefault="00540DC6" w:rsidP="00540DC6">
      <w:pPr>
        <w:rPr>
          <w:rFonts w:ascii="Verdana" w:hAnsi="Verdana" w:cs="Arial"/>
          <w:sz w:val="18"/>
          <w:szCs w:val="18"/>
        </w:rPr>
      </w:pPr>
      <w:r w:rsidRPr="006D046A">
        <w:rPr>
          <w:rFonts w:ascii="Verdana" w:hAnsi="Verdana" w:cs="Arial"/>
          <w:sz w:val="18"/>
          <w:szCs w:val="18"/>
          <w:u w:val="single"/>
        </w:rPr>
        <w:t>Responsibilities:</w:t>
      </w:r>
      <w:r w:rsidRPr="006D046A">
        <w:rPr>
          <w:rFonts w:ascii="Verdana" w:hAnsi="Verdana" w:cs="Arial"/>
          <w:sz w:val="18"/>
          <w:szCs w:val="18"/>
        </w:rPr>
        <w:t xml:space="preserve">  </w:t>
      </w:r>
      <w:r w:rsidR="009E0FD8">
        <w:rPr>
          <w:rFonts w:ascii="Verdana" w:hAnsi="Verdana" w:cs="Arial"/>
          <w:sz w:val="18"/>
          <w:szCs w:val="18"/>
        </w:rPr>
        <w:t xml:space="preserve"> </w:t>
      </w:r>
    </w:p>
    <w:p w:rsidR="009E0FD8" w:rsidRPr="009E0FD8" w:rsidRDefault="009E0FD8" w:rsidP="00746893">
      <w:pPr>
        <w:numPr>
          <w:ilvl w:val="0"/>
          <w:numId w:val="45"/>
        </w:numPr>
        <w:tabs>
          <w:tab w:val="clear" w:pos="378"/>
          <w:tab w:val="left" w:pos="216"/>
          <w:tab w:val="num" w:pos="504"/>
        </w:tabs>
        <w:ind w:left="504"/>
        <w:jc w:val="both"/>
        <w:rPr>
          <w:rFonts w:ascii="Verdana" w:hAnsi="Verdana" w:cs="Arial"/>
          <w:sz w:val="18"/>
          <w:szCs w:val="18"/>
        </w:rPr>
      </w:pPr>
      <w:r w:rsidRPr="009E0FD8">
        <w:rPr>
          <w:rFonts w:ascii="Verdana" w:hAnsi="Verdana" w:cs="Arial"/>
          <w:sz w:val="18"/>
          <w:szCs w:val="18"/>
        </w:rPr>
        <w:t>Design</w:t>
      </w:r>
      <w:r>
        <w:rPr>
          <w:rFonts w:ascii="Verdana" w:hAnsi="Verdana" w:cs="Arial"/>
          <w:sz w:val="18"/>
          <w:szCs w:val="18"/>
        </w:rPr>
        <w:t>ed</w:t>
      </w:r>
      <w:r w:rsidRPr="009E0FD8">
        <w:rPr>
          <w:rFonts w:ascii="Verdana" w:hAnsi="Verdana" w:cs="Arial"/>
          <w:sz w:val="18"/>
          <w:szCs w:val="18"/>
        </w:rPr>
        <w:t xml:space="preserve"> and develop</w:t>
      </w:r>
      <w:r>
        <w:rPr>
          <w:rFonts w:ascii="Verdana" w:hAnsi="Verdana" w:cs="Arial"/>
          <w:sz w:val="18"/>
          <w:szCs w:val="18"/>
        </w:rPr>
        <w:t>ed</w:t>
      </w:r>
      <w:r w:rsidRPr="009E0FD8">
        <w:rPr>
          <w:rFonts w:ascii="Verdana" w:hAnsi="Verdana" w:cs="Arial"/>
          <w:sz w:val="18"/>
          <w:szCs w:val="18"/>
        </w:rPr>
        <w:t xml:space="preserve"> Enterprise integration solutions with IBM </w:t>
      </w:r>
      <w:r>
        <w:rPr>
          <w:rFonts w:ascii="Verdana" w:hAnsi="Verdana" w:cs="Arial"/>
          <w:sz w:val="18"/>
          <w:szCs w:val="18"/>
        </w:rPr>
        <w:t>Integration Bus, DataPower XI52 and APIC</w:t>
      </w:r>
    </w:p>
    <w:p w:rsidR="009E0FD8" w:rsidRPr="009E0FD8" w:rsidRDefault="009E0FD8" w:rsidP="00746893">
      <w:pPr>
        <w:numPr>
          <w:ilvl w:val="0"/>
          <w:numId w:val="45"/>
        </w:numPr>
        <w:tabs>
          <w:tab w:val="clear" w:pos="378"/>
          <w:tab w:val="left" w:pos="216"/>
          <w:tab w:val="num" w:pos="504"/>
        </w:tabs>
        <w:ind w:left="504"/>
        <w:jc w:val="both"/>
        <w:rPr>
          <w:rFonts w:ascii="Verdana" w:hAnsi="Verdana" w:cs="Arial"/>
          <w:sz w:val="18"/>
          <w:szCs w:val="18"/>
        </w:rPr>
      </w:pPr>
      <w:r w:rsidRPr="009E0FD8">
        <w:rPr>
          <w:rFonts w:ascii="Verdana" w:hAnsi="Verdana" w:cs="Arial"/>
          <w:sz w:val="18"/>
          <w:szCs w:val="18"/>
        </w:rPr>
        <w:t>Lead the team of developers onshore and offshore with respect to deliverables, functional testing, environment support and deployments</w:t>
      </w:r>
    </w:p>
    <w:p w:rsidR="009E0FD8" w:rsidRPr="009E0FD8" w:rsidRDefault="009E0FD8" w:rsidP="00746893">
      <w:pPr>
        <w:numPr>
          <w:ilvl w:val="0"/>
          <w:numId w:val="45"/>
        </w:numPr>
        <w:tabs>
          <w:tab w:val="clear" w:pos="378"/>
          <w:tab w:val="left" w:pos="216"/>
          <w:tab w:val="num" w:pos="504"/>
        </w:tabs>
        <w:ind w:left="504"/>
        <w:jc w:val="both"/>
        <w:rPr>
          <w:rFonts w:ascii="Verdana" w:hAnsi="Verdana" w:cs="Arial"/>
          <w:sz w:val="18"/>
          <w:szCs w:val="18"/>
        </w:rPr>
      </w:pPr>
      <w:r w:rsidRPr="009E0FD8">
        <w:rPr>
          <w:rFonts w:ascii="Verdana" w:hAnsi="Verdana" w:cs="Arial"/>
          <w:sz w:val="18"/>
          <w:szCs w:val="18"/>
        </w:rPr>
        <w:t>Develop</w:t>
      </w:r>
      <w:r>
        <w:rPr>
          <w:rFonts w:ascii="Verdana" w:hAnsi="Verdana" w:cs="Arial"/>
          <w:sz w:val="18"/>
          <w:szCs w:val="18"/>
        </w:rPr>
        <w:t>ed</w:t>
      </w:r>
      <w:r w:rsidRPr="009E0FD8">
        <w:rPr>
          <w:rFonts w:ascii="Verdana" w:hAnsi="Verdana" w:cs="Arial"/>
          <w:sz w:val="18"/>
          <w:szCs w:val="18"/>
        </w:rPr>
        <w:t xml:space="preserve"> services in IBM DataPower with MPGW and WSP and design and develop connectivity from APIC for the services to services on DataPower service layer. </w:t>
      </w:r>
    </w:p>
    <w:p w:rsidR="009E0FD8" w:rsidRPr="009E0FD8" w:rsidRDefault="009E0FD8" w:rsidP="00746893">
      <w:pPr>
        <w:numPr>
          <w:ilvl w:val="0"/>
          <w:numId w:val="45"/>
        </w:numPr>
        <w:tabs>
          <w:tab w:val="clear" w:pos="378"/>
          <w:tab w:val="left" w:pos="216"/>
          <w:tab w:val="num" w:pos="504"/>
        </w:tabs>
        <w:ind w:left="504"/>
        <w:jc w:val="both"/>
        <w:rPr>
          <w:rFonts w:ascii="Verdana" w:hAnsi="Verdana" w:cs="Arial"/>
          <w:sz w:val="18"/>
          <w:szCs w:val="18"/>
        </w:rPr>
      </w:pPr>
      <w:r w:rsidRPr="009E0FD8">
        <w:rPr>
          <w:rFonts w:ascii="Verdana" w:hAnsi="Verdana" w:cs="Arial"/>
          <w:sz w:val="18"/>
          <w:szCs w:val="18"/>
        </w:rPr>
        <w:t xml:space="preserve">Responsible for the establishing technical objectives and deadlines for code implementations, Unit Testing, Build and Deploy, Functional &amp; Integration Testing, and Deployment  </w:t>
      </w:r>
    </w:p>
    <w:p w:rsidR="009E0FD8" w:rsidRPr="009E0FD8" w:rsidRDefault="009E0FD8" w:rsidP="00746893">
      <w:pPr>
        <w:numPr>
          <w:ilvl w:val="0"/>
          <w:numId w:val="45"/>
        </w:numPr>
        <w:tabs>
          <w:tab w:val="clear" w:pos="378"/>
          <w:tab w:val="left" w:pos="216"/>
          <w:tab w:val="num" w:pos="504"/>
        </w:tabs>
        <w:ind w:left="504"/>
        <w:jc w:val="both"/>
        <w:rPr>
          <w:rFonts w:ascii="Verdana" w:hAnsi="Verdana" w:cs="Arial"/>
          <w:sz w:val="18"/>
          <w:szCs w:val="18"/>
        </w:rPr>
      </w:pPr>
      <w:r w:rsidRPr="009E0FD8">
        <w:rPr>
          <w:rFonts w:ascii="Verdana" w:hAnsi="Verdana" w:cs="Arial"/>
          <w:sz w:val="18"/>
          <w:szCs w:val="18"/>
        </w:rPr>
        <w:t>Develop</w:t>
      </w:r>
      <w:r>
        <w:rPr>
          <w:rFonts w:ascii="Verdana" w:hAnsi="Verdana" w:cs="Arial"/>
          <w:sz w:val="18"/>
          <w:szCs w:val="18"/>
        </w:rPr>
        <w:t>ed</w:t>
      </w:r>
      <w:r w:rsidRPr="009E0FD8">
        <w:rPr>
          <w:rFonts w:ascii="Verdana" w:hAnsi="Verdana" w:cs="Arial"/>
          <w:sz w:val="18"/>
          <w:szCs w:val="18"/>
        </w:rPr>
        <w:t xml:space="preserve"> Integration approaches, design the message flows in the Middleware to connect to multiple third-party services, legacy and non-legacy downstream applications</w:t>
      </w:r>
    </w:p>
    <w:p w:rsidR="00955642" w:rsidRDefault="009E0FD8" w:rsidP="00955642">
      <w:pPr>
        <w:numPr>
          <w:ilvl w:val="0"/>
          <w:numId w:val="45"/>
        </w:numPr>
        <w:tabs>
          <w:tab w:val="clear" w:pos="378"/>
          <w:tab w:val="left" w:pos="216"/>
          <w:tab w:val="num" w:pos="504"/>
        </w:tabs>
        <w:ind w:left="504"/>
        <w:jc w:val="both"/>
        <w:rPr>
          <w:rFonts w:ascii="Verdana" w:hAnsi="Verdana" w:cs="Arial"/>
          <w:sz w:val="18"/>
          <w:szCs w:val="18"/>
        </w:rPr>
      </w:pPr>
      <w:r w:rsidRPr="009E0FD8">
        <w:rPr>
          <w:rFonts w:ascii="Verdana" w:hAnsi="Verdana" w:cs="Arial"/>
          <w:sz w:val="18"/>
          <w:szCs w:val="18"/>
        </w:rPr>
        <w:t>Develop</w:t>
      </w:r>
      <w:r>
        <w:rPr>
          <w:rFonts w:ascii="Verdana" w:hAnsi="Verdana" w:cs="Arial"/>
          <w:sz w:val="18"/>
          <w:szCs w:val="18"/>
        </w:rPr>
        <w:t>ed</w:t>
      </w:r>
      <w:r w:rsidRPr="009E0FD8">
        <w:rPr>
          <w:rFonts w:ascii="Verdana" w:hAnsi="Verdana" w:cs="Arial"/>
          <w:sz w:val="18"/>
          <w:szCs w:val="18"/>
        </w:rPr>
        <w:t xml:space="preserve"> automation tools to improve the performance and health of production services</w:t>
      </w:r>
    </w:p>
    <w:p w:rsidR="00955642" w:rsidRDefault="00955642" w:rsidP="00955642">
      <w:pPr>
        <w:numPr>
          <w:ilvl w:val="0"/>
          <w:numId w:val="45"/>
        </w:numPr>
        <w:tabs>
          <w:tab w:val="clear" w:pos="378"/>
          <w:tab w:val="left" w:pos="216"/>
          <w:tab w:val="num" w:pos="504"/>
        </w:tabs>
        <w:ind w:left="504"/>
        <w:jc w:val="both"/>
        <w:rPr>
          <w:rFonts w:ascii="Verdana" w:hAnsi="Verdana" w:cs="Arial"/>
          <w:sz w:val="18"/>
          <w:szCs w:val="18"/>
        </w:rPr>
      </w:pPr>
      <w:r w:rsidRPr="00955642">
        <w:rPr>
          <w:rFonts w:ascii="Verdana" w:hAnsi="Verdana" w:cs="Arial"/>
          <w:sz w:val="18"/>
          <w:szCs w:val="18"/>
        </w:rPr>
        <w:t>Designed and Developed services in DataPower, XSLTs, ESQL, Message Flows, Message Sets, DFDL’s and WSDL using Toolkit.</w:t>
      </w:r>
    </w:p>
    <w:p w:rsidR="00955642" w:rsidRPr="00955642" w:rsidRDefault="00955642" w:rsidP="00955642">
      <w:pPr>
        <w:numPr>
          <w:ilvl w:val="0"/>
          <w:numId w:val="45"/>
        </w:numPr>
        <w:tabs>
          <w:tab w:val="clear" w:pos="378"/>
          <w:tab w:val="left" w:pos="216"/>
          <w:tab w:val="num" w:pos="504"/>
        </w:tabs>
        <w:ind w:left="504"/>
        <w:jc w:val="both"/>
        <w:rPr>
          <w:rFonts w:ascii="Verdana" w:hAnsi="Verdana" w:cs="Arial"/>
          <w:sz w:val="18"/>
          <w:szCs w:val="18"/>
        </w:rPr>
      </w:pPr>
      <w:r w:rsidRPr="00955642">
        <w:rPr>
          <w:rFonts w:ascii="Verdana" w:hAnsi="Verdana" w:cs="Arial"/>
          <w:sz w:val="18"/>
          <w:szCs w:val="18"/>
        </w:rPr>
        <w:t>Develop</w:t>
      </w:r>
      <w:r>
        <w:rPr>
          <w:rFonts w:ascii="Verdana" w:hAnsi="Verdana" w:cs="Arial"/>
          <w:sz w:val="18"/>
          <w:szCs w:val="18"/>
        </w:rPr>
        <w:t>ed</w:t>
      </w:r>
      <w:r w:rsidRPr="00955642">
        <w:rPr>
          <w:rFonts w:ascii="Verdana" w:hAnsi="Verdana" w:cs="Arial"/>
          <w:sz w:val="18"/>
          <w:szCs w:val="18"/>
        </w:rPr>
        <w:t xml:space="preserve"> the MPGW and WSP for connectivity from APIC to DataPower and DataPower to IIB </w:t>
      </w:r>
    </w:p>
    <w:p w:rsidR="00955642" w:rsidRPr="009E0FD8" w:rsidRDefault="00955642" w:rsidP="00955642">
      <w:pPr>
        <w:tabs>
          <w:tab w:val="left" w:pos="216"/>
        </w:tabs>
        <w:ind w:left="504"/>
        <w:jc w:val="both"/>
        <w:rPr>
          <w:rFonts w:ascii="Verdana" w:hAnsi="Verdana" w:cs="Arial"/>
          <w:sz w:val="18"/>
          <w:szCs w:val="18"/>
        </w:rPr>
      </w:pPr>
    </w:p>
    <w:p w:rsidR="009E0FD8" w:rsidRDefault="009E0FD8" w:rsidP="00746893">
      <w:pPr>
        <w:tabs>
          <w:tab w:val="left" w:pos="216"/>
        </w:tabs>
        <w:ind w:left="126"/>
        <w:rPr>
          <w:rFonts w:ascii="Verdana" w:hAnsi="Verdana" w:cs="Arial"/>
          <w:sz w:val="18"/>
          <w:szCs w:val="18"/>
        </w:rPr>
      </w:pPr>
    </w:p>
    <w:p w:rsidR="00540DC6" w:rsidRDefault="00540DC6" w:rsidP="00540DC6">
      <w:pPr>
        <w:tabs>
          <w:tab w:val="left" w:pos="216"/>
        </w:tabs>
        <w:rPr>
          <w:rFonts w:ascii="Verdana" w:hAnsi="Verdana" w:cs="Arial"/>
          <w:sz w:val="18"/>
          <w:szCs w:val="18"/>
        </w:rPr>
      </w:pPr>
    </w:p>
    <w:p w:rsidR="00540DC6" w:rsidRPr="00B34BBA" w:rsidRDefault="00540DC6" w:rsidP="00540DC6">
      <w:pPr>
        <w:tabs>
          <w:tab w:val="left" w:pos="216"/>
        </w:tabs>
        <w:rPr>
          <w:rFonts w:ascii="Verdana" w:hAnsi="Verdana" w:cs="Arial"/>
          <w:sz w:val="18"/>
          <w:szCs w:val="18"/>
          <w:u w:val="single"/>
        </w:rPr>
      </w:pPr>
      <w:r w:rsidRPr="00B34BBA">
        <w:rPr>
          <w:rFonts w:ascii="Verdana" w:hAnsi="Verdana" w:cs="Arial"/>
          <w:sz w:val="18"/>
          <w:szCs w:val="18"/>
          <w:u w:val="single"/>
        </w:rPr>
        <w:t>Business/Technology Value</w:t>
      </w:r>
    </w:p>
    <w:p w:rsidR="00540DC6" w:rsidRDefault="00FB1426" w:rsidP="00955642">
      <w:pPr>
        <w:numPr>
          <w:ilvl w:val="0"/>
          <w:numId w:val="48"/>
        </w:numPr>
        <w:tabs>
          <w:tab w:val="left" w:pos="216"/>
        </w:tabs>
        <w:rPr>
          <w:rFonts w:ascii="Verdana" w:hAnsi="Verdana" w:cs="Arial"/>
          <w:sz w:val="18"/>
          <w:szCs w:val="18"/>
        </w:rPr>
      </w:pPr>
      <w:r>
        <w:rPr>
          <w:rFonts w:ascii="Verdana" w:hAnsi="Verdana" w:cs="Arial"/>
          <w:sz w:val="18"/>
          <w:szCs w:val="18"/>
        </w:rPr>
        <w:t xml:space="preserve">Show Rx Info displays to CVS Customers with added $ savings </w:t>
      </w:r>
    </w:p>
    <w:p w:rsidR="00FB1426" w:rsidRDefault="00FB1426" w:rsidP="00FB1426">
      <w:pPr>
        <w:tabs>
          <w:tab w:val="left" w:pos="216"/>
        </w:tabs>
        <w:ind w:left="288"/>
        <w:rPr>
          <w:rFonts w:ascii="Verdana" w:hAnsi="Verdana" w:cs="Arial"/>
          <w:sz w:val="18"/>
          <w:szCs w:val="18"/>
        </w:rPr>
      </w:pPr>
    </w:p>
    <w:p w:rsidR="00540DC6" w:rsidRDefault="00540DC6" w:rsidP="00540DC6">
      <w:pPr>
        <w:tabs>
          <w:tab w:val="left" w:pos="216"/>
        </w:tabs>
        <w:rPr>
          <w:rFonts w:ascii="Verdana" w:hAnsi="Verdana" w:cs="Arial"/>
          <w:sz w:val="18"/>
          <w:szCs w:val="18"/>
        </w:rPr>
      </w:pPr>
    </w:p>
    <w:p w:rsidR="00C31671" w:rsidRPr="006321A5" w:rsidRDefault="00C31671" w:rsidP="00C31671">
      <w:pPr>
        <w:rPr>
          <w:rFonts w:ascii="Verdana" w:hAnsi="Verdana" w:cs="Arial"/>
          <w:sz w:val="20"/>
          <w:szCs w:val="20"/>
        </w:rPr>
      </w:pPr>
      <w:r>
        <w:rPr>
          <w:rFonts w:ascii="Verdana" w:hAnsi="Verdana" w:cs="Arial"/>
          <w:b/>
          <w:sz w:val="22"/>
          <w:szCs w:val="22"/>
        </w:rPr>
        <w:t>Accenture</w:t>
      </w:r>
      <w:r>
        <w:rPr>
          <w:rFonts w:ascii="Verdana" w:hAnsi="Verdana" w:cs="Arial"/>
          <w:b/>
          <w:sz w:val="22"/>
          <w:szCs w:val="22"/>
        </w:rPr>
        <w:tab/>
      </w:r>
      <w:r>
        <w:rPr>
          <w:rFonts w:ascii="Verdana" w:hAnsi="Verdana" w:cs="Arial"/>
          <w:b/>
          <w:sz w:val="22"/>
          <w:szCs w:val="22"/>
        </w:rPr>
        <w:tab/>
      </w:r>
      <w:r>
        <w:rPr>
          <w:rFonts w:ascii="Verdana" w:hAnsi="Verdana" w:cs="Arial"/>
          <w:b/>
          <w:sz w:val="22"/>
          <w:szCs w:val="22"/>
        </w:rPr>
        <w:tab/>
      </w:r>
      <w:r>
        <w:rPr>
          <w:rFonts w:ascii="Verdana" w:hAnsi="Verdana" w:cs="Arial"/>
          <w:b/>
          <w:sz w:val="22"/>
          <w:szCs w:val="22"/>
        </w:rPr>
        <w:tab/>
      </w:r>
      <w:r w:rsidRPr="006321A5">
        <w:rPr>
          <w:rFonts w:ascii="Verdana" w:hAnsi="Verdana" w:cs="Arial"/>
          <w:sz w:val="20"/>
          <w:szCs w:val="20"/>
        </w:rPr>
        <w:tab/>
      </w:r>
      <w:r>
        <w:rPr>
          <w:rFonts w:ascii="Verdana" w:hAnsi="Verdana" w:cs="Arial"/>
          <w:sz w:val="20"/>
          <w:szCs w:val="20"/>
        </w:rPr>
        <w:t xml:space="preserve">          </w:t>
      </w:r>
      <w:r w:rsidRPr="006321A5">
        <w:rPr>
          <w:rFonts w:ascii="Verdana" w:hAnsi="Verdana" w:cs="Arial"/>
          <w:sz w:val="20"/>
          <w:szCs w:val="20"/>
        </w:rPr>
        <w:tab/>
      </w:r>
      <w:r w:rsidRPr="006321A5">
        <w:rPr>
          <w:rFonts w:ascii="Verdana" w:hAnsi="Verdana" w:cs="Arial"/>
          <w:sz w:val="20"/>
          <w:szCs w:val="20"/>
        </w:rPr>
        <w:tab/>
      </w:r>
      <w:r>
        <w:rPr>
          <w:rFonts w:ascii="Verdana" w:hAnsi="Verdana" w:cs="Arial"/>
          <w:sz w:val="20"/>
          <w:szCs w:val="20"/>
        </w:rPr>
        <w:t xml:space="preserve">         </w:t>
      </w:r>
      <w:r>
        <w:rPr>
          <w:rFonts w:ascii="Verdana" w:hAnsi="Verdana" w:cs="Arial"/>
          <w:sz w:val="20"/>
          <w:szCs w:val="20"/>
        </w:rPr>
        <w:tab/>
        <w:t xml:space="preserve">     </w:t>
      </w:r>
      <w:r>
        <w:rPr>
          <w:rFonts w:ascii="Verdana" w:hAnsi="Verdana" w:cs="Arial"/>
          <w:sz w:val="20"/>
          <w:szCs w:val="20"/>
        </w:rPr>
        <w:tab/>
      </w:r>
      <w:r w:rsidR="00B46576">
        <w:rPr>
          <w:rFonts w:ascii="Verdana" w:hAnsi="Verdana" w:cs="Arial"/>
          <w:sz w:val="20"/>
          <w:szCs w:val="20"/>
        </w:rPr>
        <w:tab/>
        <w:t>Mar 2015</w:t>
      </w:r>
      <w:r>
        <w:rPr>
          <w:rFonts w:ascii="Verdana" w:hAnsi="Verdana" w:cs="Arial"/>
          <w:sz w:val="20"/>
          <w:szCs w:val="20"/>
        </w:rPr>
        <w:t xml:space="preserve"> – </w:t>
      </w:r>
      <w:r w:rsidR="00B46576">
        <w:rPr>
          <w:rFonts w:ascii="Verdana" w:hAnsi="Verdana" w:cs="Arial"/>
          <w:sz w:val="20"/>
          <w:szCs w:val="20"/>
        </w:rPr>
        <w:t>Mar 2016</w:t>
      </w:r>
    </w:p>
    <w:p w:rsidR="00C31671" w:rsidRPr="006321A5" w:rsidRDefault="00C31671" w:rsidP="00C31671">
      <w:pPr>
        <w:rPr>
          <w:rFonts w:ascii="Verdana" w:hAnsi="Verdana" w:cs="Arial"/>
          <w:i/>
          <w:sz w:val="20"/>
          <w:szCs w:val="20"/>
        </w:rPr>
      </w:pPr>
      <w:r>
        <w:rPr>
          <w:rFonts w:ascii="Verdana" w:hAnsi="Verdana" w:cs="Arial"/>
          <w:i/>
          <w:sz w:val="20"/>
          <w:szCs w:val="20"/>
        </w:rPr>
        <w:t>Integration Lead</w:t>
      </w:r>
    </w:p>
    <w:p w:rsidR="00C31671" w:rsidRDefault="00C31671" w:rsidP="00C31671">
      <w:pPr>
        <w:rPr>
          <w:rFonts w:ascii="Arial" w:hAnsi="Arial" w:cs="Arial"/>
          <w:sz w:val="20"/>
        </w:rPr>
      </w:pPr>
    </w:p>
    <w:p w:rsidR="00FB1426" w:rsidRPr="006D5EF3" w:rsidRDefault="00FB1426" w:rsidP="00FB1426">
      <w:pPr>
        <w:rPr>
          <w:rFonts w:ascii="Verdana" w:hAnsi="Verdana" w:cs="Arial"/>
          <w:b/>
          <w:sz w:val="18"/>
          <w:szCs w:val="18"/>
        </w:rPr>
      </w:pPr>
      <w:r>
        <w:rPr>
          <w:rFonts w:ascii="Verdana" w:hAnsi="Verdana" w:cs="Arial"/>
          <w:b/>
          <w:sz w:val="18"/>
          <w:szCs w:val="18"/>
        </w:rPr>
        <w:t xml:space="preserve">CLIENT: </w:t>
      </w:r>
      <w:r>
        <w:rPr>
          <w:rFonts w:ascii="Verdana" w:hAnsi="Verdana" w:cs="Arial"/>
          <w:b/>
          <w:sz w:val="18"/>
          <w:szCs w:val="18"/>
        </w:rPr>
        <w:t>Etihad Airways</w:t>
      </w:r>
      <w:r>
        <w:rPr>
          <w:rFonts w:ascii="Verdana" w:hAnsi="Verdana" w:cs="Arial"/>
          <w:b/>
          <w:sz w:val="18"/>
          <w:szCs w:val="18"/>
        </w:rPr>
        <w:t xml:space="preserve"> </w:t>
      </w:r>
    </w:p>
    <w:p w:rsidR="00FB1426" w:rsidRDefault="00FB1426" w:rsidP="00FB1426">
      <w:pPr>
        <w:rPr>
          <w:rFonts w:ascii="Arial" w:hAnsi="Arial" w:cs="Arial"/>
          <w:sz w:val="20"/>
        </w:rPr>
      </w:pPr>
    </w:p>
    <w:p w:rsidR="00FB1426" w:rsidRDefault="00FB1426" w:rsidP="00C31671">
      <w:pPr>
        <w:rPr>
          <w:rFonts w:ascii="Arial" w:hAnsi="Arial" w:cs="Arial"/>
          <w:sz w:val="20"/>
        </w:rPr>
      </w:pPr>
    </w:p>
    <w:p w:rsidR="00C31671" w:rsidRDefault="00FB1426" w:rsidP="00FB1426">
      <w:pPr>
        <w:rPr>
          <w:rFonts w:ascii="Verdana" w:hAnsi="Verdana" w:cs="Arial"/>
          <w:sz w:val="18"/>
          <w:szCs w:val="18"/>
        </w:rPr>
      </w:pPr>
      <w:r w:rsidRPr="00FB1426">
        <w:rPr>
          <w:rFonts w:ascii="Verdana" w:hAnsi="Verdana" w:cs="Arial"/>
          <w:sz w:val="18"/>
          <w:szCs w:val="18"/>
        </w:rPr>
        <w:t>Designing the entire Integration platform for SYNERGY program for Etihad Airways, Abu Dhabi</w:t>
      </w:r>
      <w:r>
        <w:rPr>
          <w:rFonts w:ascii="Verdana" w:hAnsi="Verdana" w:cs="Arial"/>
          <w:sz w:val="18"/>
          <w:szCs w:val="18"/>
        </w:rPr>
        <w:t xml:space="preserve">. </w:t>
      </w:r>
      <w:r w:rsidRPr="00FB1426">
        <w:rPr>
          <w:rFonts w:ascii="Verdana" w:hAnsi="Verdana" w:cs="Arial"/>
          <w:sz w:val="18"/>
          <w:szCs w:val="18"/>
        </w:rPr>
        <w:t xml:space="preserve">Identifying tools for IBM Integration Platform that connects to Success Factors, </w:t>
      </w:r>
      <w:r>
        <w:rPr>
          <w:rFonts w:ascii="Verdana" w:hAnsi="Verdana" w:cs="Arial"/>
          <w:sz w:val="18"/>
          <w:szCs w:val="18"/>
        </w:rPr>
        <w:t xml:space="preserve">Cut-e assessments, SAP, </w:t>
      </w:r>
      <w:r w:rsidRPr="00FB1426">
        <w:rPr>
          <w:rFonts w:ascii="Verdana" w:hAnsi="Verdana" w:cs="Arial"/>
          <w:sz w:val="18"/>
          <w:szCs w:val="18"/>
        </w:rPr>
        <w:t>Third party applications, Legacy systems and multiple databases</w:t>
      </w:r>
      <w:r>
        <w:rPr>
          <w:rFonts w:ascii="Verdana" w:hAnsi="Verdana" w:cs="Arial"/>
          <w:sz w:val="18"/>
          <w:szCs w:val="18"/>
        </w:rPr>
        <w:t xml:space="preserve">. </w:t>
      </w:r>
      <w:r w:rsidR="00BA0C4A">
        <w:rPr>
          <w:rFonts w:ascii="Verdana" w:hAnsi="Verdana" w:cs="Arial"/>
          <w:sz w:val="18"/>
          <w:szCs w:val="18"/>
        </w:rPr>
        <w:t>Designed the Enterprise Integration architecture for migrating from Oracle ERP system that connects to 150 interfaces to SAP, SAP PI and IBM Integration Bus V9</w:t>
      </w:r>
    </w:p>
    <w:p w:rsidR="00FB1426" w:rsidRPr="00FB1426" w:rsidRDefault="00FB1426" w:rsidP="00FB1426">
      <w:pPr>
        <w:rPr>
          <w:rFonts w:ascii="Verdana" w:hAnsi="Verdana" w:cs="Arial"/>
          <w:sz w:val="18"/>
          <w:szCs w:val="18"/>
        </w:rPr>
      </w:pPr>
    </w:p>
    <w:p w:rsidR="00C31671" w:rsidRPr="006D046A" w:rsidRDefault="00C31671" w:rsidP="00C31671">
      <w:pPr>
        <w:rPr>
          <w:rFonts w:ascii="Verdana" w:hAnsi="Verdana" w:cs="Arial"/>
          <w:sz w:val="18"/>
          <w:szCs w:val="18"/>
        </w:rPr>
      </w:pPr>
      <w:r w:rsidRPr="006D046A">
        <w:rPr>
          <w:rFonts w:ascii="Verdana" w:hAnsi="Verdana" w:cs="Arial"/>
          <w:sz w:val="18"/>
          <w:szCs w:val="18"/>
          <w:u w:val="single"/>
        </w:rPr>
        <w:t>Responsibilities:</w:t>
      </w:r>
      <w:r w:rsidRPr="006D046A">
        <w:rPr>
          <w:rFonts w:ascii="Verdana" w:hAnsi="Verdana" w:cs="Arial"/>
          <w:sz w:val="18"/>
          <w:szCs w:val="18"/>
        </w:rPr>
        <w:t xml:space="preserve">  </w:t>
      </w:r>
      <w:r w:rsidR="00FB1426">
        <w:rPr>
          <w:rFonts w:ascii="Verdana" w:hAnsi="Verdana" w:cs="Arial"/>
          <w:sz w:val="18"/>
          <w:szCs w:val="18"/>
        </w:rPr>
        <w:t xml:space="preserve"> </w:t>
      </w:r>
    </w:p>
    <w:p w:rsidR="00FB1426" w:rsidRPr="00FB1426" w:rsidRDefault="00FB1426" w:rsidP="00EF0BC7">
      <w:pPr>
        <w:numPr>
          <w:ilvl w:val="0"/>
          <w:numId w:val="41"/>
        </w:numPr>
        <w:tabs>
          <w:tab w:val="left" w:pos="216"/>
        </w:tabs>
        <w:rPr>
          <w:rFonts w:ascii="Verdana" w:hAnsi="Verdana" w:cs="Arial"/>
          <w:sz w:val="18"/>
          <w:szCs w:val="18"/>
        </w:rPr>
      </w:pPr>
      <w:r>
        <w:rPr>
          <w:rFonts w:ascii="Verdana" w:hAnsi="Verdana" w:cs="Arial"/>
          <w:sz w:val="18"/>
          <w:szCs w:val="18"/>
        </w:rPr>
        <w:t>Designed and d</w:t>
      </w:r>
      <w:r w:rsidRPr="00FB1426">
        <w:rPr>
          <w:rFonts w:ascii="Verdana" w:hAnsi="Verdana" w:cs="Arial"/>
          <w:sz w:val="18"/>
          <w:szCs w:val="18"/>
        </w:rPr>
        <w:t>evelop</w:t>
      </w:r>
      <w:r>
        <w:rPr>
          <w:rFonts w:ascii="Verdana" w:hAnsi="Verdana" w:cs="Arial"/>
          <w:sz w:val="18"/>
          <w:szCs w:val="18"/>
        </w:rPr>
        <w:t>ed</w:t>
      </w:r>
      <w:r w:rsidRPr="00FB1426">
        <w:rPr>
          <w:rFonts w:ascii="Verdana" w:hAnsi="Verdana" w:cs="Arial"/>
          <w:sz w:val="18"/>
          <w:szCs w:val="18"/>
        </w:rPr>
        <w:t xml:space="preserve"> interfaces for multiple Business requirements for the client involving Dell Boomi Integrator, Success Factors and Cut-E and Talent Applications using Web Services</w:t>
      </w:r>
    </w:p>
    <w:p w:rsidR="00FB1426" w:rsidRPr="00FB1426" w:rsidRDefault="00FB1426" w:rsidP="00EF0BC7">
      <w:pPr>
        <w:numPr>
          <w:ilvl w:val="0"/>
          <w:numId w:val="41"/>
        </w:numPr>
        <w:tabs>
          <w:tab w:val="left" w:pos="216"/>
        </w:tabs>
        <w:rPr>
          <w:rFonts w:ascii="Verdana" w:hAnsi="Verdana" w:cs="Arial"/>
          <w:sz w:val="18"/>
          <w:szCs w:val="18"/>
        </w:rPr>
      </w:pPr>
      <w:r w:rsidRPr="00FB1426">
        <w:rPr>
          <w:rFonts w:ascii="Verdana" w:hAnsi="Verdana" w:cs="Arial"/>
          <w:sz w:val="18"/>
          <w:szCs w:val="18"/>
        </w:rPr>
        <w:t>Develop</w:t>
      </w:r>
      <w:r>
        <w:rPr>
          <w:rFonts w:ascii="Verdana" w:hAnsi="Verdana" w:cs="Arial"/>
          <w:sz w:val="18"/>
          <w:szCs w:val="18"/>
        </w:rPr>
        <w:t>ed</w:t>
      </w:r>
      <w:r w:rsidRPr="00FB1426">
        <w:rPr>
          <w:rFonts w:ascii="Verdana" w:hAnsi="Verdana" w:cs="Arial"/>
          <w:sz w:val="18"/>
          <w:szCs w:val="18"/>
        </w:rPr>
        <w:t xml:space="preserve"> multiple POCs on application integration with different protocols</w:t>
      </w:r>
    </w:p>
    <w:p w:rsidR="00FB1426" w:rsidRPr="00FB1426" w:rsidRDefault="00FB1426" w:rsidP="00EF0BC7">
      <w:pPr>
        <w:numPr>
          <w:ilvl w:val="0"/>
          <w:numId w:val="41"/>
        </w:numPr>
        <w:tabs>
          <w:tab w:val="left" w:pos="216"/>
        </w:tabs>
        <w:rPr>
          <w:rFonts w:ascii="Verdana" w:hAnsi="Verdana" w:cs="Arial"/>
          <w:sz w:val="18"/>
          <w:szCs w:val="18"/>
        </w:rPr>
      </w:pPr>
      <w:r w:rsidRPr="00FB1426">
        <w:rPr>
          <w:rFonts w:ascii="Verdana" w:hAnsi="Verdana" w:cs="Arial"/>
          <w:sz w:val="18"/>
          <w:szCs w:val="18"/>
        </w:rPr>
        <w:t>Develop</w:t>
      </w:r>
      <w:r>
        <w:rPr>
          <w:rFonts w:ascii="Verdana" w:hAnsi="Verdana" w:cs="Arial"/>
          <w:sz w:val="18"/>
          <w:szCs w:val="18"/>
        </w:rPr>
        <w:t>ed</w:t>
      </w:r>
      <w:r w:rsidRPr="00FB1426">
        <w:rPr>
          <w:rFonts w:ascii="Verdana" w:hAnsi="Verdana" w:cs="Arial"/>
          <w:sz w:val="18"/>
          <w:szCs w:val="18"/>
        </w:rPr>
        <w:t xml:space="preserve"> Design standards, coding standards, design of Auditing, exception and error, logging framework across all the integration.</w:t>
      </w:r>
    </w:p>
    <w:p w:rsidR="00FB1426" w:rsidRDefault="00FB1426" w:rsidP="00EF0BC7">
      <w:pPr>
        <w:numPr>
          <w:ilvl w:val="0"/>
          <w:numId w:val="41"/>
        </w:numPr>
        <w:tabs>
          <w:tab w:val="left" w:pos="216"/>
        </w:tabs>
        <w:rPr>
          <w:rFonts w:ascii="Verdana" w:hAnsi="Verdana" w:cs="Arial"/>
          <w:sz w:val="18"/>
          <w:szCs w:val="18"/>
        </w:rPr>
      </w:pPr>
      <w:r w:rsidRPr="00FB1426">
        <w:rPr>
          <w:rFonts w:ascii="Verdana" w:hAnsi="Verdana" w:cs="Arial"/>
          <w:sz w:val="18"/>
          <w:szCs w:val="18"/>
        </w:rPr>
        <w:t>Develop</w:t>
      </w:r>
      <w:r>
        <w:rPr>
          <w:rFonts w:ascii="Verdana" w:hAnsi="Verdana" w:cs="Arial"/>
          <w:sz w:val="18"/>
          <w:szCs w:val="18"/>
        </w:rPr>
        <w:t>ed</w:t>
      </w:r>
      <w:r w:rsidRPr="00FB1426">
        <w:rPr>
          <w:rFonts w:ascii="Verdana" w:hAnsi="Verdana" w:cs="Arial"/>
          <w:sz w:val="18"/>
          <w:szCs w:val="18"/>
        </w:rPr>
        <w:t xml:space="preserve"> Integration approaches, design the message flows in the Middleware to connect to more than 60 legacy applications which communicates via various protocols such as Web Services SOAP over HTTP, Files over FTP, XML over MQ and JMS and Databases such as DB2, Oracle systems</w:t>
      </w:r>
    </w:p>
    <w:p w:rsidR="00EF0BC7" w:rsidRPr="00EF0BC7" w:rsidRDefault="00EF0BC7" w:rsidP="00EF0BC7">
      <w:pPr>
        <w:numPr>
          <w:ilvl w:val="0"/>
          <w:numId w:val="41"/>
        </w:numPr>
        <w:tabs>
          <w:tab w:val="left" w:pos="216"/>
        </w:tabs>
        <w:rPr>
          <w:rFonts w:ascii="Verdana" w:hAnsi="Verdana" w:cs="Arial"/>
          <w:sz w:val="18"/>
          <w:szCs w:val="18"/>
        </w:rPr>
      </w:pPr>
      <w:r w:rsidRPr="00EF0BC7">
        <w:rPr>
          <w:rFonts w:ascii="Verdana" w:hAnsi="Verdana" w:cs="Arial"/>
          <w:sz w:val="18"/>
          <w:szCs w:val="18"/>
        </w:rPr>
        <w:t xml:space="preserve">Developed Design approaches for multiple integration patterns for disparate applications to integrate with SAP via WebSphere Message Broker and InfoSphere Data Stage.  </w:t>
      </w:r>
    </w:p>
    <w:p w:rsidR="00EF0BC7" w:rsidRPr="00EF0BC7" w:rsidRDefault="00EF0BC7" w:rsidP="00EF0BC7">
      <w:pPr>
        <w:numPr>
          <w:ilvl w:val="0"/>
          <w:numId w:val="41"/>
        </w:numPr>
        <w:tabs>
          <w:tab w:val="left" w:pos="216"/>
        </w:tabs>
        <w:rPr>
          <w:rFonts w:ascii="Verdana" w:hAnsi="Verdana" w:cs="Arial"/>
          <w:sz w:val="18"/>
          <w:szCs w:val="18"/>
        </w:rPr>
      </w:pPr>
      <w:r w:rsidRPr="00EF0BC7">
        <w:rPr>
          <w:rFonts w:ascii="Verdana" w:hAnsi="Verdana" w:cs="Arial"/>
          <w:sz w:val="18"/>
          <w:szCs w:val="18"/>
        </w:rPr>
        <w:t>Also responsible for designing multiple approaches for effectively integrating with SAP, IBM WebSphere message broker and Process Integration tool (SAP PI).</w:t>
      </w:r>
    </w:p>
    <w:p w:rsidR="00EF0BC7" w:rsidRPr="00EF0BC7" w:rsidRDefault="00EF0BC7" w:rsidP="00EF0BC7">
      <w:pPr>
        <w:numPr>
          <w:ilvl w:val="0"/>
          <w:numId w:val="41"/>
        </w:numPr>
        <w:tabs>
          <w:tab w:val="left" w:pos="216"/>
        </w:tabs>
        <w:rPr>
          <w:rFonts w:ascii="Verdana" w:hAnsi="Verdana" w:cs="Arial"/>
          <w:sz w:val="18"/>
          <w:szCs w:val="18"/>
        </w:rPr>
      </w:pPr>
      <w:r w:rsidRPr="00EF0BC7">
        <w:rPr>
          <w:rFonts w:ascii="Verdana" w:hAnsi="Verdana" w:cs="Arial"/>
          <w:sz w:val="18"/>
          <w:szCs w:val="18"/>
        </w:rPr>
        <w:t xml:space="preserve">Responsible for Design, development and delivery of ESB implementations of Etihad Airways </w:t>
      </w:r>
    </w:p>
    <w:p w:rsidR="00EF0BC7" w:rsidRDefault="00EF0BC7" w:rsidP="00EF0BC7">
      <w:pPr>
        <w:tabs>
          <w:tab w:val="left" w:pos="216"/>
        </w:tabs>
        <w:rPr>
          <w:rFonts w:ascii="Verdana" w:hAnsi="Verdana" w:cs="Arial"/>
          <w:sz w:val="18"/>
          <w:szCs w:val="18"/>
        </w:rPr>
      </w:pPr>
    </w:p>
    <w:p w:rsidR="00C31671" w:rsidRDefault="00C31671" w:rsidP="00C31671">
      <w:pPr>
        <w:tabs>
          <w:tab w:val="left" w:pos="216"/>
        </w:tabs>
        <w:rPr>
          <w:rFonts w:ascii="Verdana" w:hAnsi="Verdana" w:cs="Arial"/>
          <w:sz w:val="18"/>
          <w:szCs w:val="18"/>
        </w:rPr>
      </w:pPr>
    </w:p>
    <w:p w:rsidR="00C31671" w:rsidRPr="00B34BBA" w:rsidRDefault="00C31671" w:rsidP="00C31671">
      <w:pPr>
        <w:tabs>
          <w:tab w:val="left" w:pos="216"/>
        </w:tabs>
        <w:rPr>
          <w:rFonts w:ascii="Verdana" w:hAnsi="Verdana" w:cs="Arial"/>
          <w:sz w:val="18"/>
          <w:szCs w:val="18"/>
          <w:u w:val="single"/>
        </w:rPr>
      </w:pPr>
      <w:r w:rsidRPr="00B34BBA">
        <w:rPr>
          <w:rFonts w:ascii="Verdana" w:hAnsi="Verdana" w:cs="Arial"/>
          <w:sz w:val="18"/>
          <w:szCs w:val="18"/>
          <w:u w:val="single"/>
        </w:rPr>
        <w:t>Business/Technology Value</w:t>
      </w:r>
    </w:p>
    <w:p w:rsidR="00C31671" w:rsidRDefault="00680E40" w:rsidP="00BA0C4A">
      <w:pPr>
        <w:numPr>
          <w:ilvl w:val="0"/>
          <w:numId w:val="42"/>
        </w:numPr>
        <w:tabs>
          <w:tab w:val="left" w:pos="216"/>
        </w:tabs>
        <w:rPr>
          <w:rFonts w:ascii="Verdana" w:hAnsi="Verdana" w:cs="Arial"/>
          <w:sz w:val="18"/>
          <w:szCs w:val="18"/>
        </w:rPr>
      </w:pPr>
      <w:r>
        <w:rPr>
          <w:rFonts w:ascii="Verdana" w:hAnsi="Verdana" w:cs="Arial"/>
          <w:sz w:val="18"/>
          <w:szCs w:val="18"/>
        </w:rPr>
        <w:t xml:space="preserve">Migration </w:t>
      </w:r>
      <w:r w:rsidR="00EF0BC7">
        <w:rPr>
          <w:rFonts w:ascii="Verdana" w:hAnsi="Verdana" w:cs="Arial"/>
          <w:sz w:val="18"/>
          <w:szCs w:val="18"/>
        </w:rPr>
        <w:t>from</w:t>
      </w:r>
      <w:r>
        <w:rPr>
          <w:rFonts w:ascii="Verdana" w:hAnsi="Verdana" w:cs="Arial"/>
          <w:sz w:val="18"/>
          <w:szCs w:val="18"/>
        </w:rPr>
        <w:t xml:space="preserve"> Enterprise Oracle ERP system </w:t>
      </w:r>
      <w:r w:rsidR="00EF0BC7">
        <w:rPr>
          <w:rFonts w:ascii="Verdana" w:hAnsi="Verdana" w:cs="Arial"/>
          <w:sz w:val="18"/>
          <w:szCs w:val="18"/>
        </w:rPr>
        <w:t>to</w:t>
      </w:r>
      <w:r>
        <w:rPr>
          <w:rFonts w:ascii="Verdana" w:hAnsi="Verdana" w:cs="Arial"/>
          <w:sz w:val="18"/>
          <w:szCs w:val="18"/>
        </w:rPr>
        <w:t xml:space="preserve"> SAP and integration with IBM Integration Bus for Synergy program facilitates lot of changes for 60 plus external vendors and applications connecting to Etihad services.</w:t>
      </w:r>
      <w:r>
        <w:rPr>
          <w:rFonts w:ascii="Verdana" w:hAnsi="Verdana" w:cs="Arial"/>
          <w:sz w:val="18"/>
          <w:szCs w:val="18"/>
        </w:rPr>
        <w:tab/>
      </w:r>
    </w:p>
    <w:p w:rsidR="00C31671" w:rsidRDefault="00C31671" w:rsidP="00540DC6">
      <w:pPr>
        <w:tabs>
          <w:tab w:val="left" w:pos="216"/>
        </w:tabs>
        <w:rPr>
          <w:rFonts w:ascii="Verdana" w:hAnsi="Verdana" w:cs="Arial"/>
          <w:sz w:val="18"/>
          <w:szCs w:val="18"/>
        </w:rPr>
      </w:pPr>
    </w:p>
    <w:p w:rsidR="00C31671" w:rsidRDefault="00C31671" w:rsidP="00C31671">
      <w:pPr>
        <w:rPr>
          <w:rFonts w:ascii="Verdana" w:hAnsi="Verdana" w:cs="Arial"/>
          <w:i/>
          <w:sz w:val="20"/>
          <w:szCs w:val="20"/>
        </w:rPr>
      </w:pPr>
    </w:p>
    <w:p w:rsidR="00C31671" w:rsidRDefault="00C31671" w:rsidP="00C31671">
      <w:pPr>
        <w:rPr>
          <w:rFonts w:ascii="Verdana" w:hAnsi="Verdana" w:cs="Arial"/>
          <w:i/>
          <w:sz w:val="20"/>
          <w:szCs w:val="20"/>
        </w:rPr>
      </w:pPr>
    </w:p>
    <w:p w:rsidR="00C31671" w:rsidRPr="006321A5" w:rsidRDefault="00C3113B" w:rsidP="00C31671">
      <w:pPr>
        <w:rPr>
          <w:rFonts w:ascii="Verdana" w:hAnsi="Verdana" w:cs="Arial"/>
          <w:sz w:val="20"/>
          <w:szCs w:val="20"/>
        </w:rPr>
      </w:pPr>
      <w:r>
        <w:rPr>
          <w:rFonts w:ascii="Verdana" w:hAnsi="Verdana" w:cs="Arial"/>
          <w:b/>
          <w:sz w:val="22"/>
          <w:szCs w:val="22"/>
        </w:rPr>
        <w:t>IBM</w:t>
      </w:r>
      <w:r w:rsidR="00C31671">
        <w:rPr>
          <w:rFonts w:ascii="Verdana" w:hAnsi="Verdana" w:cs="Arial"/>
          <w:b/>
          <w:sz w:val="22"/>
          <w:szCs w:val="22"/>
        </w:rPr>
        <w:tab/>
      </w:r>
      <w:r w:rsidR="00C31671">
        <w:rPr>
          <w:rFonts w:ascii="Verdana" w:hAnsi="Verdana" w:cs="Arial"/>
          <w:b/>
          <w:sz w:val="22"/>
          <w:szCs w:val="22"/>
        </w:rPr>
        <w:tab/>
      </w:r>
      <w:r w:rsidR="00C31671">
        <w:rPr>
          <w:rFonts w:ascii="Verdana" w:hAnsi="Verdana" w:cs="Arial"/>
          <w:b/>
          <w:sz w:val="22"/>
          <w:szCs w:val="22"/>
        </w:rPr>
        <w:tab/>
      </w:r>
      <w:r w:rsidR="00C31671">
        <w:rPr>
          <w:rFonts w:ascii="Verdana" w:hAnsi="Verdana" w:cs="Arial"/>
          <w:b/>
          <w:sz w:val="22"/>
          <w:szCs w:val="22"/>
        </w:rPr>
        <w:tab/>
      </w:r>
      <w:r w:rsidR="00C31671" w:rsidRPr="006321A5">
        <w:rPr>
          <w:rFonts w:ascii="Verdana" w:hAnsi="Verdana" w:cs="Arial"/>
          <w:sz w:val="20"/>
          <w:szCs w:val="20"/>
        </w:rPr>
        <w:tab/>
      </w:r>
      <w:r w:rsidR="00C31671">
        <w:rPr>
          <w:rFonts w:ascii="Verdana" w:hAnsi="Verdana" w:cs="Arial"/>
          <w:sz w:val="20"/>
          <w:szCs w:val="20"/>
        </w:rPr>
        <w:t xml:space="preserve">          </w:t>
      </w:r>
      <w:r w:rsidR="00C31671" w:rsidRPr="006321A5">
        <w:rPr>
          <w:rFonts w:ascii="Verdana" w:hAnsi="Verdana" w:cs="Arial"/>
          <w:sz w:val="20"/>
          <w:szCs w:val="20"/>
        </w:rPr>
        <w:tab/>
      </w:r>
      <w:r w:rsidR="00C31671" w:rsidRPr="006321A5">
        <w:rPr>
          <w:rFonts w:ascii="Verdana" w:hAnsi="Verdana" w:cs="Arial"/>
          <w:sz w:val="20"/>
          <w:szCs w:val="20"/>
        </w:rPr>
        <w:tab/>
      </w:r>
      <w:r w:rsidR="00C31671">
        <w:rPr>
          <w:rFonts w:ascii="Verdana" w:hAnsi="Verdana" w:cs="Arial"/>
          <w:sz w:val="20"/>
          <w:szCs w:val="20"/>
        </w:rPr>
        <w:t xml:space="preserve">         </w:t>
      </w:r>
      <w:r w:rsidR="00C31671">
        <w:rPr>
          <w:rFonts w:ascii="Verdana" w:hAnsi="Verdana" w:cs="Arial"/>
          <w:sz w:val="20"/>
          <w:szCs w:val="20"/>
        </w:rPr>
        <w:tab/>
        <w:t xml:space="preserve">     </w:t>
      </w:r>
      <w:r w:rsidR="00C31671">
        <w:rPr>
          <w:rFonts w:ascii="Verdana" w:hAnsi="Verdana" w:cs="Arial"/>
          <w:sz w:val="20"/>
          <w:szCs w:val="20"/>
        </w:rPr>
        <w:tab/>
      </w:r>
      <w:r w:rsidR="00C31671">
        <w:rPr>
          <w:rFonts w:ascii="Verdana" w:hAnsi="Verdana" w:cs="Arial"/>
          <w:sz w:val="20"/>
          <w:szCs w:val="20"/>
        </w:rPr>
        <w:tab/>
      </w:r>
      <w:r>
        <w:rPr>
          <w:rFonts w:ascii="Verdana" w:hAnsi="Verdana" w:cs="Arial"/>
          <w:sz w:val="20"/>
          <w:szCs w:val="20"/>
        </w:rPr>
        <w:tab/>
      </w:r>
      <w:r w:rsidR="00C31671">
        <w:rPr>
          <w:rFonts w:ascii="Verdana" w:hAnsi="Verdana" w:cs="Arial"/>
          <w:sz w:val="20"/>
          <w:szCs w:val="20"/>
        </w:rPr>
        <w:t xml:space="preserve"> </w:t>
      </w:r>
      <w:r w:rsidR="00B46576">
        <w:rPr>
          <w:rFonts w:ascii="Verdana" w:hAnsi="Verdana" w:cs="Arial"/>
          <w:sz w:val="20"/>
          <w:szCs w:val="20"/>
        </w:rPr>
        <w:t>Sep 2010</w:t>
      </w:r>
      <w:r w:rsidR="00C31671">
        <w:rPr>
          <w:rFonts w:ascii="Verdana" w:hAnsi="Verdana" w:cs="Arial"/>
          <w:sz w:val="20"/>
          <w:szCs w:val="20"/>
        </w:rPr>
        <w:t xml:space="preserve"> – </w:t>
      </w:r>
      <w:r w:rsidR="00B46576">
        <w:rPr>
          <w:rFonts w:ascii="Verdana" w:hAnsi="Verdana" w:cs="Arial"/>
          <w:sz w:val="20"/>
          <w:szCs w:val="20"/>
        </w:rPr>
        <w:t>Feb 2015</w:t>
      </w:r>
    </w:p>
    <w:p w:rsidR="00C31671" w:rsidRPr="006321A5" w:rsidRDefault="009F722B" w:rsidP="00C31671">
      <w:pPr>
        <w:rPr>
          <w:rFonts w:ascii="Verdana" w:hAnsi="Verdana" w:cs="Arial"/>
          <w:i/>
          <w:sz w:val="20"/>
          <w:szCs w:val="20"/>
        </w:rPr>
      </w:pPr>
      <w:r>
        <w:rPr>
          <w:rFonts w:ascii="Verdana" w:hAnsi="Verdana" w:cs="Arial"/>
          <w:i/>
          <w:sz w:val="20"/>
          <w:szCs w:val="20"/>
        </w:rPr>
        <w:t>Senior Software Engineer</w:t>
      </w:r>
    </w:p>
    <w:p w:rsidR="00C31671" w:rsidRDefault="00C31671" w:rsidP="00C31671">
      <w:pPr>
        <w:rPr>
          <w:rFonts w:ascii="Arial" w:hAnsi="Arial" w:cs="Arial"/>
          <w:sz w:val="20"/>
        </w:rPr>
      </w:pPr>
    </w:p>
    <w:p w:rsidR="00D95CEC" w:rsidRPr="006D5EF3" w:rsidRDefault="00D95CEC" w:rsidP="00D95CEC">
      <w:pPr>
        <w:rPr>
          <w:rFonts w:ascii="Verdana" w:hAnsi="Verdana" w:cs="Arial"/>
          <w:b/>
          <w:sz w:val="18"/>
          <w:szCs w:val="18"/>
        </w:rPr>
      </w:pPr>
      <w:r>
        <w:rPr>
          <w:rFonts w:ascii="Verdana" w:hAnsi="Verdana" w:cs="Arial"/>
          <w:b/>
          <w:sz w:val="18"/>
          <w:szCs w:val="18"/>
        </w:rPr>
        <w:t xml:space="preserve">CLIENT: </w:t>
      </w:r>
      <w:r>
        <w:rPr>
          <w:rFonts w:ascii="Verdana" w:hAnsi="Verdana" w:cs="Arial"/>
          <w:b/>
          <w:sz w:val="18"/>
          <w:szCs w:val="18"/>
        </w:rPr>
        <w:t>CVS Caremark</w:t>
      </w:r>
      <w:r>
        <w:rPr>
          <w:rFonts w:ascii="Verdana" w:hAnsi="Verdana" w:cs="Arial"/>
          <w:b/>
          <w:sz w:val="18"/>
          <w:szCs w:val="18"/>
        </w:rPr>
        <w:t xml:space="preserve"> </w:t>
      </w:r>
    </w:p>
    <w:p w:rsidR="00D95CEC" w:rsidRDefault="00D95CEC" w:rsidP="00C31671">
      <w:pPr>
        <w:rPr>
          <w:rFonts w:ascii="Arial" w:hAnsi="Arial" w:cs="Arial"/>
          <w:sz w:val="20"/>
        </w:rPr>
      </w:pPr>
    </w:p>
    <w:p w:rsidR="00D95CEC" w:rsidRDefault="00D95CEC" w:rsidP="00C31671">
      <w:pPr>
        <w:rPr>
          <w:rFonts w:ascii="Arial" w:hAnsi="Arial" w:cs="Arial"/>
          <w:sz w:val="20"/>
        </w:rPr>
      </w:pPr>
    </w:p>
    <w:p w:rsidR="00C31671" w:rsidRPr="006D046A" w:rsidRDefault="009F722B" w:rsidP="00D95CEC">
      <w:pPr>
        <w:rPr>
          <w:rFonts w:ascii="Verdana" w:hAnsi="Verdana" w:cs="Arial"/>
          <w:sz w:val="18"/>
          <w:szCs w:val="18"/>
        </w:rPr>
      </w:pPr>
      <w:r w:rsidRPr="009F722B">
        <w:rPr>
          <w:rFonts w:ascii="Verdana" w:hAnsi="Verdana" w:cs="Arial"/>
          <w:sz w:val="18"/>
          <w:szCs w:val="18"/>
        </w:rPr>
        <w:t>Offshore Technical Lead for a team of 12 with experience in Project Management and Software Development</w:t>
      </w:r>
      <w:r w:rsidR="00D95CEC">
        <w:rPr>
          <w:rFonts w:ascii="Verdana" w:hAnsi="Verdana" w:cs="Arial"/>
          <w:sz w:val="18"/>
          <w:szCs w:val="18"/>
        </w:rPr>
        <w:t xml:space="preserve">. Responsible </w:t>
      </w:r>
      <w:r w:rsidR="00D95CEC" w:rsidRPr="00D95CEC">
        <w:rPr>
          <w:rFonts w:ascii="Verdana" w:hAnsi="Verdana" w:cs="Arial"/>
          <w:sz w:val="18"/>
          <w:szCs w:val="18"/>
        </w:rPr>
        <w:t>for establishing technical objectives and code implementations, Unit Testing, Build and Deploy, Functional &amp; Integration Testing, and Deployment</w:t>
      </w:r>
      <w:r w:rsidR="00D95CEC">
        <w:rPr>
          <w:rFonts w:ascii="Verdana" w:hAnsi="Verdana" w:cs="Arial"/>
          <w:sz w:val="18"/>
          <w:szCs w:val="18"/>
        </w:rPr>
        <w:t xml:space="preserve"> and</w:t>
      </w:r>
      <w:r w:rsidR="00D95CEC" w:rsidRPr="00D95CEC">
        <w:rPr>
          <w:rFonts w:ascii="Verdana" w:hAnsi="Verdana" w:cs="Arial"/>
          <w:sz w:val="18"/>
          <w:szCs w:val="18"/>
        </w:rPr>
        <w:t xml:space="preserve"> technical integrity of applications and review of application code, processes, quality and metrics</w:t>
      </w:r>
    </w:p>
    <w:p w:rsidR="00C31671" w:rsidRPr="006D046A" w:rsidRDefault="00C31671" w:rsidP="00C31671">
      <w:pPr>
        <w:rPr>
          <w:rFonts w:ascii="Verdana" w:hAnsi="Verdana" w:cs="Arial"/>
          <w:sz w:val="18"/>
          <w:szCs w:val="18"/>
          <w:u w:val="single"/>
        </w:rPr>
      </w:pPr>
    </w:p>
    <w:p w:rsidR="00C31671" w:rsidRPr="006D046A" w:rsidRDefault="00C31671" w:rsidP="00C31671">
      <w:pPr>
        <w:rPr>
          <w:rFonts w:ascii="Verdana" w:hAnsi="Verdana" w:cs="Arial"/>
          <w:sz w:val="18"/>
          <w:szCs w:val="18"/>
        </w:rPr>
      </w:pPr>
      <w:r w:rsidRPr="006D046A">
        <w:rPr>
          <w:rFonts w:ascii="Verdana" w:hAnsi="Verdana" w:cs="Arial"/>
          <w:sz w:val="18"/>
          <w:szCs w:val="18"/>
          <w:u w:val="single"/>
        </w:rPr>
        <w:t>Responsibilities:</w:t>
      </w:r>
      <w:r w:rsidRPr="006D046A">
        <w:rPr>
          <w:rFonts w:ascii="Verdana" w:hAnsi="Verdana" w:cs="Arial"/>
          <w:sz w:val="18"/>
          <w:szCs w:val="18"/>
        </w:rPr>
        <w:t xml:space="preserve">  </w:t>
      </w:r>
    </w:p>
    <w:p w:rsidR="003D2BCC" w:rsidRDefault="003D2BCC" w:rsidP="003D2BCC">
      <w:pPr>
        <w:tabs>
          <w:tab w:val="left" w:pos="216"/>
        </w:tabs>
        <w:rPr>
          <w:rFonts w:ascii="Verdana" w:hAnsi="Verdana" w:cs="Arial"/>
          <w:sz w:val="18"/>
          <w:szCs w:val="18"/>
        </w:rPr>
      </w:pPr>
    </w:p>
    <w:p w:rsidR="003D2BCC" w:rsidRDefault="008276F3" w:rsidP="003D2BCC">
      <w:pPr>
        <w:numPr>
          <w:ilvl w:val="0"/>
          <w:numId w:val="40"/>
        </w:numPr>
        <w:tabs>
          <w:tab w:val="left" w:pos="216"/>
        </w:tabs>
        <w:rPr>
          <w:rFonts w:ascii="Verdana" w:hAnsi="Verdana" w:cs="Arial"/>
          <w:sz w:val="18"/>
          <w:szCs w:val="18"/>
        </w:rPr>
      </w:pPr>
      <w:r>
        <w:rPr>
          <w:rFonts w:ascii="Verdana" w:hAnsi="Verdana" w:cs="Arial"/>
          <w:sz w:val="18"/>
          <w:szCs w:val="18"/>
        </w:rPr>
        <w:t>Designed and developed</w:t>
      </w:r>
      <w:r w:rsidRPr="008276F3">
        <w:rPr>
          <w:rFonts w:ascii="Verdana" w:hAnsi="Verdana" w:cs="Arial"/>
          <w:sz w:val="18"/>
          <w:szCs w:val="18"/>
        </w:rPr>
        <w:t xml:space="preserve"> end-end integration of Java, WMB</w:t>
      </w:r>
      <w:r w:rsidR="00EF0BC7">
        <w:rPr>
          <w:rFonts w:ascii="Verdana" w:hAnsi="Verdana" w:cs="Arial"/>
          <w:sz w:val="18"/>
          <w:szCs w:val="18"/>
        </w:rPr>
        <w:t>v7</w:t>
      </w:r>
      <w:r w:rsidRPr="008276F3">
        <w:rPr>
          <w:rFonts w:ascii="Verdana" w:hAnsi="Verdana" w:cs="Arial"/>
          <w:sz w:val="18"/>
          <w:szCs w:val="18"/>
        </w:rPr>
        <w:t xml:space="preserve"> and WMQ</w:t>
      </w:r>
      <w:r w:rsidR="00EF0BC7">
        <w:rPr>
          <w:rFonts w:ascii="Verdana" w:hAnsi="Verdana" w:cs="Arial"/>
          <w:sz w:val="18"/>
          <w:szCs w:val="18"/>
        </w:rPr>
        <w:t>v7</w:t>
      </w:r>
      <w:r w:rsidRPr="008276F3">
        <w:rPr>
          <w:rFonts w:ascii="Verdana" w:hAnsi="Verdana" w:cs="Arial"/>
          <w:sz w:val="18"/>
          <w:szCs w:val="18"/>
        </w:rPr>
        <w:t xml:space="preserve"> implementations</w:t>
      </w:r>
      <w:r w:rsidR="00EF0BC7">
        <w:rPr>
          <w:rFonts w:ascii="Verdana" w:hAnsi="Verdana" w:cs="Arial"/>
          <w:sz w:val="18"/>
          <w:szCs w:val="18"/>
        </w:rPr>
        <w:t xml:space="preserve"> </w:t>
      </w:r>
    </w:p>
    <w:p w:rsidR="003D2BCC" w:rsidRDefault="002F611C" w:rsidP="003D2BCC">
      <w:pPr>
        <w:numPr>
          <w:ilvl w:val="0"/>
          <w:numId w:val="40"/>
        </w:numPr>
        <w:tabs>
          <w:tab w:val="left" w:pos="216"/>
        </w:tabs>
        <w:rPr>
          <w:rFonts w:ascii="Verdana" w:hAnsi="Verdana" w:cs="Arial"/>
          <w:sz w:val="18"/>
          <w:szCs w:val="18"/>
        </w:rPr>
      </w:pPr>
      <w:r w:rsidRPr="003D2BCC">
        <w:rPr>
          <w:rFonts w:ascii="Verdana" w:hAnsi="Verdana" w:cs="Arial"/>
          <w:sz w:val="18"/>
          <w:szCs w:val="18"/>
        </w:rPr>
        <w:t>Develop</w:t>
      </w:r>
      <w:r w:rsidRPr="003D2BCC">
        <w:rPr>
          <w:rFonts w:ascii="Verdana" w:hAnsi="Verdana" w:cs="Arial"/>
          <w:sz w:val="18"/>
          <w:szCs w:val="18"/>
        </w:rPr>
        <w:t>ed</w:t>
      </w:r>
      <w:r w:rsidRPr="003D2BCC">
        <w:rPr>
          <w:rFonts w:ascii="Verdana" w:hAnsi="Verdana" w:cs="Arial"/>
          <w:sz w:val="18"/>
          <w:szCs w:val="18"/>
        </w:rPr>
        <w:t xml:space="preserve"> the integration service components in WMB to meet with the client requirements</w:t>
      </w:r>
    </w:p>
    <w:p w:rsidR="003D2BCC" w:rsidRDefault="002F611C" w:rsidP="003D2BCC">
      <w:pPr>
        <w:numPr>
          <w:ilvl w:val="0"/>
          <w:numId w:val="40"/>
        </w:numPr>
        <w:tabs>
          <w:tab w:val="left" w:pos="216"/>
        </w:tabs>
        <w:rPr>
          <w:rFonts w:ascii="Verdana" w:hAnsi="Verdana" w:cs="Arial"/>
          <w:sz w:val="18"/>
          <w:szCs w:val="18"/>
        </w:rPr>
      </w:pPr>
      <w:r w:rsidRPr="003D2BCC">
        <w:rPr>
          <w:rFonts w:ascii="Verdana" w:hAnsi="Verdana" w:cs="Arial"/>
          <w:sz w:val="18"/>
          <w:szCs w:val="18"/>
        </w:rPr>
        <w:t>Develop</w:t>
      </w:r>
      <w:r w:rsidRPr="003D2BCC">
        <w:rPr>
          <w:rFonts w:ascii="Verdana" w:hAnsi="Verdana" w:cs="Arial"/>
          <w:sz w:val="18"/>
          <w:szCs w:val="18"/>
        </w:rPr>
        <w:t>ed</w:t>
      </w:r>
      <w:r w:rsidRPr="003D2BCC">
        <w:rPr>
          <w:rFonts w:ascii="Verdana" w:hAnsi="Verdana" w:cs="Arial"/>
          <w:sz w:val="18"/>
          <w:szCs w:val="18"/>
        </w:rPr>
        <w:t xml:space="preserve"> automation tools to improve the performance and health of production services</w:t>
      </w:r>
    </w:p>
    <w:p w:rsidR="002F611C" w:rsidRPr="003D2BCC" w:rsidRDefault="002F611C" w:rsidP="003D2BCC">
      <w:pPr>
        <w:numPr>
          <w:ilvl w:val="0"/>
          <w:numId w:val="40"/>
        </w:numPr>
        <w:tabs>
          <w:tab w:val="left" w:pos="216"/>
        </w:tabs>
        <w:rPr>
          <w:rFonts w:ascii="Verdana" w:hAnsi="Verdana" w:cs="Arial"/>
          <w:sz w:val="18"/>
          <w:szCs w:val="18"/>
        </w:rPr>
      </w:pPr>
      <w:r w:rsidRPr="003D2BCC">
        <w:rPr>
          <w:rFonts w:ascii="Verdana" w:hAnsi="Verdana" w:cs="Arial"/>
          <w:sz w:val="18"/>
          <w:szCs w:val="18"/>
        </w:rPr>
        <w:t xml:space="preserve">Designed and developed Message flows for Messages and Report service for Notifications via Email or Text alert message </w:t>
      </w:r>
    </w:p>
    <w:p w:rsidR="008276F3" w:rsidRDefault="002F611C" w:rsidP="003D2BCC">
      <w:pPr>
        <w:numPr>
          <w:ilvl w:val="0"/>
          <w:numId w:val="40"/>
        </w:numPr>
        <w:tabs>
          <w:tab w:val="left" w:pos="216"/>
        </w:tabs>
        <w:rPr>
          <w:rFonts w:ascii="Verdana" w:hAnsi="Verdana" w:cs="Arial"/>
          <w:sz w:val="18"/>
          <w:szCs w:val="18"/>
        </w:rPr>
      </w:pPr>
      <w:r w:rsidRPr="002F611C">
        <w:rPr>
          <w:rFonts w:ascii="Verdana" w:hAnsi="Verdana" w:cs="Arial"/>
          <w:sz w:val="18"/>
          <w:szCs w:val="18"/>
        </w:rPr>
        <w:t>Develop</w:t>
      </w:r>
      <w:r>
        <w:rPr>
          <w:rFonts w:ascii="Verdana" w:hAnsi="Verdana" w:cs="Arial"/>
          <w:sz w:val="18"/>
          <w:szCs w:val="18"/>
        </w:rPr>
        <w:t>ed</w:t>
      </w:r>
      <w:r w:rsidRPr="002F611C">
        <w:rPr>
          <w:rFonts w:ascii="Verdana" w:hAnsi="Verdana" w:cs="Arial"/>
          <w:sz w:val="18"/>
          <w:szCs w:val="18"/>
        </w:rPr>
        <w:t xml:space="preserve"> custom node AS400 for WMB toolkit to communicate with AS400 Mainframe Systems. </w:t>
      </w:r>
    </w:p>
    <w:p w:rsidR="00EF0BC7" w:rsidRDefault="00EF0BC7" w:rsidP="003D2BCC">
      <w:pPr>
        <w:numPr>
          <w:ilvl w:val="0"/>
          <w:numId w:val="40"/>
        </w:numPr>
        <w:tabs>
          <w:tab w:val="left" w:pos="216"/>
        </w:tabs>
        <w:rPr>
          <w:rFonts w:ascii="Verdana" w:hAnsi="Verdana" w:cs="Arial"/>
          <w:sz w:val="18"/>
          <w:szCs w:val="18"/>
        </w:rPr>
      </w:pPr>
      <w:r>
        <w:rPr>
          <w:rFonts w:ascii="Verdana" w:hAnsi="Verdana" w:cs="Arial"/>
          <w:sz w:val="18"/>
          <w:szCs w:val="18"/>
        </w:rPr>
        <w:lastRenderedPageBreak/>
        <w:t xml:space="preserve">Developed </w:t>
      </w:r>
      <w:r w:rsidRPr="00EF0BC7">
        <w:rPr>
          <w:rFonts w:ascii="Verdana" w:hAnsi="Verdana" w:cs="Arial"/>
          <w:sz w:val="18"/>
          <w:szCs w:val="18"/>
        </w:rPr>
        <w:t>multiple Sub Flows for MQ Message Groups, Web Service Proxy, ZIP Extraction Tools, Aggregation, and Handling AS2 Message with size of 600MB</w:t>
      </w:r>
    </w:p>
    <w:p w:rsidR="008276F3" w:rsidRDefault="008276F3" w:rsidP="003D2BCC">
      <w:pPr>
        <w:numPr>
          <w:ilvl w:val="0"/>
          <w:numId w:val="40"/>
        </w:numPr>
        <w:tabs>
          <w:tab w:val="left" w:pos="216"/>
        </w:tabs>
        <w:rPr>
          <w:rFonts w:ascii="Verdana" w:hAnsi="Verdana" w:cs="Arial"/>
          <w:sz w:val="18"/>
          <w:szCs w:val="18"/>
        </w:rPr>
      </w:pPr>
      <w:r w:rsidRPr="008276F3">
        <w:rPr>
          <w:rFonts w:ascii="Verdana" w:hAnsi="Verdana" w:cs="Arial"/>
          <w:sz w:val="18"/>
          <w:szCs w:val="18"/>
        </w:rPr>
        <w:t>Developed the Utility to log the events in log4J implementation</w:t>
      </w:r>
    </w:p>
    <w:p w:rsidR="008276F3" w:rsidRDefault="008276F3" w:rsidP="003D2BCC">
      <w:pPr>
        <w:numPr>
          <w:ilvl w:val="0"/>
          <w:numId w:val="40"/>
        </w:numPr>
        <w:tabs>
          <w:tab w:val="left" w:pos="216"/>
        </w:tabs>
        <w:rPr>
          <w:rFonts w:ascii="Verdana" w:hAnsi="Verdana" w:cs="Arial"/>
          <w:sz w:val="18"/>
          <w:szCs w:val="18"/>
        </w:rPr>
      </w:pPr>
      <w:r w:rsidRPr="008276F3">
        <w:rPr>
          <w:rFonts w:ascii="Verdana" w:hAnsi="Verdana" w:cs="Arial"/>
          <w:sz w:val="18"/>
          <w:szCs w:val="18"/>
        </w:rPr>
        <w:t>Extensively worked on SCA implementations, Mediation Flow implementations and the critical aggregation patterns involved in the product implementations</w:t>
      </w:r>
    </w:p>
    <w:p w:rsidR="00EF0BC7" w:rsidRPr="00EF0BC7" w:rsidRDefault="00EF0BC7" w:rsidP="00EF0BC7">
      <w:pPr>
        <w:numPr>
          <w:ilvl w:val="0"/>
          <w:numId w:val="40"/>
        </w:numPr>
        <w:tabs>
          <w:tab w:val="left" w:pos="216"/>
        </w:tabs>
        <w:rPr>
          <w:rFonts w:ascii="Verdana" w:hAnsi="Verdana" w:cs="Arial"/>
          <w:sz w:val="18"/>
          <w:szCs w:val="18"/>
        </w:rPr>
      </w:pPr>
      <w:r w:rsidRPr="00EF0BC7">
        <w:rPr>
          <w:rFonts w:ascii="Verdana" w:hAnsi="Verdana" w:cs="Arial"/>
          <w:sz w:val="18"/>
          <w:szCs w:val="18"/>
        </w:rPr>
        <w:t>Automated the Build and Deployment using Ant tool for entire IIB Applications, Libraries</w:t>
      </w:r>
    </w:p>
    <w:p w:rsidR="00EF0BC7" w:rsidRPr="00EF0BC7" w:rsidRDefault="00EF0BC7" w:rsidP="00EF0BC7">
      <w:pPr>
        <w:numPr>
          <w:ilvl w:val="0"/>
          <w:numId w:val="40"/>
        </w:numPr>
        <w:tabs>
          <w:tab w:val="left" w:pos="216"/>
        </w:tabs>
        <w:rPr>
          <w:rFonts w:ascii="Verdana" w:hAnsi="Verdana" w:cs="Arial"/>
          <w:sz w:val="18"/>
          <w:szCs w:val="18"/>
        </w:rPr>
      </w:pPr>
      <w:r w:rsidRPr="00EF0BC7">
        <w:rPr>
          <w:rFonts w:ascii="Verdana" w:hAnsi="Verdana" w:cs="Arial"/>
          <w:sz w:val="18"/>
          <w:szCs w:val="18"/>
        </w:rPr>
        <w:t xml:space="preserve">Developed individual POMs for all the coding artifacts using Maven, worked with Jazz RTC </w:t>
      </w:r>
    </w:p>
    <w:p w:rsidR="003D2BCC" w:rsidRPr="008276F3" w:rsidRDefault="003D2BCC" w:rsidP="00EF0BC7">
      <w:pPr>
        <w:tabs>
          <w:tab w:val="left" w:pos="216"/>
        </w:tabs>
        <w:ind w:left="630"/>
        <w:rPr>
          <w:rFonts w:ascii="Verdana" w:hAnsi="Verdana" w:cs="Arial"/>
          <w:sz w:val="18"/>
          <w:szCs w:val="18"/>
        </w:rPr>
      </w:pPr>
    </w:p>
    <w:p w:rsidR="00C31671" w:rsidRDefault="00C31671" w:rsidP="003D2BCC">
      <w:pPr>
        <w:tabs>
          <w:tab w:val="left" w:pos="216"/>
        </w:tabs>
        <w:rPr>
          <w:rFonts w:ascii="Verdana" w:hAnsi="Verdana" w:cs="Arial"/>
          <w:sz w:val="18"/>
          <w:szCs w:val="18"/>
        </w:rPr>
      </w:pPr>
    </w:p>
    <w:p w:rsidR="00C31671" w:rsidRDefault="00C31671" w:rsidP="00C31671">
      <w:pPr>
        <w:tabs>
          <w:tab w:val="left" w:pos="216"/>
        </w:tabs>
        <w:rPr>
          <w:rFonts w:ascii="Verdana" w:hAnsi="Verdana" w:cs="Arial"/>
          <w:sz w:val="18"/>
          <w:szCs w:val="18"/>
        </w:rPr>
      </w:pPr>
    </w:p>
    <w:p w:rsidR="00C31671" w:rsidRPr="00B34BBA" w:rsidRDefault="00C31671" w:rsidP="00C31671">
      <w:pPr>
        <w:tabs>
          <w:tab w:val="left" w:pos="216"/>
        </w:tabs>
        <w:rPr>
          <w:rFonts w:ascii="Verdana" w:hAnsi="Verdana" w:cs="Arial"/>
          <w:sz w:val="18"/>
          <w:szCs w:val="18"/>
          <w:u w:val="single"/>
        </w:rPr>
      </w:pPr>
      <w:r w:rsidRPr="00B34BBA">
        <w:rPr>
          <w:rFonts w:ascii="Verdana" w:hAnsi="Verdana" w:cs="Arial"/>
          <w:sz w:val="18"/>
          <w:szCs w:val="18"/>
          <w:u w:val="single"/>
        </w:rPr>
        <w:t>Business/Technology Value</w:t>
      </w:r>
    </w:p>
    <w:p w:rsidR="0061442F" w:rsidRPr="0061442F" w:rsidRDefault="0061442F" w:rsidP="0061442F">
      <w:pPr>
        <w:numPr>
          <w:ilvl w:val="0"/>
          <w:numId w:val="28"/>
        </w:numPr>
        <w:rPr>
          <w:rFonts w:ascii="Verdana" w:hAnsi="Verdana" w:cs="Arial"/>
          <w:sz w:val="18"/>
          <w:szCs w:val="18"/>
        </w:rPr>
      </w:pPr>
      <w:r w:rsidRPr="0061442F">
        <w:rPr>
          <w:rFonts w:ascii="Verdana" w:hAnsi="Verdana" w:cs="Arial"/>
          <w:sz w:val="18"/>
          <w:szCs w:val="18"/>
        </w:rPr>
        <w:t xml:space="preserve">Developed a Client proposal to enhance the existing infrastructure by utilizing the IBM Smart Cloud Blue Mix Cloud Platform for a new Dev. Server. </w:t>
      </w:r>
      <w:r w:rsidRPr="0061442F">
        <w:rPr>
          <w:rFonts w:ascii="Verdana" w:hAnsi="Verdana" w:cs="Arial"/>
          <w:sz w:val="18"/>
          <w:szCs w:val="18"/>
        </w:rPr>
        <w:tab/>
      </w:r>
    </w:p>
    <w:p w:rsidR="00C31671" w:rsidRPr="0061442F" w:rsidRDefault="00C31671" w:rsidP="0061442F">
      <w:pPr>
        <w:tabs>
          <w:tab w:val="left" w:pos="216"/>
        </w:tabs>
        <w:ind w:left="288"/>
        <w:rPr>
          <w:rFonts w:ascii="Verdana" w:hAnsi="Verdana" w:cs="Arial"/>
          <w:sz w:val="18"/>
          <w:szCs w:val="18"/>
        </w:rPr>
      </w:pPr>
      <w:bookmarkStart w:id="0" w:name="_GoBack"/>
      <w:bookmarkEnd w:id="0"/>
    </w:p>
    <w:p w:rsidR="00540DC6" w:rsidRDefault="00540DC6" w:rsidP="00540DC6">
      <w:pPr>
        <w:tabs>
          <w:tab w:val="left" w:pos="216"/>
        </w:tabs>
        <w:rPr>
          <w:rFonts w:ascii="Verdana" w:hAnsi="Verdana" w:cs="Arial"/>
          <w:sz w:val="18"/>
          <w:szCs w:val="18"/>
        </w:rPr>
      </w:pPr>
    </w:p>
    <w:p w:rsidR="008276F3" w:rsidRDefault="008276F3" w:rsidP="00540DC6">
      <w:pPr>
        <w:tabs>
          <w:tab w:val="left" w:pos="216"/>
        </w:tabs>
        <w:rPr>
          <w:rFonts w:ascii="Verdana" w:hAnsi="Verdana" w:cs="Arial"/>
          <w:sz w:val="18"/>
          <w:szCs w:val="18"/>
        </w:rPr>
      </w:pPr>
    </w:p>
    <w:p w:rsidR="00540DC6" w:rsidRDefault="00540DC6" w:rsidP="00540DC6">
      <w:pPr>
        <w:tabs>
          <w:tab w:val="left" w:pos="216"/>
        </w:tabs>
        <w:rPr>
          <w:rFonts w:ascii="Verdana" w:hAnsi="Verdana" w:cs="Arial"/>
          <w:sz w:val="18"/>
          <w:szCs w:val="18"/>
        </w:rPr>
      </w:pPr>
    </w:p>
    <w:p w:rsidR="00C3113B" w:rsidRPr="006321A5" w:rsidRDefault="00C3113B" w:rsidP="00C3113B">
      <w:pPr>
        <w:rPr>
          <w:rFonts w:ascii="Verdana" w:hAnsi="Verdana" w:cs="Arial"/>
          <w:sz w:val="20"/>
          <w:szCs w:val="20"/>
        </w:rPr>
      </w:pPr>
      <w:r>
        <w:rPr>
          <w:rFonts w:ascii="Verdana" w:hAnsi="Verdana" w:cs="Arial"/>
          <w:b/>
          <w:sz w:val="22"/>
          <w:szCs w:val="22"/>
        </w:rPr>
        <w:t>TCS</w:t>
      </w:r>
      <w:r>
        <w:rPr>
          <w:rFonts w:ascii="Verdana" w:hAnsi="Verdana" w:cs="Arial"/>
          <w:b/>
          <w:sz w:val="22"/>
          <w:szCs w:val="22"/>
        </w:rPr>
        <w:tab/>
      </w:r>
      <w:r>
        <w:rPr>
          <w:rFonts w:ascii="Verdana" w:hAnsi="Verdana" w:cs="Arial"/>
          <w:b/>
          <w:sz w:val="22"/>
          <w:szCs w:val="22"/>
        </w:rPr>
        <w:tab/>
      </w:r>
      <w:r>
        <w:rPr>
          <w:rFonts w:ascii="Verdana" w:hAnsi="Verdana" w:cs="Arial"/>
          <w:b/>
          <w:sz w:val="22"/>
          <w:szCs w:val="22"/>
        </w:rPr>
        <w:tab/>
      </w:r>
      <w:r>
        <w:rPr>
          <w:rFonts w:ascii="Verdana" w:hAnsi="Verdana" w:cs="Arial"/>
          <w:b/>
          <w:sz w:val="22"/>
          <w:szCs w:val="22"/>
        </w:rPr>
        <w:tab/>
      </w:r>
      <w:r w:rsidRPr="006321A5">
        <w:rPr>
          <w:rFonts w:ascii="Verdana" w:hAnsi="Verdana" w:cs="Arial"/>
          <w:sz w:val="20"/>
          <w:szCs w:val="20"/>
        </w:rPr>
        <w:tab/>
      </w:r>
      <w:r>
        <w:rPr>
          <w:rFonts w:ascii="Verdana" w:hAnsi="Verdana" w:cs="Arial"/>
          <w:sz w:val="20"/>
          <w:szCs w:val="20"/>
        </w:rPr>
        <w:t xml:space="preserve">          </w:t>
      </w:r>
      <w:r w:rsidRPr="006321A5">
        <w:rPr>
          <w:rFonts w:ascii="Verdana" w:hAnsi="Verdana" w:cs="Arial"/>
          <w:sz w:val="20"/>
          <w:szCs w:val="20"/>
        </w:rPr>
        <w:tab/>
      </w:r>
      <w:r w:rsidRPr="006321A5">
        <w:rPr>
          <w:rFonts w:ascii="Verdana" w:hAnsi="Verdana" w:cs="Arial"/>
          <w:sz w:val="20"/>
          <w:szCs w:val="20"/>
        </w:rPr>
        <w:tab/>
      </w:r>
      <w:r>
        <w:rPr>
          <w:rFonts w:ascii="Verdana" w:hAnsi="Verdana" w:cs="Arial"/>
          <w:sz w:val="20"/>
          <w:szCs w:val="20"/>
        </w:rPr>
        <w:t xml:space="preserve">         </w:t>
      </w:r>
      <w:r>
        <w:rPr>
          <w:rFonts w:ascii="Verdana" w:hAnsi="Verdana" w:cs="Arial"/>
          <w:sz w:val="20"/>
          <w:szCs w:val="20"/>
        </w:rPr>
        <w:tab/>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00B46576">
        <w:rPr>
          <w:rFonts w:ascii="Verdana" w:hAnsi="Verdana" w:cs="Arial"/>
          <w:sz w:val="20"/>
          <w:szCs w:val="20"/>
        </w:rPr>
        <w:t>Jun 2008</w:t>
      </w:r>
      <w:r>
        <w:rPr>
          <w:rFonts w:ascii="Verdana" w:hAnsi="Verdana" w:cs="Arial"/>
          <w:sz w:val="20"/>
          <w:szCs w:val="20"/>
        </w:rPr>
        <w:t xml:space="preserve">– </w:t>
      </w:r>
      <w:r w:rsidR="00B46576">
        <w:rPr>
          <w:rFonts w:ascii="Verdana" w:hAnsi="Verdana" w:cs="Arial"/>
          <w:sz w:val="20"/>
          <w:szCs w:val="20"/>
        </w:rPr>
        <w:t>Aug 2010</w:t>
      </w:r>
    </w:p>
    <w:p w:rsidR="00C3113B" w:rsidRPr="006321A5" w:rsidRDefault="00B46576" w:rsidP="00C3113B">
      <w:pPr>
        <w:rPr>
          <w:rFonts w:ascii="Verdana" w:hAnsi="Verdana" w:cs="Arial"/>
          <w:i/>
          <w:sz w:val="20"/>
          <w:szCs w:val="20"/>
        </w:rPr>
      </w:pPr>
      <w:r>
        <w:rPr>
          <w:rFonts w:ascii="Verdana" w:hAnsi="Verdana" w:cs="Arial"/>
          <w:i/>
          <w:sz w:val="20"/>
          <w:szCs w:val="20"/>
        </w:rPr>
        <w:t>Systems Engineer</w:t>
      </w:r>
    </w:p>
    <w:p w:rsidR="008276F3" w:rsidRDefault="008276F3" w:rsidP="008276F3">
      <w:pPr>
        <w:rPr>
          <w:rFonts w:ascii="Arial" w:hAnsi="Arial" w:cs="Arial"/>
          <w:sz w:val="20"/>
        </w:rPr>
      </w:pPr>
    </w:p>
    <w:p w:rsidR="008276F3" w:rsidRPr="006D5EF3" w:rsidRDefault="008276F3" w:rsidP="008276F3">
      <w:pPr>
        <w:rPr>
          <w:rFonts w:ascii="Verdana" w:hAnsi="Verdana" w:cs="Arial"/>
          <w:b/>
          <w:sz w:val="18"/>
          <w:szCs w:val="18"/>
        </w:rPr>
      </w:pPr>
      <w:r>
        <w:rPr>
          <w:rFonts w:ascii="Verdana" w:hAnsi="Verdana" w:cs="Arial"/>
          <w:b/>
          <w:sz w:val="18"/>
          <w:szCs w:val="18"/>
        </w:rPr>
        <w:t xml:space="preserve">CLIENT: </w:t>
      </w:r>
      <w:r>
        <w:rPr>
          <w:rFonts w:ascii="Verdana" w:hAnsi="Verdana" w:cs="Arial"/>
          <w:b/>
          <w:sz w:val="18"/>
          <w:szCs w:val="18"/>
        </w:rPr>
        <w:t>Morgan Stanley</w:t>
      </w:r>
    </w:p>
    <w:p w:rsidR="00C3113B" w:rsidRDefault="00C3113B" w:rsidP="00C3113B">
      <w:pPr>
        <w:rPr>
          <w:rFonts w:ascii="Arial" w:hAnsi="Arial" w:cs="Arial"/>
          <w:sz w:val="20"/>
        </w:rPr>
      </w:pPr>
    </w:p>
    <w:p w:rsidR="00C3113B" w:rsidRPr="006D046A" w:rsidRDefault="00C3113B" w:rsidP="00C3113B">
      <w:pPr>
        <w:rPr>
          <w:rFonts w:ascii="Verdana" w:hAnsi="Verdana" w:cs="Arial"/>
          <w:sz w:val="18"/>
          <w:szCs w:val="18"/>
        </w:rPr>
      </w:pPr>
      <w:r w:rsidRPr="006D046A">
        <w:rPr>
          <w:rFonts w:ascii="Verdana" w:hAnsi="Verdana" w:cs="Arial"/>
          <w:sz w:val="18"/>
          <w:szCs w:val="18"/>
        </w:rPr>
        <w:t xml:space="preserve">Participated </w:t>
      </w:r>
      <w:r w:rsidR="00B46576">
        <w:rPr>
          <w:rFonts w:ascii="Verdana" w:hAnsi="Verdana" w:cs="Arial"/>
          <w:sz w:val="18"/>
          <w:szCs w:val="18"/>
        </w:rPr>
        <w:t xml:space="preserve">all the phases of </w:t>
      </w:r>
      <w:r w:rsidR="00B46576" w:rsidRPr="00B46576">
        <w:rPr>
          <w:rFonts w:ascii="Verdana" w:hAnsi="Verdana" w:cs="Arial"/>
          <w:sz w:val="18"/>
          <w:szCs w:val="18"/>
        </w:rPr>
        <w:t>Project implementation from Requirements gathering to application development, unit testing, documentation, functional testing, application support and defect fixing</w:t>
      </w:r>
      <w:r w:rsidR="00B46576">
        <w:rPr>
          <w:rFonts w:ascii="Verdana" w:hAnsi="Verdana" w:cs="Arial"/>
          <w:sz w:val="18"/>
          <w:szCs w:val="18"/>
        </w:rPr>
        <w:t xml:space="preserve">. </w:t>
      </w:r>
      <w:r w:rsidR="00B46576" w:rsidRPr="00B46576">
        <w:rPr>
          <w:rFonts w:ascii="Verdana" w:hAnsi="Verdana" w:cs="Arial"/>
          <w:sz w:val="18"/>
          <w:szCs w:val="18"/>
        </w:rPr>
        <w:t>Application Development</w:t>
      </w:r>
      <w:r w:rsidR="003D2BCC">
        <w:rPr>
          <w:rFonts w:ascii="Verdana" w:hAnsi="Verdana" w:cs="Arial"/>
          <w:sz w:val="18"/>
          <w:szCs w:val="18"/>
        </w:rPr>
        <w:t xml:space="preserve"> of</w:t>
      </w:r>
      <w:r w:rsidR="003D2BCC" w:rsidRPr="00B46576">
        <w:rPr>
          <w:rFonts w:ascii="Verdana" w:hAnsi="Verdana" w:cs="Arial"/>
          <w:sz w:val="18"/>
          <w:szCs w:val="18"/>
        </w:rPr>
        <w:t xml:space="preserve"> Message</w:t>
      </w:r>
      <w:r w:rsidR="00B46576" w:rsidRPr="00B46576">
        <w:rPr>
          <w:rFonts w:ascii="Verdana" w:hAnsi="Verdana" w:cs="Arial"/>
          <w:sz w:val="18"/>
          <w:szCs w:val="18"/>
        </w:rPr>
        <w:t xml:space="preserve"> Broker implementations with JAXB, Java, Spring Framework, XML and XSLT, JMS and IBM MQ Protocols and with IBM DB2 and Sybas</w:t>
      </w:r>
      <w:r w:rsidR="003D2BCC">
        <w:rPr>
          <w:rFonts w:ascii="Verdana" w:hAnsi="Verdana" w:cs="Arial"/>
          <w:sz w:val="18"/>
          <w:szCs w:val="18"/>
        </w:rPr>
        <w:t>e</w:t>
      </w:r>
    </w:p>
    <w:p w:rsidR="00C3113B" w:rsidRPr="006D046A" w:rsidRDefault="00C3113B" w:rsidP="00C3113B">
      <w:pPr>
        <w:rPr>
          <w:rFonts w:ascii="Verdana" w:hAnsi="Verdana" w:cs="Arial"/>
          <w:sz w:val="18"/>
          <w:szCs w:val="18"/>
          <w:u w:val="single"/>
        </w:rPr>
      </w:pPr>
    </w:p>
    <w:p w:rsidR="00C3113B" w:rsidRPr="006D046A" w:rsidRDefault="00C3113B" w:rsidP="00C3113B">
      <w:pPr>
        <w:rPr>
          <w:rFonts w:ascii="Verdana" w:hAnsi="Verdana" w:cs="Arial"/>
          <w:sz w:val="18"/>
          <w:szCs w:val="18"/>
        </w:rPr>
      </w:pPr>
      <w:r w:rsidRPr="006D046A">
        <w:rPr>
          <w:rFonts w:ascii="Verdana" w:hAnsi="Verdana" w:cs="Arial"/>
          <w:sz w:val="18"/>
          <w:szCs w:val="18"/>
          <w:u w:val="single"/>
        </w:rPr>
        <w:t>Responsibilities:</w:t>
      </w:r>
      <w:r w:rsidRPr="006D046A">
        <w:rPr>
          <w:rFonts w:ascii="Verdana" w:hAnsi="Verdana" w:cs="Arial"/>
          <w:sz w:val="18"/>
          <w:szCs w:val="18"/>
        </w:rPr>
        <w:t xml:space="preserve">  </w:t>
      </w:r>
      <w:r w:rsidR="003D2BCC">
        <w:rPr>
          <w:rFonts w:ascii="Verdana" w:hAnsi="Verdana" w:cs="Arial"/>
          <w:sz w:val="18"/>
          <w:szCs w:val="18"/>
        </w:rPr>
        <w:t xml:space="preserve"> </w:t>
      </w:r>
    </w:p>
    <w:p w:rsidR="003D2BCC" w:rsidRDefault="003D2BCC" w:rsidP="003D2BCC">
      <w:pPr>
        <w:numPr>
          <w:ilvl w:val="0"/>
          <w:numId w:val="39"/>
        </w:numPr>
        <w:rPr>
          <w:rFonts w:ascii="Verdana" w:hAnsi="Verdana" w:cs="Arial"/>
          <w:sz w:val="18"/>
          <w:szCs w:val="18"/>
        </w:rPr>
      </w:pPr>
      <w:r w:rsidRPr="003D2BCC">
        <w:rPr>
          <w:rFonts w:ascii="Verdana" w:hAnsi="Verdana" w:cs="Arial"/>
          <w:sz w:val="18"/>
          <w:szCs w:val="18"/>
        </w:rPr>
        <w:t>Analysis of the Business requirements provided by the clients and documenting the processes involved in developing the broker implementation</w:t>
      </w:r>
      <w:r>
        <w:rPr>
          <w:rFonts w:ascii="Verdana" w:hAnsi="Verdana" w:cs="Arial"/>
          <w:sz w:val="18"/>
          <w:szCs w:val="18"/>
        </w:rPr>
        <w:t xml:space="preserve">. </w:t>
      </w:r>
    </w:p>
    <w:p w:rsidR="003D2BCC" w:rsidRPr="003D2BCC" w:rsidRDefault="003D2BCC" w:rsidP="003D2BCC">
      <w:pPr>
        <w:numPr>
          <w:ilvl w:val="0"/>
          <w:numId w:val="39"/>
        </w:numPr>
        <w:rPr>
          <w:rFonts w:ascii="Verdana" w:hAnsi="Verdana" w:cs="Arial"/>
          <w:sz w:val="18"/>
          <w:szCs w:val="18"/>
        </w:rPr>
      </w:pPr>
      <w:r w:rsidRPr="003D2BCC">
        <w:rPr>
          <w:rFonts w:ascii="Verdana" w:hAnsi="Verdana" w:cs="Arial"/>
          <w:sz w:val="18"/>
          <w:szCs w:val="18"/>
        </w:rPr>
        <w:t>Implement</w:t>
      </w:r>
      <w:r>
        <w:rPr>
          <w:rFonts w:ascii="Verdana" w:hAnsi="Verdana" w:cs="Arial"/>
          <w:sz w:val="18"/>
          <w:szCs w:val="18"/>
        </w:rPr>
        <w:t>ed</w:t>
      </w:r>
      <w:r w:rsidRPr="003D2BCC">
        <w:rPr>
          <w:rFonts w:ascii="Verdana" w:hAnsi="Verdana" w:cs="Arial"/>
          <w:sz w:val="18"/>
          <w:szCs w:val="18"/>
        </w:rPr>
        <w:t xml:space="preserve"> Lean and Six Sigma implementations and develop</w:t>
      </w:r>
      <w:r>
        <w:rPr>
          <w:rFonts w:ascii="Verdana" w:hAnsi="Verdana" w:cs="Arial"/>
          <w:sz w:val="18"/>
          <w:szCs w:val="18"/>
        </w:rPr>
        <w:t>ed</w:t>
      </w:r>
      <w:r w:rsidRPr="003D2BCC">
        <w:rPr>
          <w:rFonts w:ascii="Verdana" w:hAnsi="Verdana" w:cs="Arial"/>
          <w:sz w:val="18"/>
          <w:szCs w:val="18"/>
        </w:rPr>
        <w:t xml:space="preserve"> the message Broker Application by using the Pure Lean implementation</w:t>
      </w:r>
    </w:p>
    <w:p w:rsidR="003D2BCC" w:rsidRPr="003D2BCC" w:rsidRDefault="003D2BCC" w:rsidP="003D2BCC">
      <w:pPr>
        <w:numPr>
          <w:ilvl w:val="0"/>
          <w:numId w:val="39"/>
        </w:numPr>
        <w:rPr>
          <w:rFonts w:ascii="Verdana" w:hAnsi="Verdana" w:cs="Arial"/>
          <w:sz w:val="18"/>
          <w:szCs w:val="18"/>
        </w:rPr>
      </w:pPr>
      <w:r>
        <w:rPr>
          <w:rFonts w:ascii="Verdana" w:hAnsi="Verdana" w:cs="Arial"/>
          <w:sz w:val="18"/>
          <w:szCs w:val="18"/>
        </w:rPr>
        <w:t xml:space="preserve">Implemented Marshalling, </w:t>
      </w:r>
      <w:r w:rsidR="00955642">
        <w:rPr>
          <w:rFonts w:ascii="Verdana" w:hAnsi="Verdana" w:cs="Arial"/>
          <w:sz w:val="18"/>
          <w:szCs w:val="18"/>
        </w:rPr>
        <w:t>unmarshalling,</w:t>
      </w:r>
      <w:r>
        <w:rPr>
          <w:rFonts w:ascii="Verdana" w:hAnsi="Verdana" w:cs="Arial"/>
          <w:sz w:val="18"/>
          <w:szCs w:val="18"/>
        </w:rPr>
        <w:t xml:space="preserve"> converting Java classes from XSD and implemented broker service implementation using Spring framework</w:t>
      </w:r>
    </w:p>
    <w:p w:rsidR="00C3113B" w:rsidRDefault="00C3113B" w:rsidP="003D2BCC">
      <w:pPr>
        <w:tabs>
          <w:tab w:val="left" w:pos="216"/>
        </w:tabs>
        <w:ind w:left="288"/>
        <w:rPr>
          <w:rFonts w:ascii="Verdana" w:hAnsi="Verdana" w:cs="Arial"/>
          <w:sz w:val="18"/>
          <w:szCs w:val="18"/>
        </w:rPr>
      </w:pPr>
    </w:p>
    <w:p w:rsidR="00C3113B" w:rsidRPr="00B34BBA" w:rsidRDefault="00C3113B" w:rsidP="00C3113B">
      <w:pPr>
        <w:tabs>
          <w:tab w:val="left" w:pos="216"/>
        </w:tabs>
        <w:rPr>
          <w:rFonts w:ascii="Verdana" w:hAnsi="Verdana" w:cs="Arial"/>
          <w:sz w:val="18"/>
          <w:szCs w:val="18"/>
          <w:u w:val="single"/>
        </w:rPr>
      </w:pPr>
      <w:r w:rsidRPr="00B34BBA">
        <w:rPr>
          <w:rFonts w:ascii="Verdana" w:hAnsi="Verdana" w:cs="Arial"/>
          <w:sz w:val="18"/>
          <w:szCs w:val="18"/>
          <w:u w:val="single"/>
        </w:rPr>
        <w:t>Business/Technology Value</w:t>
      </w:r>
    </w:p>
    <w:p w:rsidR="00C3113B" w:rsidRDefault="003D2BCC" w:rsidP="00C3113B">
      <w:pPr>
        <w:numPr>
          <w:ilvl w:val="0"/>
          <w:numId w:val="28"/>
        </w:numPr>
        <w:tabs>
          <w:tab w:val="left" w:pos="216"/>
        </w:tabs>
        <w:rPr>
          <w:rFonts w:ascii="Verdana" w:hAnsi="Verdana" w:cs="Arial"/>
          <w:sz w:val="18"/>
          <w:szCs w:val="18"/>
        </w:rPr>
      </w:pPr>
      <w:r>
        <w:rPr>
          <w:rFonts w:ascii="Verdana" w:hAnsi="Verdana" w:cs="Arial"/>
          <w:sz w:val="18"/>
          <w:szCs w:val="18"/>
        </w:rPr>
        <w:t xml:space="preserve">Provided the insight to migrate from Java Architecture for XML binding to IBM Middleware technology for transformation and Enterprise Service Bus framework </w:t>
      </w:r>
    </w:p>
    <w:p w:rsidR="0083776E" w:rsidRPr="00540DC6" w:rsidRDefault="0083776E" w:rsidP="00540DC6"/>
    <w:sectPr w:rsidR="0083776E" w:rsidRPr="00540DC6" w:rsidSect="003E6A7D">
      <w:headerReference w:type="default" r:id="rId10"/>
      <w:footerReference w:type="default" r:id="rId11"/>
      <w:headerReference w:type="first" r:id="rId12"/>
      <w:footerReference w:type="first" r:id="rId13"/>
      <w:type w:val="continuous"/>
      <w:pgSz w:w="12240" w:h="15840" w:code="1"/>
      <w:pgMar w:top="1080" w:right="1080" w:bottom="1267" w:left="907" w:header="36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3F8" w:rsidRDefault="003123F8">
      <w:r>
        <w:separator/>
      </w:r>
    </w:p>
  </w:endnote>
  <w:endnote w:type="continuationSeparator" w:id="0">
    <w:p w:rsidR="003123F8" w:rsidRDefault="0031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74B" w:rsidRPr="00D61786" w:rsidRDefault="0001374B" w:rsidP="00D61786">
    <w:pPr>
      <w:pStyle w:val="Footer"/>
      <w:jc w:val="center"/>
      <w:rPr>
        <w:rFonts w:ascii="Arial" w:hAnsi="Arial" w:cs="Arial"/>
        <w:sz w:val="18"/>
        <w:szCs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6pt;width:532pt;height:32pt;z-index:-3">
          <v:imagedata r:id="rId1" o:title="bottomBar"/>
        </v:shape>
      </w:pict>
    </w:r>
    <w:r>
      <w:rPr>
        <w:szCs w:val="20"/>
        <w:lang w:val="en-US" w:eastAsia="en-US" w:bidi="x-none"/>
      </w:rPr>
      <w:pict>
        <v:shape id="_x0000_s2058" type="#_x0000_t75" style="position:absolute;left:0;text-align:left;margin-left:0;margin-top:-5.1pt;width:532pt;height:32pt;z-index:-1">
          <v:imagedata r:id="rId1" o:title="bottomBar"/>
        </v:shape>
      </w:pict>
    </w:r>
    <w:r w:rsidRPr="00075537">
      <w:rPr>
        <w:rFonts w:ascii="Arial" w:hAnsi="Arial" w:cs="Arial"/>
        <w:sz w:val="18"/>
        <w:szCs w:val="18"/>
      </w:rPr>
      <w:t xml:space="preserve">Page </w:t>
    </w:r>
    <w:r w:rsidRPr="00075537">
      <w:rPr>
        <w:rStyle w:val="PageNumber"/>
        <w:rFonts w:ascii="Arial" w:hAnsi="Arial" w:cs="Arial"/>
        <w:sz w:val="18"/>
        <w:szCs w:val="18"/>
      </w:rPr>
      <w:fldChar w:fldCharType="begin"/>
    </w:r>
    <w:r w:rsidRPr="00075537">
      <w:rPr>
        <w:rStyle w:val="PageNumber"/>
        <w:rFonts w:ascii="Arial" w:hAnsi="Arial" w:cs="Arial"/>
        <w:sz w:val="18"/>
        <w:szCs w:val="18"/>
      </w:rPr>
      <w:instrText xml:space="preserve"> PAGE </w:instrText>
    </w:r>
    <w:r w:rsidRPr="00075537">
      <w:rPr>
        <w:rStyle w:val="PageNumber"/>
        <w:rFonts w:ascii="Arial" w:hAnsi="Arial" w:cs="Arial"/>
        <w:sz w:val="18"/>
        <w:szCs w:val="18"/>
      </w:rPr>
      <w:fldChar w:fldCharType="separate"/>
    </w:r>
    <w:r w:rsidR="00DB761F">
      <w:rPr>
        <w:rStyle w:val="PageNumber"/>
        <w:rFonts w:ascii="Arial" w:hAnsi="Arial" w:cs="Arial"/>
        <w:noProof/>
        <w:sz w:val="18"/>
        <w:szCs w:val="18"/>
      </w:rPr>
      <w:t>2</w:t>
    </w:r>
    <w:r w:rsidRPr="00075537">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74B" w:rsidRPr="00D61786" w:rsidRDefault="0001374B" w:rsidP="00D61786">
    <w:pPr>
      <w:pStyle w:val="Footer"/>
      <w:jc w:val="center"/>
      <w:rPr>
        <w:rFonts w:ascii="Arial" w:hAnsi="Arial" w:cs="Arial"/>
        <w:sz w:val="18"/>
        <w:szCs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3pt;width:532pt;height:32pt;z-index:-4">
          <v:imagedata r:id="rId1" o:title="bottomBar"/>
        </v:shape>
      </w:pict>
    </w:r>
    <w:r>
      <w:rPr>
        <w:szCs w:val="20"/>
        <w:lang w:val="en-US" w:eastAsia="en-US" w:bidi="x-none"/>
      </w:rPr>
      <w:pict>
        <v:shape id="_x0000_s2057" type="#_x0000_t75" style="position:absolute;left:0;text-align:left;margin-left:0;margin-top:-5.1pt;width:532pt;height:32pt;z-index:-2">
          <v:imagedata r:id="rId1" o:title="bottomBar"/>
        </v:shape>
      </w:pict>
    </w:r>
    <w:r w:rsidRPr="00075537">
      <w:rPr>
        <w:rFonts w:ascii="Arial" w:hAnsi="Arial" w:cs="Arial"/>
        <w:sz w:val="18"/>
        <w:szCs w:val="18"/>
      </w:rPr>
      <w:t xml:space="preserve">Page </w:t>
    </w:r>
    <w:r w:rsidRPr="00075537">
      <w:rPr>
        <w:rStyle w:val="PageNumber"/>
        <w:rFonts w:ascii="Arial" w:hAnsi="Arial" w:cs="Arial"/>
        <w:sz w:val="18"/>
        <w:szCs w:val="18"/>
      </w:rPr>
      <w:fldChar w:fldCharType="begin"/>
    </w:r>
    <w:r w:rsidRPr="00075537">
      <w:rPr>
        <w:rStyle w:val="PageNumber"/>
        <w:rFonts w:ascii="Arial" w:hAnsi="Arial" w:cs="Arial"/>
        <w:sz w:val="18"/>
        <w:szCs w:val="18"/>
      </w:rPr>
      <w:instrText xml:space="preserve"> PAGE </w:instrText>
    </w:r>
    <w:r w:rsidRPr="00075537">
      <w:rPr>
        <w:rStyle w:val="PageNumber"/>
        <w:rFonts w:ascii="Arial" w:hAnsi="Arial" w:cs="Arial"/>
        <w:sz w:val="18"/>
        <w:szCs w:val="18"/>
      </w:rPr>
      <w:fldChar w:fldCharType="separate"/>
    </w:r>
    <w:r w:rsidR="00DB761F">
      <w:rPr>
        <w:rStyle w:val="PageNumber"/>
        <w:rFonts w:ascii="Arial" w:hAnsi="Arial" w:cs="Arial"/>
        <w:noProof/>
        <w:sz w:val="18"/>
        <w:szCs w:val="18"/>
      </w:rPr>
      <w:t>1</w:t>
    </w:r>
    <w:r w:rsidRPr="00075537">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3F8" w:rsidRDefault="003123F8">
      <w:r>
        <w:separator/>
      </w:r>
    </w:p>
  </w:footnote>
  <w:footnote w:type="continuationSeparator" w:id="0">
    <w:p w:rsidR="003123F8" w:rsidRDefault="00312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74B" w:rsidRDefault="00DB761F" w:rsidP="0083776E">
    <w:pPr>
      <w:pStyle w:val="Header"/>
      <w:tabs>
        <w:tab w:val="clear" w:pos="8640"/>
        <w:tab w:val="left" w:pos="0"/>
        <w:tab w:val="right" w:pos="10260"/>
      </w:tabs>
      <w:rPr>
        <w:rFonts w:ascii="Verdana" w:hAnsi="Verdana"/>
        <w:sz w:val="28"/>
      </w:rPr>
    </w:pPr>
    <w:r>
      <w:rPr>
        <w:rFonts w:ascii="Verdana" w:hAnsi="Verdana"/>
        <w:color w:val="BA000D"/>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25pt;height:27.75pt">
          <v:imagedata r:id="rId1" o:title="2015_logo_horiz_notag_PNG"/>
        </v:shape>
      </w:pict>
    </w:r>
    <w:r w:rsidR="0001374B">
      <w:rPr>
        <w:rFonts w:ascii="Verdana" w:hAnsi="Verdana"/>
        <w:color w:val="BA000D"/>
        <w:sz w:val="28"/>
      </w:rPr>
      <w:tab/>
    </w:r>
    <w:r w:rsidR="0001374B">
      <w:rPr>
        <w:rFonts w:ascii="Verdana" w:hAnsi="Verdana"/>
        <w:color w:val="BA000D"/>
        <w:sz w:val="28"/>
      </w:rPr>
      <w:tab/>
      <w:t xml:space="preserve">       </w:t>
    </w:r>
    <w:r w:rsidR="00C31671">
      <w:rPr>
        <w:rFonts w:ascii="Verdana" w:hAnsi="Verdana"/>
        <w:color w:val="CC1F26"/>
        <w:sz w:val="28"/>
      </w:rPr>
      <w:t>Ravindhar Reddy</w:t>
    </w:r>
    <w:r w:rsidR="0001374B" w:rsidRPr="00564183">
      <w:rPr>
        <w:rFonts w:ascii="Verdana" w:hAnsi="Verdana"/>
        <w:color w:val="CC1F26"/>
        <w:sz w:val="28"/>
      </w:rPr>
      <w:t xml:space="preserve">, </w:t>
    </w:r>
    <w:r w:rsidR="00C31671">
      <w:rPr>
        <w:rFonts w:ascii="Verdana" w:hAnsi="Verdana"/>
        <w:color w:val="CC1F26"/>
        <w:sz w:val="28"/>
      </w:rPr>
      <w:t>Lead Technical Consultant</w:t>
    </w:r>
  </w:p>
  <w:p w:rsidR="0001374B" w:rsidRPr="00230D84" w:rsidRDefault="0001374B" w:rsidP="0083776E">
    <w:pPr>
      <w:pStyle w:val="Header"/>
      <w:tabs>
        <w:tab w:val="clear" w:pos="8640"/>
        <w:tab w:val="left" w:pos="-180"/>
        <w:tab w:val="right" w:pos="10080"/>
      </w:tabs>
      <w:ind w:left="-180"/>
      <w:rPr>
        <w:rFonts w:ascii="Verdana" w:hAnsi="Verdana"/>
        <w:color w:val="BA000D"/>
        <w:sz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74B" w:rsidRDefault="00DB761F">
    <w:pPr>
      <w:pStyle w:val="Header"/>
    </w:pPr>
    <w:r>
      <w:rPr>
        <w:rFonts w:ascii="Verdana" w:hAnsi="Verdana"/>
        <w:color w:val="BA000D"/>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27.75pt">
          <v:imagedata r:id="rId1" o:title="2015_logo_horiz_notag_PN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8CA"/>
    <w:multiLevelType w:val="multilevel"/>
    <w:tmpl w:val="462463A0"/>
    <w:lvl w:ilvl="0">
      <w:start w:val="1"/>
      <w:numFmt w:val="bullet"/>
      <w:lvlText w:val=""/>
      <w:lvlJc w:val="left"/>
      <w:pPr>
        <w:tabs>
          <w:tab w:val="num" w:pos="504"/>
        </w:tabs>
        <w:ind w:left="504" w:hanging="504"/>
      </w:pPr>
      <w:rPr>
        <w:rFonts w:ascii="Symbol" w:hAnsi="Symbol" w:hint="default"/>
      </w:rPr>
    </w:lvl>
    <w:lvl w:ilvl="1">
      <w:start w:val="1"/>
      <w:numFmt w:val="bullet"/>
      <w:lvlText w:val="o"/>
      <w:lvlJc w:val="left"/>
      <w:pPr>
        <w:tabs>
          <w:tab w:val="num" w:pos="1260"/>
        </w:tabs>
        <w:ind w:left="1260" w:hanging="360"/>
      </w:pPr>
      <w:rPr>
        <w:rFonts w:ascii="Courier New" w:hAnsi="Courier New" w:cs="Symbol"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Symbol"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Symbol" w:hint="default"/>
      </w:rPr>
    </w:lvl>
    <w:lvl w:ilvl="8">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07F3245E"/>
    <w:multiLevelType w:val="hybridMultilevel"/>
    <w:tmpl w:val="D59E9FC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AAE58D5"/>
    <w:multiLevelType w:val="hybridMultilevel"/>
    <w:tmpl w:val="3C48173C"/>
    <w:lvl w:ilvl="0" w:tplc="1902B9B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0B027014"/>
    <w:multiLevelType w:val="multilevel"/>
    <w:tmpl w:val="C3AAD67E"/>
    <w:lvl w:ilvl="0">
      <w:start w:val="1"/>
      <w:numFmt w:val="bullet"/>
      <w:lvlText w:val=""/>
      <w:lvlJc w:val="left"/>
      <w:pPr>
        <w:tabs>
          <w:tab w:val="num" w:pos="504"/>
        </w:tabs>
        <w:ind w:left="504" w:hanging="144"/>
      </w:pPr>
      <w:rPr>
        <w:rFonts w:ascii="Symbol" w:hAnsi="Symbol" w:hint="default"/>
      </w:rPr>
    </w:lvl>
    <w:lvl w:ilvl="1">
      <w:start w:val="1"/>
      <w:numFmt w:val="bullet"/>
      <w:lvlText w:val="o"/>
      <w:lvlJc w:val="left"/>
      <w:pPr>
        <w:tabs>
          <w:tab w:val="num" w:pos="1260"/>
        </w:tabs>
        <w:ind w:left="1260" w:hanging="360"/>
      </w:pPr>
      <w:rPr>
        <w:rFonts w:ascii="Courier New" w:hAnsi="Courier New" w:cs="Symbol"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Symbol"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Symbol" w:hint="default"/>
      </w:rPr>
    </w:lvl>
    <w:lvl w:ilvl="8">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0C0F5593"/>
    <w:multiLevelType w:val="hybridMultilevel"/>
    <w:tmpl w:val="5A6A12D6"/>
    <w:lvl w:ilvl="0" w:tplc="B1CC885E">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15:restartNumberingAfterBreak="0">
    <w:nsid w:val="0D041542"/>
    <w:multiLevelType w:val="hybridMultilevel"/>
    <w:tmpl w:val="8A4AB13A"/>
    <w:lvl w:ilvl="0" w:tplc="CB98167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15947"/>
    <w:multiLevelType w:val="hybridMultilevel"/>
    <w:tmpl w:val="6998884A"/>
    <w:lvl w:ilvl="0" w:tplc="CB98167C">
      <w:start w:val="1"/>
      <w:numFmt w:val="bullet"/>
      <w:lvlText w:val=""/>
      <w:lvlJc w:val="left"/>
      <w:pPr>
        <w:tabs>
          <w:tab w:val="num" w:pos="288"/>
        </w:tabs>
        <w:ind w:left="288" w:hanging="288"/>
      </w:pPr>
      <w:rPr>
        <w:rFonts w:ascii="Symbol" w:hAnsi="Symbol" w:hint="default"/>
      </w:rPr>
    </w:lvl>
    <w:lvl w:ilvl="1" w:tplc="F7003B9E">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114B1BD1"/>
    <w:multiLevelType w:val="multilevel"/>
    <w:tmpl w:val="E39A4A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6E7DF6"/>
    <w:multiLevelType w:val="hybridMultilevel"/>
    <w:tmpl w:val="462463A0"/>
    <w:lvl w:ilvl="0" w:tplc="42B0EA90">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157267DB"/>
    <w:multiLevelType w:val="hybridMultilevel"/>
    <w:tmpl w:val="05588556"/>
    <w:lvl w:ilvl="0" w:tplc="713C64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AE0BF0"/>
    <w:multiLevelType w:val="hybridMultilevel"/>
    <w:tmpl w:val="4280A4FE"/>
    <w:lvl w:ilvl="0" w:tplc="713C64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BA1864"/>
    <w:multiLevelType w:val="hybridMultilevel"/>
    <w:tmpl w:val="B608F886"/>
    <w:lvl w:ilvl="0" w:tplc="CB98167C">
      <w:start w:val="1"/>
      <w:numFmt w:val="bullet"/>
      <w:lvlText w:val=""/>
      <w:lvlJc w:val="left"/>
      <w:pPr>
        <w:tabs>
          <w:tab w:val="num" w:pos="500"/>
        </w:tabs>
        <w:ind w:left="500" w:hanging="288"/>
      </w:pPr>
      <w:rPr>
        <w:rFonts w:ascii="Symbol" w:hAnsi="Symbol"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12" w15:restartNumberingAfterBreak="0">
    <w:nsid w:val="21FA21D3"/>
    <w:multiLevelType w:val="hybridMultilevel"/>
    <w:tmpl w:val="9FDA09DA"/>
    <w:lvl w:ilvl="0" w:tplc="CB98167C">
      <w:start w:val="1"/>
      <w:numFmt w:val="bullet"/>
      <w:lvlText w:val=""/>
      <w:lvlJc w:val="left"/>
      <w:pPr>
        <w:tabs>
          <w:tab w:val="num" w:pos="378"/>
        </w:tabs>
        <w:ind w:left="378" w:hanging="288"/>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28C8473C"/>
    <w:multiLevelType w:val="multilevel"/>
    <w:tmpl w:val="6E9CB72E"/>
    <w:lvl w:ilvl="0">
      <w:start w:val="1"/>
      <w:numFmt w:val="bullet"/>
      <w:lvlText w:val=""/>
      <w:lvlJc w:val="left"/>
      <w:pPr>
        <w:tabs>
          <w:tab w:val="num" w:pos="504"/>
        </w:tabs>
        <w:ind w:left="504" w:hanging="324"/>
      </w:pPr>
      <w:rPr>
        <w:rFonts w:ascii="Symbol" w:hAnsi="Symbol" w:hint="default"/>
      </w:rPr>
    </w:lvl>
    <w:lvl w:ilvl="1">
      <w:start w:val="1"/>
      <w:numFmt w:val="bullet"/>
      <w:lvlText w:val="o"/>
      <w:lvlJc w:val="left"/>
      <w:pPr>
        <w:tabs>
          <w:tab w:val="num" w:pos="1260"/>
        </w:tabs>
        <w:ind w:left="1260" w:hanging="360"/>
      </w:pPr>
      <w:rPr>
        <w:rFonts w:ascii="Courier New" w:hAnsi="Courier New" w:cs="Symbol"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Symbol"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Symbol" w:hint="default"/>
      </w:rPr>
    </w:lvl>
    <w:lvl w:ilvl="8">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2AA66C99"/>
    <w:multiLevelType w:val="multilevel"/>
    <w:tmpl w:val="13585F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680E0A"/>
    <w:multiLevelType w:val="hybridMultilevel"/>
    <w:tmpl w:val="933618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F3F424A"/>
    <w:multiLevelType w:val="hybridMultilevel"/>
    <w:tmpl w:val="7AA81642"/>
    <w:lvl w:ilvl="0" w:tplc="252098BE">
      <w:start w:val="1"/>
      <w:numFmt w:val="bullet"/>
      <w:pStyle w:val="ListBullet3"/>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67C72E4"/>
    <w:multiLevelType w:val="hybridMultilevel"/>
    <w:tmpl w:val="A52AC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4210EA"/>
    <w:multiLevelType w:val="multilevel"/>
    <w:tmpl w:val="F0EE786C"/>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260"/>
        </w:tabs>
        <w:ind w:left="1260" w:hanging="360"/>
      </w:pPr>
      <w:rPr>
        <w:rFonts w:ascii="Courier New" w:hAnsi="Courier New" w:cs="Symbol"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Symbol"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Symbol" w:hint="default"/>
      </w:rPr>
    </w:lvl>
    <w:lvl w:ilvl="8">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375F6F30"/>
    <w:multiLevelType w:val="hybridMultilevel"/>
    <w:tmpl w:val="CE566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597067"/>
    <w:multiLevelType w:val="multilevel"/>
    <w:tmpl w:val="BDD2BF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8C612E"/>
    <w:multiLevelType w:val="hybridMultilevel"/>
    <w:tmpl w:val="C3AAD67E"/>
    <w:lvl w:ilvl="0" w:tplc="E176FB5C">
      <w:start w:val="1"/>
      <w:numFmt w:val="bullet"/>
      <w:lvlText w:val=""/>
      <w:lvlJc w:val="left"/>
      <w:pPr>
        <w:tabs>
          <w:tab w:val="num" w:pos="504"/>
        </w:tabs>
        <w:ind w:left="504" w:hanging="144"/>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15:restartNumberingAfterBreak="0">
    <w:nsid w:val="47A7089E"/>
    <w:multiLevelType w:val="hybridMultilevel"/>
    <w:tmpl w:val="A2426D96"/>
    <w:lvl w:ilvl="0" w:tplc="CB98167C">
      <w:start w:val="1"/>
      <w:numFmt w:val="bullet"/>
      <w:lvlText w:val=""/>
      <w:lvlJc w:val="left"/>
      <w:pPr>
        <w:tabs>
          <w:tab w:val="num" w:pos="504"/>
        </w:tabs>
        <w:ind w:left="504" w:hanging="288"/>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48B21341"/>
    <w:multiLevelType w:val="hybridMultilevel"/>
    <w:tmpl w:val="B41641D0"/>
    <w:lvl w:ilvl="0" w:tplc="0409000F">
      <w:start w:val="1"/>
      <w:numFmt w:val="decimal"/>
      <w:lvlText w:val="%1."/>
      <w:lvlJc w:val="left"/>
      <w:pPr>
        <w:tabs>
          <w:tab w:val="num" w:pos="288"/>
        </w:tabs>
        <w:ind w:left="288" w:hanging="288"/>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E4728"/>
    <w:multiLevelType w:val="hybridMultilevel"/>
    <w:tmpl w:val="1B40C6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937DD6"/>
    <w:multiLevelType w:val="hybridMultilevel"/>
    <w:tmpl w:val="BF78E7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D730AB2"/>
    <w:multiLevelType w:val="multilevel"/>
    <w:tmpl w:val="5A6A12D6"/>
    <w:lvl w:ilvl="0">
      <w:start w:val="1"/>
      <w:numFmt w:val="bullet"/>
      <w:lvlText w:val=""/>
      <w:lvlJc w:val="left"/>
      <w:pPr>
        <w:tabs>
          <w:tab w:val="num" w:pos="504"/>
        </w:tabs>
        <w:ind w:left="504" w:hanging="504"/>
      </w:pPr>
      <w:rPr>
        <w:rFonts w:ascii="Symbol" w:hAnsi="Symbol" w:hint="default"/>
      </w:rPr>
    </w:lvl>
    <w:lvl w:ilvl="1">
      <w:start w:val="1"/>
      <w:numFmt w:val="bullet"/>
      <w:lvlText w:val="o"/>
      <w:lvlJc w:val="left"/>
      <w:pPr>
        <w:tabs>
          <w:tab w:val="num" w:pos="1260"/>
        </w:tabs>
        <w:ind w:left="1260" w:hanging="360"/>
      </w:pPr>
      <w:rPr>
        <w:rFonts w:ascii="Courier New" w:hAnsi="Courier New" w:cs="Symbol"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Symbol"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Symbol" w:hint="default"/>
      </w:rPr>
    </w:lvl>
    <w:lvl w:ilvl="8">
      <w:start w:val="1"/>
      <w:numFmt w:val="bullet"/>
      <w:lvlText w:val=""/>
      <w:lvlJc w:val="left"/>
      <w:pPr>
        <w:tabs>
          <w:tab w:val="num" w:pos="6300"/>
        </w:tabs>
        <w:ind w:left="6300" w:hanging="360"/>
      </w:pPr>
      <w:rPr>
        <w:rFonts w:ascii="Wingdings" w:hAnsi="Wingdings" w:hint="default"/>
      </w:rPr>
    </w:lvl>
  </w:abstractNum>
  <w:abstractNum w:abstractNumId="27" w15:restartNumberingAfterBreak="0">
    <w:nsid w:val="4FD02E97"/>
    <w:multiLevelType w:val="hybridMultilevel"/>
    <w:tmpl w:val="BFA0D718"/>
    <w:lvl w:ilvl="0" w:tplc="9AFC5576">
      <w:start w:val="1"/>
      <w:numFmt w:val="bullet"/>
      <w:lvlText w:val=""/>
      <w:lvlJc w:val="left"/>
      <w:pPr>
        <w:tabs>
          <w:tab w:val="num" w:pos="374"/>
        </w:tabs>
        <w:ind w:left="14"/>
      </w:pPr>
      <w:rPr>
        <w:rFonts w:ascii="Symbol" w:hAnsi="Symbol" w:hint="default"/>
        <w:sz w:val="16"/>
      </w:rPr>
    </w:lvl>
    <w:lvl w:ilvl="1" w:tplc="890890E8">
      <w:start w:val="1"/>
      <w:numFmt w:val="bullet"/>
      <w:pStyle w:val="List3"/>
      <w:lvlText w:val=""/>
      <w:lvlJc w:val="left"/>
      <w:pPr>
        <w:tabs>
          <w:tab w:val="num" w:pos="1685"/>
        </w:tabs>
        <w:ind w:left="1685" w:hanging="360"/>
      </w:pPr>
      <w:rPr>
        <w:rFonts w:ascii="Symbol" w:hAnsi="Symbol" w:hint="default"/>
        <w:sz w:val="18"/>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28" w15:restartNumberingAfterBreak="0">
    <w:nsid w:val="506B5BD1"/>
    <w:multiLevelType w:val="hybridMultilevel"/>
    <w:tmpl w:val="4F94711E"/>
    <w:lvl w:ilvl="0" w:tplc="713C64CC">
      <w:start w:val="1"/>
      <w:numFmt w:val="bullet"/>
      <w:lvlText w:val=""/>
      <w:lvlJc w:val="left"/>
      <w:pPr>
        <w:tabs>
          <w:tab w:val="num" w:pos="372"/>
        </w:tabs>
        <w:ind w:left="372" w:hanging="360"/>
      </w:pPr>
      <w:rPr>
        <w:rFonts w:ascii="Symbol" w:hAnsi="Symbol" w:hint="default"/>
      </w:rPr>
    </w:lvl>
    <w:lvl w:ilvl="1" w:tplc="04090003" w:tentative="1">
      <w:start w:val="1"/>
      <w:numFmt w:val="bullet"/>
      <w:lvlText w:val="o"/>
      <w:lvlJc w:val="left"/>
      <w:pPr>
        <w:tabs>
          <w:tab w:val="num" w:pos="1452"/>
        </w:tabs>
        <w:ind w:left="1452" w:hanging="360"/>
      </w:pPr>
      <w:rPr>
        <w:rFonts w:ascii="Courier New" w:hAnsi="Courier New" w:hint="default"/>
      </w:rPr>
    </w:lvl>
    <w:lvl w:ilvl="2" w:tplc="04090005" w:tentative="1">
      <w:start w:val="1"/>
      <w:numFmt w:val="bullet"/>
      <w:lvlText w:val=""/>
      <w:lvlJc w:val="left"/>
      <w:pPr>
        <w:tabs>
          <w:tab w:val="num" w:pos="2172"/>
        </w:tabs>
        <w:ind w:left="2172" w:hanging="360"/>
      </w:pPr>
      <w:rPr>
        <w:rFonts w:ascii="Wingdings" w:hAnsi="Wingdings" w:hint="default"/>
      </w:rPr>
    </w:lvl>
    <w:lvl w:ilvl="3" w:tplc="04090001" w:tentative="1">
      <w:start w:val="1"/>
      <w:numFmt w:val="bullet"/>
      <w:lvlText w:val=""/>
      <w:lvlJc w:val="left"/>
      <w:pPr>
        <w:tabs>
          <w:tab w:val="num" w:pos="2892"/>
        </w:tabs>
        <w:ind w:left="2892" w:hanging="360"/>
      </w:pPr>
      <w:rPr>
        <w:rFonts w:ascii="Symbol" w:hAnsi="Symbol" w:hint="default"/>
      </w:rPr>
    </w:lvl>
    <w:lvl w:ilvl="4" w:tplc="04090003" w:tentative="1">
      <w:start w:val="1"/>
      <w:numFmt w:val="bullet"/>
      <w:lvlText w:val="o"/>
      <w:lvlJc w:val="left"/>
      <w:pPr>
        <w:tabs>
          <w:tab w:val="num" w:pos="3612"/>
        </w:tabs>
        <w:ind w:left="3612" w:hanging="360"/>
      </w:pPr>
      <w:rPr>
        <w:rFonts w:ascii="Courier New" w:hAnsi="Courier New" w:hint="default"/>
      </w:rPr>
    </w:lvl>
    <w:lvl w:ilvl="5" w:tplc="04090005" w:tentative="1">
      <w:start w:val="1"/>
      <w:numFmt w:val="bullet"/>
      <w:lvlText w:val=""/>
      <w:lvlJc w:val="left"/>
      <w:pPr>
        <w:tabs>
          <w:tab w:val="num" w:pos="4332"/>
        </w:tabs>
        <w:ind w:left="4332" w:hanging="360"/>
      </w:pPr>
      <w:rPr>
        <w:rFonts w:ascii="Wingdings" w:hAnsi="Wingdings" w:hint="default"/>
      </w:rPr>
    </w:lvl>
    <w:lvl w:ilvl="6" w:tplc="04090001" w:tentative="1">
      <w:start w:val="1"/>
      <w:numFmt w:val="bullet"/>
      <w:lvlText w:val=""/>
      <w:lvlJc w:val="left"/>
      <w:pPr>
        <w:tabs>
          <w:tab w:val="num" w:pos="5052"/>
        </w:tabs>
        <w:ind w:left="5052" w:hanging="360"/>
      </w:pPr>
      <w:rPr>
        <w:rFonts w:ascii="Symbol" w:hAnsi="Symbol" w:hint="default"/>
      </w:rPr>
    </w:lvl>
    <w:lvl w:ilvl="7" w:tplc="04090003" w:tentative="1">
      <w:start w:val="1"/>
      <w:numFmt w:val="bullet"/>
      <w:lvlText w:val="o"/>
      <w:lvlJc w:val="left"/>
      <w:pPr>
        <w:tabs>
          <w:tab w:val="num" w:pos="5772"/>
        </w:tabs>
        <w:ind w:left="5772" w:hanging="360"/>
      </w:pPr>
      <w:rPr>
        <w:rFonts w:ascii="Courier New" w:hAnsi="Courier New" w:hint="default"/>
      </w:rPr>
    </w:lvl>
    <w:lvl w:ilvl="8" w:tplc="04090005" w:tentative="1">
      <w:start w:val="1"/>
      <w:numFmt w:val="bullet"/>
      <w:lvlText w:val=""/>
      <w:lvlJc w:val="left"/>
      <w:pPr>
        <w:tabs>
          <w:tab w:val="num" w:pos="6492"/>
        </w:tabs>
        <w:ind w:left="6492" w:hanging="360"/>
      </w:pPr>
      <w:rPr>
        <w:rFonts w:ascii="Wingdings" w:hAnsi="Wingdings" w:hint="default"/>
      </w:rPr>
    </w:lvl>
  </w:abstractNum>
  <w:abstractNum w:abstractNumId="29" w15:restartNumberingAfterBreak="0">
    <w:nsid w:val="52E1406E"/>
    <w:multiLevelType w:val="hybridMultilevel"/>
    <w:tmpl w:val="28E66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2513A5"/>
    <w:multiLevelType w:val="hybridMultilevel"/>
    <w:tmpl w:val="AF1A22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7B875A4"/>
    <w:multiLevelType w:val="hybridMultilevel"/>
    <w:tmpl w:val="CAA2259C"/>
    <w:lvl w:ilvl="0" w:tplc="CB98167C">
      <w:start w:val="1"/>
      <w:numFmt w:val="bullet"/>
      <w:lvlText w:val=""/>
      <w:lvlJc w:val="left"/>
      <w:pPr>
        <w:tabs>
          <w:tab w:val="num" w:pos="504"/>
        </w:tabs>
        <w:ind w:left="504" w:hanging="288"/>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15:restartNumberingAfterBreak="0">
    <w:nsid w:val="585A2BBF"/>
    <w:multiLevelType w:val="hybridMultilevel"/>
    <w:tmpl w:val="BDD2B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6E3993"/>
    <w:multiLevelType w:val="hybridMultilevel"/>
    <w:tmpl w:val="991A193A"/>
    <w:lvl w:ilvl="0" w:tplc="04090001">
      <w:start w:val="1"/>
      <w:numFmt w:val="bullet"/>
      <w:lvlText w:val=""/>
      <w:lvlJc w:val="left"/>
      <w:pPr>
        <w:tabs>
          <w:tab w:val="num" w:pos="360"/>
        </w:tabs>
        <w:ind w:left="360" w:hanging="360"/>
      </w:pPr>
      <w:rPr>
        <w:rFonts w:ascii="Symbol" w:hAnsi="Symbol" w:hint="default"/>
      </w:rPr>
    </w:lvl>
    <w:lvl w:ilvl="1" w:tplc="F7003B9E">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1CB7D37"/>
    <w:multiLevelType w:val="hybridMultilevel"/>
    <w:tmpl w:val="4BE604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003350"/>
    <w:multiLevelType w:val="multilevel"/>
    <w:tmpl w:val="3FDC4DA8"/>
    <w:lvl w:ilvl="0">
      <w:start w:val="1"/>
      <w:numFmt w:val="bullet"/>
      <w:lvlText w:val=""/>
      <w:lvlJc w:val="left"/>
      <w:pPr>
        <w:tabs>
          <w:tab w:val="num" w:pos="540"/>
        </w:tabs>
        <w:ind w:left="540" w:hanging="360"/>
      </w:pPr>
      <w:rPr>
        <w:rFonts w:ascii="Symbol" w:hAnsi="Symbol" w:hint="default"/>
      </w:rPr>
    </w:lvl>
    <w:lvl w:ilvl="1">
      <w:start w:val="1"/>
      <w:numFmt w:val="bullet"/>
      <w:lvlText w:val="o"/>
      <w:lvlJc w:val="left"/>
      <w:pPr>
        <w:tabs>
          <w:tab w:val="num" w:pos="1260"/>
        </w:tabs>
        <w:ind w:left="1260" w:hanging="360"/>
      </w:pPr>
      <w:rPr>
        <w:rFonts w:ascii="Courier New" w:hAnsi="Courier New" w:cs="Symbol"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Symbol"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Symbol" w:hint="default"/>
      </w:rPr>
    </w:lvl>
    <w:lvl w:ilvl="8">
      <w:start w:val="1"/>
      <w:numFmt w:val="bullet"/>
      <w:lvlText w:val=""/>
      <w:lvlJc w:val="left"/>
      <w:pPr>
        <w:tabs>
          <w:tab w:val="num" w:pos="6300"/>
        </w:tabs>
        <w:ind w:left="6300" w:hanging="360"/>
      </w:pPr>
      <w:rPr>
        <w:rFonts w:ascii="Wingdings" w:hAnsi="Wingdings" w:hint="default"/>
      </w:rPr>
    </w:lvl>
  </w:abstractNum>
  <w:abstractNum w:abstractNumId="36" w15:restartNumberingAfterBreak="0">
    <w:nsid w:val="64A561D0"/>
    <w:multiLevelType w:val="hybridMultilevel"/>
    <w:tmpl w:val="7B9EB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2633E6"/>
    <w:multiLevelType w:val="hybridMultilevel"/>
    <w:tmpl w:val="7944A9CC"/>
    <w:lvl w:ilvl="0" w:tplc="713C64CC">
      <w:start w:val="1"/>
      <w:numFmt w:val="bullet"/>
      <w:lvlText w:val=""/>
      <w:lvlJc w:val="left"/>
      <w:pPr>
        <w:tabs>
          <w:tab w:val="num" w:pos="372"/>
        </w:tabs>
        <w:ind w:left="372" w:hanging="360"/>
      </w:pPr>
      <w:rPr>
        <w:rFonts w:ascii="Symbol" w:hAnsi="Symbol" w:hint="default"/>
      </w:rPr>
    </w:lvl>
    <w:lvl w:ilvl="1" w:tplc="04090003" w:tentative="1">
      <w:start w:val="1"/>
      <w:numFmt w:val="bullet"/>
      <w:lvlText w:val="o"/>
      <w:lvlJc w:val="left"/>
      <w:pPr>
        <w:tabs>
          <w:tab w:val="num" w:pos="1452"/>
        </w:tabs>
        <w:ind w:left="1452" w:hanging="360"/>
      </w:pPr>
      <w:rPr>
        <w:rFonts w:ascii="Courier New" w:hAnsi="Courier New" w:hint="default"/>
      </w:rPr>
    </w:lvl>
    <w:lvl w:ilvl="2" w:tplc="04090005" w:tentative="1">
      <w:start w:val="1"/>
      <w:numFmt w:val="bullet"/>
      <w:lvlText w:val=""/>
      <w:lvlJc w:val="left"/>
      <w:pPr>
        <w:tabs>
          <w:tab w:val="num" w:pos="2172"/>
        </w:tabs>
        <w:ind w:left="2172" w:hanging="360"/>
      </w:pPr>
      <w:rPr>
        <w:rFonts w:ascii="Wingdings" w:hAnsi="Wingdings" w:hint="default"/>
      </w:rPr>
    </w:lvl>
    <w:lvl w:ilvl="3" w:tplc="04090001" w:tentative="1">
      <w:start w:val="1"/>
      <w:numFmt w:val="bullet"/>
      <w:lvlText w:val=""/>
      <w:lvlJc w:val="left"/>
      <w:pPr>
        <w:tabs>
          <w:tab w:val="num" w:pos="2892"/>
        </w:tabs>
        <w:ind w:left="2892" w:hanging="360"/>
      </w:pPr>
      <w:rPr>
        <w:rFonts w:ascii="Symbol" w:hAnsi="Symbol" w:hint="default"/>
      </w:rPr>
    </w:lvl>
    <w:lvl w:ilvl="4" w:tplc="04090003" w:tentative="1">
      <w:start w:val="1"/>
      <w:numFmt w:val="bullet"/>
      <w:lvlText w:val="o"/>
      <w:lvlJc w:val="left"/>
      <w:pPr>
        <w:tabs>
          <w:tab w:val="num" w:pos="3612"/>
        </w:tabs>
        <w:ind w:left="3612" w:hanging="360"/>
      </w:pPr>
      <w:rPr>
        <w:rFonts w:ascii="Courier New" w:hAnsi="Courier New" w:hint="default"/>
      </w:rPr>
    </w:lvl>
    <w:lvl w:ilvl="5" w:tplc="04090005" w:tentative="1">
      <w:start w:val="1"/>
      <w:numFmt w:val="bullet"/>
      <w:lvlText w:val=""/>
      <w:lvlJc w:val="left"/>
      <w:pPr>
        <w:tabs>
          <w:tab w:val="num" w:pos="4332"/>
        </w:tabs>
        <w:ind w:left="4332" w:hanging="360"/>
      </w:pPr>
      <w:rPr>
        <w:rFonts w:ascii="Wingdings" w:hAnsi="Wingdings" w:hint="default"/>
      </w:rPr>
    </w:lvl>
    <w:lvl w:ilvl="6" w:tplc="04090001" w:tentative="1">
      <w:start w:val="1"/>
      <w:numFmt w:val="bullet"/>
      <w:lvlText w:val=""/>
      <w:lvlJc w:val="left"/>
      <w:pPr>
        <w:tabs>
          <w:tab w:val="num" w:pos="5052"/>
        </w:tabs>
        <w:ind w:left="5052" w:hanging="360"/>
      </w:pPr>
      <w:rPr>
        <w:rFonts w:ascii="Symbol" w:hAnsi="Symbol" w:hint="default"/>
      </w:rPr>
    </w:lvl>
    <w:lvl w:ilvl="7" w:tplc="04090003" w:tentative="1">
      <w:start w:val="1"/>
      <w:numFmt w:val="bullet"/>
      <w:lvlText w:val="o"/>
      <w:lvlJc w:val="left"/>
      <w:pPr>
        <w:tabs>
          <w:tab w:val="num" w:pos="5772"/>
        </w:tabs>
        <w:ind w:left="5772" w:hanging="360"/>
      </w:pPr>
      <w:rPr>
        <w:rFonts w:ascii="Courier New" w:hAnsi="Courier New" w:hint="default"/>
      </w:rPr>
    </w:lvl>
    <w:lvl w:ilvl="8" w:tplc="04090005" w:tentative="1">
      <w:start w:val="1"/>
      <w:numFmt w:val="bullet"/>
      <w:lvlText w:val=""/>
      <w:lvlJc w:val="left"/>
      <w:pPr>
        <w:tabs>
          <w:tab w:val="num" w:pos="6492"/>
        </w:tabs>
        <w:ind w:left="6492" w:hanging="360"/>
      </w:pPr>
      <w:rPr>
        <w:rFonts w:ascii="Wingdings" w:hAnsi="Wingdings" w:hint="default"/>
      </w:rPr>
    </w:lvl>
  </w:abstractNum>
  <w:abstractNum w:abstractNumId="38" w15:restartNumberingAfterBreak="0">
    <w:nsid w:val="6B4334D0"/>
    <w:multiLevelType w:val="hybridMultilevel"/>
    <w:tmpl w:val="1F4E5DE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6D757074"/>
    <w:multiLevelType w:val="hybridMultilevel"/>
    <w:tmpl w:val="AEB023B6"/>
    <w:lvl w:ilvl="0" w:tplc="713C64CC">
      <w:start w:val="1"/>
      <w:numFmt w:val="bullet"/>
      <w:lvlText w:val=""/>
      <w:lvlJc w:val="left"/>
      <w:pPr>
        <w:tabs>
          <w:tab w:val="num" w:pos="372"/>
        </w:tabs>
        <w:ind w:left="372" w:hanging="360"/>
      </w:pPr>
      <w:rPr>
        <w:rFonts w:ascii="Symbol" w:hAnsi="Symbol" w:hint="default"/>
      </w:rPr>
    </w:lvl>
    <w:lvl w:ilvl="1" w:tplc="04090003" w:tentative="1">
      <w:start w:val="1"/>
      <w:numFmt w:val="bullet"/>
      <w:lvlText w:val="o"/>
      <w:lvlJc w:val="left"/>
      <w:pPr>
        <w:tabs>
          <w:tab w:val="num" w:pos="1452"/>
        </w:tabs>
        <w:ind w:left="1452" w:hanging="360"/>
      </w:pPr>
      <w:rPr>
        <w:rFonts w:ascii="Courier New" w:hAnsi="Courier New" w:hint="default"/>
      </w:rPr>
    </w:lvl>
    <w:lvl w:ilvl="2" w:tplc="04090005" w:tentative="1">
      <w:start w:val="1"/>
      <w:numFmt w:val="bullet"/>
      <w:lvlText w:val=""/>
      <w:lvlJc w:val="left"/>
      <w:pPr>
        <w:tabs>
          <w:tab w:val="num" w:pos="2172"/>
        </w:tabs>
        <w:ind w:left="2172" w:hanging="360"/>
      </w:pPr>
      <w:rPr>
        <w:rFonts w:ascii="Wingdings" w:hAnsi="Wingdings" w:hint="default"/>
      </w:rPr>
    </w:lvl>
    <w:lvl w:ilvl="3" w:tplc="04090001" w:tentative="1">
      <w:start w:val="1"/>
      <w:numFmt w:val="bullet"/>
      <w:lvlText w:val=""/>
      <w:lvlJc w:val="left"/>
      <w:pPr>
        <w:tabs>
          <w:tab w:val="num" w:pos="2892"/>
        </w:tabs>
        <w:ind w:left="2892" w:hanging="360"/>
      </w:pPr>
      <w:rPr>
        <w:rFonts w:ascii="Symbol" w:hAnsi="Symbol" w:hint="default"/>
      </w:rPr>
    </w:lvl>
    <w:lvl w:ilvl="4" w:tplc="04090003" w:tentative="1">
      <w:start w:val="1"/>
      <w:numFmt w:val="bullet"/>
      <w:lvlText w:val="o"/>
      <w:lvlJc w:val="left"/>
      <w:pPr>
        <w:tabs>
          <w:tab w:val="num" w:pos="3612"/>
        </w:tabs>
        <w:ind w:left="3612" w:hanging="360"/>
      </w:pPr>
      <w:rPr>
        <w:rFonts w:ascii="Courier New" w:hAnsi="Courier New" w:hint="default"/>
      </w:rPr>
    </w:lvl>
    <w:lvl w:ilvl="5" w:tplc="04090005" w:tentative="1">
      <w:start w:val="1"/>
      <w:numFmt w:val="bullet"/>
      <w:lvlText w:val=""/>
      <w:lvlJc w:val="left"/>
      <w:pPr>
        <w:tabs>
          <w:tab w:val="num" w:pos="4332"/>
        </w:tabs>
        <w:ind w:left="4332" w:hanging="360"/>
      </w:pPr>
      <w:rPr>
        <w:rFonts w:ascii="Wingdings" w:hAnsi="Wingdings" w:hint="default"/>
      </w:rPr>
    </w:lvl>
    <w:lvl w:ilvl="6" w:tplc="04090001" w:tentative="1">
      <w:start w:val="1"/>
      <w:numFmt w:val="bullet"/>
      <w:lvlText w:val=""/>
      <w:lvlJc w:val="left"/>
      <w:pPr>
        <w:tabs>
          <w:tab w:val="num" w:pos="5052"/>
        </w:tabs>
        <w:ind w:left="5052" w:hanging="360"/>
      </w:pPr>
      <w:rPr>
        <w:rFonts w:ascii="Symbol" w:hAnsi="Symbol" w:hint="default"/>
      </w:rPr>
    </w:lvl>
    <w:lvl w:ilvl="7" w:tplc="04090003" w:tentative="1">
      <w:start w:val="1"/>
      <w:numFmt w:val="bullet"/>
      <w:lvlText w:val="o"/>
      <w:lvlJc w:val="left"/>
      <w:pPr>
        <w:tabs>
          <w:tab w:val="num" w:pos="5772"/>
        </w:tabs>
        <w:ind w:left="5772" w:hanging="360"/>
      </w:pPr>
      <w:rPr>
        <w:rFonts w:ascii="Courier New" w:hAnsi="Courier New" w:hint="default"/>
      </w:rPr>
    </w:lvl>
    <w:lvl w:ilvl="8" w:tplc="04090005" w:tentative="1">
      <w:start w:val="1"/>
      <w:numFmt w:val="bullet"/>
      <w:lvlText w:val=""/>
      <w:lvlJc w:val="left"/>
      <w:pPr>
        <w:tabs>
          <w:tab w:val="num" w:pos="6492"/>
        </w:tabs>
        <w:ind w:left="6492" w:hanging="360"/>
      </w:pPr>
      <w:rPr>
        <w:rFonts w:ascii="Wingdings" w:hAnsi="Wingdings" w:hint="default"/>
      </w:rPr>
    </w:lvl>
  </w:abstractNum>
  <w:abstractNum w:abstractNumId="40" w15:restartNumberingAfterBreak="0">
    <w:nsid w:val="6DB805A0"/>
    <w:multiLevelType w:val="hybridMultilevel"/>
    <w:tmpl w:val="ECCE4D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EDD5213"/>
    <w:multiLevelType w:val="hybridMultilevel"/>
    <w:tmpl w:val="DDB642C4"/>
    <w:lvl w:ilvl="0" w:tplc="B30682BA">
      <w:start w:val="1"/>
      <w:numFmt w:val="bullet"/>
      <w:lvlText w:val=""/>
      <w:lvlJc w:val="left"/>
      <w:pPr>
        <w:tabs>
          <w:tab w:val="num" w:pos="720"/>
        </w:tabs>
        <w:ind w:left="720" w:hanging="46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7441AF"/>
    <w:multiLevelType w:val="hybridMultilevel"/>
    <w:tmpl w:val="3FDC4DA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3" w15:restartNumberingAfterBreak="0">
    <w:nsid w:val="71A05C3A"/>
    <w:multiLevelType w:val="multilevel"/>
    <w:tmpl w:val="3FDC4DA8"/>
    <w:lvl w:ilvl="0">
      <w:start w:val="1"/>
      <w:numFmt w:val="bullet"/>
      <w:lvlText w:val=""/>
      <w:lvlJc w:val="left"/>
      <w:pPr>
        <w:tabs>
          <w:tab w:val="num" w:pos="540"/>
        </w:tabs>
        <w:ind w:left="540" w:hanging="360"/>
      </w:pPr>
      <w:rPr>
        <w:rFonts w:ascii="Symbol" w:hAnsi="Symbol" w:hint="default"/>
      </w:rPr>
    </w:lvl>
    <w:lvl w:ilvl="1">
      <w:start w:val="1"/>
      <w:numFmt w:val="bullet"/>
      <w:lvlText w:val="o"/>
      <w:lvlJc w:val="left"/>
      <w:pPr>
        <w:tabs>
          <w:tab w:val="num" w:pos="1260"/>
        </w:tabs>
        <w:ind w:left="1260" w:hanging="360"/>
      </w:pPr>
      <w:rPr>
        <w:rFonts w:ascii="Courier New" w:hAnsi="Courier New" w:cs="Symbol"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Symbol"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Symbol" w:hint="default"/>
      </w:rPr>
    </w:lvl>
    <w:lvl w:ilvl="8">
      <w:start w:val="1"/>
      <w:numFmt w:val="bullet"/>
      <w:lvlText w:val=""/>
      <w:lvlJc w:val="left"/>
      <w:pPr>
        <w:tabs>
          <w:tab w:val="num" w:pos="6300"/>
        </w:tabs>
        <w:ind w:left="6300" w:hanging="360"/>
      </w:pPr>
      <w:rPr>
        <w:rFonts w:ascii="Wingdings" w:hAnsi="Wingdings" w:hint="default"/>
      </w:rPr>
    </w:lvl>
  </w:abstractNum>
  <w:abstractNum w:abstractNumId="44" w15:restartNumberingAfterBreak="0">
    <w:nsid w:val="721446F2"/>
    <w:multiLevelType w:val="hybridMultilevel"/>
    <w:tmpl w:val="F0EE786C"/>
    <w:lvl w:ilvl="0" w:tplc="B888C15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5" w15:restartNumberingAfterBreak="0">
    <w:nsid w:val="741F0B89"/>
    <w:multiLevelType w:val="hybridMultilevel"/>
    <w:tmpl w:val="6E9CB72E"/>
    <w:lvl w:ilvl="0" w:tplc="A0C2A27C">
      <w:start w:val="1"/>
      <w:numFmt w:val="bullet"/>
      <w:lvlText w:val=""/>
      <w:lvlJc w:val="left"/>
      <w:pPr>
        <w:tabs>
          <w:tab w:val="num" w:pos="504"/>
        </w:tabs>
        <w:ind w:left="504" w:hanging="324"/>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6" w15:restartNumberingAfterBreak="0">
    <w:nsid w:val="74D31DCF"/>
    <w:multiLevelType w:val="hybridMultilevel"/>
    <w:tmpl w:val="8E76C43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7" w15:restartNumberingAfterBreak="0">
    <w:nsid w:val="7986517A"/>
    <w:multiLevelType w:val="multilevel"/>
    <w:tmpl w:val="E39A4A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9"/>
  </w:num>
  <w:num w:numId="3">
    <w:abstractNumId w:val="37"/>
  </w:num>
  <w:num w:numId="4">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39"/>
  </w:num>
  <w:num w:numId="7">
    <w:abstractNumId w:val="10"/>
  </w:num>
  <w:num w:numId="8">
    <w:abstractNumId w:val="9"/>
  </w:num>
  <w:num w:numId="9">
    <w:abstractNumId w:val="24"/>
  </w:num>
  <w:num w:numId="10">
    <w:abstractNumId w:val="34"/>
  </w:num>
  <w:num w:numId="11">
    <w:abstractNumId w:val="32"/>
  </w:num>
  <w:num w:numId="12">
    <w:abstractNumId w:val="36"/>
  </w:num>
  <w:num w:numId="13">
    <w:abstractNumId w:val="46"/>
  </w:num>
  <w:num w:numId="14">
    <w:abstractNumId w:val="16"/>
  </w:num>
  <w:num w:numId="15">
    <w:abstractNumId w:val="19"/>
  </w:num>
  <w:num w:numId="16">
    <w:abstractNumId w:val="42"/>
  </w:num>
  <w:num w:numId="17">
    <w:abstractNumId w:val="35"/>
  </w:num>
  <w:num w:numId="18">
    <w:abstractNumId w:val="21"/>
  </w:num>
  <w:num w:numId="19">
    <w:abstractNumId w:val="3"/>
  </w:num>
  <w:num w:numId="20">
    <w:abstractNumId w:val="4"/>
  </w:num>
  <w:num w:numId="21">
    <w:abstractNumId w:val="26"/>
  </w:num>
  <w:num w:numId="22">
    <w:abstractNumId w:val="44"/>
  </w:num>
  <w:num w:numId="23">
    <w:abstractNumId w:val="43"/>
  </w:num>
  <w:num w:numId="24">
    <w:abstractNumId w:val="45"/>
  </w:num>
  <w:num w:numId="25">
    <w:abstractNumId w:val="13"/>
  </w:num>
  <w:num w:numId="26">
    <w:abstractNumId w:val="8"/>
  </w:num>
  <w:num w:numId="27">
    <w:abstractNumId w:val="0"/>
  </w:num>
  <w:num w:numId="28">
    <w:abstractNumId w:val="6"/>
  </w:num>
  <w:num w:numId="29">
    <w:abstractNumId w:val="18"/>
  </w:num>
  <w:num w:numId="30">
    <w:abstractNumId w:val="2"/>
  </w:num>
  <w:num w:numId="31">
    <w:abstractNumId w:val="47"/>
  </w:num>
  <w:num w:numId="32">
    <w:abstractNumId w:val="7"/>
  </w:num>
  <w:num w:numId="33">
    <w:abstractNumId w:val="14"/>
  </w:num>
  <w:num w:numId="34">
    <w:abstractNumId w:val="20"/>
  </w:num>
  <w:num w:numId="35">
    <w:abstractNumId w:val="41"/>
  </w:num>
  <w:num w:numId="36">
    <w:abstractNumId w:val="25"/>
  </w:num>
  <w:num w:numId="37">
    <w:abstractNumId w:val="40"/>
  </w:num>
  <w:num w:numId="38">
    <w:abstractNumId w:val="33"/>
  </w:num>
  <w:num w:numId="39">
    <w:abstractNumId w:val="17"/>
  </w:num>
  <w:num w:numId="40">
    <w:abstractNumId w:val="38"/>
  </w:num>
  <w:num w:numId="41">
    <w:abstractNumId w:val="1"/>
  </w:num>
  <w:num w:numId="42">
    <w:abstractNumId w:val="15"/>
  </w:num>
  <w:num w:numId="43">
    <w:abstractNumId w:val="5"/>
  </w:num>
  <w:num w:numId="44">
    <w:abstractNumId w:val="23"/>
  </w:num>
  <w:num w:numId="45">
    <w:abstractNumId w:val="12"/>
  </w:num>
  <w:num w:numId="46">
    <w:abstractNumId w:val="22"/>
  </w:num>
  <w:num w:numId="47">
    <w:abstractNumId w:val="3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2E9D"/>
    <w:rsid w:val="0001374B"/>
    <w:rsid w:val="00073180"/>
    <w:rsid w:val="00125F7A"/>
    <w:rsid w:val="00173BB4"/>
    <w:rsid w:val="002E2125"/>
    <w:rsid w:val="002F0B9F"/>
    <w:rsid w:val="002F611C"/>
    <w:rsid w:val="003123F8"/>
    <w:rsid w:val="00340A4B"/>
    <w:rsid w:val="00373141"/>
    <w:rsid w:val="003C4C3B"/>
    <w:rsid w:val="003D2BCC"/>
    <w:rsid w:val="003E6A7D"/>
    <w:rsid w:val="004367E9"/>
    <w:rsid w:val="00505007"/>
    <w:rsid w:val="00540DC6"/>
    <w:rsid w:val="005A2949"/>
    <w:rsid w:val="0061442F"/>
    <w:rsid w:val="00677132"/>
    <w:rsid w:val="00677609"/>
    <w:rsid w:val="00680E40"/>
    <w:rsid w:val="00742D56"/>
    <w:rsid w:val="00744F3E"/>
    <w:rsid w:val="00746893"/>
    <w:rsid w:val="00790026"/>
    <w:rsid w:val="008276F3"/>
    <w:rsid w:val="0083776E"/>
    <w:rsid w:val="008C29E6"/>
    <w:rsid w:val="00955642"/>
    <w:rsid w:val="009E0FD8"/>
    <w:rsid w:val="009F722B"/>
    <w:rsid w:val="00A344C2"/>
    <w:rsid w:val="00AA22BE"/>
    <w:rsid w:val="00AE78C9"/>
    <w:rsid w:val="00B2755E"/>
    <w:rsid w:val="00B46576"/>
    <w:rsid w:val="00B47991"/>
    <w:rsid w:val="00B858A0"/>
    <w:rsid w:val="00BA0C4A"/>
    <w:rsid w:val="00C3113B"/>
    <w:rsid w:val="00C31671"/>
    <w:rsid w:val="00D61786"/>
    <w:rsid w:val="00D95CEC"/>
    <w:rsid w:val="00DB761F"/>
    <w:rsid w:val="00E60C5E"/>
    <w:rsid w:val="00EB346B"/>
    <w:rsid w:val="00EB5015"/>
    <w:rsid w:val="00EF0BC7"/>
    <w:rsid w:val="00F97FB6"/>
    <w:rsid w:val="00FA2B77"/>
    <w:rsid w:val="00FB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23A2E427"/>
  <w15:chartTrackingRefBased/>
  <w15:docId w15:val="{6F986341-12B4-44CC-828F-22C90C32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0DC6"/>
    <w:rPr>
      <w:sz w:val="24"/>
      <w:szCs w:val="24"/>
    </w:rPr>
  </w:style>
  <w:style w:type="paragraph" w:styleId="Heading1">
    <w:name w:val="heading 1"/>
    <w:basedOn w:val="Normal"/>
    <w:next w:val="Normal"/>
    <w:qFormat/>
    <w:pPr>
      <w:keepNext/>
      <w:outlineLvl w:val="0"/>
    </w:pPr>
    <w:rPr>
      <w:rFonts w:ascii="Arial" w:hAnsi="Arial" w:cs="Arial"/>
      <w:b/>
      <w:bCs/>
      <w:sz w:val="20"/>
    </w:rPr>
  </w:style>
  <w:style w:type="paragraph" w:styleId="Heading2">
    <w:name w:val="heading 2"/>
    <w:basedOn w:val="Normal"/>
    <w:next w:val="Normal"/>
    <w:qFormat/>
    <w:rsid w:val="000D64B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01532"/>
    <w:pPr>
      <w:keepNext/>
      <w:spacing w:before="240" w:after="60"/>
      <w:outlineLvl w:val="2"/>
    </w:pPr>
    <w:rPr>
      <w:rFonts w:ascii="Arial" w:hAnsi="Arial" w:cs="Arial"/>
      <w:b/>
      <w:bCs/>
      <w:sz w:val="26"/>
      <w:szCs w:val="26"/>
    </w:rPr>
  </w:style>
  <w:style w:type="paragraph" w:styleId="Heading6">
    <w:name w:val="heading 6"/>
    <w:basedOn w:val="Normal"/>
    <w:next w:val="Normal"/>
    <w:qFormat/>
    <w:rsid w:val="000D64B8"/>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sid w:val="00B90A64"/>
    <w:rPr>
      <w:rFonts w:cs="Times New Roman"/>
    </w:rPr>
  </w:style>
  <w:style w:type="paragraph" w:styleId="List3">
    <w:name w:val="List 3"/>
    <w:basedOn w:val="Normal"/>
    <w:rsid w:val="000D64B8"/>
    <w:pPr>
      <w:numPr>
        <w:ilvl w:val="1"/>
        <w:numId w:val="1"/>
      </w:numPr>
      <w:spacing w:before="60" w:after="60"/>
    </w:pPr>
    <w:rPr>
      <w:rFonts w:ascii="Verdana" w:hAnsi="Verdana"/>
      <w:sz w:val="20"/>
    </w:rPr>
  </w:style>
  <w:style w:type="paragraph" w:styleId="BalloonText">
    <w:name w:val="Balloon Text"/>
    <w:basedOn w:val="Normal"/>
    <w:semiHidden/>
    <w:rsid w:val="00DA0A1D"/>
    <w:rPr>
      <w:rFonts w:ascii="Tahoma" w:hAnsi="Tahoma" w:cs="Tahoma"/>
      <w:sz w:val="16"/>
      <w:szCs w:val="16"/>
    </w:rPr>
  </w:style>
  <w:style w:type="table" w:styleId="TableGrid">
    <w:name w:val="Table Grid"/>
    <w:basedOn w:val="TableNormal"/>
    <w:rsid w:val="00AA4CF5"/>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autoRedefine/>
    <w:rsid w:val="00223737"/>
    <w:pPr>
      <w:numPr>
        <w:numId w:val="14"/>
      </w:numPr>
      <w:spacing w:before="60" w:after="60"/>
    </w:pPr>
    <w:rPr>
      <w:rFonts w:ascii="Verdana" w:hAnsi="Verdana"/>
      <w:sz w:val="20"/>
    </w:rPr>
  </w:style>
  <w:style w:type="paragraph" w:styleId="Revision">
    <w:name w:val="Revision"/>
    <w:hidden/>
    <w:uiPriority w:val="99"/>
    <w:semiHidden/>
    <w:rsid w:val="007900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8CDD56B08B73449AF2E6987263A227" ma:contentTypeVersion="0" ma:contentTypeDescription="Create a new document." ma:contentTypeScope="" ma:versionID="18a343966e3b872895bb6d16918ae53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BF1E9-E8FF-41B3-BDDD-9EF3C42C99E4}">
  <ds:schemaRefs>
    <ds:schemaRef ds:uri="http://schemas.microsoft.com/sharepoint/v3/contenttype/forms"/>
  </ds:schemaRefs>
</ds:datastoreItem>
</file>

<file path=customXml/itemProps2.xml><?xml version="1.0" encoding="utf-8"?>
<ds:datastoreItem xmlns:ds="http://schemas.openxmlformats.org/officeDocument/2006/customXml" ds:itemID="{3EE1A4F9-64E9-4663-94E0-4BD7B7EA6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7170689-9582-4AF1-9355-92F467DD39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John Smithson</vt:lpstr>
    </vt:vector>
  </TitlesOfParts>
  <Company>Perficient</Company>
  <LinksUpToDate>false</LinksUpToDate>
  <CharactersWithSpaces>9832</CharactersWithSpaces>
  <SharedDoc>false</SharedDoc>
  <HyperlinkBase>www.perficient.com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Smithson</dc:title>
  <dc:subject/>
  <dc:creator>tracy.robinson</dc:creator>
  <cp:keywords/>
  <dc:description/>
  <cp:lastModifiedBy>Reddy, Ravindhar</cp:lastModifiedBy>
  <cp:revision>5</cp:revision>
  <cp:lastPrinted>2008-04-24T20:37:00Z</cp:lastPrinted>
  <dcterms:created xsi:type="dcterms:W3CDTF">2019-05-01T18:08:00Z</dcterms:created>
  <dcterms:modified xsi:type="dcterms:W3CDTF">2019-05-02T17:47:00Z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731153336</vt:i4>
  </property>
  <property fmtid="{D5CDD505-2E9C-101B-9397-08002B2CF9AE}" pid="3" name="ContentType">
    <vt:lpwstr>Document</vt:lpwstr>
  </property>
  <property fmtid="{D5CDD505-2E9C-101B-9397-08002B2CF9AE}" pid="4" name="ResourceID">
    <vt:lpwstr/>
  </property>
  <property fmtid="{D5CDD505-2E9C-101B-9397-08002B2CF9AE}" pid="5" name="ResourceName">
    <vt:lpwstr/>
  </property>
  <property fmtid="{D5CDD505-2E9C-101B-9397-08002B2CF9AE}" pid="6" name="UserID">
    <vt:lpwstr/>
  </property>
  <property fmtid="{D5CDD505-2E9C-101B-9397-08002B2CF9AE}" pid="7" name="ResourceType">
    <vt:lpwstr/>
  </property>
  <property fmtid="{D5CDD505-2E9C-101B-9397-08002B2CF9AE}" pid="8" name="JobTitle1">
    <vt:lpwstr/>
  </property>
  <property fmtid="{D5CDD505-2E9C-101B-9397-08002B2CF9AE}" pid="9" name="Location">
    <vt:lpwstr/>
  </property>
  <property fmtid="{D5CDD505-2E9C-101B-9397-08002B2CF9AE}" pid="10" name="SBU">
    <vt:lpwstr/>
  </property>
  <property fmtid="{D5CDD505-2E9C-101B-9397-08002B2CF9AE}" pid="11" name="_EmailEntryID">
    <vt:lpwstr>000000005D165CDF5EA9254EB3BFC6CD34E63BAC070069190AEE18D68D4CB9B11E34343DE70200000000010C0000A40834E75F495C4C8869614312AD625E0000713E9EBE0000</vt:lpwstr>
  </property>
  <property fmtid="{D5CDD505-2E9C-101B-9397-08002B2CF9AE}" pid="12" name="_EmailStoreID0">
    <vt:lpwstr>0000000038A1BB1005E5101AA1BB08002B2A56C20000454D534D44422E444C4C00000000000000001B55FA20AA6611CD9BC800AA002FC45A0C000000526176696E646861722E52656464794070657266696369656E742E636F6D002F6F3D50657266696369656E742F6F753D45786368616E67652041646D696E69737472617</vt:lpwstr>
  </property>
  <property fmtid="{D5CDD505-2E9C-101B-9397-08002B2CF9AE}" pid="13" name="_EmailStoreID1">
    <vt:lpwstr>46976652047726F7570202846594449424F484632335350444C54292F636E3D526563697069656E74732F636E3D39313532303465333833613634353061393765663238383566383938393331622D726176696E646861722E72656400E94632F450000000020000001000000052006100760069006E0064006800610072002E</vt:lpwstr>
  </property>
  <property fmtid="{D5CDD505-2E9C-101B-9397-08002B2CF9AE}" pid="14" name="_EmailStoreID2">
    <vt:lpwstr>00520065006400640079004000700065007200660069006300690065006E0074002E0063006F006D0000000000</vt:lpwstr>
  </property>
  <property fmtid="{D5CDD505-2E9C-101B-9397-08002B2CF9AE}" pid="15" name="_ReviewingToolsShownOnce">
    <vt:lpwstr/>
  </property>
</Properties>
</file>