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7ece87"/>
        </w:rPr>
        <w:t xml:space="preserve">Лабораторная работа №1</w:t>
      </w:r>
    </w:p>
    <w:p>
      <w:pPr>
        <w:pStyle w:val="Heading2"/>
        <w:spacing w:lineRule="auto"/>
      </w:pPr>
      <w:r>
        <w:rPr>
          <w:color w:val="7ece87"/>
        </w:rPr>
        <w:t xml:space="preserve">Исследование данных и построение простейшей рекомендательной системы</w:t>
      </w:r>
    </w:p>
    <w:p>
      <w:pPr>
        <w:pStyle w:val="Heading3"/>
        <w:spacing w:lineRule="auto"/>
      </w:pPr>
      <w:r>
        <w:rPr>
          <w:color w:val="7ece87"/>
        </w:rPr>
        <w:t xml:space="preserve">1. Цель работы</w:t>
      </w:r>
    </w:p>
    <w:p>
      <w:pPr>
        <w:spacing w:lineRule="auto"/>
      </w:pPr>
      <w:r>
        <w:rPr>
          <w:color w:val="7ece87"/>
        </w:rPr>
        <w:t xml:space="preserve">Получить практические навыки подготовки и исследования данных для рекомендательных систем, построения матрицы взаимодействий пользователей с объектами и формирования простых рекомендаций на основе статистических характеристик пользовательских оценок.</w:t>
      </w:r>
    </w:p>
    <w:p>
      <w:pPr>
        <w:pStyle w:val="Heading3"/>
        <w:spacing w:lineRule="auto"/>
      </w:pPr>
      <w:r>
        <w:rPr>
          <w:color w:val="7ece87"/>
        </w:rPr>
        <w:t xml:space="preserve">2. Исходные данные</w:t>
      </w:r>
    </w:p>
    <w:p>
      <w:pPr>
        <w:spacing w:lineRule="auto"/>
      </w:pPr>
      <w:r>
        <w:rPr>
          <w:color w:val="7ece87"/>
        </w:rPr>
        <w:t xml:space="preserve">Для выполнения работы используется набор данных MovieLens 100K, разделённый на 15 индивидуальных частей.</w:t>
      </w:r>
    </w:p>
    <w:p>
      <w:pPr>
        <w:spacing w:lineRule="auto"/>
      </w:pPr>
      <w:r>
        <w:rPr>
          <w:color w:val="7ece87"/>
        </w:rPr>
        <w:t xml:space="preserve">Каждый вариант содержит полную историю оценок выделенной группы пользователей. Один пользователь может присутствовать только в одном варианте.</w:t>
      </w:r>
    </w:p>
    <w:p>
      <w:pPr>
        <w:spacing w:lineRule="auto"/>
      </w:pPr>
      <w:r>
        <w:rPr>
          <w:color w:val="7ece87"/>
        </w:rPr>
        <w:t xml:space="preserve">Структура датасета: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7ece87"/>
        </w:rPr>
        <w:t xml:space="preserve">Объём индивидуальной выборки составляет ориентировочно 6–7 тысяч взаимодействий. Точное количество зависит от активности пользователей, включённых в соответствующий вариант.</w:t>
      </w:r>
    </w:p>
    <w:p>
      <w:pPr>
        <w:pStyle w:val="Heading1"/>
        <w:spacing w:lineRule="auto"/>
      </w:pPr>
      <w:r>
        <w:rPr>
          <w:color w:val="7ece87"/>
        </w:rPr>
        <w:t xml:space="preserve">3. Ход работы</w:t>
      </w:r>
    </w:p>
    <w:p>
      <w:pPr>
        <w:pStyle w:val="Heading2"/>
        <w:spacing w:lineRule="auto"/>
      </w:pPr>
      <w:r>
        <w:rPr>
          <w:color w:val="7ece87"/>
        </w:rPr>
        <w:t xml:space="preserve">Задание 1. Загрузка и первичное исследование данных</w:t>
      </w:r>
    </w:p>
    <w:p>
      <w:pPr>
        <w:spacing w:lineRule="auto"/>
      </w:pPr>
      <w:r>
        <w:rPr>
          <w:color w:val="7ece87"/>
        </w:rPr>
        <w:t xml:space="preserve">Загрузить индивидуальный CSV-файл в Google Colab с использованием библиотеки Pandas.</w:t>
      </w:r>
    </w:p>
    <w:p>
      <w:pPr>
        <w:spacing w:lineRule="auto"/>
      </w:pPr>
      <w:r>
        <w:rPr>
          <w:color w:val="7ece87"/>
        </w:rPr>
        <w:t xml:space="preserve">Необходимо: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Вывести первые 10 строк набора данных.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Определить размерность таблицы.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Проверить типы данных.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Проверить наличие пропущенных значений и дубликатов.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Определить количество уникальных пользователей.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Определить количество уникальных фильмов.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Рассчитать общее количество взаимодействий.</w:t>
      </w:r>
    </w:p>
    <w:p>
      <w:pPr>
        <w:numPr>
          <w:ilvl w:val="0"/>
          <w:numId w:val="1"/>
        </w:numPr>
        <w:spacing w:lineRule="auto"/>
      </w:pPr>
      <w:r>
        <w:rPr>
          <w:color w:val="7ece87"/>
        </w:rPr>
        <w:t xml:space="preserve">Определить минимальную и максимальную даты выставления оценок.</w:t>
      </w:r>
    </w:p>
    <w:p>
      <w:pPr>
        <w:pStyle w:val="Heading2"/>
        <w:spacing w:lineRule="auto"/>
      </w:pPr>
      <w:r>
        <w:rPr>
          <w:color w:val="7ece87"/>
        </w:rPr>
        <w:t xml:space="preserve">Задание 2. Исследовательский анализ данных (EDA)</w:t>
      </w:r>
    </w:p>
    <w:p>
      <w:pPr>
        <w:spacing w:lineRule="auto"/>
      </w:pPr>
      <w:r>
        <w:rPr>
          <w:color w:val="7ece87"/>
        </w:rPr>
        <w:t xml:space="preserve">Провести анализ пользовательских взаимодействий.</w:t>
      </w:r>
    </w:p>
    <w:p>
      <w:pPr>
        <w:spacing w:lineRule="auto"/>
      </w:pPr>
      <w:r>
        <w:rPr>
          <w:color w:val="7ece87"/>
        </w:rPr>
        <w:t xml:space="preserve">Рассчитать следующие показатели:</w:t>
      </w:r>
    </w:p>
    <w:p>
      <w:pPr>
        <w:numPr>
          <w:ilvl w:val="0"/>
          <w:numId w:val="2"/>
        </w:numPr>
        <w:spacing w:lineRule="auto"/>
      </w:pPr>
      <w:r>
        <w:rPr>
          <w:color w:val="7ece87"/>
        </w:rPr>
        <w:t xml:space="preserve">средняя и медианная оценка фильмов;</w:t>
      </w:r>
    </w:p>
    <w:p>
      <w:pPr>
        <w:numPr>
          <w:ilvl w:val="0"/>
          <w:numId w:val="2"/>
        </w:numPr>
        <w:spacing w:lineRule="auto"/>
      </w:pPr>
      <w:r>
        <w:rPr>
          <w:color w:val="7ece87"/>
        </w:rPr>
        <w:t xml:space="preserve">минимальное и максимальное количество оценок на одного пользователя;</w:t>
      </w:r>
    </w:p>
    <w:p>
      <w:pPr>
        <w:numPr>
          <w:ilvl w:val="0"/>
          <w:numId w:val="2"/>
        </w:numPr>
        <w:spacing w:lineRule="auto"/>
      </w:pPr>
      <w:r>
        <w:rPr>
          <w:color w:val="7ece87"/>
        </w:rPr>
        <w:t xml:space="preserve">среднее количество оценок на пользователя;</w:t>
      </w:r>
    </w:p>
    <w:p>
      <w:pPr>
        <w:numPr>
          <w:ilvl w:val="0"/>
          <w:numId w:val="2"/>
        </w:numPr>
        <w:spacing w:lineRule="auto"/>
      </w:pPr>
      <w:r>
        <w:rPr>
          <w:color w:val="7ece87"/>
        </w:rPr>
        <w:t xml:space="preserve">минимальное и максимальное количество оценок на фильм;</w:t>
      </w:r>
    </w:p>
    <w:p>
      <w:pPr>
        <w:numPr>
          <w:ilvl w:val="0"/>
          <w:numId w:val="2"/>
        </w:numPr>
        <w:spacing w:lineRule="auto"/>
      </w:pPr>
      <w:r>
        <w:rPr>
          <w:color w:val="7ece87"/>
        </w:rPr>
        <w:t xml:space="preserve">количество фильмов, получивших только одну оценку.</w:t>
      </w:r>
    </w:p>
    <w:p>
      <w:pPr>
        <w:spacing w:lineRule="auto"/>
      </w:pPr>
      <w:r>
        <w:rPr>
          <w:color w:val="7ece87"/>
        </w:rPr>
        <w:t xml:space="preserve">Построить четыре графика:</w:t>
      </w:r>
    </w:p>
    <w:p>
      <w:pPr>
        <w:numPr>
          <w:ilvl w:val="0"/>
          <w:numId w:val="3"/>
        </w:numPr>
        <w:spacing w:lineRule="auto"/>
      </w:pPr>
      <w:r>
        <w:rPr>
          <w:color w:val="7ece87"/>
        </w:rPr>
        <w:t xml:space="preserve">Распределение оценок</w:t>
      </w:r>
    </w:p>
    <w:p>
      <w:pPr>
        <w:numPr>
          <w:ilvl w:val="0"/>
          <w:numId w:val="3"/>
        </w:numPr>
        <w:spacing w:lineRule="auto"/>
      </w:pPr>
      <w:r>
        <w:rPr>
          <w:color w:val="7ece87"/>
        </w:rPr>
        <w:t xml:space="preserve">Активность пользователей</w:t>
      </w:r>
    </w:p>
    <w:p>
      <w:pPr>
        <w:numPr>
          <w:ilvl w:val="0"/>
          <w:numId w:val="3"/>
        </w:numPr>
        <w:spacing w:lineRule="auto"/>
      </w:pPr>
      <w:r>
        <w:rPr/>
        <w:t xml:space="preserve">Топ-10 популярных фильмов</w:t>
      </w:r>
    </w:p>
    <w:p>
      <w:pPr>
        <w:numPr>
          <w:ilvl w:val="0"/>
          <w:numId w:val="3"/>
        </w:numPr>
        <w:spacing w:lineRule="auto"/>
      </w:pPr>
      <w:r>
        <w:rPr/>
        <w:t xml:space="preserve">Оценки на один фильм</w:t>
      </w:r>
    </w:p>
    <w:p>
      <w:pPr>
        <w:spacing w:lineRule="auto"/>
      </w:pPr>
      <w:r>
        <w:rPr/>
        <w:t xml:space="preserve">После каждого графика необходимо сделать краткий вывод об особенностях исследуемого набора данных.</w:t>
      </w:r>
    </w:p>
    <w:p>
      <w:pPr>
        <w:pStyle w:val="Heading2"/>
        <w:spacing w:lineRule="auto"/>
      </w:pPr>
      <w:r>
        <w:rPr/>
        <w:t xml:space="preserve">Задание 3. Формирование User-Item Matrix</w:t>
      </w:r>
    </w:p>
    <w:p>
      <w:pPr>
        <w:spacing w:lineRule="auto"/>
      </w:pPr>
      <w:r>
        <w:rPr/>
        <w:t xml:space="preserve">Построить матрицу пользовательских оценок: строки матрицы – пользователи, столбцы – фильмы. Пропущенные взаимодействия должны сохраняться как NaN, поскольку отсутствие оценки не эквивалентно отрицательной оценке.</w:t>
      </w:r>
    </w:p>
    <w:p>
      <w:pPr>
        <w:spacing w:lineRule="auto"/>
      </w:pPr>
      <w:r>
        <w:rPr/>
        <w:t xml:space="preserve">Определить размерность полученной матрицы и рассчитать её разреженность:</w:t>
      </w:r>
    </w:p>
    <w:p>
      <w:pPr>
        <w:spacing w:lineRule="auto"/>
      </w:pPr>
      <w:r>
        <w:rPr/>
        <w:drawing>
          <wp:inline distB="0" distL="0" distR="0" distT="0">
            <wp:extent cx="2571750" cy="838200"/>
            <wp:effectExtent b="0" l="0" r="0" t="0"/>
            <wp:docPr id="1" name="image-zcRsLTNdZ-9jHLypMEcfG.png"/>
            <a:graphic>
              <a:graphicData uri="http://schemas.openxmlformats.org/drawingml/2006/picture">
                <pic:pic>
                  <pic:nvPicPr>
                    <pic:cNvPr id="1" name="image-zcRsLTNdZ-9jHLypMEcfG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38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, где:</w:t>
      </w:r>
    </w:p>
    <w:p>
      <w:pPr>
        <w:numPr>
          <w:ilvl w:val="0"/>
          <w:numId w:val="4"/>
        </w:numPr>
        <w:spacing w:lineRule="auto"/>
      </w:pPr>
      <w:r>
        <w:rPr/>
        <w:t xml:space="preserve">N observed – количество известных оценок;</w:t>
      </w:r>
    </w:p>
    <w:p>
      <w:pPr>
        <w:numPr>
          <w:ilvl w:val="0"/>
          <w:numId w:val="4"/>
        </w:numPr>
        <w:spacing w:lineRule="auto"/>
      </w:pPr>
      <w:r>
        <w:rPr/>
        <w:t xml:space="preserve">Nusers – количество пользователей;</w:t>
      </w:r>
    </w:p>
    <w:p>
      <w:pPr>
        <w:numPr>
          <w:ilvl w:val="0"/>
          <w:numId w:val="4"/>
        </w:numPr>
        <w:spacing w:lineRule="auto"/>
      </w:pPr>
      <w:r>
        <w:rPr/>
        <w:t xml:space="preserve">Nitems – количество фильмов.</w:t>
      </w:r>
    </w:p>
    <w:p>
      <w:pPr>
        <w:spacing w:lineRule="auto"/>
      </w:pPr>
      <w:r>
        <w:rPr/>
        <w:t xml:space="preserve">Полученное значение представить в процентах.</w:t>
      </w:r>
    </w:p>
    <w:p>
      <w:pPr>
        <w:spacing w:lineRule="auto"/>
      </w:pPr>
      <w:r>
        <w:rPr/>
        <w:t xml:space="preserve">Дополнительно построить тепловую карту фрагмента матрицы.</w:t>
      </w:r>
    </w:p>
    <w:p>
      <w:pPr>
        <w:pStyle w:val="Heading2"/>
        <w:spacing w:lineRule="auto"/>
      </w:pPr>
      <w:r>
        <w:rPr/>
        <w:t xml:space="preserve">Задание 4. Явная обратная связь</w:t>
      </w:r>
    </w:p>
    <w:p>
      <w:pPr>
        <w:spacing w:lineRule="auto"/>
      </w:pPr>
      <w:r>
        <w:rPr/>
        <w:t xml:space="preserve">Явная обратная связь представлена исходными оценками пользователей от 1 до 5.</w:t>
      </w:r>
    </w:p>
    <w:p>
      <w:pPr>
        <w:spacing w:lineRule="auto"/>
      </w:pPr>
      <w:r>
        <w:rPr/>
        <w:t xml:space="preserve">Для учебного моделирования явной обратной связи положительной реакции преобразовать их в бинарный признак:</w:t>
      </w:r>
    </w:p>
    <w:p>
      <w:pPr>
        <w:spacing w:lineRule="auto"/>
      </w:pPr>
      <w:r>
        <w:rPr/>
        <w:drawing>
          <wp:inline distB="0" distL="0" distR="0" distT="0">
            <wp:extent cx="2314575" cy="990600"/>
            <wp:effectExtent b="0" l="0" r="0" t="0"/>
            <wp:docPr id="2" name="image-z8hqTFaJMYhYrjNQzDG5T.png"/>
            <a:graphic>
              <a:graphicData uri="http://schemas.openxmlformats.org/drawingml/2006/picture">
                <pic:pic>
                  <pic:nvPicPr>
                    <pic:cNvPr id="2" name="image-z8hqTFaJMYhYrjNQzDG5T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Таким образом, оценки 4 и 5 считаются положительным взаимодействием, остальные – неположительным.</w:t>
      </w:r>
    </w:p>
    <w:p>
      <w:pPr>
        <w:spacing w:lineRule="auto"/>
      </w:pPr>
      <w:r>
        <w:rPr/>
        <w:t xml:space="preserve">Примечание: это искусственно сформированный бинарный признак, а не реальные данные, отсутствующие взаимодействия также должны оставаться неизвестными (NaN).</w:t>
      </w:r>
    </w:p>
    <w:p>
      <w:pPr>
        <w:spacing w:lineRule="auto"/>
      </w:pPr>
      <w:r>
        <w:rPr/>
        <w:t xml:space="preserve">Необходимо:</w:t>
      </w:r>
    </w:p>
    <w:p>
      <w:pPr>
        <w:numPr>
          <w:ilvl w:val="0"/>
          <w:numId w:val="5"/>
        </w:numPr>
        <w:spacing w:lineRule="auto"/>
      </w:pPr>
      <w:r>
        <w:rPr/>
        <w:t xml:space="preserve">Сформировать бинарную матрицу взаимодействий.</w:t>
      </w:r>
    </w:p>
    <w:p>
      <w:pPr>
        <w:numPr>
          <w:ilvl w:val="0"/>
          <w:numId w:val="5"/>
        </w:numPr>
        <w:spacing w:lineRule="auto"/>
      </w:pPr>
      <w:r>
        <w:rPr/>
        <w:t xml:space="preserve">Определить количество положительных и неположительных оценок.</w:t>
      </w:r>
    </w:p>
    <w:p>
      <w:pPr>
        <w:numPr>
          <w:ilvl w:val="0"/>
          <w:numId w:val="5"/>
        </w:numPr>
        <w:spacing w:lineRule="auto"/>
      </w:pPr>
      <w:r>
        <w:rPr/>
        <w:t xml:space="preserve">Вычислить долю положительных взаимодействий.</w:t>
      </w:r>
    </w:p>
    <w:p>
      <w:pPr>
        <w:numPr>
          <w:ilvl w:val="0"/>
          <w:numId w:val="5"/>
        </w:numPr>
        <w:spacing w:lineRule="auto"/>
      </w:pPr>
      <w:r>
        <w:rPr/>
        <w:t xml:space="preserve">Построить сравнительный график.</w:t>
      </w:r>
    </w:p>
    <w:p>
      <w:pPr>
        <w:numPr>
          <w:ilvl w:val="0"/>
          <w:numId w:val="5"/>
        </w:numPr>
        <w:spacing w:lineRule="auto"/>
      </w:pPr>
      <w:r>
        <w:rPr/>
        <w:t xml:space="preserve">Объяснить, какая информация теряется при бинаризации исходных оценок.</w:t>
      </w:r>
    </w:p>
    <w:p>
      <w:pPr>
        <w:pStyle w:val="Heading2"/>
        <w:spacing w:lineRule="auto"/>
      </w:pPr>
      <w:r>
        <w:rPr/>
        <w:t xml:space="preserve">Задание 5. Построение простейшей рекомендательной системы</w:t>
      </w:r>
    </w:p>
    <w:p>
      <w:pPr>
        <w:spacing w:lineRule="auto"/>
      </w:pPr>
      <w:r>
        <w:rPr/>
        <w:t xml:space="preserve">Реализовать неперсонализированный рекомендательный алгоритм на основе статистических характеристик фильмов.</w:t>
      </w:r>
    </w:p>
    <w:p>
      <w:pPr>
        <w:spacing w:lineRule="auto"/>
      </w:pPr>
      <w:r>
        <w:rPr/>
        <w:t xml:space="preserve">Для каждого фильма рассчитать: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Название фильма взять из movies.csv</w:t>
      </w:r>
    </w:p>
    <w:p>
      <w:pPr>
        <w:spacing w:lineRule="auto"/>
      </w:pPr>
      <w:r>
        <w:rPr/>
        <w:t xml:space="preserve">Сформировать два рейтинга.</w:t>
      </w:r>
    </w:p>
    <w:p>
      <w:pPr>
        <w:spacing w:lineRule="auto"/>
      </w:pPr>
      <w:r>
        <w:rPr/>
        <w:t xml:space="preserve">Первый рейтинг — топ-10 по популярности. Популярность определяется количеством оценок, полученных фильмом.</w:t>
      </w:r>
    </w:p>
    <w:p>
      <w:pPr>
        <w:spacing w:lineRule="auto"/>
      </w:pPr>
      <w:r>
        <w:rPr/>
        <w:t xml:space="preserve">Второй рейтинг — топ-10 по средней оценке.</w:t>
      </w:r>
    </w:p>
    <w:p>
      <w:pPr>
        <w:spacing w:lineRule="auto"/>
      </w:pPr>
      <w:r>
        <w:rPr/>
        <w:t xml:space="preserve">Для уменьшения влияния единичных высоких оценок в рейтинг включать только фильмы, получившие не менее 5 оценок в индивидуальном наборе данных.</w:t>
      </w:r>
    </w:p>
    <w:p>
      <w:pPr>
        <w:spacing w:lineRule="auto"/>
      </w:pPr>
      <w:r>
        <w:rPr/>
        <w:t xml:space="preserve">Затем выбрать одного пользователя, имеющего не менее 20 оценок, и сформировать для него топ-5 фильмов.</w:t>
      </w:r>
    </w:p>
    <w:p>
      <w:pPr>
        <w:spacing w:lineRule="auto"/>
      </w:pPr>
      <w:r>
        <w:rPr/>
        <w:t xml:space="preserve">Из общего рейтинга популярных фильмов исключить все фильмы, которые этот пользователь уже оценивал.</w:t>
      </w:r>
    </w:p>
    <w:p>
      <w:pPr>
        <w:spacing w:lineRule="auto"/>
      </w:pPr>
      <w:r>
        <w:rPr/>
        <w:t xml:space="preserve">Результат должен содержать название фильма, среднюю оценку, количество оценок и позицию в рейтинге.</w:t>
      </w:r>
    </w:p>
    <w:p>
      <w:pPr>
        <w:pStyle w:val="Heading1"/>
        <w:spacing w:lineRule="auto"/>
      </w:pPr>
      <w:r>
        <w:rPr/>
        <w:t xml:space="preserve">Задание 6. Индивидуальные задания по вариантам</w:t>
      </w:r>
    </w:p>
    <w:p>
      <w:pPr>
        <w:spacing w:lineRule="auto"/>
      </w:pPr>
      <w:r>
        <w:rPr/>
        <w:t xml:space="preserve">Каждый студент выполняет только один индивидуальный вариант 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Примечание: если в индивидуальном наборе для какого-либо тематического рейтинга недостаточно объектов, необходимо вывести фактически доступное количество и пояснить ограничение данных. </w:t>
      </w:r>
    </w:p>
    <w:p>
      <w:pPr>
        <w:pStyle w:val="Heading1"/>
        <w:spacing w:lineRule="auto"/>
      </w:pPr>
      <w:r>
        <w:rPr/>
        <w:t xml:space="preserve">4. Требования к оформлению Google Colab Notebook</w:t>
      </w:r>
    </w:p>
    <w:p>
      <w:pPr>
        <w:spacing w:lineRule="auto"/>
      </w:pPr>
      <w:r>
        <w:rPr/>
        <w:t xml:space="preserve">Итоговый файл должен иметь название:</w:t>
      </w:r>
    </w:p>
    <w:p>
      <w:pPr>
        <w:spacing w:lineRule="auto"/>
      </w:pPr>
      <w:r>
        <w:rPr/>
        <w:t xml:space="preserve">РекСис_ЛР1_23_ИИ_ФамилияИО_Вариант_0.ipynb</w:t>
      </w:r>
    </w:p>
    <w:p>
      <w:pPr>
        <w:spacing w:lineRule="auto"/>
      </w:pPr>
      <w:r>
        <w:rPr/>
        <w:t xml:space="preserve">Ноутбук должен включать следующую структуру:</w:t>
      </w:r>
    </w:p>
    <w:p>
      <w:pPr>
        <w:numPr>
          <w:ilvl w:val="0"/>
          <w:numId w:val="6"/>
        </w:numPr>
        <w:spacing w:lineRule="auto"/>
      </w:pPr>
      <w:r>
        <w:rPr/>
        <w:t xml:space="preserve">Титульная ячейка с ФИО, группой и номером варианта</w:t>
      </w:r>
    </w:p>
    <w:p>
      <w:pPr>
        <w:numPr>
          <w:ilvl w:val="0"/>
          <w:numId w:val="6"/>
        </w:numPr>
        <w:spacing w:lineRule="auto"/>
      </w:pPr>
      <w:r>
        <w:rPr/>
        <w:t xml:space="preserve">Цель лабораторной работы</w:t>
      </w:r>
    </w:p>
    <w:p>
      <w:pPr>
        <w:numPr>
          <w:ilvl w:val="0"/>
          <w:numId w:val="6"/>
        </w:numPr>
        <w:spacing w:lineRule="auto"/>
      </w:pPr>
      <w:r>
        <w:rPr/>
        <w:t xml:space="preserve">Загрузка индивидуальных данных и библиотек</w:t>
      </w:r>
    </w:p>
    <w:p>
      <w:pPr>
        <w:numPr>
          <w:ilvl w:val="0"/>
          <w:numId w:val="6"/>
        </w:numPr>
        <w:spacing w:lineRule="auto"/>
      </w:pPr>
      <w:r>
        <w:rPr/>
        <w:t xml:space="preserve">Первичное исследование данных</w:t>
      </w:r>
    </w:p>
    <w:p>
      <w:pPr>
        <w:numPr>
          <w:ilvl w:val="0"/>
          <w:numId w:val="6"/>
        </w:numPr>
        <w:spacing w:lineRule="auto"/>
      </w:pPr>
      <w:r>
        <w:rPr/>
        <w:t xml:space="preserve">Исследовательский анализ (EDA)</w:t>
      </w:r>
    </w:p>
    <w:p>
      <w:pPr>
        <w:numPr>
          <w:ilvl w:val="0"/>
          <w:numId w:val="6"/>
        </w:numPr>
        <w:spacing w:lineRule="auto"/>
      </w:pPr>
      <w:r>
        <w:rPr/>
        <w:t xml:space="preserve">Построение User-Item Matrix</w:t>
      </w:r>
    </w:p>
    <w:p>
      <w:pPr>
        <w:numPr>
          <w:ilvl w:val="0"/>
          <w:numId w:val="6"/>
        </w:numPr>
        <w:spacing w:lineRule="auto"/>
      </w:pPr>
      <w:r>
        <w:rPr/>
        <w:t xml:space="preserve">Анализ Explicit Feedback</w:t>
      </w:r>
    </w:p>
    <w:p>
      <w:pPr>
        <w:numPr>
          <w:ilvl w:val="0"/>
          <w:numId w:val="6"/>
        </w:numPr>
        <w:spacing w:lineRule="auto"/>
      </w:pPr>
      <w:r>
        <w:rPr/>
        <w:t xml:space="preserve">Построение простейшей рекомендательной системы</w:t>
      </w:r>
    </w:p>
    <w:p>
      <w:pPr>
        <w:numPr>
          <w:ilvl w:val="0"/>
          <w:numId w:val="6"/>
        </w:numPr>
        <w:spacing w:lineRule="auto"/>
      </w:pPr>
      <w:r>
        <w:rPr/>
        <w:t xml:space="preserve">Индивидуальное задание по варианту</w:t>
      </w:r>
    </w:p>
    <w:p>
      <w:pPr>
        <w:numPr>
          <w:ilvl w:val="0"/>
          <w:numId w:val="6"/>
        </w:numPr>
        <w:spacing w:lineRule="auto"/>
      </w:pPr>
      <w:r>
        <w:rPr/>
        <w:t xml:space="preserve">Итоговые выводы</w:t>
      </w:r>
    </w:p>
    <w:p>
      <w:pPr>
        <w:numPr>
          <w:ilvl w:val="0"/>
          <w:numId w:val="6"/>
        </w:numPr>
        <w:spacing w:lineRule="auto"/>
      </w:pPr>
      <w:r>
        <w:rPr/>
        <w:t xml:space="preserve">Контрольные вопросы</w:t>
      </w:r>
    </w:p>
    <w:p>
      <w:pPr>
        <w:spacing w:lineRule="auto"/>
      </w:pPr>
      <w:r>
        <w:rPr/>
        <w:t xml:space="preserve">Работа должна содержать программный код, результаты его выполнения, таблицы, визуализации и текстовые пояснения.</w:t>
      </w:r>
    </w:p>
    <w:p>
      <w:pPr>
        <w:spacing w:lineRule="auto"/>
      </w:pPr>
      <w:r>
        <w:rPr/>
        <w:t xml:space="preserve">Все ячейки должны последовательно выполняться в Google Colab без ошибок.</w:t>
      </w:r>
    </w:p>
    <w:p>
      <w:pPr>
        <w:pStyle w:val="Heading1"/>
        <w:spacing w:lineRule="auto"/>
      </w:pPr>
      <w:r>
        <w:rPr/>
        <w:t xml:space="preserve">5. Контрольные вопросы </w:t>
      </w:r>
    </w:p>
    <w:p>
      <w:pPr>
        <w:numPr>
          <w:ilvl w:val="0"/>
          <w:numId w:val="7"/>
        </w:numPr>
        <w:spacing w:lineRule="auto"/>
      </w:pPr>
      <w:r>
        <w:rPr/>
        <w:t xml:space="preserve">Что такое рекомендательная система и какие задачи она решает?</w:t>
      </w:r>
    </w:p>
    <w:p>
      <w:pPr>
        <w:numPr>
          <w:ilvl w:val="0"/>
          <w:numId w:val="7"/>
        </w:numPr>
        <w:spacing w:lineRule="auto"/>
      </w:pPr>
      <w:r>
        <w:rPr/>
        <w:t xml:space="preserve">Что представляет собой матрица User-Item?</w:t>
      </w:r>
    </w:p>
    <w:p>
      <w:pPr>
        <w:numPr>
          <w:ilvl w:val="0"/>
          <w:numId w:val="7"/>
        </w:numPr>
        <w:spacing w:lineRule="auto"/>
      </w:pPr>
      <w:r>
        <w:rPr/>
        <w:t xml:space="preserve">Почему матрицы взаимодействий обычно являются разреженными?</w:t>
      </w:r>
    </w:p>
    <w:p>
      <w:pPr>
        <w:numPr>
          <w:ilvl w:val="0"/>
          <w:numId w:val="7"/>
        </w:numPr>
        <w:spacing w:lineRule="auto"/>
      </w:pPr>
      <w:r>
        <w:rPr/>
        <w:t xml:space="preserve">Чем явная обратная связь отличается от неявной?</w:t>
      </w:r>
    </w:p>
    <w:p>
      <w:pPr>
        <w:numPr>
          <w:ilvl w:val="0"/>
          <w:numId w:val="7"/>
        </w:numPr>
        <w:spacing w:lineRule="auto"/>
      </w:pPr>
      <w:r>
        <w:rPr/>
        <w:t xml:space="preserve">Почему отсутствие оценки не следует автоматически считать отрицательной оценкой?</w:t>
      </w:r>
    </w:p>
    <w:p>
      <w:pPr>
        <w:numPr>
          <w:ilvl w:val="0"/>
          <w:numId w:val="7"/>
        </w:numPr>
        <w:spacing w:lineRule="auto"/>
      </w:pPr>
      <w:r>
        <w:rPr/>
        <w:t xml:space="preserve">В чём заключается проблема холодного старта?</w:t>
      </w:r>
    </w:p>
    <w:p>
      <w:pPr>
        <w:numPr>
          <w:ilvl w:val="0"/>
          <w:numId w:val="7"/>
        </w:numPr>
        <w:spacing w:lineRule="auto"/>
      </w:pPr>
      <w:r>
        <w:rPr/>
        <w:t xml:space="preserve">Чем популярность фильма отличается от его средней оценки?</w:t>
      </w:r>
    </w:p>
    <w:p>
      <w:pPr>
        <w:numPr>
          <w:ilvl w:val="0"/>
          <w:numId w:val="7"/>
        </w:numPr>
        <w:spacing w:lineRule="auto"/>
      </w:pPr>
      <w:r>
        <w:rPr/>
        <w:t xml:space="preserve">Почему фильм с одной оценкой 5 не обязательно должен занимать первое место в рейтинге?</w:t>
      </w:r>
    </w:p>
    <w:p>
      <w:pPr>
        <w:numPr>
          <w:ilvl w:val="0"/>
          <w:numId w:val="7"/>
        </w:numPr>
        <w:spacing w:lineRule="auto"/>
      </w:pPr>
      <w:r>
        <w:rPr/>
        <w:t xml:space="preserve">Какие ограничения имеет неперсонализированный алгоритм рекомендаций?</w:t>
      </w:r>
    </w:p>
    <w:p>
      <w:pPr>
        <w:numPr>
          <w:ilvl w:val="0"/>
          <w:numId w:val="7"/>
        </w:numPr>
        <w:spacing w:lineRule="auto"/>
      </w:pPr>
      <w:r>
        <w:rPr/>
        <w:t xml:space="preserve">Какие особенности собственного набора данных вы обнаружили в ходе лабораторной работы?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zcRsLTNdZ-9jHLypMEcfG.png" TargetMode="Internal"/>
  <Relationship Id="rId7" Type="http://schemas.openxmlformats.org/officeDocument/2006/relationships/image" Target="media/image-z8hqTFaJMYhYrjNQzDG5T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2026-10-14T19:48:02.150Z</dcterms:created>
  <dcterms:modified xsi:type="dcterms:W3CDTF">2026-10-14T19:48:02.150Z</dcterms:modified>
</cp:coreProperties>
</file>