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CDCBB" w14:textId="77777777" w:rsidR="00267396" w:rsidRDefault="00267396" w:rsidP="00267396">
      <w:pPr>
        <w:pStyle w:val="a3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 xml:space="preserve">This tutorial describes shortly what you need to know in order to call C library functions from </w:t>
      </w:r>
      <w:proofErr w:type="spellStart"/>
      <w:r>
        <w:rPr>
          <w:rFonts w:ascii="Arial" w:hAnsi="Arial" w:cs="Arial"/>
          <w:color w:val="3E4349"/>
          <w:sz w:val="22"/>
          <w:szCs w:val="22"/>
        </w:rPr>
        <w:t>Cython</w:t>
      </w:r>
      <w:proofErr w:type="spellEnd"/>
      <w:r>
        <w:rPr>
          <w:rFonts w:ascii="Arial" w:hAnsi="Arial" w:cs="Arial"/>
          <w:color w:val="3E4349"/>
          <w:sz w:val="22"/>
          <w:szCs w:val="22"/>
        </w:rPr>
        <w:t xml:space="preserve"> code. For a longer and more comprehensive tutorial about using external C libraries, wrapping them and handling errors, see </w:t>
      </w:r>
      <w:hyperlink r:id="rId4" w:history="1">
        <w:r>
          <w:rPr>
            <w:rStyle w:val="doc"/>
            <w:rFonts w:ascii="Arial" w:hAnsi="Arial" w:cs="Arial"/>
            <w:color w:val="005B81"/>
            <w:sz w:val="22"/>
            <w:szCs w:val="22"/>
          </w:rPr>
          <w:t>Using C libraries</w:t>
        </w:r>
      </w:hyperlink>
      <w:r>
        <w:rPr>
          <w:rFonts w:ascii="Arial" w:hAnsi="Arial" w:cs="Arial"/>
          <w:color w:val="3E4349"/>
          <w:sz w:val="22"/>
          <w:szCs w:val="22"/>
        </w:rPr>
        <w:t>.</w:t>
      </w:r>
    </w:p>
    <w:p w14:paraId="62DCE5B2" w14:textId="77777777" w:rsidR="00267396" w:rsidRDefault="00267396" w:rsidP="00267396">
      <w:pPr>
        <w:pStyle w:val="a3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 xml:space="preserve">For simplicity, let’s start with a function from the standard C library. This does not add any dependencies to your code, and it has the additional advantage that </w:t>
      </w:r>
      <w:proofErr w:type="spellStart"/>
      <w:r>
        <w:rPr>
          <w:rFonts w:ascii="Arial" w:hAnsi="Arial" w:cs="Arial"/>
          <w:color w:val="3E4349"/>
          <w:sz w:val="22"/>
          <w:szCs w:val="22"/>
        </w:rPr>
        <w:t>Cython</w:t>
      </w:r>
      <w:proofErr w:type="spellEnd"/>
      <w:r>
        <w:rPr>
          <w:rFonts w:ascii="Arial" w:hAnsi="Arial" w:cs="Arial"/>
          <w:color w:val="3E4349"/>
          <w:sz w:val="22"/>
          <w:szCs w:val="22"/>
        </w:rPr>
        <w:t xml:space="preserve"> already defines many such functions for you. </w:t>
      </w:r>
      <w:proofErr w:type="gramStart"/>
      <w:r>
        <w:rPr>
          <w:rFonts w:ascii="Arial" w:hAnsi="Arial" w:cs="Arial"/>
          <w:color w:val="3E4349"/>
          <w:sz w:val="22"/>
          <w:szCs w:val="22"/>
        </w:rPr>
        <w:t>So</w:t>
      </w:r>
      <w:proofErr w:type="gramEnd"/>
      <w:r>
        <w:rPr>
          <w:rFonts w:ascii="Arial" w:hAnsi="Arial" w:cs="Arial"/>
          <w:color w:val="3E4349"/>
          <w:sz w:val="22"/>
          <w:szCs w:val="22"/>
        </w:rPr>
        <w:t xml:space="preserve"> you can just </w:t>
      </w:r>
      <w:proofErr w:type="spellStart"/>
      <w:r>
        <w:rPr>
          <w:rFonts w:ascii="Arial" w:hAnsi="Arial" w:cs="Arial"/>
          <w:color w:val="3E4349"/>
          <w:sz w:val="22"/>
          <w:szCs w:val="22"/>
        </w:rPr>
        <w:t>cimport</w:t>
      </w:r>
      <w:proofErr w:type="spellEnd"/>
      <w:r>
        <w:rPr>
          <w:rFonts w:ascii="Arial" w:hAnsi="Arial" w:cs="Arial"/>
          <w:color w:val="3E4349"/>
          <w:sz w:val="22"/>
          <w:szCs w:val="22"/>
        </w:rPr>
        <w:t xml:space="preserve"> and use them.</w:t>
      </w:r>
    </w:p>
    <w:p w14:paraId="23544756" w14:textId="2986E233" w:rsidR="00E516E7" w:rsidRPr="00267396" w:rsidRDefault="00267396" w:rsidP="00267396">
      <w:pPr>
        <w:pStyle w:val="a3"/>
        <w:shd w:val="clear" w:color="auto" w:fill="FFFFFF"/>
        <w:spacing w:line="360" w:lineRule="atLeast"/>
        <w:rPr>
          <w:rFonts w:ascii="Arial" w:hAnsi="Arial" w:cs="Arial" w:hint="eastAsia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For example, let’s say you need a low-level way to parse a number from a </w:t>
      </w:r>
      <w:r>
        <w:rPr>
          <w:rStyle w:val="pre"/>
          <w:rFonts w:ascii="Courier New" w:hAnsi="Courier New"/>
          <w:color w:val="222222"/>
          <w:shd w:val="clear" w:color="auto" w:fill="ECF0F3"/>
        </w:rPr>
        <w:t>char*</w:t>
      </w:r>
      <w:r>
        <w:rPr>
          <w:rFonts w:ascii="Arial" w:hAnsi="Arial" w:cs="Arial"/>
          <w:color w:val="3E4349"/>
          <w:sz w:val="22"/>
          <w:szCs w:val="22"/>
        </w:rPr>
        <w:t> value. You could use the </w:t>
      </w:r>
      <w:proofErr w:type="spellStart"/>
      <w:proofErr w:type="gramStart"/>
      <w:r>
        <w:rPr>
          <w:rStyle w:val="pre"/>
          <w:rFonts w:ascii="Courier New" w:hAnsi="Courier New" w:cs="Courier New"/>
          <w:color w:val="222222"/>
          <w:shd w:val="clear" w:color="auto" w:fill="ECF0F3"/>
        </w:rPr>
        <w:t>atoi</w:t>
      </w:r>
      <w:proofErr w:type="spellEnd"/>
      <w:r>
        <w:rPr>
          <w:rStyle w:val="pre"/>
          <w:rFonts w:ascii="Courier New" w:hAnsi="Courier New" w:cs="Courier New"/>
          <w:color w:val="222222"/>
          <w:shd w:val="clear" w:color="auto" w:fill="ECF0F3"/>
        </w:rPr>
        <w:t>(</w:t>
      </w:r>
      <w:proofErr w:type="gramEnd"/>
      <w:r>
        <w:rPr>
          <w:rStyle w:val="pre"/>
          <w:rFonts w:ascii="Courier New" w:hAnsi="Courier New" w:cs="Courier New"/>
          <w:color w:val="222222"/>
          <w:shd w:val="clear" w:color="auto" w:fill="ECF0F3"/>
        </w:rPr>
        <w:t>)</w:t>
      </w:r>
      <w:r>
        <w:rPr>
          <w:rFonts w:ascii="Arial" w:hAnsi="Arial" w:cs="Arial"/>
          <w:color w:val="3E4349"/>
          <w:sz w:val="22"/>
          <w:szCs w:val="22"/>
        </w:rPr>
        <w:t> function, as defined by the </w:t>
      </w:r>
      <w:proofErr w:type="spellStart"/>
      <w:r>
        <w:rPr>
          <w:rStyle w:val="pre"/>
          <w:rFonts w:ascii="Courier New" w:hAnsi="Courier New" w:cs="Courier New"/>
          <w:color w:val="222222"/>
          <w:shd w:val="clear" w:color="auto" w:fill="ECF0F3"/>
        </w:rPr>
        <w:t>stdlib.h</w:t>
      </w:r>
      <w:proofErr w:type="spellEnd"/>
      <w:r>
        <w:rPr>
          <w:rFonts w:ascii="Arial" w:hAnsi="Arial" w:cs="Arial"/>
          <w:color w:val="3E4349"/>
          <w:sz w:val="22"/>
          <w:szCs w:val="22"/>
        </w:rPr>
        <w:t> header file. This can be done as follows</w:t>
      </w:r>
    </w:p>
    <w:sectPr w:rsidR="00E516E7" w:rsidRPr="0026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05"/>
    <w:rsid w:val="00267396"/>
    <w:rsid w:val="00403105"/>
    <w:rsid w:val="00434540"/>
    <w:rsid w:val="00E5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6B06"/>
  <w15:chartTrackingRefBased/>
  <w15:docId w15:val="{4C1D7296-6E6C-4270-9ADC-F915329A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739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doc">
    <w:name w:val="doc"/>
    <w:basedOn w:val="a0"/>
    <w:rsid w:val="00267396"/>
  </w:style>
  <w:style w:type="character" w:customStyle="1" w:styleId="pre">
    <w:name w:val="pre"/>
    <w:basedOn w:val="a0"/>
    <w:rsid w:val="0026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thon.readthedocs.io/en/latest/src/tutorial/clibrari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Young</dc:creator>
  <cp:keywords/>
  <dc:description/>
  <cp:lastModifiedBy>Chow Young</cp:lastModifiedBy>
  <cp:revision>2</cp:revision>
  <dcterms:created xsi:type="dcterms:W3CDTF">2024-06-12T12:26:00Z</dcterms:created>
  <dcterms:modified xsi:type="dcterms:W3CDTF">2024-06-12T12:27:00Z</dcterms:modified>
</cp:coreProperties>
</file>