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B58" w:rsidRDefault="006B50EE" w:rsidP="006B50EE">
      <w:pPr>
        <w:bidi/>
        <w:rPr>
          <w:b/>
          <w:bCs/>
          <w:sz w:val="24"/>
          <w:szCs w:val="24"/>
          <w:u w:val="single"/>
          <w:rtl/>
        </w:rPr>
      </w:pPr>
      <w:r w:rsidRPr="00D8447F">
        <w:rPr>
          <w:rFonts w:hint="cs"/>
          <w:b/>
          <w:bCs/>
          <w:sz w:val="24"/>
          <w:szCs w:val="24"/>
          <w:u w:val="single"/>
          <w:rtl/>
        </w:rPr>
        <w:t xml:space="preserve">עבודה 1 </w:t>
      </w:r>
      <w:r w:rsidRPr="00D8447F">
        <w:rPr>
          <w:b/>
          <w:bCs/>
          <w:sz w:val="24"/>
          <w:szCs w:val="24"/>
          <w:u w:val="single"/>
          <w:rtl/>
        </w:rPr>
        <w:t>–</w:t>
      </w:r>
      <w:r w:rsidRPr="00D8447F">
        <w:rPr>
          <w:rFonts w:hint="cs"/>
          <w:b/>
          <w:bCs/>
          <w:sz w:val="24"/>
          <w:szCs w:val="24"/>
          <w:u w:val="single"/>
          <w:rtl/>
        </w:rPr>
        <w:t xml:space="preserve"> ניתוח רשתות חברתיות</w:t>
      </w:r>
    </w:p>
    <w:p w:rsidR="003550E8" w:rsidRPr="003550E8" w:rsidRDefault="003550E8" w:rsidP="003550E8">
      <w:pPr>
        <w:jc w:val="right"/>
      </w:pPr>
      <w:r w:rsidRPr="003550E8">
        <w:rPr>
          <w:rFonts w:hint="cs"/>
          <w:u w:val="single"/>
          <w:rtl/>
        </w:rPr>
        <w:t>מגישים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מיכל </w:t>
      </w:r>
      <w:proofErr w:type="spellStart"/>
      <w:r>
        <w:rPr>
          <w:rFonts w:hint="cs"/>
          <w:rtl/>
        </w:rPr>
        <w:t>לורברבום</w:t>
      </w:r>
      <w:proofErr w:type="spellEnd"/>
      <w:r>
        <w:rPr>
          <w:rFonts w:hint="cs"/>
          <w:rtl/>
        </w:rPr>
        <w:t xml:space="preserve"> </w:t>
      </w:r>
      <w:r w:rsidRPr="006B50EE">
        <w:rPr>
          <w:rFonts w:cs="Arial"/>
          <w:rtl/>
        </w:rPr>
        <w:t>311120133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גל מאיר 305382137</w:t>
      </w:r>
    </w:p>
    <w:p w:rsidR="006E470D" w:rsidRDefault="006E470D" w:rsidP="006E470D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Implementation </w:t>
      </w:r>
    </w:p>
    <w:p w:rsidR="0055288F" w:rsidRDefault="006B50EE" w:rsidP="0055288F">
      <w:pPr>
        <w:bidi/>
        <w:rPr>
          <w:rtl/>
        </w:rPr>
      </w:pPr>
      <w:r>
        <w:rPr>
          <w:rFonts w:hint="cs"/>
          <w:rtl/>
        </w:rPr>
        <w:t xml:space="preserve">מצורף בקובץ </w:t>
      </w:r>
      <w:proofErr w:type="spellStart"/>
      <w:r>
        <w:rPr>
          <w:rFonts w:hint="cs"/>
          <w:rtl/>
        </w:rPr>
        <w:t>הזיפ</w:t>
      </w:r>
      <w:proofErr w:type="spellEnd"/>
      <w:r>
        <w:rPr>
          <w:rFonts w:hint="cs"/>
          <w:rtl/>
        </w:rPr>
        <w:t xml:space="preserve"> בקובץ </w:t>
      </w:r>
      <w:r>
        <w:t>api.py</w:t>
      </w:r>
      <w:r w:rsidR="006E470D">
        <w:rPr>
          <w:rFonts w:hint="cs"/>
          <w:rtl/>
        </w:rPr>
        <w:t xml:space="preserve">. </w:t>
      </w:r>
      <w:r w:rsidR="006E470D">
        <w:rPr>
          <w:rtl/>
        </w:rPr>
        <w:br/>
      </w:r>
      <w:r w:rsidR="006E470D" w:rsidRPr="0055288F">
        <w:rPr>
          <w:rFonts w:hint="cs"/>
          <w:u w:val="single"/>
          <w:rtl/>
        </w:rPr>
        <w:t>הסבר קצר</w:t>
      </w:r>
      <w:r w:rsidR="006E470D">
        <w:rPr>
          <w:rFonts w:hint="cs"/>
          <w:rtl/>
        </w:rPr>
        <w:t>:</w:t>
      </w:r>
      <w:bookmarkStart w:id="0" w:name="_GoBack"/>
      <w:bookmarkEnd w:id="0"/>
      <w:r w:rsidR="00653ECC">
        <w:rPr>
          <w:rtl/>
        </w:rPr>
        <w:br/>
      </w:r>
      <w:r w:rsidR="0055288F">
        <w:rPr>
          <w:rtl/>
        </w:rPr>
        <w:br/>
      </w:r>
      <w:r w:rsidR="0055288F">
        <w:rPr>
          <w:rFonts w:hint="cs"/>
          <w:rtl/>
        </w:rPr>
        <w:t xml:space="preserve">הגדרנו </w:t>
      </w:r>
      <w:proofErr w:type="spellStart"/>
      <w:r w:rsidR="0055288F">
        <w:rPr>
          <w:rFonts w:hint="cs"/>
          <w:rtl/>
        </w:rPr>
        <w:t>גולבלית</w:t>
      </w:r>
      <w:proofErr w:type="spellEnd"/>
      <w:r w:rsidR="0055288F">
        <w:rPr>
          <w:rFonts w:hint="cs"/>
          <w:rtl/>
        </w:rPr>
        <w:t xml:space="preserve"> רשימה של כל </w:t>
      </w:r>
      <w:proofErr w:type="spellStart"/>
      <w:r w:rsidR="0055288F">
        <w:rPr>
          <w:rFonts w:hint="cs"/>
          <w:rtl/>
        </w:rPr>
        <w:t>הקודקודים</w:t>
      </w:r>
      <w:proofErr w:type="spellEnd"/>
      <w:r w:rsidR="0055288F">
        <w:rPr>
          <w:rFonts w:hint="cs"/>
          <w:rtl/>
        </w:rPr>
        <w:t xml:space="preserve"> [</w:t>
      </w:r>
      <w:proofErr w:type="spellStart"/>
      <w:r w:rsidR="0055288F" w:rsidRPr="00412B12">
        <w:t>inOrder</w:t>
      </w:r>
      <w:proofErr w:type="spellEnd"/>
      <w:r w:rsidR="0055288F">
        <w:rPr>
          <w:rFonts w:hint="cs"/>
          <w:rtl/>
        </w:rPr>
        <w:t xml:space="preserve"> </w:t>
      </w:r>
      <w:r w:rsidR="0055288F">
        <w:rPr>
          <w:rFonts w:hint="cs"/>
          <w:rtl/>
        </w:rPr>
        <w:t>] ו3</w:t>
      </w:r>
      <w:r w:rsidR="0055288F">
        <w:rPr>
          <w:rFonts w:hint="cs"/>
          <w:rtl/>
        </w:rPr>
        <w:t xml:space="preserve"> מפות: </w:t>
      </w:r>
    </w:p>
    <w:p w:rsidR="0055288F" w:rsidRDefault="0055288F" w:rsidP="0055288F">
      <w:pPr>
        <w:pStyle w:val="a3"/>
        <w:numPr>
          <w:ilvl w:val="0"/>
          <w:numId w:val="3"/>
        </w:numPr>
        <w:bidi/>
      </w:pPr>
      <w:proofErr w:type="spellStart"/>
      <w:r w:rsidRPr="00412B12">
        <w:t>adjacency_list</w:t>
      </w:r>
      <w:proofErr w:type="spellEnd"/>
      <w:r>
        <w:rPr>
          <w:rFonts w:hint="cs"/>
          <w:rtl/>
        </w:rPr>
        <w:t xml:space="preserve"> - רשימת </w:t>
      </w:r>
      <w:proofErr w:type="spellStart"/>
      <w:r>
        <w:rPr>
          <w:rFonts w:hint="cs"/>
          <w:rtl/>
        </w:rPr>
        <w:t>שכנויות</w:t>
      </w:r>
      <w:proofErr w:type="spellEnd"/>
      <w:r>
        <w:rPr>
          <w:rFonts w:hint="cs"/>
          <w:rtl/>
        </w:rPr>
        <w:t xml:space="preserve"> </w:t>
      </w:r>
    </w:p>
    <w:p w:rsidR="0055288F" w:rsidRDefault="0055288F" w:rsidP="0055288F">
      <w:pPr>
        <w:pStyle w:val="a3"/>
        <w:numPr>
          <w:ilvl w:val="0"/>
          <w:numId w:val="3"/>
        </w:numPr>
        <w:bidi/>
      </w:pPr>
      <w:proofErr w:type="spellStart"/>
      <w:r w:rsidRPr="00412B12">
        <w:t>reverse_adjacency_list</w:t>
      </w:r>
      <w:proofErr w:type="spellEnd"/>
      <w:r>
        <w:rPr>
          <w:rFonts w:hint="cs"/>
          <w:rtl/>
        </w:rPr>
        <w:t xml:space="preserve"> - רשימת </w:t>
      </w:r>
      <w:proofErr w:type="spellStart"/>
      <w:r>
        <w:rPr>
          <w:rFonts w:hint="cs"/>
          <w:rtl/>
        </w:rPr>
        <w:t>שכנויות</w:t>
      </w:r>
      <w:proofErr w:type="spellEnd"/>
      <w:r>
        <w:rPr>
          <w:rFonts w:hint="cs"/>
          <w:rtl/>
        </w:rPr>
        <w:t xml:space="preserve"> הפוכה (כדי לדעת מהן הצלעות הנכנסות של 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את המידע הזה לחישוב ה</w:t>
      </w:r>
      <w:proofErr w:type="spellStart"/>
      <w:proofErr w:type="gramStart"/>
      <w:r>
        <w:t>pageRank</w:t>
      </w:r>
      <w:proofErr w:type="spellEnd"/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</w:p>
    <w:p w:rsidR="0055288F" w:rsidRDefault="0055288F" w:rsidP="0055288F">
      <w:pPr>
        <w:pStyle w:val="a3"/>
        <w:numPr>
          <w:ilvl w:val="0"/>
          <w:numId w:val="3"/>
        </w:numPr>
        <w:bidi/>
      </w:pPr>
      <w:proofErr w:type="spellStart"/>
      <w:r w:rsidRPr="00412B12">
        <w:t>byValue</w:t>
      </w:r>
      <w:proofErr w:type="spellEnd"/>
      <w:r>
        <w:rPr>
          <w:rFonts w:hint="cs"/>
          <w:rtl/>
        </w:rPr>
        <w:t xml:space="preserve"> - מפה השומרת לכל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את ערך ה</w:t>
      </w:r>
      <w:r>
        <w:rPr>
          <w:rFonts w:hint="cs"/>
        </w:rPr>
        <w:t>P</w:t>
      </w:r>
      <w:r>
        <w:t>ageRank</w:t>
      </w:r>
      <w:r>
        <w:rPr>
          <w:rFonts w:hint="cs"/>
          <w:rtl/>
        </w:rPr>
        <w:t xml:space="preserve"> שלו</w:t>
      </w:r>
      <w:r>
        <w:rPr>
          <w:rFonts w:hint="cs"/>
          <w:rtl/>
        </w:rPr>
        <w:t>.</w:t>
      </w:r>
    </w:p>
    <w:p w:rsidR="0055288F" w:rsidRDefault="0055288F" w:rsidP="0055288F">
      <w:pPr>
        <w:bidi/>
        <w:rPr>
          <w:rFonts w:cs="Arial"/>
          <w:rtl/>
        </w:rPr>
      </w:pPr>
      <w:r w:rsidRPr="0055288F">
        <w:rPr>
          <w:rFonts w:cs="Arial" w:hint="cs"/>
          <w:rtl/>
        </w:rPr>
        <w:t xml:space="preserve">תחילה ביצענו </w:t>
      </w:r>
      <w:r w:rsidRPr="0055288F">
        <w:rPr>
          <w:rFonts w:cs="Arial"/>
          <w:rtl/>
        </w:rPr>
        <w:t>קריאה של הקובץ והכנסתו לשתי מפות אחת לפי מקור</w:t>
      </w:r>
      <w:r w:rsidRPr="0055288F">
        <w:rPr>
          <w:rFonts w:cs="Arial" w:hint="cs"/>
          <w:rtl/>
        </w:rPr>
        <w:t xml:space="preserve"> [</w:t>
      </w:r>
      <w:proofErr w:type="spellStart"/>
      <w:r w:rsidRPr="00412B12">
        <w:t>adjacency_list</w:t>
      </w:r>
      <w:proofErr w:type="spellEnd"/>
      <w:r>
        <w:rPr>
          <w:rFonts w:hint="cs"/>
          <w:rtl/>
        </w:rPr>
        <w:t>]</w:t>
      </w:r>
      <w:r w:rsidRPr="0055288F">
        <w:rPr>
          <w:rFonts w:cs="Arial"/>
          <w:rtl/>
        </w:rPr>
        <w:t xml:space="preserve"> ואחת לפי יעד</w:t>
      </w:r>
      <w:r w:rsidRPr="0055288F">
        <w:rPr>
          <w:rFonts w:cs="Arial" w:hint="cs"/>
          <w:rtl/>
        </w:rPr>
        <w:t xml:space="preserve"> [</w:t>
      </w:r>
      <w:proofErr w:type="spellStart"/>
      <w:r w:rsidRPr="00412B12">
        <w:t>reverse_adjacency_lis</w:t>
      </w:r>
      <w:r>
        <w:t>t</w:t>
      </w:r>
      <w:proofErr w:type="spellEnd"/>
      <w:r>
        <w:rPr>
          <w:rFonts w:hint="cs"/>
          <w:rtl/>
        </w:rPr>
        <w:t>]</w:t>
      </w:r>
      <w:r w:rsidRPr="0055288F">
        <w:rPr>
          <w:rFonts w:cs="Arial" w:hint="cs"/>
          <w:rtl/>
        </w:rPr>
        <w:t xml:space="preserve"> , </w:t>
      </w:r>
      <w:r>
        <w:rPr>
          <w:rFonts w:cs="Arial" w:hint="cs"/>
          <w:rtl/>
        </w:rPr>
        <w:t xml:space="preserve">ועדכנו את רשימת </w:t>
      </w:r>
      <w:proofErr w:type="spellStart"/>
      <w:r>
        <w:rPr>
          <w:rFonts w:cs="Arial" w:hint="cs"/>
          <w:rtl/>
        </w:rPr>
        <w:t>הקודקודים</w:t>
      </w:r>
      <w:proofErr w:type="spellEnd"/>
      <w:r w:rsidRPr="0055288F">
        <w:rPr>
          <w:rFonts w:cs="Arial" w:hint="cs"/>
          <w:rtl/>
        </w:rPr>
        <w:t xml:space="preserve"> [</w:t>
      </w:r>
      <w:proofErr w:type="spellStart"/>
      <w:r w:rsidRPr="00412B12">
        <w:t>inOrder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]</w:t>
      </w:r>
      <w:r w:rsidRPr="0055288F">
        <w:rPr>
          <w:rFonts w:cs="Arial" w:hint="cs"/>
          <w:rtl/>
        </w:rPr>
        <w:t xml:space="preserve">. </w:t>
      </w:r>
      <w:r w:rsidRPr="0055288F">
        <w:rPr>
          <w:rFonts w:cs="Arial"/>
          <w:rtl/>
        </w:rPr>
        <w:br/>
      </w:r>
      <w:r w:rsidRPr="0055288F">
        <w:rPr>
          <w:rFonts w:cs="Arial" w:hint="cs"/>
          <w:rtl/>
        </w:rPr>
        <w:t>חישוב ה</w:t>
      </w:r>
      <w:r w:rsidRPr="0055288F">
        <w:rPr>
          <w:rFonts w:cs="Arial"/>
        </w:rPr>
        <w:t>PageRank</w:t>
      </w:r>
      <w:r w:rsidRPr="0055288F">
        <w:rPr>
          <w:rFonts w:cs="Arial" w:hint="cs"/>
          <w:rtl/>
        </w:rPr>
        <w:t xml:space="preserve"> - </w:t>
      </w:r>
      <w:r>
        <w:rPr>
          <w:rFonts w:cs="Arial"/>
          <w:rtl/>
        </w:rPr>
        <w:br/>
      </w:r>
      <w:r>
        <w:rPr>
          <w:rFonts w:cs="Arial" w:hint="cs"/>
          <w:rtl/>
        </w:rPr>
        <w:t>בתחילת החישוב עדכנו את המפה של ה</w:t>
      </w:r>
      <w:r>
        <w:rPr>
          <w:rFonts w:cs="Arial"/>
        </w:rPr>
        <w:t>PageRank</w:t>
      </w:r>
      <w:r>
        <w:rPr>
          <w:rFonts w:cs="Arial" w:hint="cs"/>
          <w:rtl/>
        </w:rPr>
        <w:t xml:space="preserve"> להיות בערך ההתחלתי שהוא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N</m:t>
            </m:r>
          </m:den>
        </m:f>
      </m:oMath>
      <w:r>
        <w:rPr>
          <w:rFonts w:cs="Arial" w:hint="cs"/>
          <w:rtl/>
        </w:rPr>
        <w:t xml:space="preserve"> (כאשר </w:t>
      </w:r>
      <w:r>
        <w:rPr>
          <w:rFonts w:cs="Arial" w:hint="cs"/>
        </w:rPr>
        <w:t>N</w:t>
      </w:r>
      <w:r>
        <w:rPr>
          <w:rFonts w:cs="Arial" w:hint="cs"/>
          <w:rtl/>
        </w:rPr>
        <w:t xml:space="preserve"> זהו מספר </w:t>
      </w:r>
      <w:proofErr w:type="spellStart"/>
      <w:r>
        <w:rPr>
          <w:rFonts w:cs="Arial" w:hint="cs"/>
          <w:rtl/>
        </w:rPr>
        <w:t>הקודקודים</w:t>
      </w:r>
      <w:proofErr w:type="spellEnd"/>
      <w:r>
        <w:rPr>
          <w:rFonts w:cs="Arial" w:hint="cs"/>
          <w:rtl/>
        </w:rPr>
        <w:t>)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 בנוסף הגדרנו 2 מפות נוספות</w:t>
      </w:r>
      <w:r>
        <w:rPr>
          <w:rFonts w:cs="Arial"/>
        </w:rPr>
        <w:t>:</w:t>
      </w:r>
      <w:r>
        <w:rPr>
          <w:rFonts w:cs="Arial" w:hint="cs"/>
          <w:rtl/>
        </w:rPr>
        <w:t xml:space="preserve"> </w:t>
      </w:r>
    </w:p>
    <w:p w:rsidR="0055288F" w:rsidRPr="0055288F" w:rsidRDefault="0055288F" w:rsidP="0055288F">
      <w:pPr>
        <w:pStyle w:val="a3"/>
        <w:numPr>
          <w:ilvl w:val="0"/>
          <w:numId w:val="3"/>
        </w:numPr>
        <w:bidi/>
      </w:pPr>
      <w:proofErr w:type="spellStart"/>
      <w:r w:rsidRPr="0055288F">
        <w:rPr>
          <w:rFonts w:cs="Arial"/>
        </w:rPr>
        <w:t>prev_value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מכילה את ערך ה</w:t>
      </w:r>
      <w:r>
        <w:rPr>
          <w:rFonts w:cs="Arial" w:hint="cs"/>
        </w:rPr>
        <w:t>P</w:t>
      </w:r>
      <w:r>
        <w:rPr>
          <w:rFonts w:cs="Arial"/>
        </w:rPr>
        <w:t>ageRank</w:t>
      </w:r>
      <w:r>
        <w:rPr>
          <w:rFonts w:cs="Arial" w:hint="cs"/>
          <w:rtl/>
        </w:rPr>
        <w:t xml:space="preserve"> של כל </w:t>
      </w:r>
      <w:proofErr w:type="spellStart"/>
      <w:r>
        <w:rPr>
          <w:rFonts w:cs="Arial" w:hint="cs"/>
          <w:rtl/>
        </w:rPr>
        <w:t>קודקוד</w:t>
      </w:r>
      <w:proofErr w:type="spellEnd"/>
      <w:r>
        <w:rPr>
          <w:rFonts w:cs="Arial" w:hint="cs"/>
          <w:rtl/>
        </w:rPr>
        <w:t xml:space="preserve"> עבור </w:t>
      </w:r>
      <w:proofErr w:type="spellStart"/>
      <w:r>
        <w:rPr>
          <w:rFonts w:cs="Arial" w:hint="cs"/>
          <w:rtl/>
        </w:rPr>
        <w:t>האיטרציה</w:t>
      </w:r>
      <w:proofErr w:type="spellEnd"/>
      <w:r>
        <w:rPr>
          <w:rFonts w:cs="Arial" w:hint="cs"/>
          <w:rtl/>
        </w:rPr>
        <w:t xml:space="preserve"> הקודמת (בשביל חישוב הדלתא) </w:t>
      </w:r>
    </w:p>
    <w:p w:rsidR="00653ECC" w:rsidRPr="00653ECC" w:rsidRDefault="0055288F" w:rsidP="0055288F">
      <w:pPr>
        <w:pStyle w:val="a3"/>
        <w:numPr>
          <w:ilvl w:val="0"/>
          <w:numId w:val="3"/>
        </w:numPr>
        <w:bidi/>
      </w:pPr>
      <w:proofErr w:type="spellStart"/>
      <w:r w:rsidRPr="0055288F">
        <w:rPr>
          <w:rFonts w:cs="Arial"/>
        </w:rPr>
        <w:t>tmp_value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מקבילה </w:t>
      </w:r>
      <w:proofErr w:type="gramStart"/>
      <w:r>
        <w:rPr>
          <w:rFonts w:cs="Arial" w:hint="cs"/>
          <w:rtl/>
        </w:rPr>
        <w:t>ל</w:t>
      </w:r>
      <w:r w:rsidRPr="0055288F">
        <w:rPr>
          <w:rFonts w:eastAsiaTheme="minorEastAsia" w:hAnsi="Calibri"/>
          <w:i/>
          <w:iCs/>
          <w:color w:val="000000" w:themeColor="text1"/>
          <w:kern w:val="24"/>
          <w:sz w:val="44"/>
          <w:szCs w:val="44"/>
        </w:rPr>
        <w:t xml:space="preserve"> </w:t>
      </w:r>
      <w:r w:rsidRPr="0055288F">
        <w:rPr>
          <w:rFonts w:cs="Arial"/>
          <w:i/>
          <w:iCs/>
        </w:rPr>
        <w:t xml:space="preserve"> </w:t>
      </w:r>
      <w:r w:rsidRPr="0055288F">
        <w:rPr>
          <w:rFonts w:cs="Arial"/>
        </w:rPr>
        <w:t>temporary</w:t>
      </w:r>
      <w:proofErr w:type="gramEnd"/>
      <w:r w:rsidRPr="0055288F">
        <w:rPr>
          <w:rFonts w:cs="Arial"/>
        </w:rPr>
        <w:t xml:space="preserve"> PageRank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מהנוסחה של ה</w:t>
      </w:r>
      <w:r>
        <w:rPr>
          <w:rFonts w:cs="Arial"/>
        </w:rPr>
        <w:t>PageRank</w:t>
      </w:r>
      <w:r>
        <w:rPr>
          <w:rFonts w:cs="Arial" w:hint="cs"/>
          <w:rtl/>
        </w:rPr>
        <w:t xml:space="preserve"> שראינו בהרצאה.</w:t>
      </w:r>
      <w:r w:rsidR="00653ECC">
        <w:rPr>
          <w:rFonts w:cs="Arial" w:hint="cs"/>
          <w:rtl/>
        </w:rPr>
        <w:t xml:space="preserve"> </w:t>
      </w:r>
    </w:p>
    <w:p w:rsidR="006B50EE" w:rsidRDefault="00653ECC" w:rsidP="00AD1B89">
      <w:pPr>
        <w:bidi/>
      </w:pPr>
      <w:r>
        <w:rPr>
          <w:rFonts w:cs="Arial" w:hint="cs"/>
          <w:rtl/>
        </w:rPr>
        <w:t xml:space="preserve">עבור כל </w:t>
      </w:r>
      <w:proofErr w:type="spellStart"/>
      <w:r>
        <w:rPr>
          <w:rFonts w:cs="Arial" w:hint="cs"/>
          <w:rtl/>
        </w:rPr>
        <w:t>קודקוד</w:t>
      </w:r>
      <w:proofErr w:type="spellEnd"/>
      <w:r>
        <w:rPr>
          <w:rFonts w:cs="Arial" w:hint="cs"/>
          <w:rtl/>
        </w:rPr>
        <w:t xml:space="preserve"> </w:t>
      </w:r>
      <w:r w:rsidRPr="00653ECC">
        <w:rPr>
          <w:rFonts w:cs="Arial"/>
        </w:rPr>
        <w:t>node</w:t>
      </w:r>
      <w:r>
        <w:rPr>
          <w:rFonts w:cs="Arial" w:hint="cs"/>
          <w:rtl/>
        </w:rPr>
        <w:t xml:space="preserve"> אנו בודקים האם דרגת הכניסה שלו גדולה מאפס (אחרת ערך ה</w:t>
      </w:r>
      <w:proofErr w:type="spellStart"/>
      <w:r>
        <w:rPr>
          <w:rFonts w:cs="Arial"/>
        </w:rPr>
        <w:t>pageRank</w:t>
      </w:r>
      <w:proofErr w:type="spellEnd"/>
      <w:r>
        <w:rPr>
          <w:rFonts w:cs="Arial" w:hint="cs"/>
          <w:rtl/>
        </w:rPr>
        <w:t xml:space="preserve"> שלו הוא 0) </w:t>
      </w:r>
      <w:r>
        <w:rPr>
          <w:rFonts w:cs="Arial"/>
          <w:rtl/>
        </w:rPr>
        <w:br/>
      </w:r>
      <w:r>
        <w:rPr>
          <w:rFonts w:cs="Arial" w:hint="cs"/>
          <w:rtl/>
        </w:rPr>
        <w:t>ועבורו מחשבים סכום של ערכי ה</w:t>
      </w:r>
      <w:r>
        <w:rPr>
          <w:rFonts w:cs="Arial"/>
        </w:rPr>
        <w:t xml:space="preserve">PageRank </w:t>
      </w:r>
      <w:r>
        <w:rPr>
          <w:rFonts w:cs="Arial" w:hint="cs"/>
          <w:rtl/>
        </w:rPr>
        <w:t xml:space="preserve"> של כל </w:t>
      </w:r>
      <w:proofErr w:type="spellStart"/>
      <w:r>
        <w:rPr>
          <w:rFonts w:cs="Arial" w:hint="cs"/>
          <w:rtl/>
        </w:rPr>
        <w:t>הקודקודים</w:t>
      </w:r>
      <w:proofErr w:type="spellEnd"/>
      <w:r>
        <w:rPr>
          <w:rFonts w:cs="Arial" w:hint="cs"/>
          <w:rtl/>
        </w:rPr>
        <w:t xml:space="preserve"> שנכנסים אליו חלקי דרגת היציאה של אותם קודקודים כפול בטא.</w:t>
      </w:r>
      <w:r w:rsidR="00AD1B89">
        <w:rPr>
          <w:rFonts w:cs="Arial" w:hint="cs"/>
          <w:rtl/>
        </w:rPr>
        <w:t xml:space="preserve"> בנוסף אנו מתחילים לצבור את הערכים שאנו מקבלים למשתנה זמני </w:t>
      </w:r>
      <w:r w:rsidR="00AD1B89">
        <w:rPr>
          <w:rFonts w:cs="Arial"/>
        </w:rPr>
        <w:t>sum</w:t>
      </w:r>
      <w:r w:rsidR="00AD1B89">
        <w:rPr>
          <w:rFonts w:cs="Arial" w:hint="cs"/>
          <w:rtl/>
        </w:rPr>
        <w:t xml:space="preserve">. </w:t>
      </w:r>
      <w:r w:rsidR="00AD1B89">
        <w:rPr>
          <w:rFonts w:cs="Arial"/>
          <w:rtl/>
        </w:rPr>
        <w:br/>
      </w:r>
      <w:r w:rsidR="00AD1B89">
        <w:rPr>
          <w:rFonts w:cs="Arial" w:hint="cs"/>
          <w:rtl/>
        </w:rPr>
        <w:t xml:space="preserve">לאחר שלב מבצעים לכל </w:t>
      </w:r>
      <w:proofErr w:type="spellStart"/>
      <w:r w:rsidR="00AD1B89">
        <w:rPr>
          <w:rFonts w:cs="Arial" w:hint="cs"/>
          <w:rtl/>
        </w:rPr>
        <w:t>קודקוד</w:t>
      </w:r>
      <w:proofErr w:type="spellEnd"/>
      <w:r w:rsidR="00AD1B89">
        <w:rPr>
          <w:rFonts w:cs="Arial" w:hint="cs"/>
          <w:rtl/>
        </w:rPr>
        <w:t xml:space="preserve"> את שלב ה</w:t>
      </w:r>
      <w:r w:rsidR="00AD1B89">
        <w:rPr>
          <w:rFonts w:cs="Arial"/>
        </w:rPr>
        <w:t>leaked PageRank</w:t>
      </w:r>
      <w:r w:rsidR="00AD1B89">
        <w:rPr>
          <w:rFonts w:cs="Arial" w:hint="cs"/>
          <w:rtl/>
        </w:rPr>
        <w:t xml:space="preserve"> , מוסיפים לכל ערך שיצא לנו -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1-sum</m:t>
            </m:r>
          </m:num>
          <m:den>
            <m:r>
              <w:rPr>
                <w:rFonts w:ascii="Cambria Math" w:hAnsi="Cambria Math" w:cs="Arial"/>
              </w:rPr>
              <m:t>N</m:t>
            </m:r>
          </m:den>
        </m:f>
      </m:oMath>
      <w:r w:rsidR="00AD1B89">
        <w:rPr>
          <w:rFonts w:cs="Arial" w:hint="cs"/>
          <w:rtl/>
        </w:rPr>
        <w:t xml:space="preserve"> </w:t>
      </w:r>
      <w:r w:rsidR="00AD1B89">
        <w:rPr>
          <w:rtl/>
        </w:rPr>
        <w:br/>
      </w:r>
      <w:r w:rsidR="00AD1B89">
        <w:rPr>
          <w:rFonts w:hint="cs"/>
          <w:rtl/>
        </w:rPr>
        <w:t>את הערך הזה שומרים במפה של ה</w:t>
      </w:r>
      <w:r w:rsidR="00AD1B89">
        <w:rPr>
          <w:rFonts w:hint="cs"/>
        </w:rPr>
        <w:t>P</w:t>
      </w:r>
      <w:r w:rsidR="00AD1B89">
        <w:t>ageRank</w:t>
      </w:r>
      <w:r w:rsidR="00AD1B89">
        <w:rPr>
          <w:rFonts w:hint="cs"/>
          <w:rtl/>
        </w:rPr>
        <w:t xml:space="preserve">. </w:t>
      </w:r>
      <w:r w:rsidR="00AD1B89">
        <w:rPr>
          <w:rtl/>
        </w:rPr>
        <w:br/>
      </w:r>
      <w:r w:rsidR="00AD1B89">
        <w:rPr>
          <w:rFonts w:hint="cs"/>
          <w:rtl/>
        </w:rPr>
        <w:t xml:space="preserve">לבסוף מחשבים את ההבדל בין התוצאות של </w:t>
      </w:r>
      <w:proofErr w:type="spellStart"/>
      <w:r w:rsidR="00AD1B89">
        <w:rPr>
          <w:rFonts w:hint="cs"/>
          <w:rtl/>
        </w:rPr>
        <w:t>האיטרציה</w:t>
      </w:r>
      <w:proofErr w:type="spellEnd"/>
      <w:r w:rsidR="00AD1B89">
        <w:rPr>
          <w:rFonts w:hint="cs"/>
          <w:rtl/>
        </w:rPr>
        <w:t xml:space="preserve"> הנוכחית עם </w:t>
      </w:r>
      <w:proofErr w:type="spellStart"/>
      <w:r w:rsidR="00AD1B89">
        <w:rPr>
          <w:rFonts w:hint="cs"/>
          <w:rtl/>
        </w:rPr>
        <w:t>האיטרציה</w:t>
      </w:r>
      <w:proofErr w:type="spellEnd"/>
      <w:r w:rsidR="00AD1B89">
        <w:rPr>
          <w:rFonts w:hint="cs"/>
          <w:rtl/>
        </w:rPr>
        <w:t xml:space="preserve"> הקודמת. ובודקים אם ההבדל גדול או קטן מהדלתא הנתונה לנו. </w:t>
      </w:r>
    </w:p>
    <w:p w:rsidR="00204A58" w:rsidRPr="003550E8" w:rsidRDefault="003550E8" w:rsidP="00D676B6">
      <w:pPr>
        <w:pStyle w:val="a3"/>
        <w:bidi/>
        <w:spacing w:line="360" w:lineRule="auto"/>
        <w:ind w:left="4"/>
        <w:rPr>
          <w:rFonts w:asciiTheme="majorBidi" w:hAnsiTheme="majorBidi" w:cstheme="majorBidi"/>
          <w:b/>
          <w:bCs/>
          <w:sz w:val="24"/>
          <w:szCs w:val="24"/>
        </w:rPr>
      </w:pPr>
      <w:r w:rsidRPr="003550E8">
        <w:rPr>
          <w:rFonts w:asciiTheme="majorBidi" w:hAnsiTheme="majorBidi" w:cstheme="majorBidi"/>
          <w:b/>
          <w:bCs/>
          <w:sz w:val="24"/>
          <w:szCs w:val="24"/>
        </w:rPr>
        <w:t>Evaluation</w:t>
      </w:r>
      <w:r w:rsidR="00204A58">
        <w:rPr>
          <w:rtl/>
        </w:rPr>
        <w:br/>
      </w:r>
      <w:proofErr w:type="spellStart"/>
      <w:r w:rsidR="00204A58" w:rsidRPr="003550E8">
        <w:rPr>
          <w:rFonts w:asciiTheme="majorBidi" w:eastAsiaTheme="minorEastAsia" w:hAnsiTheme="majorBidi" w:cstheme="majorBidi"/>
          <w:sz w:val="24"/>
          <w:szCs w:val="24"/>
          <w:u w:val="single"/>
        </w:rPr>
        <w:t>Wikipedia_vote</w:t>
      </w:r>
      <w:proofErr w:type="spellEnd"/>
      <w:r w:rsidR="00204A58" w:rsidRPr="003550E8">
        <w:rPr>
          <w:rFonts w:asciiTheme="majorBidi" w:eastAsiaTheme="minorEastAsia" w:hAnsiTheme="majorBidi" w:cstheme="majorBidi" w:hint="cs"/>
          <w:sz w:val="24"/>
          <w:szCs w:val="24"/>
          <w:u w:val="single"/>
          <w:rtl/>
        </w:rPr>
        <w:t xml:space="preserve"> </w:t>
      </w:r>
      <w:r w:rsidR="00204A58" w:rsidRPr="003550E8">
        <w:rPr>
          <w:rFonts w:asciiTheme="majorBidi" w:eastAsiaTheme="minorEastAsia" w:hAnsiTheme="majorBidi" w:cstheme="majorBidi"/>
          <w:sz w:val="24"/>
          <w:szCs w:val="24"/>
          <w:u w:val="single"/>
          <w:rtl/>
        </w:rPr>
        <w:br/>
      </w:r>
      <w:r w:rsidRPr="003550E8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1. </w:t>
      </w:r>
      <w:r w:rsidR="00204A58" w:rsidRPr="003550E8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204A58">
        <w:rPr>
          <w:rFonts w:hint="cs"/>
          <w:rtl/>
        </w:rPr>
        <w:t xml:space="preserve">סופק במודל של הקורס, זהו גרף שמתאר את הקשרים בין דפי </w:t>
      </w:r>
      <w:proofErr w:type="spellStart"/>
      <w:r w:rsidR="00204A58">
        <w:rPr>
          <w:rFonts w:hint="cs"/>
          <w:rtl/>
        </w:rPr>
        <w:t>הויקיפדיה</w:t>
      </w:r>
      <w:proofErr w:type="spellEnd"/>
      <w:r w:rsidR="00204A58">
        <w:rPr>
          <w:rFonts w:hint="cs"/>
          <w:rtl/>
        </w:rPr>
        <w:t xml:space="preserve"> השונים(איזה דף מצביע על איזה דף)  </w:t>
      </w:r>
      <w:r w:rsidR="00204A58">
        <w:rPr>
          <w:rtl/>
        </w:rPr>
        <w:br/>
      </w:r>
      <w:r w:rsidR="00204A58">
        <w:rPr>
          <w:rFonts w:hint="cs"/>
          <w:rtl/>
        </w:rPr>
        <w:t>2. מספר קודקודים: 7115</w:t>
      </w:r>
      <w:r w:rsidR="00204A58">
        <w:rPr>
          <w:rtl/>
        </w:rPr>
        <w:br/>
      </w:r>
      <w:r w:rsidR="00204A58">
        <w:rPr>
          <w:rFonts w:hint="cs"/>
          <w:rtl/>
        </w:rPr>
        <w:t>3. מספר צלעות: 103689</w:t>
      </w:r>
      <w:r w:rsidR="00204A58">
        <w:rPr>
          <w:rtl/>
        </w:rPr>
        <w:br/>
      </w:r>
      <w:r w:rsidR="00204A58">
        <w:rPr>
          <w:rFonts w:hint="cs"/>
          <w:rtl/>
        </w:rPr>
        <w:t xml:space="preserve">4. 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3827"/>
      </w:tblGrid>
      <w:tr w:rsidR="00204A58" w:rsidTr="00204A58">
        <w:tc>
          <w:tcPr>
            <w:tcW w:w="2256" w:type="dxa"/>
          </w:tcPr>
          <w:p w:rsidR="00204A58" w:rsidRDefault="00204A58" w:rsidP="00204A58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מספר </w:t>
            </w:r>
            <w:proofErr w:type="spellStart"/>
            <w:r>
              <w:rPr>
                <w:rFonts w:hint="cs"/>
                <w:rtl/>
              </w:rPr>
              <w:t>קודקוד</w:t>
            </w:r>
            <w:proofErr w:type="spellEnd"/>
          </w:p>
        </w:tc>
        <w:tc>
          <w:tcPr>
            <w:tcW w:w="3827" w:type="dxa"/>
          </w:tcPr>
          <w:p w:rsidR="00204A58" w:rsidRDefault="00204A58" w:rsidP="00204A58">
            <w:pPr>
              <w:pStyle w:val="a3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ה</w:t>
            </w:r>
            <w:r>
              <w:rPr>
                <w:rFonts w:hint="cs"/>
              </w:rPr>
              <w:t>P</w:t>
            </w:r>
            <w:r>
              <w:t>ageRank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204A58" w:rsidTr="00204A58">
        <w:tc>
          <w:tcPr>
            <w:tcW w:w="2256" w:type="dxa"/>
          </w:tcPr>
          <w:p w:rsidR="00204A58" w:rsidRDefault="00204A58" w:rsidP="00204A58">
            <w:pPr>
              <w:pStyle w:val="a3"/>
              <w:bidi/>
              <w:ind w:left="0"/>
              <w:rPr>
                <w:rtl/>
              </w:rPr>
            </w:pPr>
            <w:r w:rsidRPr="00204A58">
              <w:rPr>
                <w:rFonts w:cs="Arial"/>
                <w:rtl/>
              </w:rPr>
              <w:t>4037</w:t>
            </w:r>
          </w:p>
        </w:tc>
        <w:tc>
          <w:tcPr>
            <w:tcW w:w="3827" w:type="dxa"/>
          </w:tcPr>
          <w:p w:rsidR="00204A58" w:rsidRDefault="00204A58" w:rsidP="00204A58">
            <w:pPr>
              <w:pStyle w:val="a3"/>
              <w:bidi/>
              <w:ind w:left="0"/>
              <w:rPr>
                <w:rtl/>
              </w:rPr>
            </w:pPr>
            <w:r w:rsidRPr="00204A58">
              <w:rPr>
                <w:rFonts w:cs="Arial"/>
                <w:rtl/>
              </w:rPr>
              <w:t>0.00460748439537952</w:t>
            </w:r>
          </w:p>
        </w:tc>
      </w:tr>
      <w:tr w:rsidR="00204A58" w:rsidTr="00204A58">
        <w:tc>
          <w:tcPr>
            <w:tcW w:w="2256" w:type="dxa"/>
          </w:tcPr>
          <w:p w:rsidR="00204A58" w:rsidRDefault="00204A58" w:rsidP="00204A58">
            <w:pPr>
              <w:pStyle w:val="a3"/>
              <w:bidi/>
              <w:ind w:left="0"/>
              <w:rPr>
                <w:rtl/>
              </w:rPr>
            </w:pPr>
            <w:r w:rsidRPr="00204A58">
              <w:rPr>
                <w:rFonts w:cs="Arial"/>
                <w:rtl/>
              </w:rPr>
              <w:t>15</w:t>
            </w:r>
          </w:p>
        </w:tc>
        <w:tc>
          <w:tcPr>
            <w:tcW w:w="3827" w:type="dxa"/>
          </w:tcPr>
          <w:p w:rsidR="00204A58" w:rsidRDefault="00204A58" w:rsidP="00204A58">
            <w:pPr>
              <w:pStyle w:val="a3"/>
              <w:bidi/>
              <w:ind w:left="0"/>
              <w:rPr>
                <w:rtl/>
              </w:rPr>
            </w:pPr>
            <w:r w:rsidRPr="00204A58">
              <w:rPr>
                <w:rFonts w:cs="Arial"/>
                <w:rtl/>
              </w:rPr>
              <w:t>0.003680192055783484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6634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0.0035697588856128943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lastRenderedPageBreak/>
              <w:t>2625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0.003284786278299254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2398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0.002608037581589704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2470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0.0025247548906776147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2237</w:t>
            </w:r>
          </w:p>
        </w:tc>
        <w:tc>
          <w:tcPr>
            <w:tcW w:w="3827" w:type="dxa"/>
          </w:tcPr>
          <w:p w:rsidR="00204A58" w:rsidRDefault="00D8447F" w:rsidP="00D8447F">
            <w:pPr>
              <w:pStyle w:val="a3"/>
              <w:tabs>
                <w:tab w:val="center" w:pos="1805"/>
              </w:tabs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0.0024978382264644605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4191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0.0022674014970163383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7553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0.002169363779832553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5254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0.0021500569410050634</w:t>
            </w:r>
          </w:p>
        </w:tc>
      </w:tr>
    </w:tbl>
    <w:p w:rsidR="003550E8" w:rsidRDefault="003550E8" w:rsidP="00D676B6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5. </w:t>
      </w:r>
      <w:r w:rsidR="00D8447F">
        <w:rPr>
          <w:rtl/>
        </w:rPr>
        <w:br/>
      </w:r>
      <w:r>
        <w:rPr>
          <w:rFonts w:hint="cs"/>
          <w:rtl/>
        </w:rPr>
        <w:t xml:space="preserve">           </w:t>
      </w:r>
      <w:r w:rsidR="00D8447F">
        <w:rPr>
          <w:rFonts w:hint="cs"/>
          <w:rtl/>
        </w:rPr>
        <w:t xml:space="preserve"> </w:t>
      </w:r>
      <w:r w:rsidR="00D8447F">
        <w:rPr>
          <w:noProof/>
          <w:rtl/>
          <w:lang w:val="he-IL"/>
        </w:rPr>
        <w:drawing>
          <wp:inline distT="0" distB="0" distL="0" distR="0">
            <wp:extent cx="3533775" cy="2317750"/>
            <wp:effectExtent l="0" t="0" r="9525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גרף ויקיפדיה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146">
        <w:rPr>
          <w:rtl/>
        </w:rPr>
        <w:br/>
      </w:r>
      <w:r w:rsidR="00D8447F">
        <w:rPr>
          <w:rtl/>
        </w:rPr>
        <w:br/>
      </w:r>
      <w:r w:rsidR="00EA4E8B" w:rsidRPr="003550E8">
        <w:rPr>
          <w:rFonts w:asciiTheme="majorBidi" w:eastAsiaTheme="minorEastAsia" w:hAnsiTheme="majorBidi" w:cstheme="majorBidi"/>
          <w:sz w:val="24"/>
          <w:szCs w:val="24"/>
          <w:u w:val="single"/>
        </w:rPr>
        <w:t>facebook_combined</w:t>
      </w:r>
      <w:r w:rsidR="00834146" w:rsidRPr="003550E8">
        <w:rPr>
          <w:rFonts w:asciiTheme="majorBidi" w:eastAsiaTheme="minorEastAsia" w:hAnsiTheme="majorBidi" w:cstheme="majorBidi" w:hint="cs"/>
          <w:sz w:val="24"/>
          <w:szCs w:val="24"/>
          <w:u w:val="single"/>
          <w:rtl/>
        </w:rPr>
        <w:t xml:space="preserve"> </w:t>
      </w:r>
      <w:r w:rsidR="00834146" w:rsidRPr="003550E8">
        <w:rPr>
          <w:rFonts w:asciiTheme="majorBidi" w:eastAsiaTheme="minorEastAsia" w:hAnsiTheme="majorBidi" w:cstheme="majorBidi"/>
          <w:sz w:val="24"/>
          <w:szCs w:val="24"/>
          <w:u w:val="single"/>
          <w:rtl/>
        </w:rPr>
        <w:br/>
      </w:r>
      <w:r w:rsidR="00834146" w:rsidRPr="003550E8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1. </w:t>
      </w:r>
      <w:r w:rsidR="00EA4E8B">
        <w:rPr>
          <w:rFonts w:hint="cs"/>
          <w:rtl/>
        </w:rPr>
        <w:t>גרף זה מתאר מעגלים חברתיים (אנונימיים)</w:t>
      </w:r>
      <w:r w:rsidR="00EA4E8B">
        <w:rPr>
          <w:rFonts w:hint="cs"/>
        </w:rPr>
        <w:t xml:space="preserve"> </w:t>
      </w:r>
      <w:proofErr w:type="spellStart"/>
      <w:r w:rsidR="00EA4E8B">
        <w:rPr>
          <w:rFonts w:hint="cs"/>
          <w:rtl/>
        </w:rPr>
        <w:t>בפייסבוק</w:t>
      </w:r>
      <w:proofErr w:type="spellEnd"/>
      <w:r w:rsidR="00EA4E8B">
        <w:rPr>
          <w:rFonts w:hint="cs"/>
          <w:rtl/>
        </w:rPr>
        <w:t xml:space="preserve">. </w:t>
      </w:r>
      <w:r w:rsidR="00EA4E8B">
        <w:rPr>
          <w:rtl/>
        </w:rPr>
        <w:br/>
      </w:r>
      <w:r w:rsidR="00EA4E8B">
        <w:rPr>
          <w:rFonts w:hint="cs"/>
          <w:rtl/>
        </w:rPr>
        <w:t xml:space="preserve">המקור: </w:t>
      </w:r>
      <w:hyperlink r:id="rId8" w:history="1">
        <w:r w:rsidR="00EA4E8B">
          <w:rPr>
            <w:rStyle w:val="Hyperlink"/>
          </w:rPr>
          <w:t>http://snap.stanford.edu/data/index.html</w:t>
        </w:r>
      </w:hyperlink>
    </w:p>
    <w:p w:rsidR="00834146" w:rsidRDefault="003550E8" w:rsidP="00D676B6">
      <w:pPr>
        <w:bidi/>
        <w:spacing w:line="360" w:lineRule="auto"/>
      </w:pPr>
      <w:r>
        <w:rPr>
          <w:rFonts w:hint="cs"/>
          <w:rtl/>
        </w:rPr>
        <w:t>2</w:t>
      </w:r>
      <w:r w:rsidR="00834146">
        <w:rPr>
          <w:rFonts w:hint="cs"/>
          <w:rtl/>
        </w:rPr>
        <w:t xml:space="preserve">. מספר קודקודים: </w:t>
      </w:r>
      <w:r w:rsidR="00EA4E8B" w:rsidRPr="003550E8">
        <w:rPr>
          <w:rFonts w:cs="Arial"/>
          <w:rtl/>
        </w:rPr>
        <w:t>4,039</w:t>
      </w:r>
      <w:r w:rsidR="00834146">
        <w:rPr>
          <w:rtl/>
        </w:rPr>
        <w:br/>
      </w:r>
      <w:r w:rsidR="00834146">
        <w:rPr>
          <w:rFonts w:hint="cs"/>
          <w:rtl/>
        </w:rPr>
        <w:t xml:space="preserve">3. מספר צלעות: </w:t>
      </w:r>
      <w:r w:rsidR="00EA4E8B" w:rsidRPr="003550E8">
        <w:rPr>
          <w:rFonts w:cs="Arial"/>
          <w:rtl/>
        </w:rPr>
        <w:t>88,234</w:t>
      </w:r>
      <w:r w:rsidR="00834146">
        <w:rPr>
          <w:rtl/>
        </w:rPr>
        <w:br/>
      </w:r>
      <w:r w:rsidR="00834146">
        <w:rPr>
          <w:rFonts w:hint="cs"/>
          <w:rtl/>
        </w:rPr>
        <w:t xml:space="preserve">4. 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3827"/>
      </w:tblGrid>
      <w:tr w:rsidR="00834146" w:rsidTr="003B2985">
        <w:tc>
          <w:tcPr>
            <w:tcW w:w="2256" w:type="dxa"/>
          </w:tcPr>
          <w:p w:rsidR="00834146" w:rsidRDefault="00834146" w:rsidP="003B298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מספר </w:t>
            </w:r>
            <w:proofErr w:type="spellStart"/>
            <w:r>
              <w:rPr>
                <w:rFonts w:hint="cs"/>
                <w:rtl/>
              </w:rPr>
              <w:t>קודקוד</w:t>
            </w:r>
            <w:proofErr w:type="spellEnd"/>
          </w:p>
        </w:tc>
        <w:tc>
          <w:tcPr>
            <w:tcW w:w="3827" w:type="dxa"/>
          </w:tcPr>
          <w:p w:rsidR="00834146" w:rsidRDefault="00834146" w:rsidP="003B2985">
            <w:pPr>
              <w:pStyle w:val="a3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ה</w:t>
            </w:r>
            <w:r>
              <w:rPr>
                <w:rFonts w:hint="cs"/>
              </w:rPr>
              <w:t>P</w:t>
            </w:r>
            <w:r>
              <w:t>ageRank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 xml:space="preserve">1911  </w:t>
            </w:r>
          </w:p>
        </w:tc>
        <w:tc>
          <w:tcPr>
            <w:tcW w:w="3827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0.009390175832560226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3434</w:t>
            </w:r>
          </w:p>
        </w:tc>
        <w:tc>
          <w:tcPr>
            <w:tcW w:w="3827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0.009371212491909931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2655</w:t>
            </w:r>
          </w:p>
        </w:tc>
        <w:tc>
          <w:tcPr>
            <w:tcW w:w="3827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0.009038053944431355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1902</w:t>
            </w:r>
          </w:p>
        </w:tc>
        <w:tc>
          <w:tcPr>
            <w:tcW w:w="3827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0.008962911790390648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1888</w:t>
            </w:r>
          </w:p>
        </w:tc>
        <w:tc>
          <w:tcPr>
            <w:tcW w:w="3827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0.006886442886055308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2649</w:t>
            </w:r>
          </w:p>
        </w:tc>
        <w:tc>
          <w:tcPr>
            <w:tcW w:w="3827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0.006266898843730888</w:t>
            </w:r>
          </w:p>
        </w:tc>
      </w:tr>
      <w:tr w:rsidR="00834146" w:rsidTr="003B2985">
        <w:tc>
          <w:tcPr>
            <w:tcW w:w="2256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1907</w:t>
            </w:r>
          </w:p>
        </w:tc>
        <w:tc>
          <w:tcPr>
            <w:tcW w:w="3827" w:type="dxa"/>
          </w:tcPr>
          <w:p w:rsidR="00834146" w:rsidRDefault="006E470D" w:rsidP="003B2985">
            <w:pPr>
              <w:pStyle w:val="a3"/>
              <w:tabs>
                <w:tab w:val="center" w:pos="1805"/>
              </w:tabs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0.005139001791838376</w:t>
            </w:r>
          </w:p>
        </w:tc>
      </w:tr>
      <w:tr w:rsidR="00834146" w:rsidTr="003B2985">
        <w:tc>
          <w:tcPr>
            <w:tcW w:w="2256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3971</w:t>
            </w:r>
          </w:p>
        </w:tc>
        <w:tc>
          <w:tcPr>
            <w:tcW w:w="3827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0.00506553003250321</w:t>
            </w:r>
          </w:p>
        </w:tc>
      </w:tr>
      <w:tr w:rsidR="00834146" w:rsidTr="003B2985">
        <w:tc>
          <w:tcPr>
            <w:tcW w:w="2256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2654</w:t>
            </w:r>
          </w:p>
        </w:tc>
        <w:tc>
          <w:tcPr>
            <w:tcW w:w="3827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0.004918068790617721</w:t>
            </w:r>
          </w:p>
        </w:tc>
      </w:tr>
      <w:tr w:rsidR="00834146" w:rsidTr="003B2985">
        <w:tc>
          <w:tcPr>
            <w:tcW w:w="2256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1910</w:t>
            </w:r>
          </w:p>
        </w:tc>
        <w:tc>
          <w:tcPr>
            <w:tcW w:w="3827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0.004197650698068683</w:t>
            </w:r>
          </w:p>
        </w:tc>
      </w:tr>
    </w:tbl>
    <w:p w:rsidR="006B50EE" w:rsidRDefault="006B50EE" w:rsidP="00D8447F">
      <w:pPr>
        <w:pStyle w:val="a3"/>
        <w:bidi/>
        <w:rPr>
          <w:rFonts w:hint="cs"/>
          <w:rtl/>
        </w:rPr>
      </w:pPr>
    </w:p>
    <w:p w:rsidR="006E470D" w:rsidRDefault="003550E8" w:rsidP="003550E8">
      <w:pPr>
        <w:bidi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56BDB8">
            <wp:simplePos x="0" y="0"/>
            <wp:positionH relativeFrom="column">
              <wp:posOffset>1993900</wp:posOffset>
            </wp:positionH>
            <wp:positionV relativeFrom="paragraph">
              <wp:posOffset>172720</wp:posOffset>
            </wp:positionV>
            <wp:extent cx="3345180" cy="2492375"/>
            <wp:effectExtent l="0" t="0" r="7620" b="317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5</w:t>
      </w:r>
      <w:r w:rsidR="006E470D">
        <w:rPr>
          <w:rFonts w:hint="cs"/>
          <w:rtl/>
        </w:rPr>
        <w:t xml:space="preserve">. </w:t>
      </w:r>
      <w:r w:rsidR="006E470D">
        <w:rPr>
          <w:noProof/>
          <w:rtl/>
        </w:rPr>
        <w:br/>
      </w:r>
      <w:r>
        <w:rPr>
          <w:noProof/>
        </w:rPr>
        <w:t xml:space="preserve">     </w:t>
      </w:r>
      <w:r w:rsidR="006E470D">
        <w:rPr>
          <w:rtl/>
        </w:rPr>
        <w:br/>
      </w:r>
    </w:p>
    <w:p w:rsidR="003550E8" w:rsidRDefault="003550E8" w:rsidP="003550E8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Extending the API:</w:t>
      </w:r>
    </w:p>
    <w:p w:rsidR="006B50EE" w:rsidRDefault="003550E8" w:rsidP="003550E8">
      <w:pPr>
        <w:bidi/>
        <w:rPr>
          <w:rtl/>
        </w:rPr>
      </w:pPr>
      <w:r>
        <w:rPr>
          <w:rFonts w:hint="cs"/>
          <w:rtl/>
        </w:rPr>
        <w:t xml:space="preserve"> </w:t>
      </w:r>
      <w:r w:rsidR="006B50EE">
        <w:rPr>
          <w:rFonts w:hint="cs"/>
          <w:rtl/>
        </w:rPr>
        <w:t>על מנת ל</w:t>
      </w:r>
      <w:r w:rsidR="00834146">
        <w:rPr>
          <w:rFonts w:hint="cs"/>
          <w:rtl/>
        </w:rPr>
        <w:t xml:space="preserve">תמוך בגרף </w:t>
      </w:r>
      <w:proofErr w:type="spellStart"/>
      <w:r w:rsidR="00834146">
        <w:rPr>
          <w:rFonts w:hint="cs"/>
          <w:rtl/>
        </w:rPr>
        <w:t>ממושקל</w:t>
      </w:r>
      <w:proofErr w:type="spellEnd"/>
      <w:r w:rsidR="00834146">
        <w:rPr>
          <w:rFonts w:hint="cs"/>
          <w:rtl/>
        </w:rPr>
        <w:t xml:space="preserve"> יש להרחיב את </w:t>
      </w:r>
      <w:r w:rsidR="006B50EE">
        <w:rPr>
          <w:rFonts w:hint="cs"/>
          <w:rtl/>
        </w:rPr>
        <w:t>האלגוריתם</w:t>
      </w:r>
      <w:r w:rsidR="00834146">
        <w:rPr>
          <w:rFonts w:hint="cs"/>
          <w:rtl/>
        </w:rPr>
        <w:t xml:space="preserve"> הנ"ל כך שכל קשת יש </w:t>
      </w:r>
      <w:r w:rsidR="006B50EE">
        <w:rPr>
          <w:rFonts w:hint="cs"/>
          <w:rtl/>
        </w:rPr>
        <w:t>להכפיל במשקלה.</w:t>
      </w:r>
    </w:p>
    <w:sectPr w:rsidR="006B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901" w:rsidRDefault="004B0901" w:rsidP="00D8447F">
      <w:pPr>
        <w:spacing w:after="0" w:line="240" w:lineRule="auto"/>
      </w:pPr>
      <w:r>
        <w:separator/>
      </w:r>
    </w:p>
  </w:endnote>
  <w:endnote w:type="continuationSeparator" w:id="0">
    <w:p w:rsidR="004B0901" w:rsidRDefault="004B0901" w:rsidP="00D8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901" w:rsidRDefault="004B0901" w:rsidP="00D8447F">
      <w:pPr>
        <w:spacing w:after="0" w:line="240" w:lineRule="auto"/>
      </w:pPr>
      <w:r>
        <w:separator/>
      </w:r>
    </w:p>
  </w:footnote>
  <w:footnote w:type="continuationSeparator" w:id="0">
    <w:p w:rsidR="004B0901" w:rsidRDefault="004B0901" w:rsidP="00D84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930"/>
    <w:multiLevelType w:val="hybridMultilevel"/>
    <w:tmpl w:val="E9FC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09CD"/>
    <w:multiLevelType w:val="hybridMultilevel"/>
    <w:tmpl w:val="4364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A10DE"/>
    <w:multiLevelType w:val="hybridMultilevel"/>
    <w:tmpl w:val="8140E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C5CD5"/>
    <w:multiLevelType w:val="hybridMultilevel"/>
    <w:tmpl w:val="3152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52A70"/>
    <w:multiLevelType w:val="hybridMultilevel"/>
    <w:tmpl w:val="E9FC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44A08"/>
    <w:multiLevelType w:val="hybridMultilevel"/>
    <w:tmpl w:val="93464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C1DAB"/>
    <w:multiLevelType w:val="hybridMultilevel"/>
    <w:tmpl w:val="B154985C"/>
    <w:lvl w:ilvl="0" w:tplc="EB64E1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EE"/>
    <w:rsid w:val="000F010A"/>
    <w:rsid w:val="00204A58"/>
    <w:rsid w:val="00302923"/>
    <w:rsid w:val="003550E8"/>
    <w:rsid w:val="00412B12"/>
    <w:rsid w:val="004B0901"/>
    <w:rsid w:val="00520678"/>
    <w:rsid w:val="0055288F"/>
    <w:rsid w:val="00604160"/>
    <w:rsid w:val="00653ECC"/>
    <w:rsid w:val="006B50EE"/>
    <w:rsid w:val="006E470D"/>
    <w:rsid w:val="00834146"/>
    <w:rsid w:val="008B5C81"/>
    <w:rsid w:val="00AD1B89"/>
    <w:rsid w:val="00CD6D60"/>
    <w:rsid w:val="00D676B6"/>
    <w:rsid w:val="00D8447F"/>
    <w:rsid w:val="00EA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2386"/>
  <w15:chartTrackingRefBased/>
  <w15:docId w15:val="{07653A1F-7531-49B6-B52B-C7D83F1E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0EE"/>
    <w:pPr>
      <w:ind w:left="720"/>
      <w:contextualSpacing/>
    </w:pPr>
  </w:style>
  <w:style w:type="table" w:styleId="a4">
    <w:name w:val="Table Grid"/>
    <w:basedOn w:val="a1"/>
    <w:uiPriority w:val="39"/>
    <w:rsid w:val="0020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44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8447F"/>
  </w:style>
  <w:style w:type="paragraph" w:styleId="a7">
    <w:name w:val="footer"/>
    <w:basedOn w:val="a"/>
    <w:link w:val="a8"/>
    <w:uiPriority w:val="99"/>
    <w:unhideWhenUsed/>
    <w:rsid w:val="00D844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8447F"/>
  </w:style>
  <w:style w:type="paragraph" w:styleId="a9">
    <w:name w:val="Balloon Text"/>
    <w:basedOn w:val="a"/>
    <w:link w:val="aa"/>
    <w:uiPriority w:val="99"/>
    <w:semiHidden/>
    <w:unhideWhenUsed/>
    <w:rsid w:val="00D8447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D8447F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EA4E8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552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ap.stanford.edu/data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2125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Meir</dc:creator>
  <cp:keywords/>
  <dc:description/>
  <cp:lastModifiedBy>user</cp:lastModifiedBy>
  <cp:revision>2</cp:revision>
  <dcterms:created xsi:type="dcterms:W3CDTF">2019-11-26T16:54:00Z</dcterms:created>
  <dcterms:modified xsi:type="dcterms:W3CDTF">2019-11-26T16:54:00Z</dcterms:modified>
</cp:coreProperties>
</file>