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10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Глобал Групп</w:t>
      </w:r>
    </w:p>
    <w:p w14:paraId="2A4EDB26" w14:textId="02606712" w:rsidR="00E31F49" w:rsidRPr="00DE3C56" w:rsidRDefault="00E31F49" w:rsidP="00E31F49">
      <w:r>
        <w:t>Основание для отпуска: договор №94 от 14.03.2023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Райские яблочки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111</w:t>
            </w:r>
          </w:p>
        </w:tc>
        <w:tc>
          <w:tcPr>
            <w:tcW w:type="dxa" w:w="1701"/>
          </w:tcPr>
          <w:p>
            <w:r>
              <w:t>22</w:t>
            </w:r>
          </w:p>
        </w:tc>
        <w:tc>
          <w:tcPr>
            <w:tcW w:type="dxa" w:w="1642"/>
          </w:tcPr>
          <w:p>
            <w:r>
              <w:t>2442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Курага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140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3640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Курага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140</w:t>
            </w:r>
          </w:p>
        </w:tc>
        <w:tc>
          <w:tcPr>
            <w:tcW w:type="dxa" w:w="1701"/>
          </w:tcPr>
          <w:p>
            <w:r>
              <w:t>10</w:t>
            </w:r>
          </w:p>
        </w:tc>
        <w:tc>
          <w:tcPr>
            <w:tcW w:type="dxa" w:w="1642"/>
          </w:tcPr>
          <w:p>
            <w:r>
              <w:t>1400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7482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