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17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Интер Групп</w:t>
      </w:r>
    </w:p>
    <w:p w14:paraId="2A4EDB26" w14:textId="02606712" w:rsidR="00E31F49" w:rsidRPr="00DE3C56" w:rsidRDefault="00E31F49" w:rsidP="00E31F49">
      <w:r>
        <w:t>Основание для отпуска: договор №18 от 20.03.2023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Изюм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137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3425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30</w:t>
            </w:r>
          </w:p>
        </w:tc>
        <w:tc>
          <w:tcPr>
            <w:tcW w:type="dxa" w:w="1642"/>
          </w:tcPr>
          <w:p>
            <w:r>
              <w:t>5250</w:t>
            </w:r>
          </w:p>
        </w:tc>
      </w:tr>
      <w:tr>
        <w:tc>
          <w:tcPr>
            <w:tcW w:type="dxa" w:w="562"/>
          </w:tcPr>
          <w:p>
            <w:r>
              <w:t>3</w:t>
            </w:r>
          </w:p>
        </w:tc>
        <w:tc>
          <w:tcPr>
            <w:tcW w:type="dxa" w:w="2268"/>
          </w:tcPr>
          <w:p>
            <w:r>
              <w:t>Огурцы</w:t>
            </w:r>
          </w:p>
        </w:tc>
        <w:tc>
          <w:tcPr>
            <w:tcW w:type="dxa" w:w="709"/>
          </w:tcPr>
          <w:p>
            <w:r>
              <w:t>кг</w:t>
            </w:r>
          </w:p>
        </w:tc>
        <w:tc>
          <w:tcPr>
            <w:tcW w:type="dxa" w:w="1559"/>
          </w:tcPr>
          <w:p>
            <w:r>
              <w:t>175</w:t>
            </w:r>
          </w:p>
        </w:tc>
        <w:tc>
          <w:tcPr>
            <w:tcW w:type="dxa" w:w="1701"/>
          </w:tcPr>
          <w:p>
            <w:r>
              <w:t>15</w:t>
            </w:r>
          </w:p>
        </w:tc>
        <w:tc>
          <w:tcPr>
            <w:tcW w:type="dxa" w:w="1642"/>
          </w:tcPr>
          <w:p>
            <w:r>
              <w:t>2625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3 позиции на сумму 11300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