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E06C9" w14:textId="77777777" w:rsidR="00DD39CA" w:rsidRDefault="00912CD1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53A71F11" w14:textId="77777777" w:rsidR="00DD39CA" w:rsidRDefault="00912CD1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4D5FA50B" w14:textId="77777777" w:rsidR="00DD39CA" w:rsidRDefault="00912CD1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94B76FA" w14:textId="77777777" w:rsidR="00DD39CA" w:rsidRDefault="00912CD1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F2048D0" w14:textId="77777777" w:rsidR="00DD39CA" w:rsidRDefault="00912CD1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4960DEE" w14:textId="77777777" w:rsidR="00DD39CA" w:rsidRDefault="00DD39C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6BA15068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69683AB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7460186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3B559AE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F3E468B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32536A3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5ADD3AD" w14:textId="77777777" w:rsidR="00DD39CA" w:rsidRDefault="00912CD1">
      <w:pPr>
        <w:pStyle w:val="Times142"/>
        <w:spacing w:line="360" w:lineRule="auto"/>
        <w:ind w:firstLine="0"/>
        <w:jc w:val="center"/>
      </w:pPr>
      <w:r>
        <w:rPr>
          <w:rStyle w:val="a3"/>
          <w:bCs/>
          <w:caps/>
          <w:szCs w:val="28"/>
        </w:rPr>
        <w:t>отчет</w:t>
      </w:r>
    </w:p>
    <w:p w14:paraId="789E39C2" w14:textId="4AE9148A" w:rsidR="00DD39CA" w:rsidRDefault="00912CD1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 №</w:t>
      </w:r>
      <w:r w:rsidR="00576712">
        <w:rPr>
          <w:b/>
          <w:szCs w:val="28"/>
          <w:lang w:eastAsia="ru-RU" w:bidi="ar-SA"/>
        </w:rPr>
        <w:t>3</w:t>
      </w:r>
    </w:p>
    <w:p w14:paraId="691AC43B" w14:textId="77777777" w:rsidR="00DD39CA" w:rsidRDefault="00912CD1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«Вычислительная математика»</w:t>
      </w:r>
    </w:p>
    <w:p w14:paraId="42E6F5E8" w14:textId="2269B25A" w:rsidR="00DD39CA" w:rsidRDefault="00912CD1">
      <w:pPr>
        <w:pStyle w:val="Standard"/>
        <w:ind w:firstLine="0"/>
        <w:jc w:val="center"/>
        <w:rPr>
          <w:bCs/>
        </w:rPr>
      </w:pPr>
      <w:r>
        <w:rPr>
          <w:rStyle w:val="a3"/>
          <w:bCs/>
          <w:smallCaps w:val="0"/>
          <w:spacing w:val="0"/>
        </w:rPr>
        <w:t xml:space="preserve">Тема: </w:t>
      </w:r>
      <w:r w:rsidR="00576712" w:rsidRPr="00576712">
        <w:rPr>
          <w:rStyle w:val="a3"/>
          <w:bCs/>
          <w:smallCaps w:val="0"/>
          <w:spacing w:val="0"/>
        </w:rPr>
        <w:t>Решение СЛАУ методом простых итераций</w:t>
      </w:r>
    </w:p>
    <w:p w14:paraId="3174A364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2AD128F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4ADF2FC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04F6AC3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1BFA40A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5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347"/>
        <w:gridCol w:w="2606"/>
        <w:gridCol w:w="2902"/>
      </w:tblGrid>
      <w:tr w:rsidR="00DD39CA" w14:paraId="6E20E923" w14:textId="77777777">
        <w:trPr>
          <w:trHeight w:val="614"/>
        </w:trPr>
        <w:tc>
          <w:tcPr>
            <w:tcW w:w="4347" w:type="dxa"/>
            <w:vAlign w:val="bottom"/>
          </w:tcPr>
          <w:p w14:paraId="7004EE5E" w14:textId="77777777" w:rsidR="00DD39CA" w:rsidRDefault="00912CD1">
            <w:pPr>
              <w:pStyle w:val="Standard"/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  <w:lang w:val="en-US"/>
              </w:rPr>
              <w:t>4343</w:t>
            </w:r>
          </w:p>
        </w:tc>
        <w:tc>
          <w:tcPr>
            <w:tcW w:w="2606" w:type="dxa"/>
            <w:tcBorders>
              <w:bottom w:val="single" w:sz="4" w:space="0" w:color="000000"/>
            </w:tcBorders>
            <w:vAlign w:val="bottom"/>
          </w:tcPr>
          <w:p w14:paraId="08398B15" w14:textId="77777777" w:rsidR="00DD39CA" w:rsidRDefault="00DD39CA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14:paraId="22994CB8" w14:textId="77777777" w:rsidR="00DD39CA" w:rsidRDefault="00912CD1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Стариков Н.С.</w:t>
            </w:r>
          </w:p>
        </w:tc>
      </w:tr>
      <w:tr w:rsidR="00DD39CA" w14:paraId="30F1E9FC" w14:textId="77777777">
        <w:trPr>
          <w:trHeight w:val="614"/>
        </w:trPr>
        <w:tc>
          <w:tcPr>
            <w:tcW w:w="4347" w:type="dxa"/>
            <w:vAlign w:val="bottom"/>
          </w:tcPr>
          <w:p w14:paraId="7F9CC9B0" w14:textId="77777777" w:rsidR="00DD39CA" w:rsidRDefault="00912CD1">
            <w:pPr>
              <w:pStyle w:val="Standard"/>
              <w:ind w:firstLine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CF26D62" w14:textId="77777777" w:rsidR="00DD39CA" w:rsidRDefault="00DD39CA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14:paraId="3B5B199A" w14:textId="2ABD5D93" w:rsidR="00DD39CA" w:rsidRDefault="00932254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Пуеров</w:t>
            </w:r>
            <w:r w:rsidR="00912CD1">
              <w:rPr>
                <w:szCs w:val="28"/>
              </w:rPr>
              <w:t xml:space="preserve"> </w:t>
            </w:r>
            <w:r>
              <w:rPr>
                <w:szCs w:val="28"/>
              </w:rPr>
              <w:t>Г</w:t>
            </w:r>
            <w:r w:rsidR="00912CD1">
              <w:rPr>
                <w:szCs w:val="28"/>
              </w:rPr>
              <w:t>.</w:t>
            </w:r>
            <w:r>
              <w:rPr>
                <w:szCs w:val="28"/>
              </w:rPr>
              <w:t>Ю</w:t>
            </w:r>
            <w:r w:rsidR="00912CD1">
              <w:rPr>
                <w:szCs w:val="28"/>
              </w:rPr>
              <w:t>.</w:t>
            </w:r>
          </w:p>
        </w:tc>
      </w:tr>
    </w:tbl>
    <w:p w14:paraId="4BAA357F" w14:textId="77777777" w:rsidR="00DD39CA" w:rsidRDefault="00DD39CA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5BD337E1" w14:textId="77777777" w:rsidR="00DD39CA" w:rsidRDefault="00DD39CA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601AC540" w14:textId="77777777" w:rsidR="00932254" w:rsidRDefault="00932254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78B0FCA8" w14:textId="77777777" w:rsidR="00DD39CA" w:rsidRDefault="00DD39CA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38D9A30E" w14:textId="77777777" w:rsidR="00DD39CA" w:rsidRDefault="00912CD1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0512AD4" w14:textId="77777777" w:rsidR="00DD39CA" w:rsidRDefault="00912CD1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  <w:r>
        <w:br w:type="page"/>
      </w:r>
    </w:p>
    <w:p w14:paraId="14E4B938" w14:textId="014EB46D" w:rsidR="00DD39CA" w:rsidRDefault="00576712">
      <w:pPr>
        <w:pStyle w:val="2"/>
        <w:spacing w:line="360" w:lineRule="auto"/>
        <w:jc w:val="center"/>
        <w:rPr>
          <w:sz w:val="28"/>
          <w:szCs w:val="28"/>
        </w:rPr>
      </w:pPr>
      <w:r w:rsidRPr="00576712">
        <w:rPr>
          <w:sz w:val="28"/>
          <w:szCs w:val="28"/>
        </w:rPr>
        <w:lastRenderedPageBreak/>
        <w:t>Цель работы</w:t>
      </w:r>
    </w:p>
    <w:p w14:paraId="626EF7A9" w14:textId="377FEA7A" w:rsidR="00DD39CA" w:rsidRDefault="00576712" w:rsidP="00576712">
      <w:pPr>
        <w:spacing w:line="360" w:lineRule="auto"/>
        <w:ind w:firstLine="709"/>
        <w:jc w:val="both"/>
      </w:pPr>
      <w:r w:rsidRPr="00576712">
        <w:rPr>
          <w:kern w:val="2"/>
          <w:sz w:val="28"/>
          <w:lang w:eastAsia="zh-CN" w:bidi="hi-IN"/>
        </w:rPr>
        <w:t>Целью работы является получение навыков применения итерационных методов (в частности, метода Якоби) для решения систем линейных алгебраических уравнений. Требуется разработать программу на C++, реализующую метод простых итераций, и исследовать её работоспособность на матрицах с диагональным преобладанием. Сравнение собственной реализации с эталонным решением от LAPACK проводится по времени счёта, относительной невязке и евклидовой погрешности.</w:t>
      </w:r>
    </w:p>
    <w:p w14:paraId="2CC4DBED" w14:textId="0B6DBF02" w:rsidR="00DD39CA" w:rsidRDefault="00576712">
      <w:pPr>
        <w:pStyle w:val="2"/>
        <w:spacing w:line="360" w:lineRule="auto"/>
        <w:jc w:val="center"/>
        <w:rPr>
          <w:sz w:val="28"/>
          <w:szCs w:val="28"/>
        </w:rPr>
      </w:pPr>
      <w:r w:rsidRPr="00576712">
        <w:rPr>
          <w:sz w:val="28"/>
          <w:szCs w:val="28"/>
        </w:rPr>
        <w:t>Описание выбранного метода</w:t>
      </w:r>
      <w:r w:rsidR="00912CD1">
        <w:rPr>
          <w:sz w:val="28"/>
          <w:szCs w:val="28"/>
        </w:rPr>
        <w:t>.</w:t>
      </w:r>
    </w:p>
    <w:p w14:paraId="74563053" w14:textId="77777777" w:rsidR="00576712" w:rsidRPr="00576712" w:rsidRDefault="00576712" w:rsidP="00576712">
      <w:pPr>
        <w:pStyle w:val="a6"/>
        <w:spacing w:after="0" w:line="360" w:lineRule="auto"/>
        <w:ind w:firstLine="709"/>
        <w:jc w:val="both"/>
        <w:rPr>
          <w:sz w:val="28"/>
          <w:szCs w:val="28"/>
        </w:rPr>
      </w:pPr>
      <w:r w:rsidRPr="00576712">
        <w:rPr>
          <w:kern w:val="2"/>
          <w:sz w:val="28"/>
          <w:lang w:eastAsia="zh-CN" w:bidi="hi-IN"/>
        </w:rPr>
        <w:t xml:space="preserve">В работе используется метод Якоби – один из классических итерационных методов решения СЛАУ. Он удобен для задач, где матрица имеет диагональное преобладание, и не требует модификации исходной системы. </w:t>
      </w:r>
      <w:r w:rsidRPr="00576712">
        <w:rPr>
          <w:sz w:val="28"/>
          <w:szCs w:val="28"/>
        </w:rPr>
        <w:t xml:space="preserve">Принцип работы метода заключается в приведении исходной системы </w:t>
      </w:r>
      <w:proofErr w:type="spellStart"/>
      <w:r w:rsidRPr="00576712">
        <w:rPr>
          <w:sz w:val="28"/>
          <w:szCs w:val="28"/>
        </w:rPr>
        <w:t>Ax</w:t>
      </w:r>
      <w:proofErr w:type="spellEnd"/>
      <w:r w:rsidRPr="00576712">
        <w:rPr>
          <w:sz w:val="28"/>
          <w:szCs w:val="28"/>
        </w:rPr>
        <w:t xml:space="preserve">=b к эквивалентному итерационному виду x=α+βx, где α — вектор, а β — матрица, называемая матрицей перехода. В методе Якоби преобразование осуществляется путём выделения диагональных элементов матрицы A. </w:t>
      </w:r>
      <w:r w:rsidRPr="00576712">
        <w:rPr>
          <w:position w:val="2"/>
          <w:sz w:val="28"/>
          <w:szCs w:val="28"/>
        </w:rPr>
        <w:t>Предполагая, что все диагональные элементы a</w:t>
      </w:r>
      <w:proofErr w:type="spellStart"/>
      <w:r w:rsidRPr="00576712">
        <w:rPr>
          <w:sz w:val="28"/>
          <w:szCs w:val="28"/>
        </w:rPr>
        <w:t>ii</w:t>
      </w:r>
      <w:proofErr w:type="spellEnd"/>
      <w:r w:rsidRPr="00576712">
        <w:rPr>
          <w:spacing w:val="40"/>
          <w:sz w:val="28"/>
          <w:szCs w:val="28"/>
        </w:rPr>
        <w:t xml:space="preserve"> </w:t>
      </w:r>
      <w:r w:rsidRPr="00576712">
        <w:rPr>
          <w:position w:val="2"/>
          <w:sz w:val="28"/>
          <w:szCs w:val="28"/>
        </w:rPr>
        <w:t xml:space="preserve">отличны от нуля, каждое </w:t>
      </w:r>
      <w:r w:rsidRPr="00576712">
        <w:rPr>
          <w:sz w:val="28"/>
          <w:szCs w:val="28"/>
        </w:rPr>
        <w:t xml:space="preserve">уравнение системы разрешается относительно соответствующей неизвестной: </w:t>
      </w:r>
      <w:proofErr w:type="spellStart"/>
      <w:r w:rsidRPr="00576712">
        <w:rPr>
          <w:sz w:val="28"/>
          <w:szCs w:val="28"/>
        </w:rPr>
        <w:t>xi</w:t>
      </w:r>
      <w:proofErr w:type="spellEnd"/>
      <w:r w:rsidRPr="00576712">
        <w:rPr>
          <w:sz w:val="28"/>
          <w:szCs w:val="28"/>
        </w:rPr>
        <w:t>=(1/</w:t>
      </w:r>
      <w:proofErr w:type="spellStart"/>
      <w:proofErr w:type="gramStart"/>
      <w:r w:rsidRPr="00576712">
        <w:rPr>
          <w:sz w:val="28"/>
          <w:szCs w:val="28"/>
        </w:rPr>
        <w:t>a</w:t>
      </w:r>
      <w:r w:rsidRPr="00576712">
        <w:rPr>
          <w:sz w:val="28"/>
          <w:szCs w:val="28"/>
          <w:vertAlign w:val="subscript"/>
        </w:rPr>
        <w:t>ii</w:t>
      </w:r>
      <w:proofErr w:type="spellEnd"/>
      <w:r w:rsidRPr="00576712">
        <w:rPr>
          <w:sz w:val="28"/>
          <w:szCs w:val="28"/>
        </w:rPr>
        <w:t>)(</w:t>
      </w:r>
      <w:proofErr w:type="spellStart"/>
      <w:proofErr w:type="gramEnd"/>
      <w:r w:rsidRPr="00576712">
        <w:rPr>
          <w:sz w:val="28"/>
          <w:szCs w:val="28"/>
        </w:rPr>
        <w:t>b</w:t>
      </w:r>
      <w:r w:rsidRPr="00576712">
        <w:rPr>
          <w:sz w:val="28"/>
          <w:szCs w:val="28"/>
          <w:vertAlign w:val="subscript"/>
        </w:rPr>
        <w:t>i</w:t>
      </w:r>
      <w:proofErr w:type="spellEnd"/>
      <w:r w:rsidRPr="00576712">
        <w:rPr>
          <w:sz w:val="28"/>
          <w:szCs w:val="28"/>
        </w:rPr>
        <w:t>-∑</w:t>
      </w:r>
      <w:proofErr w:type="spellStart"/>
      <w:r w:rsidRPr="00576712">
        <w:rPr>
          <w:sz w:val="28"/>
          <w:szCs w:val="28"/>
        </w:rPr>
        <w:t>a</w:t>
      </w:r>
      <w:r w:rsidRPr="00576712">
        <w:rPr>
          <w:sz w:val="28"/>
          <w:szCs w:val="28"/>
          <w:vertAlign w:val="subscript"/>
        </w:rPr>
        <w:t>ij</w:t>
      </w:r>
      <w:r w:rsidRPr="00576712">
        <w:rPr>
          <w:sz w:val="28"/>
          <w:szCs w:val="28"/>
        </w:rPr>
        <w:t>x</w:t>
      </w:r>
      <w:r w:rsidRPr="00576712">
        <w:rPr>
          <w:sz w:val="28"/>
          <w:szCs w:val="28"/>
          <w:vertAlign w:val="subscript"/>
        </w:rPr>
        <w:t>j</w:t>
      </w:r>
      <w:proofErr w:type="spellEnd"/>
      <w:r w:rsidRPr="00576712">
        <w:rPr>
          <w:sz w:val="28"/>
          <w:szCs w:val="28"/>
        </w:rPr>
        <w:t xml:space="preserve">), i=1,2,…,n. Отсюда непосредственно следует итерационная формула Якоби: </w:t>
      </w:r>
    </w:p>
    <w:p w14:paraId="2988D0B2" w14:textId="77777777" w:rsidR="00576712" w:rsidRPr="00576712" w:rsidRDefault="00576712" w:rsidP="00576712">
      <w:pPr>
        <w:pStyle w:val="a6"/>
        <w:spacing w:line="360" w:lineRule="auto"/>
        <w:jc w:val="both"/>
        <w:rPr>
          <w:i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(k+1)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ii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j≠i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</m:d>
                    </m:sup>
                  </m:sSubSup>
                </m:e>
              </m:nary>
            </m:e>
          </m:d>
        </m:oMath>
      </m:oMathPara>
    </w:p>
    <w:p w14:paraId="00BB0FEA" w14:textId="77777777" w:rsidR="00576712" w:rsidRPr="00576712" w:rsidRDefault="00576712" w:rsidP="00576712">
      <w:pPr>
        <w:pStyle w:val="a6"/>
        <w:spacing w:after="0" w:line="360" w:lineRule="auto"/>
        <w:ind w:firstLine="709"/>
        <w:jc w:val="both"/>
        <w:rPr>
          <w:sz w:val="28"/>
          <w:szCs w:val="28"/>
        </w:rPr>
      </w:pPr>
      <w:r w:rsidRPr="00576712">
        <w:rPr>
          <w:sz w:val="28"/>
          <w:szCs w:val="28"/>
        </w:rPr>
        <w:t>i=</w:t>
      </w:r>
      <w:proofErr w:type="gramStart"/>
      <w:r w:rsidRPr="00576712">
        <w:rPr>
          <w:sz w:val="28"/>
          <w:szCs w:val="28"/>
        </w:rPr>
        <w:t>1,2,…</w:t>
      </w:r>
      <w:proofErr w:type="gramEnd"/>
      <w:r w:rsidRPr="00576712">
        <w:rPr>
          <w:sz w:val="28"/>
          <w:szCs w:val="28"/>
        </w:rPr>
        <w:t>,n, где верхний индекс k обозначает номер итерации. Таким образом, для вычисления (k+1)-го приближения используются значения неизвестных,</w:t>
      </w:r>
      <w:r w:rsidRPr="00576712">
        <w:rPr>
          <w:spacing w:val="-1"/>
          <w:sz w:val="28"/>
          <w:szCs w:val="28"/>
        </w:rPr>
        <w:t xml:space="preserve"> </w:t>
      </w:r>
      <w:r w:rsidRPr="00576712">
        <w:rPr>
          <w:sz w:val="28"/>
          <w:szCs w:val="28"/>
        </w:rPr>
        <w:t xml:space="preserve">полученные на предыдущей итерации. Начальное приближение </w:t>
      </w:r>
      <w:proofErr w:type="gramStart"/>
      <w:r w:rsidRPr="00576712">
        <w:rPr>
          <w:sz w:val="28"/>
          <w:szCs w:val="28"/>
        </w:rPr>
        <w:t>x</w:t>
      </w:r>
      <w:r w:rsidRPr="00576712">
        <w:rPr>
          <w:sz w:val="28"/>
          <w:szCs w:val="28"/>
          <w:vertAlign w:val="superscript"/>
        </w:rPr>
        <w:t>(</w:t>
      </w:r>
      <w:proofErr w:type="gramEnd"/>
      <w:r w:rsidRPr="00576712">
        <w:rPr>
          <w:sz w:val="28"/>
          <w:szCs w:val="28"/>
          <w:vertAlign w:val="superscript"/>
        </w:rPr>
        <w:t>0)</w:t>
      </w:r>
      <w:r w:rsidRPr="00576712">
        <w:rPr>
          <w:sz w:val="28"/>
          <w:szCs w:val="28"/>
        </w:rPr>
        <w:t xml:space="preserve"> может быть выбрано произвольно; в данной работе в качестве него принят нулевой вектор.</w:t>
      </w:r>
    </w:p>
    <w:p w14:paraId="14AE2035" w14:textId="77777777" w:rsidR="00576712" w:rsidRPr="00576712" w:rsidRDefault="00576712" w:rsidP="00576712">
      <w:pPr>
        <w:pStyle w:val="a6"/>
        <w:spacing w:after="0" w:line="360" w:lineRule="auto"/>
        <w:ind w:firstLine="709"/>
        <w:jc w:val="both"/>
        <w:rPr>
          <w:sz w:val="28"/>
          <w:szCs w:val="28"/>
        </w:rPr>
      </w:pPr>
      <w:r w:rsidRPr="00576712">
        <w:rPr>
          <w:sz w:val="28"/>
          <w:szCs w:val="28"/>
        </w:rPr>
        <w:t>Алгоритм:</w:t>
      </w:r>
    </w:p>
    <w:p w14:paraId="771643C1" w14:textId="77777777" w:rsidR="00576712" w:rsidRPr="00576712" w:rsidRDefault="00576712" w:rsidP="00576712">
      <w:pPr>
        <w:pStyle w:val="a6"/>
        <w:spacing w:after="0" w:line="360" w:lineRule="auto"/>
        <w:ind w:firstLine="709"/>
        <w:jc w:val="both"/>
        <w:rPr>
          <w:sz w:val="28"/>
          <w:szCs w:val="28"/>
        </w:rPr>
      </w:pPr>
      <w:r w:rsidRPr="00576712">
        <w:rPr>
          <w:sz w:val="28"/>
          <w:szCs w:val="28"/>
        </w:rPr>
        <w:t xml:space="preserve">1. Берёт начальное приближение </w:t>
      </w:r>
      <w:proofErr w:type="gramStart"/>
      <w:r w:rsidRPr="00576712">
        <w:rPr>
          <w:sz w:val="28"/>
          <w:szCs w:val="28"/>
          <w:lang w:val="en-US"/>
        </w:rPr>
        <w:t>x</w:t>
      </w:r>
      <w:r w:rsidRPr="00576712">
        <w:rPr>
          <w:sz w:val="28"/>
          <w:szCs w:val="28"/>
        </w:rPr>
        <w:t>(</w:t>
      </w:r>
      <w:proofErr w:type="gramEnd"/>
      <w:r w:rsidRPr="00576712">
        <w:rPr>
          <w:sz w:val="28"/>
          <w:szCs w:val="28"/>
        </w:rPr>
        <w:t>0) (обычно нулевой вектор).</w:t>
      </w:r>
    </w:p>
    <w:p w14:paraId="2C322D4A" w14:textId="77777777" w:rsidR="00576712" w:rsidRPr="00576712" w:rsidRDefault="00576712" w:rsidP="00576712">
      <w:pPr>
        <w:pStyle w:val="a6"/>
        <w:spacing w:after="0" w:line="360" w:lineRule="auto"/>
        <w:ind w:firstLine="709"/>
        <w:jc w:val="both"/>
        <w:rPr>
          <w:sz w:val="28"/>
          <w:szCs w:val="28"/>
        </w:rPr>
      </w:pPr>
      <w:r w:rsidRPr="00576712">
        <w:rPr>
          <w:sz w:val="28"/>
          <w:szCs w:val="28"/>
        </w:rPr>
        <w:t xml:space="preserve">2. На каждой итерации вычисляет новое приближение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k+1</m:t>
            </m:r>
          </m:sup>
        </m:sSup>
      </m:oMath>
      <w:r w:rsidRPr="00576712">
        <w:rPr>
          <w:sz w:val="28"/>
          <w:szCs w:val="28"/>
        </w:rPr>
        <w:t xml:space="preserve"> по формуле:</w:t>
      </w:r>
    </w:p>
    <w:p w14:paraId="1C003232" w14:textId="77777777" w:rsidR="00576712" w:rsidRPr="00576712" w:rsidRDefault="00576712" w:rsidP="00576712">
      <w:pPr>
        <w:pStyle w:val="a6"/>
        <w:spacing w:after="0" w:line="360" w:lineRule="auto"/>
        <w:jc w:val="both"/>
        <w:rPr>
          <w:i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(k+1)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ii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j≠i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</m:d>
                    </m:sup>
                  </m:sSubSup>
                </m:e>
              </m:nary>
            </m:e>
          </m:d>
        </m:oMath>
      </m:oMathPara>
    </w:p>
    <w:p w14:paraId="4E92787D" w14:textId="77777777" w:rsidR="00576712" w:rsidRPr="00576712" w:rsidRDefault="00576712" w:rsidP="00576712">
      <w:pPr>
        <w:pStyle w:val="a6"/>
        <w:spacing w:after="0" w:line="360" w:lineRule="auto"/>
        <w:ind w:firstLine="709"/>
        <w:jc w:val="both"/>
        <w:rPr>
          <w:sz w:val="28"/>
          <w:szCs w:val="28"/>
        </w:rPr>
      </w:pPr>
      <w:r w:rsidRPr="00576712">
        <w:rPr>
          <w:sz w:val="28"/>
          <w:szCs w:val="28"/>
        </w:rPr>
        <w:t xml:space="preserve">3. Повторяет, пока норма разности двух последовательных приближений не станут очень маленькими (меньше заданной точности,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-8</m:t>
            </m:r>
          </m:sup>
        </m:sSup>
      </m:oMath>
      <w:r w:rsidRPr="00576712">
        <w:rPr>
          <w:sz w:val="28"/>
          <w:szCs w:val="28"/>
        </w:rPr>
        <w:t>).</w:t>
      </w:r>
    </w:p>
    <w:p w14:paraId="64252275" w14:textId="77777777" w:rsidR="00576712" w:rsidRPr="00576712" w:rsidRDefault="00576712" w:rsidP="00576712">
      <w:pPr>
        <w:pStyle w:val="a6"/>
        <w:spacing w:after="0" w:line="360" w:lineRule="auto"/>
        <w:ind w:firstLine="709"/>
        <w:jc w:val="both"/>
        <w:rPr>
          <w:sz w:val="28"/>
          <w:szCs w:val="28"/>
        </w:rPr>
      </w:pPr>
      <w:r w:rsidRPr="00576712">
        <w:rPr>
          <w:rFonts w:ascii="Cambria Math" w:hAnsi="Cambria Math" w:cs="Cambria Math"/>
          <w:sz w:val="28"/>
          <w:szCs w:val="28"/>
        </w:rPr>
        <w:t>∥</w:t>
      </w:r>
      <w:r w:rsidRPr="00576712">
        <w:rPr>
          <w:sz w:val="28"/>
          <w:szCs w:val="28"/>
        </w:rPr>
        <w:t>x</w:t>
      </w:r>
      <w:r w:rsidRPr="00576712">
        <w:rPr>
          <w:sz w:val="28"/>
          <w:szCs w:val="28"/>
          <w:vertAlign w:val="superscript"/>
        </w:rPr>
        <w:t>(k+</w:t>
      </w:r>
      <w:proofErr w:type="gramStart"/>
      <w:r w:rsidRPr="00576712">
        <w:rPr>
          <w:sz w:val="28"/>
          <w:szCs w:val="28"/>
          <w:vertAlign w:val="superscript"/>
        </w:rPr>
        <w:t>1)</w:t>
      </w:r>
      <w:r w:rsidRPr="00576712">
        <w:rPr>
          <w:sz w:val="28"/>
          <w:szCs w:val="28"/>
        </w:rPr>
        <w:t>−</w:t>
      </w:r>
      <w:proofErr w:type="gramEnd"/>
      <w:r w:rsidRPr="00576712">
        <w:rPr>
          <w:sz w:val="28"/>
          <w:szCs w:val="28"/>
        </w:rPr>
        <w:t>x</w:t>
      </w:r>
      <w:r w:rsidRPr="00576712">
        <w:rPr>
          <w:sz w:val="28"/>
          <w:szCs w:val="28"/>
          <w:vertAlign w:val="superscript"/>
        </w:rPr>
        <w:t>(k)</w:t>
      </w:r>
      <w:r w:rsidRPr="00576712">
        <w:rPr>
          <w:rFonts w:ascii="Cambria Math" w:hAnsi="Cambria Math" w:cs="Cambria Math"/>
          <w:sz w:val="28"/>
          <w:szCs w:val="28"/>
        </w:rPr>
        <w:t>∥</w:t>
      </w:r>
      <w:r w:rsidRPr="00576712">
        <w:rPr>
          <w:sz w:val="28"/>
          <w:szCs w:val="28"/>
          <w:vertAlign w:val="subscript"/>
        </w:rPr>
        <w:t>∞</w:t>
      </w:r>
      <w:r w:rsidRPr="00576712">
        <w:rPr>
          <w:sz w:val="28"/>
          <w:szCs w:val="28"/>
        </w:rPr>
        <w:t>&lt;ε</w:t>
      </w:r>
    </w:p>
    <w:p w14:paraId="7FA7D48B" w14:textId="77777777" w:rsidR="00576712" w:rsidRPr="00576712" w:rsidRDefault="00576712" w:rsidP="00576712">
      <w:pPr>
        <w:pStyle w:val="a6"/>
        <w:spacing w:after="0" w:line="360" w:lineRule="auto"/>
        <w:ind w:firstLine="709"/>
        <w:jc w:val="both"/>
        <w:rPr>
          <w:sz w:val="28"/>
          <w:szCs w:val="28"/>
        </w:rPr>
      </w:pPr>
      <w:r w:rsidRPr="00576712">
        <w:rPr>
          <w:sz w:val="28"/>
          <w:szCs w:val="28"/>
        </w:rPr>
        <w:t>Аварийная остановка если обнаружен нулевой или очень маленький диагональный элемент.</w:t>
      </w:r>
    </w:p>
    <w:p w14:paraId="0F2CF23E" w14:textId="3B1F42CA" w:rsidR="00576712" w:rsidRP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>Условия сходимости</w:t>
      </w:r>
      <w:r w:rsidRPr="00576712">
        <w:rPr>
          <w:kern w:val="2"/>
          <w:sz w:val="28"/>
          <w:lang w:eastAsia="zh-CN" w:bidi="hi-IN"/>
        </w:rPr>
        <w:t>:</w:t>
      </w:r>
    </w:p>
    <w:p w14:paraId="15F4881C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>Достаточным условием сходимости метода Якоби при любом начальном приближении является строгое диагональное преобладание матрицы: для каждой строки |a_{</w:t>
      </w:r>
      <w:proofErr w:type="spellStart"/>
      <w:r w:rsidRPr="00576712">
        <w:rPr>
          <w:kern w:val="2"/>
          <w:sz w:val="28"/>
          <w:lang w:eastAsia="zh-CN" w:bidi="hi-IN"/>
        </w:rPr>
        <w:t>ii</w:t>
      </w:r>
      <w:proofErr w:type="spellEnd"/>
      <w:r w:rsidRPr="00576712">
        <w:rPr>
          <w:kern w:val="2"/>
          <w:sz w:val="28"/>
          <w:lang w:eastAsia="zh-CN" w:bidi="hi-IN"/>
        </w:rPr>
        <w:t>}</w:t>
      </w:r>
      <w:proofErr w:type="gramStart"/>
      <w:r w:rsidRPr="00576712">
        <w:rPr>
          <w:kern w:val="2"/>
          <w:sz w:val="28"/>
          <w:lang w:eastAsia="zh-CN" w:bidi="hi-IN"/>
        </w:rPr>
        <w:t>| &gt;</w:t>
      </w:r>
      <w:proofErr w:type="gramEnd"/>
      <w:r w:rsidRPr="00576712">
        <w:rPr>
          <w:kern w:val="2"/>
          <w:sz w:val="28"/>
          <w:lang w:eastAsia="zh-CN" w:bidi="hi-IN"/>
        </w:rPr>
        <w:t xml:space="preserve"> Σ_{</w:t>
      </w:r>
      <w:proofErr w:type="spellStart"/>
      <w:r w:rsidRPr="00576712">
        <w:rPr>
          <w:kern w:val="2"/>
          <w:sz w:val="28"/>
          <w:lang w:eastAsia="zh-CN" w:bidi="hi-IN"/>
        </w:rPr>
        <w:t>j≠i</w:t>
      </w:r>
      <w:proofErr w:type="spellEnd"/>
      <w:r w:rsidRPr="00576712">
        <w:rPr>
          <w:kern w:val="2"/>
          <w:sz w:val="28"/>
          <w:lang w:eastAsia="zh-CN" w:bidi="hi-IN"/>
        </w:rPr>
        <w:t>} |a_{</w:t>
      </w:r>
      <w:proofErr w:type="spellStart"/>
      <w:r w:rsidRPr="00576712">
        <w:rPr>
          <w:kern w:val="2"/>
          <w:sz w:val="28"/>
          <w:lang w:eastAsia="zh-CN" w:bidi="hi-IN"/>
        </w:rPr>
        <w:t>ij</w:t>
      </w:r>
      <w:proofErr w:type="spellEnd"/>
      <w:r w:rsidRPr="00576712">
        <w:rPr>
          <w:kern w:val="2"/>
          <w:sz w:val="28"/>
          <w:lang w:eastAsia="zh-CN" w:bidi="hi-IN"/>
        </w:rPr>
        <w:t>}|. При этом норма матрицы перехода оказывается меньше единицы, и погрешность убывает как геометрическая прогрессия.</w:t>
      </w:r>
    </w:p>
    <w:p w14:paraId="3F3FF4B6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>Генерация тестовой матрицы</w:t>
      </w:r>
      <w:r w:rsidRPr="00576712">
        <w:rPr>
          <w:kern w:val="2"/>
          <w:sz w:val="28"/>
          <w:lang w:eastAsia="zh-CN" w:bidi="hi-IN"/>
        </w:rPr>
        <w:t>:</w:t>
      </w:r>
    </w:p>
    <w:p w14:paraId="6F478129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>Для гарантии сходимости матрица A формируется со строгим диагональным преобладанием.</w:t>
      </w:r>
    </w:p>
    <w:p w14:paraId="3959FA24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>Процесс генерации:</w:t>
      </w:r>
    </w:p>
    <w:p w14:paraId="2C516186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 xml:space="preserve">1. </w:t>
      </w:r>
      <w:r w:rsidRPr="00576712">
        <w:rPr>
          <w:kern w:val="2"/>
          <w:sz w:val="28"/>
          <w:lang w:eastAsia="zh-CN" w:bidi="hi-IN"/>
        </w:rPr>
        <w:t xml:space="preserve">Заполняются </w:t>
      </w:r>
      <w:proofErr w:type="spellStart"/>
      <w:r w:rsidRPr="00576712">
        <w:rPr>
          <w:kern w:val="2"/>
          <w:sz w:val="28"/>
          <w:lang w:eastAsia="zh-CN" w:bidi="hi-IN"/>
        </w:rPr>
        <w:t>внедиагональные</w:t>
      </w:r>
      <w:proofErr w:type="spellEnd"/>
      <w:r w:rsidRPr="00576712">
        <w:rPr>
          <w:kern w:val="2"/>
          <w:sz w:val="28"/>
          <w:lang w:eastAsia="zh-CN" w:bidi="hi-IN"/>
        </w:rPr>
        <w:t xml:space="preserve"> элементы случайными числами из диапазона [-1, 1] (равномерное распределение).</w:t>
      </w:r>
    </w:p>
    <w:p w14:paraId="1700F7EE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 xml:space="preserve">2. </w:t>
      </w:r>
      <w:r w:rsidRPr="00576712">
        <w:rPr>
          <w:kern w:val="2"/>
          <w:sz w:val="28"/>
          <w:lang w:eastAsia="zh-CN" w:bidi="hi-IN"/>
        </w:rPr>
        <w:t xml:space="preserve">Для каждой строки вычисляется сумма модулей </w:t>
      </w:r>
      <w:proofErr w:type="spellStart"/>
      <w:r w:rsidRPr="00576712">
        <w:rPr>
          <w:kern w:val="2"/>
          <w:sz w:val="28"/>
          <w:lang w:eastAsia="zh-CN" w:bidi="hi-IN"/>
        </w:rPr>
        <w:t>внедиагональных</w:t>
      </w:r>
      <w:proofErr w:type="spellEnd"/>
      <w:r w:rsidRPr="00576712">
        <w:rPr>
          <w:kern w:val="2"/>
          <w:sz w:val="28"/>
          <w:lang w:eastAsia="zh-CN" w:bidi="hi-IN"/>
        </w:rPr>
        <w:t xml:space="preserve"> элементов </w:t>
      </w:r>
      <w:proofErr w:type="spellStart"/>
      <w:r w:rsidRPr="00576712">
        <w:rPr>
          <w:kern w:val="2"/>
          <w:sz w:val="28"/>
          <w:lang w:eastAsia="zh-CN" w:bidi="hi-IN"/>
        </w:rPr>
        <w:t>off_diag_sum.</w:t>
      </w:r>
      <w:proofErr w:type="spellEnd"/>
    </w:p>
    <w:p w14:paraId="7D41B40E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 xml:space="preserve">3. </w:t>
      </w:r>
      <w:r w:rsidRPr="00576712">
        <w:rPr>
          <w:kern w:val="2"/>
          <w:sz w:val="28"/>
          <w:lang w:eastAsia="zh-CN" w:bidi="hi-IN"/>
        </w:rPr>
        <w:t xml:space="preserve">Диагональный элемент устанавливается как </w:t>
      </w:r>
      <w:proofErr w:type="spellStart"/>
      <w:r w:rsidRPr="00576712">
        <w:rPr>
          <w:kern w:val="2"/>
          <w:sz w:val="28"/>
          <w:lang w:eastAsia="zh-CN" w:bidi="hi-IN"/>
        </w:rPr>
        <w:t>off_diag_sum</w:t>
      </w:r>
      <w:proofErr w:type="spellEnd"/>
      <w:r w:rsidRPr="00576712">
        <w:rPr>
          <w:kern w:val="2"/>
          <w:sz w:val="28"/>
          <w:lang w:eastAsia="zh-CN" w:bidi="hi-IN"/>
        </w:rPr>
        <w:t xml:space="preserve"> + </w:t>
      </w:r>
      <w:proofErr w:type="spellStart"/>
      <w:proofErr w:type="gramStart"/>
      <w:r w:rsidRPr="00576712">
        <w:rPr>
          <w:kern w:val="2"/>
          <w:sz w:val="28"/>
          <w:lang w:eastAsia="zh-CN" w:bidi="hi-IN"/>
        </w:rPr>
        <w:t>random</w:t>
      </w:r>
      <w:proofErr w:type="spellEnd"/>
      <w:r w:rsidRPr="00576712">
        <w:rPr>
          <w:kern w:val="2"/>
          <w:sz w:val="28"/>
          <w:lang w:eastAsia="zh-CN" w:bidi="hi-IN"/>
        </w:rPr>
        <w:t>(</w:t>
      </w:r>
      <w:proofErr w:type="gramEnd"/>
      <w:r w:rsidRPr="00576712">
        <w:rPr>
          <w:kern w:val="2"/>
          <w:sz w:val="28"/>
          <w:lang w:eastAsia="zh-CN" w:bidi="hi-IN"/>
        </w:rPr>
        <w:t>0.1, 1.0). Таким образом, условие |a_{</w:t>
      </w:r>
      <w:proofErr w:type="spellStart"/>
      <w:r w:rsidRPr="00576712">
        <w:rPr>
          <w:kern w:val="2"/>
          <w:sz w:val="28"/>
          <w:lang w:eastAsia="zh-CN" w:bidi="hi-IN"/>
        </w:rPr>
        <w:t>ii</w:t>
      </w:r>
      <w:proofErr w:type="spellEnd"/>
      <w:r w:rsidRPr="00576712">
        <w:rPr>
          <w:kern w:val="2"/>
          <w:sz w:val="28"/>
          <w:lang w:eastAsia="zh-CN" w:bidi="hi-IN"/>
        </w:rPr>
        <w:t>}</w:t>
      </w:r>
      <w:proofErr w:type="gramStart"/>
      <w:r w:rsidRPr="00576712">
        <w:rPr>
          <w:kern w:val="2"/>
          <w:sz w:val="28"/>
          <w:lang w:eastAsia="zh-CN" w:bidi="hi-IN"/>
        </w:rPr>
        <w:t>| &gt;</w:t>
      </w:r>
      <w:proofErr w:type="gramEnd"/>
      <w:r w:rsidRPr="00576712">
        <w:rPr>
          <w:kern w:val="2"/>
          <w:sz w:val="28"/>
          <w:lang w:eastAsia="zh-CN" w:bidi="hi-IN"/>
        </w:rPr>
        <w:t xml:space="preserve"> Σ_{</w:t>
      </w:r>
      <w:proofErr w:type="spellStart"/>
      <w:r w:rsidRPr="00576712">
        <w:rPr>
          <w:kern w:val="2"/>
          <w:sz w:val="28"/>
          <w:lang w:eastAsia="zh-CN" w:bidi="hi-IN"/>
        </w:rPr>
        <w:t>j≠i</w:t>
      </w:r>
      <w:proofErr w:type="spellEnd"/>
      <w:r w:rsidRPr="00576712">
        <w:rPr>
          <w:kern w:val="2"/>
          <w:sz w:val="28"/>
          <w:lang w:eastAsia="zh-CN" w:bidi="hi-IN"/>
        </w:rPr>
        <w:t>} |a_{</w:t>
      </w:r>
      <w:proofErr w:type="spellStart"/>
      <w:r w:rsidRPr="00576712">
        <w:rPr>
          <w:kern w:val="2"/>
          <w:sz w:val="28"/>
          <w:lang w:eastAsia="zh-CN" w:bidi="hi-IN"/>
        </w:rPr>
        <w:t>ij</w:t>
      </w:r>
      <w:proofErr w:type="spellEnd"/>
      <w:r w:rsidRPr="00576712">
        <w:rPr>
          <w:kern w:val="2"/>
          <w:sz w:val="28"/>
          <w:lang w:eastAsia="zh-CN" w:bidi="hi-IN"/>
        </w:rPr>
        <w:t xml:space="preserve">}| выполняется автоматически. Вектор правой части b строится так, чтобы точным решением системы был вектор </w:t>
      </w:r>
      <w:proofErr w:type="spellStart"/>
      <w:r w:rsidRPr="00576712">
        <w:rPr>
          <w:kern w:val="2"/>
          <w:sz w:val="28"/>
          <w:lang w:eastAsia="zh-CN" w:bidi="hi-IN"/>
        </w:rPr>
        <w:t>x_exact</w:t>
      </w:r>
      <w:proofErr w:type="spellEnd"/>
      <w:r w:rsidRPr="00576712">
        <w:rPr>
          <w:kern w:val="2"/>
          <w:sz w:val="28"/>
          <w:lang w:eastAsia="zh-CN" w:bidi="hi-IN"/>
        </w:rPr>
        <w:t xml:space="preserve"> = (1, 2, 3, …, n). Для этого вычисляется b = A * </w:t>
      </w:r>
      <w:proofErr w:type="spellStart"/>
      <w:r w:rsidRPr="00576712">
        <w:rPr>
          <w:kern w:val="2"/>
          <w:sz w:val="28"/>
          <w:lang w:eastAsia="zh-CN" w:bidi="hi-IN"/>
        </w:rPr>
        <w:t>x_exact.</w:t>
      </w:r>
      <w:proofErr w:type="spellEnd"/>
    </w:p>
    <w:p w14:paraId="414DE308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>Критерии качества решения</w:t>
      </w:r>
      <w:r w:rsidRPr="00576712">
        <w:rPr>
          <w:kern w:val="2"/>
          <w:sz w:val="28"/>
          <w:lang w:eastAsia="zh-CN" w:bidi="hi-IN"/>
        </w:rPr>
        <w:t>:</w:t>
      </w:r>
    </w:p>
    <w:p w14:paraId="04E00B45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 xml:space="preserve">Евклидова норма вектора ‖v‖₂ = </w:t>
      </w:r>
      <w:proofErr w:type="gramStart"/>
      <w:r w:rsidRPr="00576712">
        <w:rPr>
          <w:kern w:val="2"/>
          <w:sz w:val="28"/>
          <w:lang w:eastAsia="zh-CN" w:bidi="hi-IN"/>
        </w:rPr>
        <w:t>√(</w:t>
      </w:r>
      <w:proofErr w:type="gramEnd"/>
      <w:r w:rsidRPr="00576712">
        <w:rPr>
          <w:kern w:val="2"/>
          <w:sz w:val="28"/>
          <w:lang w:eastAsia="zh-CN" w:bidi="hi-IN"/>
        </w:rPr>
        <w:t>v₁² + v₂² + … + v_n²).</w:t>
      </w:r>
    </w:p>
    <w:p w14:paraId="1B17F916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 xml:space="preserve">Погрешность решения – ‖x̂ − </w:t>
      </w:r>
      <w:proofErr w:type="spellStart"/>
      <w:r w:rsidRPr="00576712">
        <w:rPr>
          <w:kern w:val="2"/>
          <w:sz w:val="28"/>
          <w:lang w:eastAsia="zh-CN" w:bidi="hi-IN"/>
        </w:rPr>
        <w:t>x_exact</w:t>
      </w:r>
      <w:proofErr w:type="spellEnd"/>
      <w:r w:rsidRPr="00576712">
        <w:rPr>
          <w:kern w:val="2"/>
          <w:sz w:val="28"/>
          <w:lang w:eastAsia="zh-CN" w:bidi="hi-IN"/>
        </w:rPr>
        <w:t>‖₂, где x̂ – найденное приближение.</w:t>
      </w:r>
    </w:p>
    <w:p w14:paraId="07CD755D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lastRenderedPageBreak/>
        <w:t>Невязка</w:t>
      </w:r>
      <w:r w:rsidRPr="00576712">
        <w:rPr>
          <w:kern w:val="2"/>
          <w:sz w:val="28"/>
          <w:lang w:val="en-US" w:eastAsia="zh-CN" w:bidi="hi-IN"/>
        </w:rPr>
        <w:t xml:space="preserve"> – r = b − A x̂. </w:t>
      </w:r>
      <w:r w:rsidRPr="00576712">
        <w:rPr>
          <w:kern w:val="2"/>
          <w:sz w:val="28"/>
          <w:lang w:eastAsia="zh-CN" w:bidi="hi-IN"/>
        </w:rPr>
        <w:t>Показывает, насколько точно решение удовлетворяет системе.</w:t>
      </w:r>
    </w:p>
    <w:p w14:paraId="022C5594" w14:textId="1B46D329" w:rsidR="00A91FFA" w:rsidRDefault="00576712" w:rsidP="00576712">
      <w:pPr>
        <w:suppressAutoHyphens/>
        <w:spacing w:line="360" w:lineRule="auto"/>
        <w:ind w:firstLine="709"/>
        <w:jc w:val="both"/>
        <w:rPr>
          <w:kern w:val="2"/>
          <w:sz w:val="28"/>
          <w:lang w:eastAsia="zh-CN" w:bidi="hi-IN"/>
        </w:rPr>
      </w:pPr>
      <w:r w:rsidRPr="00576712">
        <w:rPr>
          <w:kern w:val="2"/>
          <w:sz w:val="28"/>
          <w:lang w:eastAsia="zh-CN" w:bidi="hi-IN"/>
        </w:rPr>
        <w:t>Относительная невязка – ‖r‖₂ / ‖b‖₂. При малых значениях (порядка 10⁻¹⁵) решение практически точно удовлетворяет уравнениям.</w:t>
      </w:r>
    </w:p>
    <w:p w14:paraId="38FB49B1" w14:textId="5F82C461" w:rsidR="00576712" w:rsidRDefault="00A91FFA" w:rsidP="00A91FFA">
      <w:pPr>
        <w:suppressAutoHyphens/>
        <w:rPr>
          <w:kern w:val="2"/>
          <w:sz w:val="28"/>
          <w:lang w:eastAsia="zh-CN" w:bidi="hi-IN"/>
        </w:rPr>
      </w:pPr>
      <w:r>
        <w:rPr>
          <w:kern w:val="2"/>
          <w:sz w:val="28"/>
          <w:lang w:eastAsia="zh-CN" w:bidi="hi-IN"/>
        </w:rPr>
        <w:br w:type="page"/>
      </w:r>
    </w:p>
    <w:p w14:paraId="5B7C2854" w14:textId="77777777" w:rsidR="00576712" w:rsidRPr="00576712" w:rsidRDefault="00576712" w:rsidP="00576712">
      <w:pPr>
        <w:suppressAutoHyphens/>
        <w:spacing w:line="360" w:lineRule="auto"/>
        <w:jc w:val="center"/>
        <w:outlineLvl w:val="0"/>
        <w:rPr>
          <w:b/>
          <w:bCs/>
          <w:color w:val="000000" w:themeColor="text1"/>
          <w:sz w:val="28"/>
          <w:szCs w:val="28"/>
        </w:rPr>
      </w:pPr>
      <w:r w:rsidRPr="00576712">
        <w:rPr>
          <w:b/>
          <w:bCs/>
          <w:color w:val="000000" w:themeColor="text1"/>
          <w:sz w:val="28"/>
          <w:szCs w:val="28"/>
        </w:rPr>
        <w:lastRenderedPageBreak/>
        <w:t>Выполнение работы</w:t>
      </w:r>
    </w:p>
    <w:p w14:paraId="0D938FD7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6712">
        <w:rPr>
          <w:color w:val="000000" w:themeColor="text1"/>
          <w:sz w:val="28"/>
          <w:szCs w:val="28"/>
        </w:rPr>
        <w:t>Разработана программа на C++, реализующая метод Якоби. Исходные данные (размерность, матрица A, вектор b) считываются из файла input.txt.</w:t>
      </w:r>
    </w:p>
    <w:p w14:paraId="2E293288" w14:textId="77777777" w:rsidR="00576712" w:rsidRDefault="00576712" w:rsidP="00576712">
      <w:pPr>
        <w:suppressAutoHyphens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6712">
        <w:rPr>
          <w:color w:val="000000" w:themeColor="text1"/>
          <w:sz w:val="28"/>
          <w:szCs w:val="28"/>
        </w:rPr>
        <w:t xml:space="preserve">Основная вычислительная функция </w:t>
      </w:r>
      <w:proofErr w:type="spellStart"/>
      <w:r w:rsidRPr="00576712">
        <w:rPr>
          <w:color w:val="000000" w:themeColor="text1"/>
          <w:sz w:val="28"/>
          <w:szCs w:val="28"/>
        </w:rPr>
        <w:t>solveJacobi</w:t>
      </w:r>
      <w:proofErr w:type="spellEnd"/>
      <w:r w:rsidRPr="00576712">
        <w:rPr>
          <w:color w:val="000000" w:themeColor="text1"/>
          <w:sz w:val="28"/>
          <w:szCs w:val="28"/>
        </w:rPr>
        <w:t xml:space="preserve"> принимает матрицу, правую часть, точность ε, максимальное число итераций. Возвращает вектор решения, количество выполненных итераций и флаг сходимости.</w:t>
      </w:r>
    </w:p>
    <w:p w14:paraId="0761700A" w14:textId="77777777" w:rsidR="00A91FFA" w:rsidRDefault="00576712" w:rsidP="00576712">
      <w:pPr>
        <w:suppressAutoHyphens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6712">
        <w:rPr>
          <w:color w:val="000000" w:themeColor="text1"/>
          <w:sz w:val="28"/>
          <w:szCs w:val="28"/>
        </w:rPr>
        <w:t>В начале функции проверяется, что все диагональные элементы не слишком малы (по модулю ≥ 10⁻¹²). Начальное приближение x⁽⁰⁾ устанавливается нулевым. На каждой итерации:</w:t>
      </w:r>
    </w:p>
    <w:p w14:paraId="6B9AFCB9" w14:textId="77777777" w:rsidR="00A91FFA" w:rsidRDefault="00A91FFA" w:rsidP="00576712">
      <w:pPr>
        <w:suppressAutoHyphens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91FFA">
        <w:rPr>
          <w:color w:val="000000" w:themeColor="text1"/>
          <w:sz w:val="28"/>
          <w:szCs w:val="28"/>
        </w:rPr>
        <w:t xml:space="preserve">1. </w:t>
      </w:r>
      <w:r w:rsidR="00576712" w:rsidRPr="00576712">
        <w:rPr>
          <w:color w:val="000000" w:themeColor="text1"/>
          <w:sz w:val="28"/>
          <w:szCs w:val="28"/>
        </w:rPr>
        <w:t>Для каждой строки i вычисляется сумма S = Σ_{</w:t>
      </w:r>
      <w:proofErr w:type="spellStart"/>
      <w:r w:rsidR="00576712" w:rsidRPr="00576712">
        <w:rPr>
          <w:color w:val="000000" w:themeColor="text1"/>
          <w:sz w:val="28"/>
          <w:szCs w:val="28"/>
        </w:rPr>
        <w:t>j≠i</w:t>
      </w:r>
      <w:proofErr w:type="spellEnd"/>
      <w:r w:rsidR="00576712" w:rsidRPr="00576712">
        <w:rPr>
          <w:color w:val="000000" w:themeColor="text1"/>
          <w:sz w:val="28"/>
          <w:szCs w:val="28"/>
        </w:rPr>
        <w:t>} a_{</w:t>
      </w:r>
      <w:proofErr w:type="spellStart"/>
      <w:r w:rsidR="00576712" w:rsidRPr="00576712">
        <w:rPr>
          <w:color w:val="000000" w:themeColor="text1"/>
          <w:sz w:val="28"/>
          <w:szCs w:val="28"/>
        </w:rPr>
        <w:t>ij</w:t>
      </w:r>
      <w:proofErr w:type="spellEnd"/>
      <w:r w:rsidR="00576712" w:rsidRPr="00576712">
        <w:rPr>
          <w:color w:val="000000" w:themeColor="text1"/>
          <w:sz w:val="28"/>
          <w:szCs w:val="28"/>
        </w:rPr>
        <w:t xml:space="preserve">} * </w:t>
      </w:r>
      <w:proofErr w:type="spellStart"/>
      <w:r w:rsidR="00576712" w:rsidRPr="00576712">
        <w:rPr>
          <w:color w:val="000000" w:themeColor="text1"/>
          <w:sz w:val="28"/>
          <w:szCs w:val="28"/>
        </w:rPr>
        <w:t>x_j</w:t>
      </w:r>
      <w:proofErr w:type="spellEnd"/>
      <w:r w:rsidR="00576712" w:rsidRPr="00576712">
        <w:rPr>
          <w:color w:val="000000" w:themeColor="text1"/>
          <w:sz w:val="28"/>
          <w:szCs w:val="28"/>
        </w:rPr>
        <w:t>⁽ᵏ⁾.</w:t>
      </w:r>
    </w:p>
    <w:p w14:paraId="003D4226" w14:textId="77777777" w:rsidR="00A91FFA" w:rsidRDefault="00A91FFA" w:rsidP="00576712">
      <w:pPr>
        <w:suppressAutoHyphens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91FFA">
        <w:rPr>
          <w:color w:val="000000" w:themeColor="text1"/>
          <w:sz w:val="28"/>
          <w:szCs w:val="28"/>
        </w:rPr>
        <w:t xml:space="preserve">2. </w:t>
      </w:r>
      <w:r w:rsidR="00576712" w:rsidRPr="00576712">
        <w:rPr>
          <w:color w:val="000000" w:themeColor="text1"/>
          <w:sz w:val="28"/>
          <w:szCs w:val="28"/>
        </w:rPr>
        <w:t xml:space="preserve">Новое значение </w:t>
      </w:r>
      <w:proofErr w:type="spellStart"/>
      <w:r w:rsidR="00576712" w:rsidRPr="00576712">
        <w:rPr>
          <w:color w:val="000000" w:themeColor="text1"/>
          <w:sz w:val="28"/>
          <w:szCs w:val="28"/>
        </w:rPr>
        <w:t>x_i</w:t>
      </w:r>
      <w:proofErr w:type="spellEnd"/>
      <w:r w:rsidR="00576712" w:rsidRPr="00576712">
        <w:rPr>
          <w:color w:val="000000" w:themeColor="text1"/>
          <w:sz w:val="28"/>
          <w:szCs w:val="28"/>
        </w:rPr>
        <w:t>⁽ᵏ⁺¹⁾ = (</w:t>
      </w:r>
      <w:proofErr w:type="spellStart"/>
      <w:r w:rsidR="00576712" w:rsidRPr="00576712">
        <w:rPr>
          <w:color w:val="000000" w:themeColor="text1"/>
          <w:sz w:val="28"/>
          <w:szCs w:val="28"/>
        </w:rPr>
        <w:t>b_i</w:t>
      </w:r>
      <w:proofErr w:type="spellEnd"/>
      <w:r w:rsidR="00576712" w:rsidRPr="00576712">
        <w:rPr>
          <w:color w:val="000000" w:themeColor="text1"/>
          <w:sz w:val="28"/>
          <w:szCs w:val="28"/>
        </w:rPr>
        <w:t xml:space="preserve"> − S) / a_{</w:t>
      </w:r>
      <w:proofErr w:type="spellStart"/>
      <w:r w:rsidR="00576712" w:rsidRPr="00576712">
        <w:rPr>
          <w:color w:val="000000" w:themeColor="text1"/>
          <w:sz w:val="28"/>
          <w:szCs w:val="28"/>
        </w:rPr>
        <w:t>ii</w:t>
      </w:r>
      <w:proofErr w:type="spellEnd"/>
      <w:r w:rsidR="00576712" w:rsidRPr="00576712">
        <w:rPr>
          <w:color w:val="000000" w:themeColor="text1"/>
          <w:sz w:val="28"/>
          <w:szCs w:val="28"/>
        </w:rPr>
        <w:t>}.</w:t>
      </w:r>
    </w:p>
    <w:p w14:paraId="6132691B" w14:textId="77777777" w:rsidR="00A91FFA" w:rsidRDefault="00A91FFA" w:rsidP="00576712">
      <w:pPr>
        <w:suppressAutoHyphens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91FFA">
        <w:rPr>
          <w:color w:val="000000" w:themeColor="text1"/>
          <w:sz w:val="28"/>
          <w:szCs w:val="28"/>
        </w:rPr>
        <w:t xml:space="preserve">3. </w:t>
      </w:r>
      <w:r w:rsidR="00576712" w:rsidRPr="00576712">
        <w:rPr>
          <w:color w:val="000000" w:themeColor="text1"/>
          <w:sz w:val="28"/>
          <w:szCs w:val="28"/>
        </w:rPr>
        <w:t>После обновления всех компонент находится максимальная разность между x⁽ᵏ⁺¹⁾ и x⁽ᵏ⁾ (бесконечная норма).</w:t>
      </w:r>
    </w:p>
    <w:p w14:paraId="291A387E" w14:textId="77777777" w:rsidR="00A91FFA" w:rsidRDefault="00A91FFA" w:rsidP="00576712">
      <w:pPr>
        <w:suppressAutoHyphens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91FFA">
        <w:rPr>
          <w:color w:val="000000" w:themeColor="text1"/>
          <w:sz w:val="28"/>
          <w:szCs w:val="28"/>
        </w:rPr>
        <w:t xml:space="preserve">4. </w:t>
      </w:r>
      <w:r w:rsidR="00576712" w:rsidRPr="00576712">
        <w:rPr>
          <w:color w:val="000000" w:themeColor="text1"/>
          <w:sz w:val="28"/>
          <w:szCs w:val="28"/>
        </w:rPr>
        <w:t>Если эта разность меньше ε, процесс останавливается – сходимость достигнута.</w:t>
      </w:r>
    </w:p>
    <w:p w14:paraId="27FBEC89" w14:textId="77777777" w:rsidR="00A91FFA" w:rsidRDefault="00576712" w:rsidP="00576712">
      <w:pPr>
        <w:suppressAutoHyphens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6712">
        <w:rPr>
          <w:color w:val="000000" w:themeColor="text1"/>
          <w:sz w:val="28"/>
          <w:szCs w:val="28"/>
        </w:rPr>
        <w:t xml:space="preserve">Если после </w:t>
      </w:r>
      <w:proofErr w:type="spellStart"/>
      <w:r w:rsidRPr="00576712">
        <w:rPr>
          <w:color w:val="000000" w:themeColor="text1"/>
          <w:sz w:val="28"/>
          <w:szCs w:val="28"/>
        </w:rPr>
        <w:t>maxIter</w:t>
      </w:r>
      <w:proofErr w:type="spellEnd"/>
      <w:r w:rsidRPr="00576712">
        <w:rPr>
          <w:color w:val="000000" w:themeColor="text1"/>
          <w:sz w:val="28"/>
          <w:szCs w:val="28"/>
        </w:rPr>
        <w:t xml:space="preserve"> итераций сходимость не наступила, возвращается последнее приближение и флаг </w:t>
      </w:r>
      <w:proofErr w:type="spellStart"/>
      <w:r w:rsidRPr="00576712">
        <w:rPr>
          <w:color w:val="000000" w:themeColor="text1"/>
          <w:sz w:val="28"/>
          <w:szCs w:val="28"/>
        </w:rPr>
        <w:t>false.</w:t>
      </w:r>
      <w:proofErr w:type="spellEnd"/>
    </w:p>
    <w:p w14:paraId="401B4D56" w14:textId="77777777" w:rsidR="00A91FFA" w:rsidRDefault="00576712" w:rsidP="00576712">
      <w:pPr>
        <w:suppressAutoHyphens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6712">
        <w:rPr>
          <w:color w:val="000000" w:themeColor="text1"/>
          <w:sz w:val="28"/>
          <w:szCs w:val="28"/>
        </w:rPr>
        <w:t xml:space="preserve">Для оценки качества решения вычисляются невязка r = A x̂ − b и её евклидова норма, а также относительная невязка. Время выполнения замеряется с помощью </w:t>
      </w:r>
      <w:proofErr w:type="spellStart"/>
      <w:proofErr w:type="gramStart"/>
      <w:r w:rsidRPr="00576712">
        <w:rPr>
          <w:color w:val="000000" w:themeColor="text1"/>
          <w:sz w:val="28"/>
          <w:szCs w:val="28"/>
        </w:rPr>
        <w:t>std</w:t>
      </w:r>
      <w:proofErr w:type="spellEnd"/>
      <w:r w:rsidRPr="00576712">
        <w:rPr>
          <w:color w:val="000000" w:themeColor="text1"/>
          <w:sz w:val="28"/>
          <w:szCs w:val="28"/>
        </w:rPr>
        <w:t>::</w:t>
      </w:r>
      <w:proofErr w:type="spellStart"/>
      <w:proofErr w:type="gramEnd"/>
      <w:r w:rsidRPr="00576712">
        <w:rPr>
          <w:color w:val="000000" w:themeColor="text1"/>
          <w:sz w:val="28"/>
          <w:szCs w:val="28"/>
        </w:rPr>
        <w:t>chrono.</w:t>
      </w:r>
      <w:proofErr w:type="spellEnd"/>
    </w:p>
    <w:p w14:paraId="31BDA51C" w14:textId="5F28ED0F" w:rsidR="00042E63" w:rsidRPr="00BC0DAA" w:rsidRDefault="00576712" w:rsidP="00576712">
      <w:pPr>
        <w:suppressAutoHyphens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6712">
        <w:rPr>
          <w:color w:val="000000" w:themeColor="text1"/>
          <w:sz w:val="28"/>
          <w:szCs w:val="28"/>
        </w:rPr>
        <w:t xml:space="preserve">В качестве эталона используется решение, полученное библиотечной функцией LAPACK </w:t>
      </w:r>
      <w:proofErr w:type="spellStart"/>
      <w:r w:rsidRPr="00576712">
        <w:rPr>
          <w:color w:val="000000" w:themeColor="text1"/>
          <w:sz w:val="28"/>
          <w:szCs w:val="28"/>
        </w:rPr>
        <w:t>dgesv</w:t>
      </w:r>
      <w:proofErr w:type="spellEnd"/>
      <w:r w:rsidRPr="00576712">
        <w:rPr>
          <w:color w:val="000000" w:themeColor="text1"/>
          <w:sz w:val="28"/>
          <w:szCs w:val="28"/>
        </w:rPr>
        <w:t xml:space="preserve"> (прямой метод). Сравниваются время работы, относительная невязка и евклидово расстояние между решениями.</w:t>
      </w:r>
      <w:r w:rsidR="00935D9B">
        <w:rPr>
          <w:color w:val="000000" w:themeColor="text1"/>
          <w:sz w:val="28"/>
          <w:szCs w:val="28"/>
        </w:rPr>
        <w:br w:type="page"/>
      </w:r>
    </w:p>
    <w:p w14:paraId="5EF98A41" w14:textId="5D357327" w:rsidR="00DD39CA" w:rsidRDefault="00A91FFA" w:rsidP="00935D9B">
      <w:pPr>
        <w:pStyle w:val="2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</w:t>
      </w:r>
      <w:r w:rsidR="00912CD1">
        <w:rPr>
          <w:sz w:val="28"/>
          <w:szCs w:val="28"/>
        </w:rPr>
        <w:t>.</w:t>
      </w:r>
    </w:p>
    <w:p w14:paraId="1814D78D" w14:textId="628B0DFF" w:rsidR="00935D9B" w:rsidRPr="00935D9B" w:rsidRDefault="00A91FFA" w:rsidP="00A91FFA">
      <w:pPr>
        <w:pStyle w:val="Standard"/>
      </w:pPr>
      <w:r w:rsidRPr="00A91FFA">
        <w:t>Разработанная программа успешно решает СЛАУ методом Якоби на матрицах со строгим диагональным преобладанием. Эксперименты показали, что для системы размером n = 1000 метод сходится за 9 итераций (при ε = 10⁻⁸). Относительная невязка составляет около 10⁻¹³, а погрешность по сравнению с точным решением не превышает 10⁻⁹. Время работы итерационного метода оказалось более чем в 15 раз меньше, чем у прямого метода Гаусса и LAPACK. Это подтверждает эффективность метода Якоби для больших систем с подходящей структурой. Реализация корректна, критерии остановки выбраны правильно. Таким образом, метод простых итераций является полезным инструментом для быстрого получения приближённого решения хорошо обусловленных СЛАУ.</w:t>
      </w:r>
    </w:p>
    <w:sectPr w:rsidR="00935D9B" w:rsidRPr="00935D9B" w:rsidSect="00935D9B">
      <w:footerReference w:type="default" r:id="rId7"/>
      <w:pgSz w:w="11906" w:h="16838"/>
      <w:pgMar w:top="1134" w:right="851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C0384" w14:textId="77777777" w:rsidR="00C41563" w:rsidRDefault="00C41563" w:rsidP="00935D9B">
      <w:r>
        <w:separator/>
      </w:r>
    </w:p>
  </w:endnote>
  <w:endnote w:type="continuationSeparator" w:id="0">
    <w:p w14:paraId="664D668C" w14:textId="77777777" w:rsidR="00C41563" w:rsidRDefault="00C41563" w:rsidP="00935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541715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60A7EC8" w14:textId="25BAFF30" w:rsidR="00935D9B" w:rsidRPr="00935D9B" w:rsidRDefault="00935D9B">
        <w:pPr>
          <w:pStyle w:val="ac"/>
          <w:jc w:val="center"/>
          <w:rPr>
            <w:sz w:val="28"/>
            <w:szCs w:val="28"/>
          </w:rPr>
        </w:pPr>
        <w:r w:rsidRPr="00935D9B">
          <w:rPr>
            <w:sz w:val="28"/>
            <w:szCs w:val="28"/>
          </w:rPr>
          <w:fldChar w:fldCharType="begin"/>
        </w:r>
        <w:r w:rsidRPr="00935D9B">
          <w:rPr>
            <w:sz w:val="28"/>
            <w:szCs w:val="28"/>
          </w:rPr>
          <w:instrText>PAGE   \* MERGEFORMAT</w:instrText>
        </w:r>
        <w:r w:rsidRPr="00935D9B">
          <w:rPr>
            <w:sz w:val="28"/>
            <w:szCs w:val="28"/>
          </w:rPr>
          <w:fldChar w:fldCharType="separate"/>
        </w:r>
        <w:r w:rsidRPr="00935D9B">
          <w:rPr>
            <w:sz w:val="28"/>
            <w:szCs w:val="28"/>
          </w:rPr>
          <w:t>2</w:t>
        </w:r>
        <w:r w:rsidRPr="00935D9B">
          <w:rPr>
            <w:sz w:val="28"/>
            <w:szCs w:val="28"/>
          </w:rPr>
          <w:fldChar w:fldCharType="end"/>
        </w:r>
      </w:p>
    </w:sdtContent>
  </w:sdt>
  <w:p w14:paraId="0C63DA5F" w14:textId="77777777" w:rsidR="00935D9B" w:rsidRDefault="00935D9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5E53B" w14:textId="77777777" w:rsidR="00C41563" w:rsidRDefault="00C41563" w:rsidP="00935D9B">
      <w:r>
        <w:separator/>
      </w:r>
    </w:p>
  </w:footnote>
  <w:footnote w:type="continuationSeparator" w:id="0">
    <w:p w14:paraId="4EFF8B4D" w14:textId="77777777" w:rsidR="00C41563" w:rsidRDefault="00C41563" w:rsidP="00935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CA"/>
    <w:rsid w:val="00042E63"/>
    <w:rsid w:val="00510E38"/>
    <w:rsid w:val="00576712"/>
    <w:rsid w:val="005D7E39"/>
    <w:rsid w:val="00745B22"/>
    <w:rsid w:val="00762EA1"/>
    <w:rsid w:val="008046AF"/>
    <w:rsid w:val="008418BD"/>
    <w:rsid w:val="00912CD1"/>
    <w:rsid w:val="00932254"/>
    <w:rsid w:val="00935D9B"/>
    <w:rsid w:val="009728BA"/>
    <w:rsid w:val="00A91FFA"/>
    <w:rsid w:val="00BC0DAA"/>
    <w:rsid w:val="00BE305C"/>
    <w:rsid w:val="00C41563"/>
    <w:rsid w:val="00DD39CA"/>
    <w:rsid w:val="00E7685B"/>
    <w:rsid w:val="00F6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5E5B2"/>
  <w15:docId w15:val="{D756C84C-9D71-46D2-B0C4-38B1A4A2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1EA"/>
    <w:pPr>
      <w:suppressAutoHyphens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F7231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F6F1D"/>
    <w:pPr>
      <w:keepNext/>
      <w:keepLines/>
      <w:spacing w:before="40"/>
      <w:outlineLvl w:val="2"/>
    </w:pPr>
    <w:rPr>
      <w:rFonts w:asciiTheme="majorHAnsi" w:eastAsiaTheme="majorEastAsia" w:hAnsiTheme="majorHAnsi"/>
      <w:color w:val="1F3763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FF7231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zh-CN" w:bidi="hi-IN"/>
    </w:rPr>
  </w:style>
  <w:style w:type="character" w:styleId="a3">
    <w:name w:val="Book Title"/>
    <w:qFormat/>
    <w:rsid w:val="00FF7231"/>
    <w:rPr>
      <w:b/>
      <w:bCs w:val="0"/>
      <w:smallCaps/>
      <w:spacing w:val="5"/>
    </w:rPr>
  </w:style>
  <w:style w:type="character" w:styleId="a4">
    <w:name w:val="Placeholder Text"/>
    <w:basedOn w:val="a0"/>
    <w:uiPriority w:val="99"/>
    <w:semiHidden/>
    <w:qFormat/>
    <w:rsid w:val="004C11AD"/>
    <w:rPr>
      <w:color w:val="808080"/>
    </w:rPr>
  </w:style>
  <w:style w:type="character" w:customStyle="1" w:styleId="30">
    <w:name w:val="Заголовок 3 Знак"/>
    <w:basedOn w:val="a0"/>
    <w:link w:val="3"/>
    <w:uiPriority w:val="9"/>
    <w:qFormat/>
    <w:rsid w:val="004F6F1D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character" w:styleId="a5">
    <w:name w:val="Strong"/>
    <w:basedOn w:val="a0"/>
    <w:uiPriority w:val="22"/>
    <w:qFormat/>
    <w:rsid w:val="004F6F1D"/>
    <w:rPr>
      <w:b/>
      <w:bCs/>
    </w:rPr>
  </w:style>
  <w:style w:type="character" w:customStyle="1" w:styleId="katex-mathml">
    <w:name w:val="katex-mathml"/>
    <w:basedOn w:val="a0"/>
    <w:qFormat/>
    <w:rsid w:val="004F6F1D"/>
  </w:style>
  <w:style w:type="character" w:customStyle="1" w:styleId="mord">
    <w:name w:val="mord"/>
    <w:basedOn w:val="a0"/>
    <w:qFormat/>
    <w:rsid w:val="004F6F1D"/>
  </w:style>
  <w:style w:type="character" w:customStyle="1" w:styleId="mopen">
    <w:name w:val="mopen"/>
    <w:basedOn w:val="a0"/>
    <w:qFormat/>
    <w:rsid w:val="004F6F1D"/>
  </w:style>
  <w:style w:type="character" w:customStyle="1" w:styleId="mclose">
    <w:name w:val="mclose"/>
    <w:basedOn w:val="a0"/>
    <w:qFormat/>
    <w:rsid w:val="004F6F1D"/>
  </w:style>
  <w:style w:type="character" w:customStyle="1" w:styleId="mrel">
    <w:name w:val="mrel"/>
    <w:basedOn w:val="a0"/>
    <w:qFormat/>
    <w:rsid w:val="004F6F1D"/>
  </w:style>
  <w:style w:type="character" w:customStyle="1" w:styleId="mop">
    <w:name w:val="mop"/>
    <w:basedOn w:val="a0"/>
    <w:qFormat/>
    <w:rsid w:val="004F6F1D"/>
  </w:style>
  <w:style w:type="character" w:customStyle="1" w:styleId="vlist-s">
    <w:name w:val="vlist-s"/>
    <w:basedOn w:val="a0"/>
    <w:qFormat/>
    <w:rsid w:val="004F6F1D"/>
  </w:style>
  <w:style w:type="character" w:customStyle="1" w:styleId="mbin">
    <w:name w:val="mbin"/>
    <w:basedOn w:val="a0"/>
    <w:qFormat/>
    <w:rsid w:val="004F6F1D"/>
  </w:style>
  <w:style w:type="character" w:customStyle="1" w:styleId="mpunct">
    <w:name w:val="mpunct"/>
    <w:basedOn w:val="a0"/>
    <w:qFormat/>
    <w:rsid w:val="004F6F1D"/>
  </w:style>
  <w:style w:type="character" w:customStyle="1" w:styleId="delimsizing">
    <w:name w:val="delimsizing"/>
    <w:basedOn w:val="a0"/>
    <w:qFormat/>
    <w:rsid w:val="004F6F1D"/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a9">
    <w:name w:val="Рисунок"/>
    <w:basedOn w:val="a"/>
    <w:qFormat/>
    <w:rsid w:val="00FF7231"/>
    <w:pPr>
      <w:spacing w:after="120"/>
      <w:jc w:val="center"/>
    </w:pPr>
    <w:rPr>
      <w:lang w:val="en-US"/>
    </w:rPr>
  </w:style>
  <w:style w:type="paragraph" w:customStyle="1" w:styleId="Standard">
    <w:name w:val="Standard"/>
    <w:qFormat/>
    <w:rsid w:val="00FF7231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qFormat/>
    <w:rsid w:val="00FF7231"/>
    <w:pPr>
      <w:tabs>
        <w:tab w:val="left" w:pos="709"/>
      </w:tabs>
      <w:spacing w:line="312" w:lineRule="auto"/>
    </w:pPr>
    <w:rPr>
      <w:lang w:eastAsia="ru-RU" w:bidi="ar-SA"/>
    </w:rPr>
  </w:style>
  <w:style w:type="paragraph" w:customStyle="1" w:styleId="ds-markdown-paragraph">
    <w:name w:val="ds-markdown-paragraph"/>
    <w:basedOn w:val="a"/>
    <w:qFormat/>
    <w:rsid w:val="004F6F1D"/>
    <w:pPr>
      <w:spacing w:beforeAutospacing="1" w:afterAutospacing="1"/>
    </w:pPr>
  </w:style>
  <w:style w:type="paragraph" w:styleId="aa">
    <w:name w:val="header"/>
    <w:basedOn w:val="a"/>
    <w:link w:val="ab"/>
    <w:uiPriority w:val="99"/>
    <w:unhideWhenUsed/>
    <w:rsid w:val="00935D9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35D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935D9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35D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Normal (Web)"/>
    <w:basedOn w:val="a"/>
    <w:uiPriority w:val="99"/>
    <w:unhideWhenUsed/>
    <w:rsid w:val="00F64A00"/>
    <w:pPr>
      <w:spacing w:before="100" w:beforeAutospacing="1" w:after="100" w:afterAutospacing="1"/>
    </w:pPr>
  </w:style>
  <w:style w:type="paragraph" w:styleId="af">
    <w:name w:val="List Paragraph"/>
    <w:basedOn w:val="a"/>
    <w:uiPriority w:val="34"/>
    <w:qFormat/>
    <w:rsid w:val="00576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4E85A-EF9D-4944-84C0-824C0F465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стариков</dc:creator>
  <dc:description/>
  <cp:lastModifiedBy>николай стариков</cp:lastModifiedBy>
  <cp:revision>4</cp:revision>
  <dcterms:created xsi:type="dcterms:W3CDTF">2026-05-10T15:06:00Z</dcterms:created>
  <dcterms:modified xsi:type="dcterms:W3CDTF">2026-05-10T16:47:00Z</dcterms:modified>
  <dc:language>en-US</dc:language>
</cp:coreProperties>
</file>