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EA6C4" w14:textId="77777777" w:rsidR="0059132F" w:rsidRPr="0059132F" w:rsidRDefault="0059132F" w:rsidP="0059132F">
      <w:pPr>
        <w:spacing w:after="360" w:line="600" w:lineRule="atLeast"/>
        <w:outlineLvl w:val="0"/>
        <w:rPr>
          <w:rFonts w:ascii="Roboto" w:eastAsia="Times New Roman" w:hAnsi="Roboto" w:cs="Times New Roman"/>
          <w:b/>
          <w:bCs/>
          <w:color w:val="212529"/>
          <w:kern w:val="36"/>
          <w:sz w:val="48"/>
          <w:szCs w:val="48"/>
          <w:lang w:eastAsia="ru-RU"/>
          <w14:ligatures w14:val="none"/>
        </w:rPr>
      </w:pPr>
      <w:proofErr w:type="spellStart"/>
      <w:r w:rsidRPr="0059132F">
        <w:rPr>
          <w:rFonts w:ascii="Roboto" w:eastAsia="Times New Roman" w:hAnsi="Roboto" w:cs="Times New Roman"/>
          <w:b/>
          <w:bCs/>
          <w:color w:val="212529"/>
          <w:kern w:val="36"/>
          <w:sz w:val="48"/>
          <w:szCs w:val="48"/>
          <w:lang w:eastAsia="ru-RU"/>
          <w14:ligatures w14:val="none"/>
        </w:rPr>
        <w:t>Ачив</w:t>
      </w:r>
      <w:proofErr w:type="spellEnd"/>
      <w:r w:rsidRPr="0059132F">
        <w:rPr>
          <w:rFonts w:ascii="Roboto" w:eastAsia="Times New Roman" w:hAnsi="Roboto" w:cs="Times New Roman"/>
          <w:b/>
          <w:bCs/>
          <w:color w:val="212529"/>
          <w:kern w:val="36"/>
          <w:sz w:val="48"/>
          <w:szCs w:val="48"/>
          <w:lang w:eastAsia="ru-RU"/>
          <w14:ligatures w14:val="none"/>
        </w:rPr>
        <w:t xml:space="preserve"> с Йохимбе НСП</w:t>
      </w:r>
    </w:p>
    <w:p w14:paraId="54D0870B" w14:textId="77777777" w:rsidR="0059132F" w:rsidRPr="0059132F" w:rsidRDefault="0059132F" w:rsidP="0059132F">
      <w:pPr>
        <w:spacing w:after="0" w:line="240" w:lineRule="auto"/>
        <w:rPr>
          <w:rFonts w:ascii="Roboto" w:eastAsia="Times New Roman" w:hAnsi="Roboto" w:cs="Times New Roman"/>
          <w:color w:val="212529"/>
          <w:kern w:val="0"/>
          <w:sz w:val="24"/>
          <w:szCs w:val="24"/>
          <w:lang w:eastAsia="ru-RU"/>
          <w14:ligatures w14:val="none"/>
        </w:rPr>
      </w:pPr>
      <w:proofErr w:type="spellStart"/>
      <w:r w:rsidRPr="0059132F">
        <w:rPr>
          <w:rFonts w:ascii="Roboto" w:eastAsia="Times New Roman" w:hAnsi="Roboto" w:cs="Times New Roman"/>
          <w:color w:val="212529"/>
          <w:kern w:val="0"/>
          <w:sz w:val="27"/>
          <w:szCs w:val="27"/>
          <w:lang w:eastAsia="ru-RU"/>
          <w14:ligatures w14:val="none"/>
        </w:rPr>
        <w:t>Achieve</w:t>
      </w:r>
      <w:proofErr w:type="spellEnd"/>
      <w:r w:rsidRPr="0059132F">
        <w:rPr>
          <w:rFonts w:ascii="Roboto" w:eastAsia="Times New Roman" w:hAnsi="Roboto" w:cs="Times New Roman"/>
          <w:color w:val="212529"/>
          <w:kern w:val="0"/>
          <w:sz w:val="27"/>
          <w:szCs w:val="27"/>
          <w:lang w:eastAsia="ru-RU"/>
          <w14:ligatures w14:val="none"/>
        </w:rPr>
        <w:t xml:space="preserve"> </w:t>
      </w:r>
      <w:proofErr w:type="spellStart"/>
      <w:r w:rsidRPr="0059132F">
        <w:rPr>
          <w:rFonts w:ascii="Roboto" w:eastAsia="Times New Roman" w:hAnsi="Roboto" w:cs="Times New Roman"/>
          <w:color w:val="212529"/>
          <w:kern w:val="0"/>
          <w:sz w:val="27"/>
          <w:szCs w:val="27"/>
          <w:lang w:eastAsia="ru-RU"/>
          <w14:ligatures w14:val="none"/>
        </w:rPr>
        <w:t>with</w:t>
      </w:r>
      <w:proofErr w:type="spellEnd"/>
      <w:r w:rsidRPr="0059132F">
        <w:rPr>
          <w:rFonts w:ascii="Roboto" w:eastAsia="Times New Roman" w:hAnsi="Roboto" w:cs="Times New Roman"/>
          <w:color w:val="212529"/>
          <w:kern w:val="0"/>
          <w:sz w:val="27"/>
          <w:szCs w:val="27"/>
          <w:lang w:eastAsia="ru-RU"/>
          <w14:ligatures w14:val="none"/>
        </w:rPr>
        <w:t xml:space="preserve"> </w:t>
      </w:r>
      <w:proofErr w:type="spellStart"/>
      <w:r w:rsidRPr="0059132F">
        <w:rPr>
          <w:rFonts w:ascii="Roboto" w:eastAsia="Times New Roman" w:hAnsi="Roboto" w:cs="Times New Roman"/>
          <w:color w:val="212529"/>
          <w:kern w:val="0"/>
          <w:sz w:val="27"/>
          <w:szCs w:val="27"/>
          <w:lang w:eastAsia="ru-RU"/>
          <w14:ligatures w14:val="none"/>
        </w:rPr>
        <w:t>Yohimbe</w:t>
      </w:r>
      <w:proofErr w:type="spellEnd"/>
      <w:r w:rsidRPr="0059132F">
        <w:rPr>
          <w:rFonts w:ascii="Roboto" w:eastAsia="Times New Roman" w:hAnsi="Roboto" w:cs="Times New Roman"/>
          <w:color w:val="212529"/>
          <w:kern w:val="0"/>
          <w:sz w:val="27"/>
          <w:szCs w:val="27"/>
          <w:lang w:eastAsia="ru-RU"/>
          <w14:ligatures w14:val="none"/>
        </w:rPr>
        <w:t xml:space="preserve"> </w:t>
      </w:r>
      <w:proofErr w:type="spellStart"/>
      <w:r w:rsidRPr="0059132F">
        <w:rPr>
          <w:rFonts w:ascii="Roboto" w:eastAsia="Times New Roman" w:hAnsi="Roboto" w:cs="Times New Roman"/>
          <w:color w:val="212529"/>
          <w:kern w:val="0"/>
          <w:sz w:val="27"/>
          <w:szCs w:val="27"/>
          <w:lang w:eastAsia="ru-RU"/>
          <w14:ligatures w14:val="none"/>
        </w:rPr>
        <w:t>NSP</w:t>
      </w:r>
      <w:r w:rsidRPr="0059132F">
        <w:rPr>
          <w:rFonts w:ascii="Roboto" w:eastAsia="Times New Roman" w:hAnsi="Roboto" w:cs="Times New Roman"/>
          <w:color w:val="999999"/>
          <w:kern w:val="0"/>
          <w:sz w:val="21"/>
          <w:szCs w:val="21"/>
          <w:lang w:eastAsia="ru-RU"/>
          <w14:ligatures w14:val="none"/>
        </w:rPr>
        <w:t>Артикул</w:t>
      </w:r>
      <w:proofErr w:type="spellEnd"/>
      <w:r w:rsidRPr="0059132F">
        <w:rPr>
          <w:rFonts w:ascii="Roboto" w:eastAsia="Times New Roman" w:hAnsi="Roboto" w:cs="Times New Roman"/>
          <w:color w:val="999999"/>
          <w:kern w:val="0"/>
          <w:sz w:val="21"/>
          <w:szCs w:val="21"/>
          <w:lang w:eastAsia="ru-RU"/>
          <w14:ligatures w14:val="none"/>
        </w:rPr>
        <w:t>: 1118</w:t>
      </w:r>
    </w:p>
    <w:p w14:paraId="5ED982AB" w14:textId="77777777" w:rsidR="0059132F" w:rsidRPr="0059132F" w:rsidRDefault="0059132F" w:rsidP="0059132F">
      <w:pPr>
        <w:numPr>
          <w:ilvl w:val="0"/>
          <w:numId w:val="14"/>
        </w:numPr>
        <w:spacing w:after="0" w:line="240" w:lineRule="auto"/>
        <w:ind w:left="960"/>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t>Поддерживает работу мочеполовой и репродуктивной систем у мужчин.</w:t>
      </w:r>
    </w:p>
    <w:p w14:paraId="5976B382" w14:textId="77777777" w:rsidR="0059132F" w:rsidRPr="0059132F" w:rsidRDefault="0059132F" w:rsidP="0059132F">
      <w:pPr>
        <w:numPr>
          <w:ilvl w:val="0"/>
          <w:numId w:val="14"/>
        </w:numPr>
        <w:spacing w:after="0" w:line="240" w:lineRule="auto"/>
        <w:ind w:left="960"/>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t>Гармонизирует нервную и эндокринную системы, повышает жизненный тонус.</w:t>
      </w:r>
    </w:p>
    <w:p w14:paraId="39D176D1" w14:textId="77777777" w:rsidR="0059132F" w:rsidRPr="0059132F" w:rsidRDefault="0059132F" w:rsidP="0059132F">
      <w:pPr>
        <w:numPr>
          <w:ilvl w:val="0"/>
          <w:numId w:val="14"/>
        </w:numPr>
        <w:spacing w:after="0" w:line="240" w:lineRule="auto"/>
        <w:ind w:left="960"/>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t>Психогенная импотенция у мужчин, проявление климакса у женщин, усиливает половое влечение.</w:t>
      </w:r>
    </w:p>
    <w:p w14:paraId="33C7FBAE" w14:textId="77777777" w:rsidR="0059132F" w:rsidRPr="0059132F" w:rsidRDefault="0059132F" w:rsidP="0059132F">
      <w:pPr>
        <w:numPr>
          <w:ilvl w:val="0"/>
          <w:numId w:val="14"/>
        </w:numPr>
        <w:spacing w:after="0" w:line="240" w:lineRule="auto"/>
        <w:ind w:left="960"/>
        <w:rPr>
          <w:rFonts w:ascii="Roboto" w:eastAsia="Times New Roman" w:hAnsi="Roboto" w:cs="Times New Roman"/>
          <w:color w:val="212529"/>
          <w:kern w:val="0"/>
          <w:sz w:val="24"/>
          <w:szCs w:val="24"/>
          <w:lang w:eastAsia="ru-RU"/>
          <w14:ligatures w14:val="none"/>
        </w:rPr>
      </w:pPr>
      <w:proofErr w:type="spellStart"/>
      <w:r w:rsidRPr="0059132F">
        <w:rPr>
          <w:rFonts w:ascii="Roboto" w:eastAsia="Times New Roman" w:hAnsi="Roboto" w:cs="Times New Roman"/>
          <w:color w:val="212529"/>
          <w:kern w:val="0"/>
          <w:sz w:val="24"/>
          <w:szCs w:val="24"/>
          <w:lang w:eastAsia="ru-RU"/>
          <w14:ligatures w14:val="none"/>
        </w:rPr>
        <w:t>Онкопротекторное</w:t>
      </w:r>
      <w:proofErr w:type="spellEnd"/>
      <w:r w:rsidRPr="0059132F">
        <w:rPr>
          <w:rFonts w:ascii="Roboto" w:eastAsia="Times New Roman" w:hAnsi="Roboto" w:cs="Times New Roman"/>
          <w:color w:val="212529"/>
          <w:kern w:val="0"/>
          <w:sz w:val="24"/>
          <w:szCs w:val="24"/>
          <w:lang w:eastAsia="ru-RU"/>
          <w14:ligatures w14:val="none"/>
        </w:rPr>
        <w:t xml:space="preserve"> действие.</w:t>
      </w:r>
    </w:p>
    <w:p w14:paraId="1A0F0E31" w14:textId="77777777" w:rsidR="0059132F" w:rsidRPr="0059132F" w:rsidRDefault="0059132F" w:rsidP="0059132F">
      <w:pPr>
        <w:numPr>
          <w:ilvl w:val="0"/>
          <w:numId w:val="14"/>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59132F">
          <w:rPr>
            <w:rFonts w:ascii="Roboto" w:eastAsia="Times New Roman" w:hAnsi="Roboto" w:cs="Times New Roman"/>
            <w:color w:val="007F6E"/>
            <w:kern w:val="0"/>
            <w:sz w:val="24"/>
            <w:szCs w:val="24"/>
            <w:u w:val="single"/>
            <w:lang w:eastAsia="ru-RU"/>
            <w14:ligatures w14:val="none"/>
          </w:rPr>
          <w:t>СГР</w:t>
        </w:r>
      </w:hyperlink>
    </w:p>
    <w:p w14:paraId="4EA02852" w14:textId="1197E2C8" w:rsidR="0059132F" w:rsidRPr="0059132F" w:rsidRDefault="0059132F" w:rsidP="0059132F">
      <w:pPr>
        <w:spacing w:after="0" w:line="240" w:lineRule="auto"/>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noProof/>
          <w:color w:val="212529"/>
          <w:kern w:val="0"/>
          <w:sz w:val="24"/>
          <w:szCs w:val="24"/>
          <w:lang w:eastAsia="ru-RU"/>
          <w14:ligatures w14:val="none"/>
        </w:rPr>
        <w:lastRenderedPageBreak/>
        <w:drawing>
          <wp:inline distT="0" distB="0" distL="0" distR="0" wp14:anchorId="461E4762" wp14:editId="59C5BAB0">
            <wp:extent cx="5940425" cy="7054215"/>
            <wp:effectExtent l="0" t="0" r="3175" b="0"/>
            <wp:docPr id="461822512" name="Рисунок 8" descr="Ачив с Йохимбе НС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Ачив с Йохимбе НС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7137A64E" w14:textId="77777777" w:rsidR="0059132F" w:rsidRPr="0059132F" w:rsidRDefault="0059132F" w:rsidP="0059132F">
      <w:pPr>
        <w:spacing w:before="480" w:after="480" w:line="240" w:lineRule="auto"/>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pict w14:anchorId="12A561A2">
          <v:rect id="_x0000_i1112" style="width:0;height:.75pt" o:hralign="center" o:hrstd="t" o:hr="t" fillcolor="#a0a0a0" stroked="f"/>
        </w:pict>
      </w:r>
    </w:p>
    <w:p w14:paraId="7EF3FA57" w14:textId="77777777" w:rsidR="0059132F" w:rsidRPr="0059132F" w:rsidRDefault="0059132F" w:rsidP="0059132F">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59132F">
        <w:rPr>
          <w:rFonts w:ascii="Roboto" w:eastAsia="Times New Roman" w:hAnsi="Roboto" w:cs="Times New Roman"/>
          <w:b/>
          <w:bCs/>
          <w:color w:val="212529"/>
          <w:kern w:val="0"/>
          <w:sz w:val="36"/>
          <w:szCs w:val="36"/>
          <w:lang w:eastAsia="ru-RU"/>
          <w14:ligatures w14:val="none"/>
        </w:rPr>
        <w:t>Преимущества</w:t>
      </w:r>
    </w:p>
    <w:p w14:paraId="70D7CD1F"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59132F">
        <w:rPr>
          <w:rFonts w:ascii="Roboto" w:eastAsia="Times New Roman" w:hAnsi="Roboto" w:cs="Times New Roman"/>
          <w:color w:val="212529"/>
          <w:kern w:val="0"/>
          <w:sz w:val="24"/>
          <w:szCs w:val="24"/>
          <w:lang w:eastAsia="ru-RU"/>
          <w14:ligatures w14:val="none"/>
        </w:rPr>
        <w:t>Ачив</w:t>
      </w:r>
      <w:proofErr w:type="spellEnd"/>
      <w:r w:rsidRPr="0059132F">
        <w:rPr>
          <w:rFonts w:ascii="Roboto" w:eastAsia="Times New Roman" w:hAnsi="Roboto" w:cs="Times New Roman"/>
          <w:color w:val="212529"/>
          <w:kern w:val="0"/>
          <w:sz w:val="24"/>
          <w:szCs w:val="24"/>
          <w:lang w:eastAsia="ru-RU"/>
          <w14:ligatures w14:val="none"/>
        </w:rPr>
        <w:t xml:space="preserve"> с Йохимбе НСП — это комбинация </w:t>
      </w:r>
      <w:proofErr w:type="spellStart"/>
      <w:r w:rsidRPr="0059132F">
        <w:rPr>
          <w:rFonts w:ascii="Roboto" w:eastAsia="Times New Roman" w:hAnsi="Roboto" w:cs="Times New Roman"/>
          <w:color w:val="212529"/>
          <w:kern w:val="0"/>
          <w:sz w:val="24"/>
          <w:szCs w:val="24"/>
          <w:lang w:eastAsia="ru-RU"/>
          <w14:ligatures w14:val="none"/>
        </w:rPr>
        <w:t>фитоингредиентов</w:t>
      </w:r>
      <w:proofErr w:type="spellEnd"/>
      <w:r w:rsidRPr="0059132F">
        <w:rPr>
          <w:rFonts w:ascii="Roboto" w:eastAsia="Times New Roman" w:hAnsi="Roboto" w:cs="Times New Roman"/>
          <w:color w:val="212529"/>
          <w:kern w:val="0"/>
          <w:sz w:val="24"/>
          <w:szCs w:val="24"/>
          <w:lang w:eastAsia="ru-RU"/>
          <w14:ligatures w14:val="none"/>
        </w:rPr>
        <w:t xml:space="preserve">, повышающих либидо, выносливость, укрепляющих здоровье мужчин. Предназначен для стимуляции половой потенции и усиления репродуктивной способности у мужчин, а также является отличным средством для гармонии сексуальных </w:t>
      </w:r>
      <w:r w:rsidRPr="0059132F">
        <w:rPr>
          <w:rFonts w:ascii="Roboto" w:eastAsia="Times New Roman" w:hAnsi="Roboto" w:cs="Times New Roman"/>
          <w:color w:val="212529"/>
          <w:kern w:val="0"/>
          <w:sz w:val="24"/>
          <w:szCs w:val="24"/>
          <w:lang w:eastAsia="ru-RU"/>
          <w14:ligatures w14:val="none"/>
        </w:rPr>
        <w:lastRenderedPageBreak/>
        <w:t>отношений. Улучшает питание предстательной железы, снижает нервозность, спазм кровеносных сосудов, улучшает кровоснабжение органов малого таза. Укрепляет сердечно-сосудистую, нервную системы, снимает стресс. Регулирует гормональный баланс и проявления климакса у женщин.</w:t>
      </w:r>
    </w:p>
    <w:p w14:paraId="21E4FF4C"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t>Оригинальный, не имеющий аналогов продукт. Комплексное многоплановое действие при эректильной дисфункции. В отличие от аптечных аналогов не содержит стероидов. Показан при раке простаты.</w:t>
      </w:r>
    </w:p>
    <w:p w14:paraId="6922C2C6" w14:textId="77777777" w:rsidR="0059132F" w:rsidRPr="0059132F" w:rsidRDefault="0059132F" w:rsidP="0059132F">
      <w:pPr>
        <w:spacing w:before="480" w:after="480" w:line="240" w:lineRule="auto"/>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pict w14:anchorId="6D9F2DF5">
          <v:rect id="_x0000_i1113" style="width:0;height:.75pt" o:hralign="center" o:hrstd="t" o:hr="t" fillcolor="#a0a0a0" stroked="f"/>
        </w:pict>
      </w:r>
    </w:p>
    <w:p w14:paraId="759720A9" w14:textId="77777777" w:rsidR="0059132F" w:rsidRPr="0059132F" w:rsidRDefault="0059132F" w:rsidP="0059132F">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59132F">
        <w:rPr>
          <w:rFonts w:ascii="Roboto" w:eastAsia="Times New Roman" w:hAnsi="Roboto" w:cs="Times New Roman"/>
          <w:b/>
          <w:bCs/>
          <w:color w:val="212529"/>
          <w:kern w:val="0"/>
          <w:sz w:val="36"/>
          <w:szCs w:val="36"/>
          <w:lang w:eastAsia="ru-RU"/>
          <w14:ligatures w14:val="none"/>
        </w:rPr>
        <w:t>Активные ингредиенты</w:t>
      </w:r>
    </w:p>
    <w:p w14:paraId="41CCE177"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Йохимбе</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Pausinystalia</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johimbe</w:t>
      </w:r>
      <w:proofErr w:type="spellEnd"/>
      <w:r w:rsidRPr="0059132F">
        <w:rPr>
          <w:rFonts w:ascii="Roboto" w:eastAsia="Times New Roman" w:hAnsi="Roboto" w:cs="Times New Roman"/>
          <w:color w:val="212529"/>
          <w:kern w:val="0"/>
          <w:sz w:val="24"/>
          <w:szCs w:val="24"/>
          <w:lang w:eastAsia="ru-RU"/>
          <w14:ligatures w14:val="none"/>
        </w:rPr>
        <w:t xml:space="preserve">) — повышает двигательную активность, увеличивает частоту сердечных сокращений, повышает давление. При употреблении </w:t>
      </w:r>
      <w:proofErr w:type="spellStart"/>
      <w:r w:rsidRPr="0059132F">
        <w:rPr>
          <w:rFonts w:ascii="Roboto" w:eastAsia="Times New Roman" w:hAnsi="Roboto" w:cs="Times New Roman"/>
          <w:color w:val="212529"/>
          <w:kern w:val="0"/>
          <w:sz w:val="24"/>
          <w:szCs w:val="24"/>
          <w:lang w:eastAsia="ru-RU"/>
          <w14:ligatures w14:val="none"/>
        </w:rPr>
        <w:t>йохимбина</w:t>
      </w:r>
      <w:proofErr w:type="spellEnd"/>
      <w:r w:rsidRPr="0059132F">
        <w:rPr>
          <w:rFonts w:ascii="Roboto" w:eastAsia="Times New Roman" w:hAnsi="Roboto" w:cs="Times New Roman"/>
          <w:color w:val="212529"/>
          <w:kern w:val="0"/>
          <w:sz w:val="24"/>
          <w:szCs w:val="24"/>
          <w:lang w:eastAsia="ru-RU"/>
          <w14:ligatures w14:val="none"/>
        </w:rPr>
        <w:t xml:space="preserve"> происходит прилив крови к органам малого таза, усиливается половая активность. Одновременно происходит стимуляция деятельности нервных узлов спинного мозга, которые управляют эрекцией. Показанием к применению служит психогенная импотенция у мужчин, проявление климакса у женщин. Противопоказан при гипертонии, печёночной и почечной недостаточности.</w:t>
      </w:r>
    </w:p>
    <w:p w14:paraId="6BF265A0"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59132F">
        <w:rPr>
          <w:rFonts w:ascii="Roboto" w:eastAsia="Times New Roman" w:hAnsi="Roboto" w:cs="Times New Roman"/>
          <w:b/>
          <w:bCs/>
          <w:color w:val="212529"/>
          <w:kern w:val="0"/>
          <w:sz w:val="24"/>
          <w:szCs w:val="24"/>
          <w:lang w:eastAsia="ru-RU"/>
          <w14:ligatures w14:val="none"/>
        </w:rPr>
        <w:t>Сереноа</w:t>
      </w:r>
      <w:proofErr w:type="spellEnd"/>
      <w:r w:rsidRPr="0059132F">
        <w:rPr>
          <w:rFonts w:ascii="Roboto" w:eastAsia="Times New Roman" w:hAnsi="Roboto" w:cs="Times New Roman"/>
          <w:b/>
          <w:bCs/>
          <w:color w:val="212529"/>
          <w:kern w:val="0"/>
          <w:sz w:val="24"/>
          <w:szCs w:val="24"/>
          <w:lang w:eastAsia="ru-RU"/>
          <w14:ligatures w14:val="none"/>
        </w:rPr>
        <w:t xml:space="preserve"> ползучая </w:t>
      </w:r>
      <w:proofErr w:type="gramStart"/>
      <w:r w:rsidRPr="0059132F">
        <w:rPr>
          <w:rFonts w:ascii="Roboto" w:eastAsia="Times New Roman" w:hAnsi="Roboto" w:cs="Times New Roman"/>
          <w:b/>
          <w:bCs/>
          <w:color w:val="212529"/>
          <w:kern w:val="0"/>
          <w:sz w:val="24"/>
          <w:szCs w:val="24"/>
          <w:lang w:eastAsia="ru-RU"/>
          <w14:ligatures w14:val="none"/>
        </w:rPr>
        <w:t>или Со</w:t>
      </w:r>
      <w:proofErr w:type="gramEnd"/>
      <w:r w:rsidRPr="0059132F">
        <w:rPr>
          <w:rFonts w:ascii="Roboto" w:eastAsia="Times New Roman" w:hAnsi="Roboto" w:cs="Times New Roman"/>
          <w:b/>
          <w:bCs/>
          <w:color w:val="212529"/>
          <w:kern w:val="0"/>
          <w:sz w:val="24"/>
          <w:szCs w:val="24"/>
          <w:lang w:eastAsia="ru-RU"/>
          <w14:ligatures w14:val="none"/>
        </w:rPr>
        <w:t xml:space="preserve"> пальметто</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Serenoa</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repens</w:t>
      </w:r>
      <w:proofErr w:type="spellEnd"/>
      <w:r w:rsidRPr="0059132F">
        <w:rPr>
          <w:rFonts w:ascii="Roboto" w:eastAsia="Times New Roman" w:hAnsi="Roboto" w:cs="Times New Roman"/>
          <w:color w:val="212529"/>
          <w:kern w:val="0"/>
          <w:sz w:val="24"/>
          <w:szCs w:val="24"/>
          <w:lang w:eastAsia="ru-RU"/>
          <w14:ligatures w14:val="none"/>
        </w:rPr>
        <w:t>) — оказывает мочегонное и тонизирующее действие. При регулярном приёме стимулирует работу эндокринной системы, половых желёз, увеличивает выделение спермы, повышает половое влечение и оказывает противовоспалительное действие при инфекциях мочеполовой системы, препятствует увеличению простаты. Применяют при энурезе, простатите, аденоме простаты. Токсичность отсутствует.</w:t>
      </w:r>
    </w:p>
    <w:p w14:paraId="4D318B55"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 xml:space="preserve">Готу кола или </w:t>
      </w:r>
      <w:proofErr w:type="spellStart"/>
      <w:r w:rsidRPr="0059132F">
        <w:rPr>
          <w:rFonts w:ascii="Roboto" w:eastAsia="Times New Roman" w:hAnsi="Roboto" w:cs="Times New Roman"/>
          <w:b/>
          <w:bCs/>
          <w:color w:val="212529"/>
          <w:kern w:val="0"/>
          <w:sz w:val="24"/>
          <w:szCs w:val="24"/>
          <w:lang w:eastAsia="ru-RU"/>
          <w14:ligatures w14:val="none"/>
        </w:rPr>
        <w:t>Центелла</w:t>
      </w:r>
      <w:proofErr w:type="spellEnd"/>
      <w:r w:rsidRPr="0059132F">
        <w:rPr>
          <w:rFonts w:ascii="Roboto" w:eastAsia="Times New Roman" w:hAnsi="Roboto" w:cs="Times New Roman"/>
          <w:b/>
          <w:bCs/>
          <w:color w:val="212529"/>
          <w:kern w:val="0"/>
          <w:sz w:val="24"/>
          <w:szCs w:val="24"/>
          <w:lang w:eastAsia="ru-RU"/>
          <w14:ligatures w14:val="none"/>
        </w:rPr>
        <w:t xml:space="preserve"> азиатская</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Hydrocotyle</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asiatica</w:t>
      </w:r>
      <w:proofErr w:type="spellEnd"/>
      <w:r w:rsidRPr="0059132F">
        <w:rPr>
          <w:rFonts w:ascii="Roboto" w:eastAsia="Times New Roman" w:hAnsi="Roboto" w:cs="Times New Roman"/>
          <w:color w:val="212529"/>
          <w:kern w:val="0"/>
          <w:sz w:val="24"/>
          <w:szCs w:val="24"/>
          <w:lang w:eastAsia="ru-RU"/>
          <w14:ligatures w14:val="none"/>
        </w:rPr>
        <w:t>) — применяют как стимулирующее и тонизирующее средство, которое повышает потенцию. Готу кола оказывает успокаивающее действие при нервных расстройствах. Улучшает кровообращение и снабжение ткани кислородом.</w:t>
      </w:r>
    </w:p>
    <w:p w14:paraId="00BB1E6A"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Дамиана раскидистая</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Turnera</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diffusa</w:t>
      </w:r>
      <w:proofErr w:type="spellEnd"/>
      <w:r w:rsidRPr="0059132F">
        <w:rPr>
          <w:rFonts w:ascii="Roboto" w:eastAsia="Times New Roman" w:hAnsi="Roboto" w:cs="Times New Roman"/>
          <w:color w:val="212529"/>
          <w:kern w:val="0"/>
          <w:sz w:val="24"/>
          <w:szCs w:val="24"/>
          <w:lang w:eastAsia="ru-RU"/>
          <w14:ligatures w14:val="none"/>
        </w:rPr>
        <w:t xml:space="preserve">) — оказывает стимулирующее или успокаивающее действие в зависимости от дозы, обладает диуретическим, бактерицидным действием. Известна своим свойством снимать напряжение при беспокойстве, нервозности, слабости, депрессии, истощении, вызванных эмоциональным или сексуальным напряжением. При регулярном приёме оказывает тонизирующий эффект на половые органы, усиливает либидо. </w:t>
      </w:r>
      <w:r w:rsidRPr="0059132F">
        <w:rPr>
          <w:rFonts w:ascii="Roboto" w:eastAsia="Times New Roman" w:hAnsi="Roboto" w:cs="Times New Roman"/>
          <w:color w:val="212529"/>
          <w:kern w:val="0"/>
          <w:sz w:val="24"/>
          <w:szCs w:val="24"/>
          <w:lang w:eastAsia="ru-RU"/>
          <w14:ligatures w14:val="none"/>
        </w:rPr>
        <w:lastRenderedPageBreak/>
        <w:t>Дамиану рекомендуют при неврастении, дисменорее, воспалительных заболеваниях, головных болях.</w:t>
      </w:r>
    </w:p>
    <w:p w14:paraId="258A7684"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Элеутерококк колючий</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Eleutherococcus</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senticosus</w:t>
      </w:r>
      <w:proofErr w:type="spellEnd"/>
      <w:r w:rsidRPr="0059132F">
        <w:rPr>
          <w:rFonts w:ascii="Roboto" w:eastAsia="Times New Roman" w:hAnsi="Roboto" w:cs="Times New Roman"/>
          <w:color w:val="212529"/>
          <w:kern w:val="0"/>
          <w:sz w:val="24"/>
          <w:szCs w:val="24"/>
          <w:lang w:eastAsia="ru-RU"/>
          <w14:ligatures w14:val="none"/>
        </w:rPr>
        <w:t>) — является адаптогеном, возбуждает ЦНС, увеличивает умственную и физическую работоспособность, снижает утомляемость при физической нагрузке, повышает основной обмен. Используют для регулирования гормонального баланса, укрепления сердечной и нервной систем, при импотенции.</w:t>
      </w:r>
    </w:p>
    <w:p w14:paraId="4BF16DA9"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59132F">
        <w:rPr>
          <w:rFonts w:ascii="Roboto" w:eastAsia="Times New Roman" w:hAnsi="Roboto" w:cs="Times New Roman"/>
          <w:b/>
          <w:bCs/>
          <w:color w:val="212529"/>
          <w:kern w:val="0"/>
          <w:sz w:val="24"/>
          <w:szCs w:val="24"/>
          <w:lang w:eastAsia="ru-RU"/>
          <w14:ligatures w14:val="none"/>
        </w:rPr>
        <w:t>Сассапариль</w:t>
      </w:r>
      <w:proofErr w:type="spellEnd"/>
      <w:r w:rsidRPr="0059132F">
        <w:rPr>
          <w:rFonts w:ascii="Roboto" w:eastAsia="Times New Roman" w:hAnsi="Roboto" w:cs="Times New Roman"/>
          <w:b/>
          <w:bCs/>
          <w:color w:val="212529"/>
          <w:kern w:val="0"/>
          <w:sz w:val="24"/>
          <w:szCs w:val="24"/>
          <w:lang w:eastAsia="ru-RU"/>
          <w14:ligatures w14:val="none"/>
        </w:rPr>
        <w:t xml:space="preserve"> лекарственный</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Smilax</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officinallis</w:t>
      </w:r>
      <w:proofErr w:type="spellEnd"/>
      <w:r w:rsidRPr="0059132F">
        <w:rPr>
          <w:rFonts w:ascii="Roboto" w:eastAsia="Times New Roman" w:hAnsi="Roboto" w:cs="Times New Roman"/>
          <w:color w:val="212529"/>
          <w:kern w:val="0"/>
          <w:sz w:val="24"/>
          <w:szCs w:val="24"/>
          <w:lang w:eastAsia="ru-RU"/>
          <w14:ligatures w14:val="none"/>
        </w:rPr>
        <w:t>) — средство, ускоряющее регенерацию тканей, мочегонное. Оказывает восстанавливающее действие при снижении мужской потенции, поддерживает гормональный баланс организма и повышает обмен веществ.</w:t>
      </w:r>
    </w:p>
    <w:p w14:paraId="0808CB38"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Перец однолетний или кайенский, или чили</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Capsicum</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annuum</w:t>
      </w:r>
      <w:proofErr w:type="spellEnd"/>
      <w:r w:rsidRPr="0059132F">
        <w:rPr>
          <w:rFonts w:ascii="Roboto" w:eastAsia="Times New Roman" w:hAnsi="Roboto" w:cs="Times New Roman"/>
          <w:color w:val="212529"/>
          <w:kern w:val="0"/>
          <w:sz w:val="24"/>
          <w:szCs w:val="24"/>
          <w:lang w:eastAsia="ru-RU"/>
          <w14:ligatures w14:val="none"/>
        </w:rPr>
        <w:t>) — обладает антисептическим и противовоспалительным действием. Улучшает работу сердечно-сосудистой системы, расширяет кровеносные капилляры, снимает спазм сосудов и артериальное давление, стимулирует секрецию слизи. Оказывает тормозящее действие при раке простаты.</w:t>
      </w:r>
    </w:p>
    <w:p w14:paraId="5468E4D5"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Чеснок посевной</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Allium</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sativum</w:t>
      </w:r>
      <w:proofErr w:type="spellEnd"/>
      <w:r w:rsidRPr="0059132F">
        <w:rPr>
          <w:rFonts w:ascii="Roboto" w:eastAsia="Times New Roman" w:hAnsi="Roboto" w:cs="Times New Roman"/>
          <w:color w:val="212529"/>
          <w:kern w:val="0"/>
          <w:sz w:val="24"/>
          <w:szCs w:val="24"/>
          <w:lang w:eastAsia="ru-RU"/>
          <w14:ligatures w14:val="none"/>
        </w:rPr>
        <w:t>) — оказывает антимикробное, антигрибковое действие, улучшает работу сердечно-сосудистой системы, повышает потенцию у мужчин, благодаря улучшению кровообращения и усилению притока крови к органам малого таза.</w:t>
      </w:r>
    </w:p>
    <w:p w14:paraId="571F8FC7"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Звездчатка средняя или мокрица</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Stellaria</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media</w:t>
      </w:r>
      <w:proofErr w:type="spellEnd"/>
      <w:r w:rsidRPr="0059132F">
        <w:rPr>
          <w:rFonts w:ascii="Roboto" w:eastAsia="Times New Roman" w:hAnsi="Roboto" w:cs="Times New Roman"/>
          <w:color w:val="212529"/>
          <w:kern w:val="0"/>
          <w:sz w:val="24"/>
          <w:szCs w:val="24"/>
          <w:lang w:eastAsia="ru-RU"/>
          <w14:ligatures w14:val="none"/>
        </w:rPr>
        <w:t>) — обладает антимикробной активностью в отношении стафилококка и шигеллы, оказывает мочегонное действие.</w:t>
      </w:r>
    </w:p>
    <w:p w14:paraId="70DB9B4F"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Хвощ полевой</w:t>
      </w:r>
      <w:r w:rsidRPr="0059132F">
        <w:rPr>
          <w:rFonts w:ascii="Roboto" w:eastAsia="Times New Roman" w:hAnsi="Roboto" w:cs="Times New Roman"/>
          <w:color w:val="212529"/>
          <w:kern w:val="0"/>
          <w:sz w:val="24"/>
          <w:szCs w:val="24"/>
          <w:lang w:eastAsia="ru-RU"/>
          <w14:ligatures w14:val="none"/>
        </w:rPr>
        <w:t> (</w:t>
      </w:r>
      <w:proofErr w:type="spellStart"/>
      <w:r w:rsidRPr="0059132F">
        <w:rPr>
          <w:rFonts w:ascii="Roboto" w:eastAsia="Times New Roman" w:hAnsi="Roboto" w:cs="Times New Roman"/>
          <w:i/>
          <w:iCs/>
          <w:color w:val="212529"/>
          <w:kern w:val="0"/>
          <w:sz w:val="24"/>
          <w:szCs w:val="24"/>
          <w:lang w:eastAsia="ru-RU"/>
          <w14:ligatures w14:val="none"/>
        </w:rPr>
        <w:t>Equisetum</w:t>
      </w:r>
      <w:proofErr w:type="spellEnd"/>
      <w:r w:rsidRPr="0059132F">
        <w:rPr>
          <w:rFonts w:ascii="Roboto" w:eastAsia="Times New Roman" w:hAnsi="Roboto" w:cs="Times New Roman"/>
          <w:i/>
          <w:iCs/>
          <w:color w:val="212529"/>
          <w:kern w:val="0"/>
          <w:sz w:val="24"/>
          <w:szCs w:val="24"/>
          <w:lang w:eastAsia="ru-RU"/>
          <w14:ligatures w14:val="none"/>
        </w:rPr>
        <w:t xml:space="preserve"> </w:t>
      </w:r>
      <w:proofErr w:type="spellStart"/>
      <w:r w:rsidRPr="0059132F">
        <w:rPr>
          <w:rFonts w:ascii="Roboto" w:eastAsia="Times New Roman" w:hAnsi="Roboto" w:cs="Times New Roman"/>
          <w:i/>
          <w:iCs/>
          <w:color w:val="212529"/>
          <w:kern w:val="0"/>
          <w:sz w:val="24"/>
          <w:szCs w:val="24"/>
          <w:lang w:eastAsia="ru-RU"/>
          <w14:ligatures w14:val="none"/>
        </w:rPr>
        <w:t>arvense</w:t>
      </w:r>
      <w:proofErr w:type="spellEnd"/>
      <w:r w:rsidRPr="0059132F">
        <w:rPr>
          <w:rFonts w:ascii="Roboto" w:eastAsia="Times New Roman" w:hAnsi="Roboto" w:cs="Times New Roman"/>
          <w:color w:val="212529"/>
          <w:kern w:val="0"/>
          <w:sz w:val="24"/>
          <w:szCs w:val="24"/>
          <w:lang w:eastAsia="ru-RU"/>
          <w14:ligatures w14:val="none"/>
        </w:rPr>
        <w:t>) — оказывает мочегонное, противовоспалительное действие, является источником кремния, благодаря которому стимулирует эндокринные железы и регенерацию соединительной ткани.</w:t>
      </w:r>
    </w:p>
    <w:p w14:paraId="33E2139F"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Ниацин </w:t>
      </w:r>
      <w:r w:rsidRPr="0059132F">
        <w:rPr>
          <w:rFonts w:ascii="Roboto" w:eastAsia="Times New Roman" w:hAnsi="Roboto" w:cs="Times New Roman"/>
          <w:color w:val="212529"/>
          <w:kern w:val="0"/>
          <w:sz w:val="24"/>
          <w:szCs w:val="24"/>
          <w:lang w:eastAsia="ru-RU"/>
          <w14:ligatures w14:val="none"/>
        </w:rPr>
        <w:t>(витамин РР) — расширяет мелкие кровеносные сосуды, улучшает микроциркуляцию, обеспечивает нормальную проницаемость и устойчивость кровеносных сосудов. Играет роль в регуляции функционального состояния центральной нервной системы. Обладает антиоксидантными свойствами.</w:t>
      </w:r>
    </w:p>
    <w:p w14:paraId="03178039" w14:textId="77777777" w:rsidR="0059132F" w:rsidRPr="0059132F" w:rsidRDefault="0059132F" w:rsidP="0059132F">
      <w:pPr>
        <w:spacing w:before="480" w:after="480" w:line="240" w:lineRule="auto"/>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pict w14:anchorId="0EB3135B">
          <v:rect id="_x0000_i1114" style="width:0;height:.75pt" o:hralign="center" o:hrstd="t" o:hr="t" fillcolor="#a0a0a0" stroked="f"/>
        </w:pict>
      </w:r>
    </w:p>
    <w:p w14:paraId="379ECCCB" w14:textId="77777777" w:rsidR="0059132F" w:rsidRPr="0059132F" w:rsidRDefault="0059132F" w:rsidP="0059132F">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59132F">
        <w:rPr>
          <w:rFonts w:ascii="Roboto" w:eastAsia="Times New Roman" w:hAnsi="Roboto" w:cs="Times New Roman"/>
          <w:b/>
          <w:bCs/>
          <w:color w:val="212529"/>
          <w:kern w:val="0"/>
          <w:sz w:val="36"/>
          <w:szCs w:val="36"/>
          <w:lang w:eastAsia="ru-RU"/>
          <w14:ligatures w14:val="none"/>
        </w:rPr>
        <w:lastRenderedPageBreak/>
        <w:t>Состав</w:t>
      </w:r>
    </w:p>
    <w:p w14:paraId="62236987"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t xml:space="preserve">БАД к пище </w:t>
      </w:r>
      <w:proofErr w:type="spellStart"/>
      <w:r w:rsidRPr="0059132F">
        <w:rPr>
          <w:rFonts w:ascii="Roboto" w:eastAsia="Times New Roman" w:hAnsi="Roboto" w:cs="Times New Roman"/>
          <w:color w:val="212529"/>
          <w:kern w:val="0"/>
          <w:sz w:val="24"/>
          <w:szCs w:val="24"/>
          <w:lang w:eastAsia="ru-RU"/>
          <w14:ligatures w14:val="none"/>
        </w:rPr>
        <w:t>Ачив</w:t>
      </w:r>
      <w:proofErr w:type="spellEnd"/>
      <w:r w:rsidRPr="0059132F">
        <w:rPr>
          <w:rFonts w:ascii="Roboto" w:eastAsia="Times New Roman" w:hAnsi="Roboto" w:cs="Times New Roman"/>
          <w:color w:val="212529"/>
          <w:kern w:val="0"/>
          <w:sz w:val="24"/>
          <w:szCs w:val="24"/>
          <w:lang w:eastAsia="ru-RU"/>
          <w14:ligatures w14:val="none"/>
        </w:rPr>
        <w:t xml:space="preserve"> с Йохимбе НСП является дополнительным источником фитостеринов, витамина РР (В</w:t>
      </w:r>
      <w:r w:rsidRPr="0059132F">
        <w:rPr>
          <w:rFonts w:ascii="Roboto" w:eastAsia="Times New Roman" w:hAnsi="Roboto" w:cs="Times New Roman"/>
          <w:color w:val="212529"/>
          <w:kern w:val="0"/>
          <w:sz w:val="18"/>
          <w:szCs w:val="18"/>
          <w:vertAlign w:val="subscript"/>
          <w:lang w:eastAsia="ru-RU"/>
          <w14:ligatures w14:val="none"/>
        </w:rPr>
        <w:t>3</w:t>
      </w:r>
      <w:r w:rsidRPr="0059132F">
        <w:rPr>
          <w:rFonts w:ascii="Roboto" w:eastAsia="Times New Roman" w:hAnsi="Roboto" w:cs="Times New Roman"/>
          <w:color w:val="212529"/>
          <w:kern w:val="0"/>
          <w:sz w:val="24"/>
          <w:szCs w:val="24"/>
          <w:lang w:eastAsia="ru-RU"/>
          <w14:ligatures w14:val="none"/>
        </w:rPr>
        <w:t>); и алкалоидов (</w:t>
      </w:r>
      <w:proofErr w:type="spellStart"/>
      <w:r w:rsidRPr="0059132F">
        <w:rPr>
          <w:rFonts w:ascii="Roboto" w:eastAsia="Times New Roman" w:hAnsi="Roboto" w:cs="Times New Roman"/>
          <w:color w:val="212529"/>
          <w:kern w:val="0"/>
          <w:sz w:val="24"/>
          <w:szCs w:val="24"/>
          <w:lang w:eastAsia="ru-RU"/>
          <w14:ligatures w14:val="none"/>
        </w:rPr>
        <w:t>йохимбина</w:t>
      </w:r>
      <w:proofErr w:type="spellEnd"/>
      <w:r w:rsidRPr="0059132F">
        <w:rPr>
          <w:rFonts w:ascii="Roboto" w:eastAsia="Times New Roman" w:hAnsi="Roboto" w:cs="Times New Roman"/>
          <w:color w:val="212529"/>
          <w:kern w:val="0"/>
          <w:sz w:val="24"/>
          <w:szCs w:val="24"/>
          <w:lang w:eastAsia="ru-RU"/>
          <w14:ligatures w14:val="none"/>
        </w:rPr>
        <w:t>).</w:t>
      </w:r>
    </w:p>
    <w:p w14:paraId="03945276"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1 капсула содержит</w:t>
      </w:r>
      <w:r w:rsidRPr="0059132F">
        <w:rPr>
          <w:rFonts w:ascii="Roboto" w:eastAsia="Times New Roman" w:hAnsi="Roboto" w:cs="Times New Roman"/>
          <w:color w:val="212529"/>
          <w:kern w:val="0"/>
          <w:sz w:val="24"/>
          <w:szCs w:val="24"/>
          <w:lang w:eastAsia="ru-RU"/>
          <w14:ligatures w14:val="none"/>
        </w:rPr>
        <w:t>: кора корня Йохимбе (</w:t>
      </w:r>
      <w:proofErr w:type="spellStart"/>
      <w:r w:rsidRPr="0059132F">
        <w:rPr>
          <w:rFonts w:ascii="Roboto" w:eastAsia="Times New Roman" w:hAnsi="Roboto" w:cs="Times New Roman"/>
          <w:color w:val="212529"/>
          <w:kern w:val="0"/>
          <w:sz w:val="24"/>
          <w:szCs w:val="24"/>
          <w:lang w:eastAsia="ru-RU"/>
          <w14:ligatures w14:val="none"/>
        </w:rPr>
        <w:t>Pausinystalia</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yohimbe</w:t>
      </w:r>
      <w:proofErr w:type="spellEnd"/>
      <w:r w:rsidRPr="0059132F">
        <w:rPr>
          <w:rFonts w:ascii="Roboto" w:eastAsia="Times New Roman" w:hAnsi="Roboto" w:cs="Times New Roman"/>
          <w:color w:val="212529"/>
          <w:kern w:val="0"/>
          <w:sz w:val="24"/>
          <w:szCs w:val="24"/>
          <w:lang w:eastAsia="ru-RU"/>
          <w14:ligatures w14:val="none"/>
        </w:rPr>
        <w:t xml:space="preserve">) — 60,0 мг; плоды пальмы </w:t>
      </w:r>
      <w:proofErr w:type="spellStart"/>
      <w:r w:rsidRPr="0059132F">
        <w:rPr>
          <w:rFonts w:ascii="Roboto" w:eastAsia="Times New Roman" w:hAnsi="Roboto" w:cs="Times New Roman"/>
          <w:color w:val="212529"/>
          <w:kern w:val="0"/>
          <w:sz w:val="24"/>
          <w:szCs w:val="24"/>
          <w:lang w:eastAsia="ru-RU"/>
          <w14:ligatures w14:val="none"/>
        </w:rPr>
        <w:t>сереноа</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Serenoa</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repens</w:t>
      </w:r>
      <w:proofErr w:type="spellEnd"/>
      <w:r w:rsidRPr="0059132F">
        <w:rPr>
          <w:rFonts w:ascii="Roboto" w:eastAsia="Times New Roman" w:hAnsi="Roboto" w:cs="Times New Roman"/>
          <w:color w:val="212529"/>
          <w:kern w:val="0"/>
          <w:sz w:val="24"/>
          <w:szCs w:val="24"/>
          <w:lang w:eastAsia="ru-RU"/>
          <w14:ligatures w14:val="none"/>
        </w:rPr>
        <w:t>) — 53,4 мг; надземная часть Готу кола (</w:t>
      </w:r>
      <w:proofErr w:type="spellStart"/>
      <w:r w:rsidRPr="0059132F">
        <w:rPr>
          <w:rFonts w:ascii="Roboto" w:eastAsia="Times New Roman" w:hAnsi="Roboto" w:cs="Times New Roman"/>
          <w:color w:val="212529"/>
          <w:kern w:val="0"/>
          <w:sz w:val="24"/>
          <w:szCs w:val="24"/>
          <w:lang w:eastAsia="ru-RU"/>
          <w14:ligatures w14:val="none"/>
        </w:rPr>
        <w:t>Hydrocotyle</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asiatica</w:t>
      </w:r>
      <w:proofErr w:type="spellEnd"/>
      <w:r w:rsidRPr="0059132F">
        <w:rPr>
          <w:rFonts w:ascii="Roboto" w:eastAsia="Times New Roman" w:hAnsi="Roboto" w:cs="Times New Roman"/>
          <w:color w:val="212529"/>
          <w:kern w:val="0"/>
          <w:sz w:val="24"/>
          <w:szCs w:val="24"/>
          <w:lang w:eastAsia="ru-RU"/>
          <w14:ligatures w14:val="none"/>
        </w:rPr>
        <w:t>) — 43,6 мг; листья дамианы раскидистой (</w:t>
      </w:r>
      <w:proofErr w:type="spellStart"/>
      <w:r w:rsidRPr="0059132F">
        <w:rPr>
          <w:rFonts w:ascii="Roboto" w:eastAsia="Times New Roman" w:hAnsi="Roboto" w:cs="Times New Roman"/>
          <w:color w:val="212529"/>
          <w:kern w:val="0"/>
          <w:sz w:val="24"/>
          <w:szCs w:val="24"/>
          <w:lang w:eastAsia="ru-RU"/>
          <w14:ligatures w14:val="none"/>
        </w:rPr>
        <w:t>Turnera</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diffusa</w:t>
      </w:r>
      <w:proofErr w:type="spellEnd"/>
      <w:r w:rsidRPr="0059132F">
        <w:rPr>
          <w:rFonts w:ascii="Roboto" w:eastAsia="Times New Roman" w:hAnsi="Roboto" w:cs="Times New Roman"/>
          <w:color w:val="212529"/>
          <w:kern w:val="0"/>
          <w:sz w:val="24"/>
          <w:szCs w:val="24"/>
          <w:lang w:eastAsia="ru-RU"/>
          <w14:ligatures w14:val="none"/>
        </w:rPr>
        <w:t>) — 38,8 мг; корень элеутерококка (</w:t>
      </w:r>
      <w:proofErr w:type="spellStart"/>
      <w:r w:rsidRPr="0059132F">
        <w:rPr>
          <w:rFonts w:ascii="Roboto" w:eastAsia="Times New Roman" w:hAnsi="Roboto" w:cs="Times New Roman"/>
          <w:color w:val="212529"/>
          <w:kern w:val="0"/>
          <w:sz w:val="24"/>
          <w:szCs w:val="24"/>
          <w:lang w:eastAsia="ru-RU"/>
          <w14:ligatures w14:val="none"/>
        </w:rPr>
        <w:t>Eleutherococcus</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senticosus</w:t>
      </w:r>
      <w:proofErr w:type="spellEnd"/>
      <w:r w:rsidRPr="0059132F">
        <w:rPr>
          <w:rFonts w:ascii="Roboto" w:eastAsia="Times New Roman" w:hAnsi="Roboto" w:cs="Times New Roman"/>
          <w:color w:val="212529"/>
          <w:kern w:val="0"/>
          <w:sz w:val="24"/>
          <w:szCs w:val="24"/>
          <w:lang w:eastAsia="ru-RU"/>
          <w14:ligatures w14:val="none"/>
        </w:rPr>
        <w:t xml:space="preserve">) — 30,0 мг; корень </w:t>
      </w:r>
      <w:proofErr w:type="spellStart"/>
      <w:r w:rsidRPr="0059132F">
        <w:rPr>
          <w:rFonts w:ascii="Roboto" w:eastAsia="Times New Roman" w:hAnsi="Roboto" w:cs="Times New Roman"/>
          <w:color w:val="212529"/>
          <w:kern w:val="0"/>
          <w:sz w:val="24"/>
          <w:szCs w:val="24"/>
          <w:lang w:eastAsia="ru-RU"/>
          <w14:ligatures w14:val="none"/>
        </w:rPr>
        <w:t>сассапариля</w:t>
      </w:r>
      <w:proofErr w:type="spellEnd"/>
      <w:r w:rsidRPr="0059132F">
        <w:rPr>
          <w:rFonts w:ascii="Roboto" w:eastAsia="Times New Roman" w:hAnsi="Roboto" w:cs="Times New Roman"/>
          <w:color w:val="212529"/>
          <w:kern w:val="0"/>
          <w:sz w:val="24"/>
          <w:szCs w:val="24"/>
          <w:lang w:eastAsia="ru-RU"/>
          <w14:ligatures w14:val="none"/>
        </w:rPr>
        <w:t xml:space="preserve"> лекарственного (</w:t>
      </w:r>
      <w:proofErr w:type="spellStart"/>
      <w:r w:rsidRPr="0059132F">
        <w:rPr>
          <w:rFonts w:ascii="Roboto" w:eastAsia="Times New Roman" w:hAnsi="Roboto" w:cs="Times New Roman"/>
          <w:color w:val="212529"/>
          <w:kern w:val="0"/>
          <w:sz w:val="24"/>
          <w:szCs w:val="24"/>
          <w:lang w:eastAsia="ru-RU"/>
          <w14:ligatures w14:val="none"/>
        </w:rPr>
        <w:t>Smilax</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officinallis</w:t>
      </w:r>
      <w:proofErr w:type="spellEnd"/>
      <w:r w:rsidRPr="0059132F">
        <w:rPr>
          <w:rFonts w:ascii="Roboto" w:eastAsia="Times New Roman" w:hAnsi="Roboto" w:cs="Times New Roman"/>
          <w:color w:val="212529"/>
          <w:kern w:val="0"/>
          <w:sz w:val="24"/>
          <w:szCs w:val="24"/>
          <w:lang w:eastAsia="ru-RU"/>
          <w14:ligatures w14:val="none"/>
        </w:rPr>
        <w:t>) — 24,2 мг; плоды перца однолетнего (</w:t>
      </w:r>
      <w:proofErr w:type="spellStart"/>
      <w:r w:rsidRPr="0059132F">
        <w:rPr>
          <w:rFonts w:ascii="Roboto" w:eastAsia="Times New Roman" w:hAnsi="Roboto" w:cs="Times New Roman"/>
          <w:color w:val="212529"/>
          <w:kern w:val="0"/>
          <w:sz w:val="24"/>
          <w:szCs w:val="24"/>
          <w:lang w:eastAsia="ru-RU"/>
          <w14:ligatures w14:val="none"/>
        </w:rPr>
        <w:t>Capsicum</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annuum</w:t>
      </w:r>
      <w:proofErr w:type="spellEnd"/>
      <w:r w:rsidRPr="0059132F">
        <w:rPr>
          <w:rFonts w:ascii="Roboto" w:eastAsia="Times New Roman" w:hAnsi="Roboto" w:cs="Times New Roman"/>
          <w:color w:val="212529"/>
          <w:kern w:val="0"/>
          <w:sz w:val="24"/>
          <w:szCs w:val="24"/>
          <w:lang w:eastAsia="ru-RU"/>
          <w14:ligatures w14:val="none"/>
        </w:rPr>
        <w:t>) — 15,7 мг; чеснок посевной (</w:t>
      </w:r>
      <w:proofErr w:type="spellStart"/>
      <w:r w:rsidRPr="0059132F">
        <w:rPr>
          <w:rFonts w:ascii="Roboto" w:eastAsia="Times New Roman" w:hAnsi="Roboto" w:cs="Times New Roman"/>
          <w:color w:val="212529"/>
          <w:kern w:val="0"/>
          <w:sz w:val="24"/>
          <w:szCs w:val="24"/>
          <w:lang w:eastAsia="ru-RU"/>
          <w14:ligatures w14:val="none"/>
        </w:rPr>
        <w:t>Allium</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sativum</w:t>
      </w:r>
      <w:proofErr w:type="spellEnd"/>
      <w:r w:rsidRPr="0059132F">
        <w:rPr>
          <w:rFonts w:ascii="Roboto" w:eastAsia="Times New Roman" w:hAnsi="Roboto" w:cs="Times New Roman"/>
          <w:color w:val="212529"/>
          <w:kern w:val="0"/>
          <w:sz w:val="24"/>
          <w:szCs w:val="24"/>
          <w:lang w:eastAsia="ru-RU"/>
          <w14:ligatures w14:val="none"/>
        </w:rPr>
        <w:t>) — 15,7 мг; надземные части звездчатки средней (</w:t>
      </w:r>
      <w:proofErr w:type="spellStart"/>
      <w:r w:rsidRPr="0059132F">
        <w:rPr>
          <w:rFonts w:ascii="Roboto" w:eastAsia="Times New Roman" w:hAnsi="Roboto" w:cs="Times New Roman"/>
          <w:color w:val="212529"/>
          <w:kern w:val="0"/>
          <w:sz w:val="24"/>
          <w:szCs w:val="24"/>
          <w:lang w:eastAsia="ru-RU"/>
          <w14:ligatures w14:val="none"/>
        </w:rPr>
        <w:t>Stellaria</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media</w:t>
      </w:r>
      <w:proofErr w:type="spellEnd"/>
      <w:r w:rsidRPr="0059132F">
        <w:rPr>
          <w:rFonts w:ascii="Roboto" w:eastAsia="Times New Roman" w:hAnsi="Roboto" w:cs="Times New Roman"/>
          <w:color w:val="212529"/>
          <w:kern w:val="0"/>
          <w:sz w:val="24"/>
          <w:szCs w:val="24"/>
          <w:lang w:eastAsia="ru-RU"/>
          <w14:ligatures w14:val="none"/>
        </w:rPr>
        <w:t>) — 9,7 мг; стебли и шишки хвоща полевого (</w:t>
      </w:r>
      <w:proofErr w:type="spellStart"/>
      <w:r w:rsidRPr="0059132F">
        <w:rPr>
          <w:rFonts w:ascii="Roboto" w:eastAsia="Times New Roman" w:hAnsi="Roboto" w:cs="Times New Roman"/>
          <w:color w:val="212529"/>
          <w:kern w:val="0"/>
          <w:sz w:val="24"/>
          <w:szCs w:val="24"/>
          <w:lang w:eastAsia="ru-RU"/>
          <w14:ligatures w14:val="none"/>
        </w:rPr>
        <w:t>Equisetum</w:t>
      </w:r>
      <w:proofErr w:type="spellEnd"/>
      <w:r w:rsidRPr="0059132F">
        <w:rPr>
          <w:rFonts w:ascii="Roboto" w:eastAsia="Times New Roman" w:hAnsi="Roboto" w:cs="Times New Roman"/>
          <w:color w:val="212529"/>
          <w:kern w:val="0"/>
          <w:sz w:val="24"/>
          <w:szCs w:val="24"/>
          <w:lang w:eastAsia="ru-RU"/>
          <w14:ligatures w14:val="none"/>
        </w:rPr>
        <w:t xml:space="preserve"> </w:t>
      </w:r>
      <w:proofErr w:type="spellStart"/>
      <w:r w:rsidRPr="0059132F">
        <w:rPr>
          <w:rFonts w:ascii="Roboto" w:eastAsia="Times New Roman" w:hAnsi="Roboto" w:cs="Times New Roman"/>
          <w:color w:val="212529"/>
          <w:kern w:val="0"/>
          <w:sz w:val="24"/>
          <w:szCs w:val="24"/>
          <w:lang w:eastAsia="ru-RU"/>
          <w14:ligatures w14:val="none"/>
        </w:rPr>
        <w:t>arvense</w:t>
      </w:r>
      <w:proofErr w:type="spellEnd"/>
      <w:r w:rsidRPr="0059132F">
        <w:rPr>
          <w:rFonts w:ascii="Roboto" w:eastAsia="Times New Roman" w:hAnsi="Roboto" w:cs="Times New Roman"/>
          <w:color w:val="212529"/>
          <w:kern w:val="0"/>
          <w:sz w:val="24"/>
          <w:szCs w:val="24"/>
          <w:lang w:eastAsia="ru-RU"/>
          <w14:ligatures w14:val="none"/>
        </w:rPr>
        <w:t>) — 1,6 мг; ниацин (витамин РР или В3) — 10,0 мг (50%).</w:t>
      </w:r>
    </w:p>
    <w:p w14:paraId="6C2C3A5A"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Вспомогательные вещества: </w:t>
      </w:r>
      <w:r w:rsidRPr="0059132F">
        <w:rPr>
          <w:rFonts w:ascii="Roboto" w:eastAsia="Times New Roman" w:hAnsi="Roboto" w:cs="Times New Roman"/>
          <w:color w:val="212529"/>
          <w:kern w:val="0"/>
          <w:sz w:val="24"/>
          <w:szCs w:val="24"/>
          <w:lang w:eastAsia="ru-RU"/>
          <w14:ligatures w14:val="none"/>
        </w:rPr>
        <w:t>микрокристаллическая целлюлоза, желатин.</w:t>
      </w:r>
    </w:p>
    <w:p w14:paraId="77C78574" w14:textId="77777777" w:rsidR="0059132F" w:rsidRPr="0059132F" w:rsidRDefault="0059132F" w:rsidP="0059132F">
      <w:pPr>
        <w:spacing w:before="480" w:after="480" w:line="240" w:lineRule="auto"/>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pict w14:anchorId="06FA4D93">
          <v:rect id="_x0000_i1115" style="width:0;height:.75pt" o:hralign="center" o:hrstd="t" o:hr="t" fillcolor="#a0a0a0" stroked="f"/>
        </w:pict>
      </w:r>
    </w:p>
    <w:p w14:paraId="3C57AF99" w14:textId="77777777" w:rsidR="0059132F" w:rsidRPr="0059132F" w:rsidRDefault="0059132F" w:rsidP="0059132F">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59132F">
        <w:rPr>
          <w:rFonts w:ascii="Roboto" w:eastAsia="Times New Roman" w:hAnsi="Roboto" w:cs="Times New Roman"/>
          <w:b/>
          <w:bCs/>
          <w:color w:val="212529"/>
          <w:kern w:val="0"/>
          <w:sz w:val="36"/>
          <w:szCs w:val="36"/>
          <w:lang w:eastAsia="ru-RU"/>
          <w14:ligatures w14:val="none"/>
        </w:rPr>
        <w:t>Применение</w:t>
      </w:r>
    </w:p>
    <w:p w14:paraId="0AF84F2F"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color w:val="212529"/>
          <w:kern w:val="0"/>
          <w:sz w:val="24"/>
          <w:szCs w:val="24"/>
          <w:lang w:eastAsia="ru-RU"/>
          <w14:ligatures w14:val="none"/>
        </w:rPr>
        <w:t>Взрослым по 1 капсуле 1 раз в день во время еды. Продолжительность приёма — 1 месяц. При необходимости приём можно повторить.</w:t>
      </w:r>
    </w:p>
    <w:p w14:paraId="7302864D" w14:textId="77777777" w:rsidR="0059132F" w:rsidRPr="0059132F" w:rsidRDefault="0059132F" w:rsidP="0059132F">
      <w:pPr>
        <w:spacing w:after="240" w:line="360" w:lineRule="atLeast"/>
        <w:rPr>
          <w:rFonts w:ascii="Roboto" w:eastAsia="Times New Roman" w:hAnsi="Roboto" w:cs="Times New Roman"/>
          <w:color w:val="212529"/>
          <w:kern w:val="0"/>
          <w:sz w:val="24"/>
          <w:szCs w:val="24"/>
          <w:lang w:eastAsia="ru-RU"/>
          <w14:ligatures w14:val="none"/>
        </w:rPr>
      </w:pPr>
      <w:r w:rsidRPr="0059132F">
        <w:rPr>
          <w:rFonts w:ascii="Roboto" w:eastAsia="Times New Roman" w:hAnsi="Roboto" w:cs="Times New Roman"/>
          <w:b/>
          <w:bCs/>
          <w:color w:val="212529"/>
          <w:kern w:val="0"/>
          <w:sz w:val="24"/>
          <w:szCs w:val="24"/>
          <w:lang w:eastAsia="ru-RU"/>
          <w14:ligatures w14:val="none"/>
        </w:rPr>
        <w:t>Противопоказания:</w:t>
      </w:r>
      <w:r w:rsidRPr="0059132F">
        <w:rPr>
          <w:rFonts w:ascii="Roboto" w:eastAsia="Times New Roman" w:hAnsi="Roboto" w:cs="Times New Roman"/>
          <w:color w:val="212529"/>
          <w:kern w:val="0"/>
          <w:sz w:val="24"/>
          <w:szCs w:val="24"/>
          <w:lang w:eastAsia="ru-RU"/>
          <w14:ligatures w14:val="none"/>
        </w:rPr>
        <w:t> индивидуальная непереносимость компонентов, артериальная гипертензия.</w:t>
      </w:r>
    </w:p>
    <w:p w14:paraId="5BBC8E85" w14:textId="77777777" w:rsidR="00762FC4" w:rsidRPr="0059132F" w:rsidRDefault="00762FC4" w:rsidP="0059132F"/>
    <w:sectPr w:rsidR="00762FC4" w:rsidRPr="005913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12"/>
  </w:num>
  <w:num w:numId="2" w16cid:durableId="136805645">
    <w:abstractNumId w:val="4"/>
  </w:num>
  <w:num w:numId="3" w16cid:durableId="1658991303">
    <w:abstractNumId w:val="2"/>
  </w:num>
  <w:num w:numId="4" w16cid:durableId="703091964">
    <w:abstractNumId w:val="5"/>
  </w:num>
  <w:num w:numId="5" w16cid:durableId="793526969">
    <w:abstractNumId w:val="1"/>
  </w:num>
  <w:num w:numId="6" w16cid:durableId="1838883922">
    <w:abstractNumId w:val="13"/>
  </w:num>
  <w:num w:numId="7" w16cid:durableId="959722494">
    <w:abstractNumId w:val="0"/>
  </w:num>
  <w:num w:numId="8" w16cid:durableId="415828529">
    <w:abstractNumId w:val="9"/>
  </w:num>
  <w:num w:numId="9" w16cid:durableId="1147818467">
    <w:abstractNumId w:val="6"/>
  </w:num>
  <w:num w:numId="10" w16cid:durableId="1842505909">
    <w:abstractNumId w:val="3"/>
  </w:num>
  <w:num w:numId="11" w16cid:durableId="1117718763">
    <w:abstractNumId w:val="7"/>
  </w:num>
  <w:num w:numId="12" w16cid:durableId="1610696824">
    <w:abstractNumId w:val="11"/>
  </w:num>
  <w:num w:numId="13" w16cid:durableId="1152255556">
    <w:abstractNumId w:val="8"/>
  </w:num>
  <w:num w:numId="14" w16cid:durableId="302539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D343E"/>
    <w:rsid w:val="0059132F"/>
    <w:rsid w:val="00760ED0"/>
    <w:rsid w:val="00762FC4"/>
    <w:rsid w:val="00B30170"/>
    <w:rsid w:val="00C47B62"/>
    <w:rsid w:val="00CC14AC"/>
    <w:rsid w:val="00E47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P6cHipObWudymO2JCWx290dEwljUHiD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847</Words>
  <Characters>4831</Characters>
  <Application>Microsoft Office Word</Application>
  <DocSecurity>0</DocSecurity>
  <Lines>40</Lines>
  <Paragraphs>11</Paragraphs>
  <ScaleCrop>false</ScaleCrop>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2024-06-11T16:22:00Z</dcterms:created>
  <dcterms:modified xsi:type="dcterms:W3CDTF">2024-06-11T16:22:00Z</dcterms:modified>
</cp:coreProperties>
</file>