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6C5EE" w14:textId="77777777" w:rsidR="000D343E" w:rsidRPr="000D343E" w:rsidRDefault="000D343E" w:rsidP="000D343E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L-карнитин (L карнитин)</w:t>
      </w:r>
    </w:p>
    <w:p w14:paraId="45942483" w14:textId="77777777" w:rsidR="000D343E" w:rsidRPr="000D343E" w:rsidRDefault="000D343E" w:rsidP="000D343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L-</w:t>
      </w:r>
      <w:proofErr w:type="spellStart"/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carnitine</w:t>
      </w:r>
      <w:r w:rsidRPr="000D343E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0D343E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23065</w:t>
      </w:r>
    </w:p>
    <w:p w14:paraId="5F49828A" w14:textId="77777777" w:rsidR="000D343E" w:rsidRPr="000D343E" w:rsidRDefault="000D343E" w:rsidP="000D343E">
      <w:pPr>
        <w:numPr>
          <w:ilvl w:val="0"/>
          <w:numId w:val="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работу сердечной мышцы</w:t>
      </w:r>
    </w:p>
    <w:p w14:paraId="2221D6E1" w14:textId="77777777" w:rsidR="000D343E" w:rsidRPr="000D343E" w:rsidRDefault="000D343E" w:rsidP="000D343E">
      <w:pPr>
        <w:numPr>
          <w:ilvl w:val="0"/>
          <w:numId w:val="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Применяется как сжигатель жира в программах по снижению веса при занятии спортом</w:t>
      </w:r>
    </w:p>
    <w:p w14:paraId="073D3B0D" w14:textId="77777777" w:rsidR="000D343E" w:rsidRPr="000D343E" w:rsidRDefault="000D343E" w:rsidP="000D343E">
      <w:pPr>
        <w:numPr>
          <w:ilvl w:val="0"/>
          <w:numId w:val="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эффективность работы мозга и когнитивную функцию</w:t>
      </w:r>
    </w:p>
    <w:p w14:paraId="530F15DF" w14:textId="77777777" w:rsidR="000D343E" w:rsidRPr="000D343E" w:rsidRDefault="000D343E" w:rsidP="000D343E">
      <w:pPr>
        <w:numPr>
          <w:ilvl w:val="0"/>
          <w:numId w:val="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работу печени, снижает выраженность жирового гепатоза</w:t>
      </w:r>
    </w:p>
    <w:p w14:paraId="04C6F60A" w14:textId="77777777" w:rsidR="000D343E" w:rsidRPr="000D343E" w:rsidRDefault="000D343E" w:rsidP="000D343E">
      <w:pPr>
        <w:numPr>
          <w:ilvl w:val="0"/>
          <w:numId w:val="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Антиоксидант</w:t>
      </w:r>
    </w:p>
    <w:p w14:paraId="5FD991EE" w14:textId="77777777" w:rsidR="000D343E" w:rsidRPr="000D343E" w:rsidRDefault="000D343E" w:rsidP="000D343E">
      <w:pPr>
        <w:numPr>
          <w:ilvl w:val="0"/>
          <w:numId w:val="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Увеличивает выработку энергии и поддерживает работу мышечной ткани</w:t>
      </w:r>
    </w:p>
    <w:p w14:paraId="38C04F6C" w14:textId="77777777" w:rsidR="000D343E" w:rsidRPr="000D343E" w:rsidRDefault="000D343E" w:rsidP="000D343E">
      <w:pPr>
        <w:numPr>
          <w:ilvl w:val="0"/>
          <w:numId w:val="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0D343E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44B3B4A8" w14:textId="02726E07" w:rsidR="000D343E" w:rsidRPr="000D343E" w:rsidRDefault="000D343E" w:rsidP="000D343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ECF1B27" wp14:editId="0A05253E">
            <wp:extent cx="5940425" cy="7054215"/>
            <wp:effectExtent l="0" t="0" r="3175" b="0"/>
            <wp:docPr id="1928578097" name="Рисунок 2" descr="L-карнитин (L карнитин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-карнитин (L карнитин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6361" w14:textId="77777777" w:rsidR="000D343E" w:rsidRPr="000D343E" w:rsidRDefault="000D343E" w:rsidP="000D343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A517445">
          <v:rect id="_x0000_i1026" style="width:0;height:.75pt" o:hralign="center" o:hrstd="t" o:hr="t" fillcolor="#a0a0a0" stroked="f"/>
        </w:pict>
      </w:r>
    </w:p>
    <w:p w14:paraId="04BF4B9F" w14:textId="77777777" w:rsidR="000D343E" w:rsidRPr="000D343E" w:rsidRDefault="000D343E" w:rsidP="000D343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39C4BBE6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Этот важный для метаболизма и выработки энергии нутриент относят к </w:t>
      </w:r>
      <w:proofErr w:type="spellStart"/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витаминоподобным</w:t>
      </w:r>
      <w:proofErr w:type="spellEnd"/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веществам. Считается, что потребность в L-карнитине составляет 300 — 900 мг, однако, физиологическая потребность в нём значительно выше и может превышать 1500 мг.</w:t>
      </w:r>
    </w:p>
    <w:p w14:paraId="4B6935AE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Действие </w:t>
      </w: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L-карнитина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основано на переносе жирных кислот через мембрану митохондрий, где они сжигаются, выделяя энергию. А выработка энергии является ключевым фактором в поддержке работы сердца, мышечной ткани, печени, ЦНС, почек и других органов.</w:t>
      </w:r>
    </w:p>
    <w:p w14:paraId="1E3D26DC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Позволяет сжечь существенные жировые отложения, если принимать препарат и выполнять физические упражнения.</w:t>
      </w:r>
    </w:p>
    <w:p w14:paraId="2B0886D0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 </w:t>
      </w: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L-карнитин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можно рекомендовать:</w:t>
      </w:r>
    </w:p>
    <w:p w14:paraId="01289895" w14:textId="77777777" w:rsidR="000D343E" w:rsidRPr="000D343E" w:rsidRDefault="000D343E" w:rsidP="000D343E">
      <w:pPr>
        <w:numPr>
          <w:ilvl w:val="0"/>
          <w:numId w:val="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как </w:t>
      </w:r>
      <w:proofErr w:type="spellStart"/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кардиопротектор</w:t>
      </w:r>
      <w:proofErr w:type="spellEnd"/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поддерживает работу миокарда в повседневной жизни и в критических условиях;</w:t>
      </w:r>
    </w:p>
    <w:p w14:paraId="0D723664" w14:textId="77777777" w:rsidR="000D343E" w:rsidRPr="000D343E" w:rsidRDefault="000D343E" w:rsidP="000D343E">
      <w:pPr>
        <w:numPr>
          <w:ilvl w:val="0"/>
          <w:numId w:val="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как </w:t>
      </w:r>
      <w:proofErr w:type="spellStart"/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нейропротектор</w:t>
      </w:r>
      <w:proofErr w:type="spellEnd"/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–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повышает эффективность работы мозга и когнитивную функцию в условиях повышенной нагрузки, а также при острых и хронических заболеваниях;</w:t>
      </w:r>
    </w:p>
    <w:p w14:paraId="719D5EE3" w14:textId="77777777" w:rsidR="000D343E" w:rsidRPr="000D343E" w:rsidRDefault="000D343E" w:rsidP="000D343E">
      <w:pPr>
        <w:numPr>
          <w:ilvl w:val="0"/>
          <w:numId w:val="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как гепатопротектор – 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работу печёночных клеток, снижая выраженность жирового гепатоза и предотвращая развитие печёночной недостаточности;</w:t>
      </w:r>
    </w:p>
    <w:p w14:paraId="3D4E1786" w14:textId="77777777" w:rsidR="000D343E" w:rsidRPr="000D343E" w:rsidRDefault="000D343E" w:rsidP="000D343E">
      <w:pPr>
        <w:numPr>
          <w:ilvl w:val="0"/>
          <w:numId w:val="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как сжигатель жира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 программах по снижению веса и при занятии спортом у взрослых и детей;</w:t>
      </w:r>
    </w:p>
    <w:p w14:paraId="77E944DF" w14:textId="77777777" w:rsidR="000D343E" w:rsidRPr="000D343E" w:rsidRDefault="000D343E" w:rsidP="000D343E">
      <w:pPr>
        <w:numPr>
          <w:ilvl w:val="0"/>
          <w:numId w:val="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как </w:t>
      </w: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антиоксидант – 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ловушкой радикалов, разрушает пероксиды и поднимает активность ферментов антиоксидантной защиты;</w:t>
      </w:r>
    </w:p>
    <w:p w14:paraId="4B040D02" w14:textId="77777777" w:rsidR="000D343E" w:rsidRPr="000D343E" w:rsidRDefault="000D343E" w:rsidP="000D343E">
      <w:pPr>
        <w:numPr>
          <w:ilvl w:val="0"/>
          <w:numId w:val="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для людей, занимающихся </w:t>
      </w: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спортом 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 целью увеличения выработки энергии и поддержки работы мышечной ткани.</w:t>
      </w:r>
    </w:p>
    <w:p w14:paraId="7573D213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Для производства продукта компания NSP используется инкапсулированный L-карнитин, который защищен специальной оболочкой из производных целлюлозы и длинноцепочечных триглицеридов, благодаря чему он менее гигроскопичен, чем L-карнитин в естественной форме, и сохраняет свою целостность на пути к кишечнику.</w:t>
      </w:r>
    </w:p>
    <w:p w14:paraId="774F26A0" w14:textId="77777777" w:rsidR="000D343E" w:rsidRPr="000D343E" w:rsidRDefault="000D343E" w:rsidP="000D343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1E65163">
          <v:rect id="_x0000_i1027" style="width:0;height:.75pt" o:hralign="center" o:hrstd="t" o:hr="t" fillcolor="#a0a0a0" stroked="f"/>
        </w:pict>
      </w:r>
    </w:p>
    <w:p w14:paraId="3289AE8E" w14:textId="77777777" w:rsidR="000D343E" w:rsidRPr="000D343E" w:rsidRDefault="000D343E" w:rsidP="000D343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66FA3CC0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L-карнитин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производное аминомасляной кислоты, образуется в организме из двух незаменимых аминокислот лизина и метионина. Также присутствует в пище, в основном, в составе мясных продуктов. Но как показывают расчёты, собственных и пищевых ресурсов L-карнитина человеку не хватает, учитывая, что его образование в организме достигает максимума в 14 — 15 лет, и с возрастом только уменьшается. Кроме того, не редки случаи различных врождённых нарушений образования и обмена L-карнитина.</w:t>
      </w:r>
    </w:p>
    <w:p w14:paraId="28F97050" w14:textId="77777777" w:rsidR="000D343E" w:rsidRPr="000D343E" w:rsidRDefault="000D343E" w:rsidP="000D343E">
      <w:pPr>
        <w:spacing w:before="240" w:after="240" w:line="420" w:lineRule="atLeast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30"/>
          <w:szCs w:val="30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30"/>
          <w:szCs w:val="30"/>
          <w:lang w:eastAsia="ru-RU"/>
          <w14:ligatures w14:val="none"/>
        </w:rPr>
        <w:lastRenderedPageBreak/>
        <w:t>Показания для назначения L-карнитина</w:t>
      </w:r>
    </w:p>
    <w:p w14:paraId="04566962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Нарушения работы сердца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0215908C" w14:textId="77777777" w:rsidR="000D343E" w:rsidRPr="000D343E" w:rsidRDefault="000D343E" w:rsidP="000D343E">
      <w:pPr>
        <w:numPr>
          <w:ilvl w:val="0"/>
          <w:numId w:val="3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ИБС, кардиомиопатия (снижение содержания карнитина в сердечной мышце);</w:t>
      </w:r>
    </w:p>
    <w:p w14:paraId="10570A54" w14:textId="77777777" w:rsidR="000D343E" w:rsidRPr="000D343E" w:rsidRDefault="000D343E" w:rsidP="000D343E">
      <w:pPr>
        <w:numPr>
          <w:ilvl w:val="0"/>
          <w:numId w:val="3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острый коронарный синдром, инфаркт миокарда, постинфарктное состояние;</w:t>
      </w:r>
    </w:p>
    <w:p w14:paraId="7633E639" w14:textId="77777777" w:rsidR="000D343E" w:rsidRPr="000D343E" w:rsidRDefault="000D343E" w:rsidP="000D343E">
      <w:pPr>
        <w:numPr>
          <w:ilvl w:val="0"/>
          <w:numId w:val="3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нарушения сердечного ритма (снижает число желудочковых </w:t>
      </w:r>
      <w:proofErr w:type="spellStart"/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экстросистол</w:t>
      </w:r>
      <w:proofErr w:type="spellEnd"/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).</w:t>
      </w:r>
    </w:p>
    <w:p w14:paraId="401401E8" w14:textId="77777777" w:rsidR="000D343E" w:rsidRPr="000D343E" w:rsidRDefault="000D343E" w:rsidP="000D343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Избыточная масса тела у детей и взрослых:</w:t>
      </w:r>
    </w:p>
    <w:p w14:paraId="5A99FC05" w14:textId="77777777" w:rsidR="000D343E" w:rsidRPr="000D343E" w:rsidRDefault="000D343E" w:rsidP="000D343E">
      <w:pPr>
        <w:numPr>
          <w:ilvl w:val="0"/>
          <w:numId w:val="4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программах по снижению веса;</w:t>
      </w:r>
    </w:p>
    <w:p w14:paraId="60662461" w14:textId="77777777" w:rsidR="000D343E" w:rsidRPr="000D343E" w:rsidRDefault="000D343E" w:rsidP="000D343E">
      <w:pPr>
        <w:numPr>
          <w:ilvl w:val="0"/>
          <w:numId w:val="4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 занятии спортом у взрослых и детей;</w:t>
      </w:r>
    </w:p>
    <w:p w14:paraId="498E91E7" w14:textId="77777777" w:rsidR="000D343E" w:rsidRPr="000D343E" w:rsidRDefault="000D343E" w:rsidP="000D343E">
      <w:pPr>
        <w:numPr>
          <w:ilvl w:val="0"/>
          <w:numId w:val="4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реабилитация после травм и операций.</w:t>
      </w:r>
    </w:p>
    <w:p w14:paraId="7D801DA3" w14:textId="77777777" w:rsidR="000D343E" w:rsidRPr="000D343E" w:rsidRDefault="000D343E" w:rsidP="000D343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Нарушения скелетной мускулатуры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36FDE46F" w14:textId="77777777" w:rsidR="000D343E" w:rsidRPr="000D343E" w:rsidRDefault="000D343E" w:rsidP="000D343E">
      <w:pPr>
        <w:numPr>
          <w:ilvl w:val="0"/>
          <w:numId w:val="5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миопатии - повышает физическую выносливость.</w:t>
      </w:r>
    </w:p>
    <w:p w14:paraId="453157A8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Гипотрофия у детей и взрослых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10FCA000" w14:textId="77777777" w:rsidR="000D343E" w:rsidRPr="000D343E" w:rsidRDefault="000D343E" w:rsidP="000D343E">
      <w:pPr>
        <w:numPr>
          <w:ilvl w:val="0"/>
          <w:numId w:val="6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гипотрофии у детей и дефицит массы тела у взрослых;</w:t>
      </w:r>
    </w:p>
    <w:p w14:paraId="4692DCEB" w14:textId="77777777" w:rsidR="000D343E" w:rsidRPr="000D343E" w:rsidRDefault="000D343E" w:rsidP="000D343E">
      <w:pPr>
        <w:numPr>
          <w:ilvl w:val="0"/>
          <w:numId w:val="6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недоношенные дети, задержка физического развития;</w:t>
      </w:r>
    </w:p>
    <w:p w14:paraId="0B31F0B3" w14:textId="77777777" w:rsidR="000D343E" w:rsidRPr="000D343E" w:rsidRDefault="000D343E" w:rsidP="000D343E">
      <w:pPr>
        <w:numPr>
          <w:ilvl w:val="0"/>
          <w:numId w:val="6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ослабление и истощение при онкологических заболеваниях.</w:t>
      </w:r>
    </w:p>
    <w:p w14:paraId="15EBC7E4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Нарушение функций головного мозга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11602689" w14:textId="77777777" w:rsidR="000D343E" w:rsidRPr="000D343E" w:rsidRDefault="000D343E" w:rsidP="000D343E">
      <w:pPr>
        <w:numPr>
          <w:ilvl w:val="0"/>
          <w:numId w:val="7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хроническая гипоксия головного мозга;</w:t>
      </w:r>
    </w:p>
    <w:p w14:paraId="30B30BCB" w14:textId="77777777" w:rsidR="000D343E" w:rsidRPr="000D343E" w:rsidRDefault="000D343E" w:rsidP="000D343E">
      <w:pPr>
        <w:numPr>
          <w:ilvl w:val="0"/>
          <w:numId w:val="7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острый инсульт;</w:t>
      </w:r>
    </w:p>
    <w:p w14:paraId="5FD84329" w14:textId="77777777" w:rsidR="000D343E" w:rsidRPr="000D343E" w:rsidRDefault="000D343E" w:rsidP="000D343E">
      <w:pPr>
        <w:numPr>
          <w:ilvl w:val="0"/>
          <w:numId w:val="7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травматическое повреждение головного мозга;</w:t>
      </w:r>
    </w:p>
    <w:p w14:paraId="069562A0" w14:textId="77777777" w:rsidR="000D343E" w:rsidRPr="000D343E" w:rsidRDefault="000D343E" w:rsidP="000D343E">
      <w:pPr>
        <w:numPr>
          <w:ilvl w:val="0"/>
          <w:numId w:val="7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эпилепсия.</w:t>
      </w:r>
    </w:p>
    <w:p w14:paraId="2BF548BA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Заболевания ЦНС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7BF3CEAD" w14:textId="77777777" w:rsidR="000D343E" w:rsidRPr="000D343E" w:rsidRDefault="000D343E" w:rsidP="000D343E">
      <w:pPr>
        <w:numPr>
          <w:ilvl w:val="0"/>
          <w:numId w:val="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процессы дегенерации ЦНС – стимулирует фактор роста нервов, ускоряет регенерацию нейронов и периферических нервов;</w:t>
      </w:r>
    </w:p>
    <w:p w14:paraId="534CAB26" w14:textId="77777777" w:rsidR="000D343E" w:rsidRPr="000D343E" w:rsidRDefault="000D343E" w:rsidP="000D343E">
      <w:pPr>
        <w:numPr>
          <w:ilvl w:val="0"/>
          <w:numId w:val="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возрастные нарушения (Болезнь Альцгеймера, старческое слабоумие);</w:t>
      </w:r>
    </w:p>
    <w:p w14:paraId="3F4EA4A6" w14:textId="77777777" w:rsidR="000D343E" w:rsidRPr="000D343E" w:rsidRDefault="000D343E" w:rsidP="000D343E">
      <w:pPr>
        <w:numPr>
          <w:ilvl w:val="0"/>
          <w:numId w:val="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сахарный диабет 2 типа – замедляет поражения нервной системы;</w:t>
      </w:r>
    </w:p>
    <w:p w14:paraId="470F57F6" w14:textId="77777777" w:rsidR="000D343E" w:rsidRPr="000D343E" w:rsidRDefault="000D343E" w:rsidP="000D343E">
      <w:pPr>
        <w:numPr>
          <w:ilvl w:val="0"/>
          <w:numId w:val="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синдром хронической усталости (утомляемость, сонливость, гипотония);</w:t>
      </w:r>
    </w:p>
    <w:p w14:paraId="32AE422C" w14:textId="77777777" w:rsidR="000D343E" w:rsidRPr="000D343E" w:rsidRDefault="000D343E" w:rsidP="000D343E">
      <w:pPr>
        <w:numPr>
          <w:ilvl w:val="0"/>
          <w:numId w:val="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gramStart"/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вегето-сосудистая</w:t>
      </w:r>
      <w:proofErr w:type="gramEnd"/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дистония, астенический синдром;</w:t>
      </w:r>
    </w:p>
    <w:p w14:paraId="622D689A" w14:textId="77777777" w:rsidR="000D343E" w:rsidRPr="000D343E" w:rsidRDefault="000D343E" w:rsidP="000D343E">
      <w:pPr>
        <w:numPr>
          <w:ilvl w:val="0"/>
          <w:numId w:val="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снижение успеваемости школьников и студентов;</w:t>
      </w:r>
    </w:p>
    <w:p w14:paraId="0312B4E4" w14:textId="77777777" w:rsidR="000D343E" w:rsidRPr="000D343E" w:rsidRDefault="000D343E" w:rsidP="000D343E">
      <w:pPr>
        <w:numPr>
          <w:ilvl w:val="0"/>
          <w:numId w:val="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повышенные умственные нагрузки;</w:t>
      </w:r>
    </w:p>
    <w:p w14:paraId="7FB2333D" w14:textId="77777777" w:rsidR="000D343E" w:rsidRPr="000D343E" w:rsidRDefault="000D343E" w:rsidP="000D343E">
      <w:pPr>
        <w:numPr>
          <w:ilvl w:val="0"/>
          <w:numId w:val="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состояние стресса.</w:t>
      </w:r>
    </w:p>
    <w:p w14:paraId="7264B600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Также прием </w:t>
      </w: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L-карнитина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рекомендуется при вирусном гепатите, мочекаменной болезни, сахарном диабете 1 типа, респираторном дистресс-синдроме, избыточной массе тела у детей и взрослых, эндотелиальной дисфункции, реабилитации после тяжелых болезней, в питании пожилого человека 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(компенсация сниженного эндогенного образования и ухудшения качества питания) и многих других проблемах.</w:t>
      </w:r>
    </w:p>
    <w:p w14:paraId="1CA72519" w14:textId="77777777" w:rsidR="000D343E" w:rsidRPr="000D343E" w:rsidRDefault="000D343E" w:rsidP="000D343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BCD0007">
          <v:rect id="_x0000_i1028" style="width:0;height:.75pt" o:hralign="center" o:hrstd="t" o:hr="t" fillcolor="#a0a0a0" stroked="f"/>
        </w:pict>
      </w:r>
    </w:p>
    <w:p w14:paraId="5346F6BD" w14:textId="77777777" w:rsidR="000D343E" w:rsidRPr="000D343E" w:rsidRDefault="000D343E" w:rsidP="000D343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64749583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L-карнитин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L-карнитина.</w:t>
      </w:r>
    </w:p>
    <w:p w14:paraId="6798AF29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L-карнитин 295 мг (98% от адекватного уровня потребления).</w:t>
      </w:r>
    </w:p>
    <w:p w14:paraId="6784994D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целлюлоза, </w:t>
      </w:r>
      <w:proofErr w:type="spellStart"/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 (раст.), диоксид кремния, желатин.</w:t>
      </w:r>
    </w:p>
    <w:p w14:paraId="64F9FDE8" w14:textId="22AFD7B1" w:rsidR="000D343E" w:rsidRPr="000D343E" w:rsidRDefault="000D343E" w:rsidP="000D343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02870E2D" wp14:editId="658461FB">
                <wp:extent cx="304800" cy="304800"/>
                <wp:effectExtent l="0" t="0" r="0" b="0"/>
                <wp:docPr id="1054623483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D5CFD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8E8C70" w14:textId="77777777" w:rsidR="000D343E" w:rsidRPr="000D343E" w:rsidRDefault="000D343E" w:rsidP="000D343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23781AF">
          <v:rect id="_x0000_i1030" style="width:0;height:.75pt" o:hralign="center" o:hrstd="t" o:hr="t" fillcolor="#a0a0a0" stroked="f"/>
        </w:pict>
      </w:r>
    </w:p>
    <w:p w14:paraId="28AE98C1" w14:textId="77777777" w:rsidR="000D343E" w:rsidRPr="000D343E" w:rsidRDefault="000D343E" w:rsidP="000D343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4D26E573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 1 — 2 капсулы в день с приёмом пищи.</w:t>
      </w:r>
    </w:p>
    <w:p w14:paraId="683D559A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БАД. В период беременности и лактации перед применением необходимо проконсультироваться с врачом.</w:t>
      </w:r>
    </w:p>
    <w:p w14:paraId="1409D335" w14:textId="77777777" w:rsidR="000D343E" w:rsidRPr="000D343E" w:rsidRDefault="000D343E" w:rsidP="000D343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D343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Условия хранения: хранить в сухом, защищенном от солнечных лучей и недоступном для детей месте при температуре не выше +30ºС.</w:t>
      </w:r>
    </w:p>
    <w:p w14:paraId="5BBC8E85" w14:textId="77777777" w:rsidR="00762FC4" w:rsidRDefault="00762FC4"/>
    <w:sectPr w:rsidR="0076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"/>
  </w:num>
  <w:num w:numId="2" w16cid:durableId="136805645">
    <w:abstractNumId w:val="3"/>
  </w:num>
  <w:num w:numId="3" w16cid:durableId="1658991303">
    <w:abstractNumId w:val="2"/>
  </w:num>
  <w:num w:numId="4" w16cid:durableId="703091964">
    <w:abstractNumId w:val="4"/>
  </w:num>
  <w:num w:numId="5" w16cid:durableId="793526969">
    <w:abstractNumId w:val="1"/>
  </w:num>
  <w:num w:numId="6" w16cid:durableId="1838883922">
    <w:abstractNumId w:val="7"/>
  </w:num>
  <w:num w:numId="7" w16cid:durableId="959722494">
    <w:abstractNumId w:val="0"/>
  </w:num>
  <w:num w:numId="8" w16cid:durableId="415828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D343E"/>
    <w:rsid w:val="00760ED0"/>
    <w:rsid w:val="00762FC4"/>
    <w:rsid w:val="00B3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H46tt9zRF89IO-MtMpa0ookhu4G2Tmv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2024-06-11T16:17:00Z</dcterms:created>
  <dcterms:modified xsi:type="dcterms:W3CDTF">2024-06-11T16:17:00Z</dcterms:modified>
</cp:coreProperties>
</file>