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92D" w:rsidRDefault="001E597B" w:rsidP="001E597B">
      <w:pPr>
        <w:pStyle w:val="a3"/>
        <w:numPr>
          <w:ilvl w:val="0"/>
          <w:numId w:val="1"/>
        </w:numPr>
        <w:ind w:firstLineChars="0"/>
      </w:pPr>
      <w:r>
        <w:rPr>
          <w:rFonts w:hint="eastAsia"/>
        </w:rPr>
        <w:t>绪论</w:t>
      </w:r>
    </w:p>
    <w:p w:rsidR="001E597B" w:rsidRDefault="001E597B" w:rsidP="001E597B">
      <w:pPr>
        <w:pStyle w:val="a3"/>
        <w:numPr>
          <w:ilvl w:val="1"/>
          <w:numId w:val="1"/>
        </w:numPr>
        <w:ind w:firstLineChars="0"/>
      </w:pPr>
      <w:r>
        <w:t>研究课题的背景、意义与目的</w:t>
      </w:r>
    </w:p>
    <w:p w:rsidR="00937298" w:rsidRDefault="00937298" w:rsidP="00937298">
      <w:r>
        <w:rPr>
          <w:rFonts w:hint="eastAsia"/>
        </w:rPr>
        <w:t>1.</w:t>
      </w:r>
      <w:r>
        <w:t xml:space="preserve">1.1 </w:t>
      </w:r>
      <w:r>
        <w:t>研究课题</w:t>
      </w:r>
      <w:r>
        <w:rPr>
          <w:rFonts w:hint="eastAsia"/>
        </w:rPr>
        <w:t>的背景与意义</w:t>
      </w:r>
    </w:p>
    <w:p w:rsidR="00A514C5" w:rsidRDefault="00A514C5" w:rsidP="009A1ED4">
      <w:pPr>
        <w:ind w:firstLine="375"/>
        <w:rPr>
          <w:rFonts w:ascii="宋体" w:hAnsi="宋体"/>
          <w:b/>
          <w:color w:val="000000"/>
          <w:szCs w:val="21"/>
        </w:rPr>
      </w:pPr>
    </w:p>
    <w:p w:rsidR="007865C8" w:rsidRPr="002152B7" w:rsidRDefault="007865C8" w:rsidP="00585664">
      <w:pPr>
        <w:spacing w:line="360" w:lineRule="auto"/>
        <w:ind w:firstLine="420"/>
        <w:rPr>
          <w:rFonts w:ascii="宋体" w:hAnsi="宋体"/>
          <w:color w:val="000000"/>
          <w:szCs w:val="21"/>
        </w:rPr>
      </w:pPr>
      <w:r>
        <w:tab/>
      </w:r>
    </w:p>
    <w:p w:rsidR="00A514C5" w:rsidRDefault="00937298" w:rsidP="00A514C5">
      <w:r>
        <w:rPr>
          <w:rFonts w:hint="eastAsia"/>
        </w:rPr>
        <w:t>1.</w:t>
      </w:r>
      <w:r>
        <w:t xml:space="preserve">1.2 </w:t>
      </w:r>
      <w:r>
        <w:t>研究课题的目的</w:t>
      </w:r>
    </w:p>
    <w:p w:rsidR="00937298" w:rsidRPr="007865C8" w:rsidRDefault="00BA6083" w:rsidP="00A514C5">
      <w:r>
        <w:tab/>
      </w:r>
    </w:p>
    <w:p w:rsidR="001E597B" w:rsidRDefault="00063FA5" w:rsidP="00063FA5">
      <w:pPr>
        <w:pStyle w:val="a3"/>
        <w:numPr>
          <w:ilvl w:val="1"/>
          <w:numId w:val="1"/>
        </w:numPr>
        <w:ind w:firstLineChars="0"/>
      </w:pPr>
      <w:r>
        <w:t>研究工具</w:t>
      </w:r>
      <w:r w:rsidR="00EE5393">
        <w:t>RAYNOISE</w:t>
      </w:r>
      <w:r>
        <w:t>、</w:t>
      </w:r>
      <w:r w:rsidR="00EE5393">
        <w:t>SOUNDPLAN</w:t>
      </w:r>
      <w:r>
        <w:t>介绍</w:t>
      </w:r>
    </w:p>
    <w:p w:rsidR="008D01BC" w:rsidRDefault="008D01BC" w:rsidP="008D01BC">
      <w:pPr>
        <w:ind w:firstLine="375"/>
      </w:pPr>
    </w:p>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063FA5" w:rsidRDefault="00063FA5" w:rsidP="00063FA5">
      <w:pPr>
        <w:pStyle w:val="a3"/>
        <w:numPr>
          <w:ilvl w:val="1"/>
          <w:numId w:val="1"/>
        </w:numPr>
        <w:ind w:firstLineChars="0"/>
      </w:pPr>
      <w:r>
        <w:t>研究方法、思路和框架</w:t>
      </w:r>
    </w:p>
    <w:p w:rsidR="00FA6D35" w:rsidRDefault="00FA6D35" w:rsidP="00FA6D35">
      <w:r>
        <w:rPr>
          <w:rFonts w:hint="eastAsia"/>
        </w:rPr>
        <w:t>1.</w:t>
      </w:r>
      <w:r>
        <w:t xml:space="preserve">3.1  </w:t>
      </w:r>
      <w:r>
        <w:t>研究方法</w:t>
      </w:r>
    </w:p>
    <w:p w:rsidR="00FA6D35" w:rsidRDefault="00FA6D35" w:rsidP="00FA6D35">
      <w:r>
        <w:rPr>
          <w:rFonts w:hint="eastAsia"/>
        </w:rPr>
        <w:t>1.</w:t>
      </w:r>
      <w:r>
        <w:t xml:space="preserve">3.2 </w:t>
      </w:r>
      <w:r>
        <w:t>研究思路和框架</w:t>
      </w:r>
    </w:p>
    <w:p w:rsidR="00FA6D35" w:rsidRDefault="00FA6D35" w:rsidP="00025904">
      <w:r>
        <w:tab/>
      </w:r>
    </w:p>
    <w:p w:rsidR="00FA6D35" w:rsidRDefault="00FA6D35" w:rsidP="00FA6D35">
      <w:pPr>
        <w:ind w:firstLine="360"/>
      </w:pPr>
    </w:p>
    <w:p w:rsidR="00063FA5" w:rsidRDefault="00063FA5" w:rsidP="00063FA5">
      <w:pPr>
        <w:pStyle w:val="a3"/>
        <w:numPr>
          <w:ilvl w:val="0"/>
          <w:numId w:val="1"/>
        </w:numPr>
        <w:ind w:firstLineChars="0"/>
      </w:pPr>
      <w:r>
        <w:rPr>
          <w:rFonts w:hint="eastAsia"/>
        </w:rPr>
        <w:t>富水乡村声环境现状与问题</w:t>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w:t>
      </w:r>
      <w:r>
        <w:rPr>
          <w:rFonts w:ascii="Times New Roman" w:hAnsi="Times New Roman" w:cs="Times New Roman"/>
        </w:rPr>
        <w:lastRenderedPageBreak/>
        <w:t>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w:t>
      </w:r>
      <w:r w:rsidRPr="002152B7">
        <w:rPr>
          <w:rFonts w:hint="eastAsia"/>
          <w:color w:val="000000"/>
          <w:spacing w:val="-6"/>
          <w:szCs w:val="21"/>
        </w:rPr>
        <w:lastRenderedPageBreak/>
        <w:t>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w:t>
      </w:r>
      <w:r w:rsidRPr="002152B7">
        <w:rPr>
          <w:rFonts w:ascii="宋体" w:hAnsi="宋体" w:hint="eastAsia"/>
          <w:color w:val="000000"/>
          <w:szCs w:val="21"/>
        </w:rPr>
        <w:lastRenderedPageBreak/>
        <w:t>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lastRenderedPageBreak/>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241319"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w:t>
      </w:r>
      <w:r w:rsidRPr="00C277AF">
        <w:rPr>
          <w:rFonts w:ascii="Times New Roman" w:hAnsi="Times New Roman" w:cs="Times New Roman" w:hint="eastAsia"/>
        </w:rPr>
        <w:lastRenderedPageBreak/>
        <w:t>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241319"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241319"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w:t>
      </w:r>
      <w:r w:rsidRPr="00BB2EBF">
        <w:rPr>
          <w:rFonts w:ascii="Times New Roman" w:hAnsi="Times New Roman" w:cs="Times New Roman" w:hint="eastAsia"/>
        </w:rPr>
        <w:lastRenderedPageBreak/>
        <w:t>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w:t>
      </w:r>
      <w:r w:rsidRPr="00576F3E">
        <w:rPr>
          <w:rFonts w:ascii="Times New Roman" w:hAnsi="Times New Roman" w:cs="Times New Roman" w:hint="eastAsia"/>
        </w:rPr>
        <w:lastRenderedPageBreak/>
        <w:t>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2.2</w:t>
      </w:r>
      <w:r w:rsidRPr="00C15B25">
        <w:rPr>
          <w:rFonts w:ascii="Times New Roman" w:hAnsi="Times New Roman" w:cs="Times New Roman"/>
          <w:b/>
        </w:rPr>
        <w:t>乡村声环境计算机建模</w:t>
      </w:r>
    </w:p>
    <w:p w:rsidR="00042AC9" w:rsidRDefault="00042AC9" w:rsidP="00042AC9">
      <w:pPr>
        <w:rPr>
          <w:rFonts w:ascii="Times New Roman" w:hAnsi="Times New Roman" w:cs="Times New Roman"/>
          <w:b/>
        </w:rPr>
      </w:pPr>
      <w:r w:rsidRPr="00C15B25">
        <w:rPr>
          <w:rFonts w:ascii="Times New Roman" w:hAnsi="Times New Roman" w:cs="Times New Roman"/>
          <w:b/>
        </w:rPr>
        <w:t>2.2.1</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声学仿真平台介绍</w:t>
      </w:r>
    </w:p>
    <w:p w:rsidR="003260B9" w:rsidRDefault="003260B9" w:rsidP="003260B9">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CD53AF" w:rsidRPr="00C15B25" w:rsidRDefault="00CD53AF" w:rsidP="00CD53AF">
      <w:pPr>
        <w:jc w:val="center"/>
        <w:rPr>
          <w:rFonts w:ascii="Times New Roman" w:hAnsi="Times New Roman" w:cs="Times New Roman"/>
          <w:b/>
        </w:rPr>
      </w:pPr>
      <w:r w:rsidRPr="003318BA">
        <w:rPr>
          <w:rFonts w:hint="eastAsia"/>
          <w:noProof/>
          <w:sz w:val="24"/>
          <w:szCs w:val="24"/>
        </w:rPr>
        <w:drawing>
          <wp:inline distT="0" distB="0" distL="0" distR="0" wp14:anchorId="442F0BEC" wp14:editId="5BE92DE1">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C15B25" w:rsidRDefault="00042AC9" w:rsidP="00042AC9">
      <w:pPr>
        <w:rPr>
          <w:rFonts w:ascii="Times New Roman" w:hAnsi="Times New Roman" w:cs="Times New Roman"/>
          <w:b/>
        </w:rPr>
      </w:pPr>
      <w:r w:rsidRPr="00C15B25">
        <w:rPr>
          <w:rFonts w:ascii="Times New Roman" w:hAnsi="Times New Roman" w:cs="Times New Roman"/>
          <w:b/>
        </w:rPr>
        <w:t>2.2.2</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主要计算方法</w:t>
      </w:r>
    </w:p>
    <w:p w:rsidR="00CD53AF" w:rsidRPr="00F261AC" w:rsidRDefault="00CD53AF" w:rsidP="00F261A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w:t>
      </w:r>
      <w:r w:rsidRPr="001E248B">
        <w:rPr>
          <w:rFonts w:hint="eastAsia"/>
        </w:rPr>
        <w:lastRenderedPageBreak/>
        <w:t>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sidR="00382810">
        <w:rPr>
          <w:rFonts w:hint="eastAsia"/>
        </w:rPr>
        <w:t xml:space="preserve"> </w:t>
      </w:r>
      <w:bookmarkStart w:id="0" w:name="_GoBack"/>
      <w:bookmarkEnd w:id="0"/>
    </w:p>
    <w:p w:rsidR="00C15B25" w:rsidRDefault="00042AC9" w:rsidP="00042AC9">
      <w:pPr>
        <w:rPr>
          <w:rFonts w:ascii="Times New Roman" w:hAnsi="Times New Roman" w:cs="Times New Roman"/>
          <w:b/>
        </w:rPr>
      </w:pPr>
      <w:r w:rsidRPr="00C15B25">
        <w:rPr>
          <w:rFonts w:ascii="Times New Roman" w:hAnsi="Times New Roman" w:cs="Times New Roman"/>
          <w:b/>
        </w:rPr>
        <w:t>2.2.3</w:t>
      </w:r>
      <w:r w:rsidRPr="00C15B25">
        <w:rPr>
          <w:rFonts w:ascii="Times New Roman" w:hAnsi="Times New Roman" w:cs="Times New Roman"/>
          <w:b/>
        </w:rPr>
        <w:t>乡村声环境声学仿真模型建立</w:t>
      </w:r>
    </w:p>
    <w:p w:rsidR="00284905" w:rsidRDefault="00284905" w:rsidP="00042AC9">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2.3.1 </w:t>
      </w:r>
      <w:r>
        <w:rPr>
          <w:rFonts w:ascii="Times New Roman" w:hAnsi="Times New Roman" w:cs="Times New Roman"/>
          <w:b/>
        </w:rPr>
        <w:t>涧东村声学仿真模型建立</w:t>
      </w:r>
    </w:p>
    <w:p w:rsidR="006E3497" w:rsidRDefault="00284905" w:rsidP="00284905">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w:t>
      </w:r>
      <w:r w:rsidR="008D4133">
        <w:rPr>
          <w:rFonts w:ascii="Times New Roman" w:hAnsi="Times New Roman" w:cs="Times New Roman" w:hint="eastAsia"/>
        </w:rPr>
        <w:t>定位。在</w:t>
      </w:r>
      <w:r w:rsidR="008D4133">
        <w:rPr>
          <w:rFonts w:ascii="Times New Roman" w:hAnsi="Times New Roman" w:cs="Times New Roman" w:hint="eastAsia"/>
        </w:rPr>
        <w:t>RAYNOISE</w:t>
      </w:r>
      <w:r w:rsidR="008D4133">
        <w:rPr>
          <w:rFonts w:ascii="Times New Roman" w:hAnsi="Times New Roman" w:cs="Times New Roman" w:hint="eastAsia"/>
        </w:rPr>
        <w:t>声学平台模拟中，接收点的建立主要有三种：独立的</w:t>
      </w:r>
      <w:r w:rsidR="00B9140A">
        <w:rPr>
          <w:rFonts w:ascii="Times New Roman" w:hAnsi="Times New Roman" w:cs="Times New Roman" w:hint="eastAsia"/>
        </w:rPr>
        <w:t>接收点和</w:t>
      </w:r>
      <w:r w:rsidR="008D4133">
        <w:rPr>
          <w:rFonts w:ascii="Times New Roman" w:hAnsi="Times New Roman" w:cs="Times New Roman" w:hint="eastAsia"/>
        </w:rPr>
        <w:t>网格评估。分别包括单独接收点的高度、位置以及评价标准的确定，网格声线的网格大小、高度以及表现形式的</w:t>
      </w:r>
      <w:r w:rsidR="00B9140A">
        <w:rPr>
          <w:rFonts w:ascii="Times New Roman" w:hAnsi="Times New Roman" w:cs="Times New Roman" w:hint="eastAsia"/>
        </w:rPr>
        <w:t>选择。</w:t>
      </w:r>
      <w:r w:rsidR="00457E77">
        <w:rPr>
          <w:rFonts w:ascii="Times New Roman" w:hAnsi="Times New Roman" w:cs="Times New Roman" w:hint="eastAsia"/>
        </w:rPr>
        <w:t>下图中，红色区域是村庄民居，酒红色的为村中水系，浅灰色的则为村中道路，深灰色的为村中草莓大棚。</w:t>
      </w:r>
    </w:p>
    <w:p w:rsidR="00BE6CE7" w:rsidRPr="00CA5699" w:rsidRDefault="00CA5699" w:rsidP="00BE6CE7">
      <w:pPr>
        <w:jc w:val="center"/>
        <w:rPr>
          <w:rFonts w:ascii="Times New Roman" w:hAnsi="Times New Roman" w:cs="Times New Roman"/>
        </w:rPr>
      </w:pPr>
      <w:r w:rsidRPr="00CA5699">
        <w:rPr>
          <w:noProof/>
        </w:rPr>
        <w:drawing>
          <wp:inline distT="0" distB="0" distL="0" distR="0">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BE6CE7" w:rsidRDefault="00BE6CE7" w:rsidP="00BE6CE7">
      <w:pPr>
        <w:jc w:val="center"/>
        <w:rPr>
          <w:rFonts w:ascii="Times New Roman" w:hAnsi="Times New Roman" w:cs="Times New Roman"/>
        </w:rPr>
      </w:pPr>
      <w:r w:rsidRPr="00BE6CE7">
        <w:rPr>
          <w:rFonts w:ascii="Times New Roman" w:hAnsi="Times New Roman" w:cs="Times New Roman"/>
          <w:noProof/>
        </w:rPr>
        <w:drawing>
          <wp:inline distT="0" distB="0" distL="0" distR="0">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E64BEE" w:rsidRPr="00284905" w:rsidRDefault="00E64BEE" w:rsidP="00E64BEE">
      <w:pPr>
        <w:rPr>
          <w:rFonts w:ascii="Times New Roman" w:hAnsi="Times New Roman" w:cs="Times New Roman"/>
        </w:rPr>
      </w:pP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3.1.1</w:t>
      </w:r>
      <w:r w:rsidRPr="00DC77D0">
        <w:rPr>
          <w:rFonts w:ascii="Times New Roman" w:hAnsi="Times New Roman" w:cs="Times New Roman"/>
        </w:rPr>
        <w:t>测量及评价依据</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在实地测量及计算评价时，涉及到的测量和评价依据有：</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00E97A5B">
        <w:rPr>
          <w:rFonts w:ascii="Times New Roman" w:hAnsi="Times New Roman" w:cs="Times New Roman" w:hint="eastAsia"/>
        </w:rPr>
        <w:t>，</w:t>
      </w:r>
      <w:r w:rsidRPr="004252B7">
        <w:rPr>
          <w:rFonts w:ascii="Times New Roman" w:hAnsi="Times New Roman" w:cs="Times New Roman" w:hint="eastAsia"/>
        </w:rPr>
        <w:t>测量方法》</w:t>
      </w:r>
      <w:r w:rsidRPr="004252B7">
        <w:rPr>
          <w:rFonts w:ascii="Times New Roman" w:hAnsi="Times New Roman" w:cs="Times New Roman" w:hint="eastAsia"/>
        </w:rPr>
        <w:t xml:space="preserve"> GB/T 14623-93</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声学环境噪声测量方法》</w:t>
      </w:r>
      <w:r w:rsidRPr="004252B7">
        <w:rPr>
          <w:rFonts w:ascii="Times New Roman" w:hAnsi="Times New Roman" w:cs="Times New Roman" w:hint="eastAsia"/>
        </w:rPr>
        <w:t xml:space="preserve"> GB/T 3222-94</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00E97A5B">
        <w:rPr>
          <w:rFonts w:ascii="Times New Roman" w:hAnsi="Times New Roman" w:cs="Times New Roman" w:hint="eastAsia"/>
        </w:rPr>
        <w:t>环境影响评价技术导则</w:t>
      </w:r>
      <w:r w:rsidR="00E97A5B">
        <w:rPr>
          <w:rFonts w:ascii="Times New Roman" w:hAnsi="Times New Roman" w:cs="Times New Roman" w:hint="eastAsia"/>
        </w:rPr>
        <w:t>-</w:t>
      </w:r>
      <w:r w:rsidRPr="004252B7">
        <w:rPr>
          <w:rFonts w:ascii="Times New Roman" w:hAnsi="Times New Roman" w:cs="Times New Roman" w:hint="eastAsia"/>
        </w:rPr>
        <w:t>声环境》</w:t>
      </w:r>
      <w:r w:rsidRPr="004252B7">
        <w:rPr>
          <w:rFonts w:ascii="Times New Roman" w:hAnsi="Times New Roman" w:cs="Times New Roman" w:hint="eastAsia"/>
        </w:rPr>
        <w:t xml:space="preserve"> HJ/T2.4</w:t>
      </w:r>
      <w:r w:rsidR="00F16060">
        <w:rPr>
          <w:rFonts w:ascii="Times New Roman" w:hAnsi="Times New Roman" w:cs="Times New Roman" w:hint="eastAsia"/>
        </w:rPr>
        <w:t>-</w:t>
      </w:r>
      <w:r w:rsidRPr="004252B7">
        <w:rPr>
          <w:rFonts w:ascii="Times New Roman" w:hAnsi="Times New Roman" w:cs="Times New Roman" w:hint="eastAsia"/>
        </w:rPr>
        <w:t>1995</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Pr="004252B7">
        <w:rPr>
          <w:rFonts w:ascii="Times New Roman" w:hAnsi="Times New Roman" w:cs="Times New Roman" w:hint="eastAsia"/>
        </w:rPr>
        <w:t xml:space="preserve"> GB3096</w:t>
      </w:r>
      <w:r w:rsidR="00F16060">
        <w:rPr>
          <w:rFonts w:ascii="Times New Roman" w:hAnsi="Times New Roman" w:cs="Times New Roman" w:hint="eastAsia"/>
        </w:rPr>
        <w:t>-</w:t>
      </w:r>
      <w:r w:rsidRPr="004252B7">
        <w:rPr>
          <w:rFonts w:ascii="Times New Roman" w:hAnsi="Times New Roman" w:cs="Times New Roman" w:hint="eastAsia"/>
        </w:rPr>
        <w:t>1993</w:t>
      </w:r>
    </w:p>
    <w:p w:rsidR="004252B7" w:rsidRPr="00DC77D0"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城市区域环境噪声适用区划分技术规范》</w:t>
      </w:r>
      <w:r w:rsidRPr="004252B7">
        <w:rPr>
          <w:rFonts w:ascii="Times New Roman" w:hAnsi="Times New Roman" w:cs="Times New Roman" w:hint="eastAsia"/>
        </w:rPr>
        <w:t xml:space="preserve"> GB/T15190</w:t>
      </w:r>
      <w:r w:rsidR="00F16060">
        <w:rPr>
          <w:rFonts w:ascii="Times New Roman" w:hAnsi="Times New Roman" w:cs="Times New Roman" w:hint="eastAsia"/>
        </w:rPr>
        <w:t>-</w:t>
      </w:r>
      <w:r w:rsidRPr="004252B7">
        <w:rPr>
          <w:rFonts w:ascii="Times New Roman" w:hAnsi="Times New Roman" w:cs="Times New Roman" w:hint="eastAsia"/>
        </w:rPr>
        <w:t>94</w:t>
      </w:r>
    </w:p>
    <w:p w:rsidR="00042AC9" w:rsidRDefault="00042AC9" w:rsidP="00042AC9">
      <w:pPr>
        <w:rPr>
          <w:rFonts w:ascii="Times New Roman" w:hAnsi="Times New Roman" w:cs="Times New Roman"/>
        </w:rPr>
      </w:pPr>
      <w:r w:rsidRPr="00DC77D0">
        <w:rPr>
          <w:rFonts w:ascii="Times New Roman" w:hAnsi="Times New Roman" w:cs="Times New Roman"/>
        </w:rPr>
        <w:t>3.1.2</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3.1.3</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3.1.4</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Pr="00E64BEE"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E64BEE" w:rsidRPr="00E64BEE" w:rsidRDefault="00E64BEE"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377251" w:rsidP="00377251">
      <w:pPr>
        <w:jc w:val="center"/>
        <w:rPr>
          <w:rFonts w:ascii="Times New Roman" w:hAnsi="Times New Roman" w:cs="Times New Roman"/>
        </w:rPr>
      </w:pPr>
      <w:r w:rsidRPr="00377251">
        <w:rPr>
          <w:noProof/>
        </w:rPr>
        <w:lastRenderedPageBreak/>
        <w:drawing>
          <wp:inline distT="0" distB="0" distL="0" distR="0">
            <wp:extent cx="4647676" cy="246715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646" t="15284" r="19031" b="15145"/>
                    <a:stretch/>
                  </pic:blipFill>
                  <pic:spPr bwMode="auto">
                    <a:xfrm>
                      <a:off x="0" y="0"/>
                      <a:ext cx="4680041" cy="2484335"/>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lastRenderedPageBreak/>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lastRenderedPageBreak/>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lastRenderedPageBreak/>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6F0A70" w:rsidRPr="00E64BEE"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6F0A70" w:rsidRPr="00DC77D0" w:rsidRDefault="006F0A70" w:rsidP="00042AC9">
      <w:pPr>
        <w:rPr>
          <w:rFonts w:ascii="Times New Roman" w:hAnsi="Times New Roman" w:cs="Times New Roman"/>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r w:rsidRPr="00DC77D0">
        <w:rPr>
          <w:rFonts w:ascii="Times New Roman" w:hAnsi="Times New Roman" w:cs="Times New Roman"/>
        </w:rPr>
        <w:t>乡村声环境控制方法探讨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319" w:rsidRDefault="00241319" w:rsidP="00A514C5">
      <w:r>
        <w:separator/>
      </w:r>
    </w:p>
  </w:endnote>
  <w:endnote w:type="continuationSeparator" w:id="0">
    <w:p w:rsidR="00241319" w:rsidRDefault="00241319"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319" w:rsidRDefault="00241319" w:rsidP="00A514C5">
      <w:r>
        <w:separator/>
      </w:r>
    </w:p>
  </w:footnote>
  <w:footnote w:type="continuationSeparator" w:id="0">
    <w:p w:rsidR="00241319" w:rsidRDefault="00241319"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63FA5"/>
    <w:rsid w:val="00080513"/>
    <w:rsid w:val="000A6EAB"/>
    <w:rsid w:val="000D30EB"/>
    <w:rsid w:val="000D347A"/>
    <w:rsid w:val="000F2E9A"/>
    <w:rsid w:val="000F5CFC"/>
    <w:rsid w:val="001012DA"/>
    <w:rsid w:val="00150FC9"/>
    <w:rsid w:val="00166DC4"/>
    <w:rsid w:val="001774E4"/>
    <w:rsid w:val="001A3645"/>
    <w:rsid w:val="001A39C1"/>
    <w:rsid w:val="001B4C5D"/>
    <w:rsid w:val="001D13C6"/>
    <w:rsid w:val="001D2DFA"/>
    <w:rsid w:val="001E248B"/>
    <w:rsid w:val="001E597B"/>
    <w:rsid w:val="002024D5"/>
    <w:rsid w:val="0021623D"/>
    <w:rsid w:val="00220976"/>
    <w:rsid w:val="0023022F"/>
    <w:rsid w:val="00231B6F"/>
    <w:rsid w:val="00234D3C"/>
    <w:rsid w:val="00241319"/>
    <w:rsid w:val="002678EE"/>
    <w:rsid w:val="00284905"/>
    <w:rsid w:val="00295639"/>
    <w:rsid w:val="002C57B5"/>
    <w:rsid w:val="002F3C76"/>
    <w:rsid w:val="0032362E"/>
    <w:rsid w:val="003260B9"/>
    <w:rsid w:val="003356F0"/>
    <w:rsid w:val="00335AFE"/>
    <w:rsid w:val="00355A11"/>
    <w:rsid w:val="00355BBE"/>
    <w:rsid w:val="00364E30"/>
    <w:rsid w:val="00377251"/>
    <w:rsid w:val="00382810"/>
    <w:rsid w:val="003B0E38"/>
    <w:rsid w:val="003C161C"/>
    <w:rsid w:val="003D4871"/>
    <w:rsid w:val="003E0387"/>
    <w:rsid w:val="003E7F98"/>
    <w:rsid w:val="00412CC1"/>
    <w:rsid w:val="004252B7"/>
    <w:rsid w:val="004441BE"/>
    <w:rsid w:val="0045158E"/>
    <w:rsid w:val="00457E77"/>
    <w:rsid w:val="00457E93"/>
    <w:rsid w:val="00492E2F"/>
    <w:rsid w:val="004A03E2"/>
    <w:rsid w:val="004B2251"/>
    <w:rsid w:val="004E3DC4"/>
    <w:rsid w:val="004F1702"/>
    <w:rsid w:val="005067FC"/>
    <w:rsid w:val="005379EB"/>
    <w:rsid w:val="00540130"/>
    <w:rsid w:val="0055570F"/>
    <w:rsid w:val="0055592D"/>
    <w:rsid w:val="00560B24"/>
    <w:rsid w:val="00566498"/>
    <w:rsid w:val="00576F3E"/>
    <w:rsid w:val="00585664"/>
    <w:rsid w:val="005C3537"/>
    <w:rsid w:val="005C725A"/>
    <w:rsid w:val="005E29AA"/>
    <w:rsid w:val="0063067A"/>
    <w:rsid w:val="0063318C"/>
    <w:rsid w:val="0065536F"/>
    <w:rsid w:val="00671B3E"/>
    <w:rsid w:val="006B0694"/>
    <w:rsid w:val="006E3497"/>
    <w:rsid w:val="006F0A70"/>
    <w:rsid w:val="00712A4C"/>
    <w:rsid w:val="0073182E"/>
    <w:rsid w:val="00742623"/>
    <w:rsid w:val="007865C8"/>
    <w:rsid w:val="007910F0"/>
    <w:rsid w:val="00795A7E"/>
    <w:rsid w:val="007C27D8"/>
    <w:rsid w:val="007E134F"/>
    <w:rsid w:val="00806C3D"/>
    <w:rsid w:val="00807720"/>
    <w:rsid w:val="008123C4"/>
    <w:rsid w:val="00822804"/>
    <w:rsid w:val="00835AA3"/>
    <w:rsid w:val="008A6821"/>
    <w:rsid w:val="008C2D67"/>
    <w:rsid w:val="008D01BC"/>
    <w:rsid w:val="008D0B4B"/>
    <w:rsid w:val="008D4133"/>
    <w:rsid w:val="00916BCA"/>
    <w:rsid w:val="00937298"/>
    <w:rsid w:val="00953EE0"/>
    <w:rsid w:val="009A030B"/>
    <w:rsid w:val="009A0369"/>
    <w:rsid w:val="009A1ED4"/>
    <w:rsid w:val="009C2732"/>
    <w:rsid w:val="00A265DB"/>
    <w:rsid w:val="00A278B5"/>
    <w:rsid w:val="00A514C5"/>
    <w:rsid w:val="00A66D7C"/>
    <w:rsid w:val="00AB270F"/>
    <w:rsid w:val="00AB5A3A"/>
    <w:rsid w:val="00B0087D"/>
    <w:rsid w:val="00B14B57"/>
    <w:rsid w:val="00B36198"/>
    <w:rsid w:val="00B41423"/>
    <w:rsid w:val="00B61BF8"/>
    <w:rsid w:val="00B86EF7"/>
    <w:rsid w:val="00B9140A"/>
    <w:rsid w:val="00B97194"/>
    <w:rsid w:val="00BA6083"/>
    <w:rsid w:val="00BB2EBF"/>
    <w:rsid w:val="00BB6988"/>
    <w:rsid w:val="00BE6CE7"/>
    <w:rsid w:val="00C15B25"/>
    <w:rsid w:val="00C277AF"/>
    <w:rsid w:val="00C33BA8"/>
    <w:rsid w:val="00C7080B"/>
    <w:rsid w:val="00CA5699"/>
    <w:rsid w:val="00CB0B4D"/>
    <w:rsid w:val="00CD53AF"/>
    <w:rsid w:val="00CE422C"/>
    <w:rsid w:val="00D335C3"/>
    <w:rsid w:val="00D42FA3"/>
    <w:rsid w:val="00D832C1"/>
    <w:rsid w:val="00D83582"/>
    <w:rsid w:val="00DC0D36"/>
    <w:rsid w:val="00DD6FF3"/>
    <w:rsid w:val="00DF043C"/>
    <w:rsid w:val="00DF479E"/>
    <w:rsid w:val="00E30D47"/>
    <w:rsid w:val="00E350F7"/>
    <w:rsid w:val="00E55CD3"/>
    <w:rsid w:val="00E56BE9"/>
    <w:rsid w:val="00E620E5"/>
    <w:rsid w:val="00E64BEE"/>
    <w:rsid w:val="00E66090"/>
    <w:rsid w:val="00E910CD"/>
    <w:rsid w:val="00E9662F"/>
    <w:rsid w:val="00E97A5B"/>
    <w:rsid w:val="00EE4A12"/>
    <w:rsid w:val="00EE5393"/>
    <w:rsid w:val="00F16060"/>
    <w:rsid w:val="00F170DE"/>
    <w:rsid w:val="00F261AC"/>
    <w:rsid w:val="00F52A24"/>
    <w:rsid w:val="00F84697"/>
    <w:rsid w:val="00FA6D35"/>
    <w:rsid w:val="00FC33B1"/>
    <w:rsid w:val="00FE16DD"/>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2C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90F9A-520C-415E-90FB-1A08BE2E9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5212</TotalTime>
  <Pages>20</Pages>
  <Words>3217</Words>
  <Characters>18340</Characters>
  <Application>Microsoft Office Word</Application>
  <DocSecurity>0</DocSecurity>
  <Lines>152</Lines>
  <Paragraphs>43</Paragraphs>
  <ScaleCrop>false</ScaleCrop>
  <Company/>
  <LinksUpToDate>false</LinksUpToDate>
  <CharactersWithSpaces>21514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100</cp:revision>
  <dcterms:created xsi:type="dcterms:W3CDTF">2016-08-11T01:37:00Z</dcterms:created>
  <dcterms:modified xsi:type="dcterms:W3CDTF">2016-11-24T13:43:00Z</dcterms:modified>
</cp:coreProperties>
</file>