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2E506" w14:textId="77777777" w:rsidR="002533CF" w:rsidRDefault="002533CF">
      <w:pPr>
        <w:widowControl w:val="0"/>
        <w:pBdr>
          <w:top w:val="nil"/>
          <w:left w:val="nil"/>
          <w:bottom w:val="nil"/>
          <w:right w:val="nil"/>
          <w:between w:val="nil"/>
        </w:pBdr>
        <w:spacing w:before="0" w:line="276" w:lineRule="auto"/>
      </w:pPr>
    </w:p>
    <w:p w14:paraId="6E68CA34" w14:textId="52F352D7" w:rsidR="002533CF" w:rsidRDefault="00583D40">
      <w:pPr>
        <w:pBdr>
          <w:top w:val="nil"/>
          <w:left w:val="nil"/>
          <w:bottom w:val="nil"/>
          <w:right w:val="nil"/>
          <w:between w:val="nil"/>
        </w:pBdr>
        <w:spacing w:before="0"/>
        <w:rPr>
          <w:rFonts w:eastAsia="Arial"/>
          <w:b/>
          <w:color w:val="000000"/>
          <w:sz w:val="44"/>
          <w:szCs w:val="44"/>
        </w:rPr>
      </w:pPr>
      <w:r>
        <w:rPr>
          <w:rFonts w:eastAsia="Arial"/>
          <w:b/>
          <w:color w:val="000000"/>
          <w:sz w:val="44"/>
          <w:szCs w:val="44"/>
        </w:rPr>
        <w:t xml:space="preserve">Gartner for </w:t>
      </w:r>
      <w:r w:rsidR="000D15FF">
        <w:rPr>
          <w:rFonts w:eastAsia="Arial"/>
          <w:b/>
          <w:color w:val="000000"/>
          <w:sz w:val="44"/>
          <w:szCs w:val="44"/>
        </w:rPr>
        <w:t>Executive</w:t>
      </w:r>
      <w:r>
        <w:rPr>
          <w:rFonts w:eastAsia="Arial"/>
          <w:b/>
          <w:color w:val="000000"/>
          <w:sz w:val="44"/>
          <w:szCs w:val="44"/>
        </w:rPr>
        <w:t xml:space="preserve"> Leaders Tool</w:t>
      </w:r>
    </w:p>
    <w:p w14:paraId="4522217B" w14:textId="79A5D214" w:rsidR="002533CF" w:rsidRDefault="000D15FF">
      <w:pPr>
        <w:pBdr>
          <w:top w:val="nil"/>
          <w:left w:val="nil"/>
          <w:bottom w:val="nil"/>
          <w:right w:val="nil"/>
          <w:between w:val="nil"/>
        </w:pBdr>
        <w:spacing w:before="0"/>
        <w:rPr>
          <w:rFonts w:eastAsia="Arial"/>
          <w:color w:val="000000"/>
          <w:sz w:val="36"/>
          <w:szCs w:val="36"/>
        </w:rPr>
      </w:pPr>
      <w:r>
        <w:rPr>
          <w:rFonts w:eastAsia="Arial"/>
          <w:color w:val="000000"/>
          <w:sz w:val="36"/>
          <w:szCs w:val="36"/>
        </w:rPr>
        <w:t>Chief Innovation Officer Job Description</w:t>
      </w:r>
    </w:p>
    <w:p w14:paraId="496B3770" w14:textId="0E058049" w:rsidR="002533CF" w:rsidRDefault="009C147C">
      <w:pPr>
        <w:pBdr>
          <w:top w:val="nil"/>
          <w:left w:val="nil"/>
          <w:bottom w:val="nil"/>
          <w:right w:val="nil"/>
          <w:between w:val="nil"/>
        </w:pBdr>
        <w:spacing w:before="400"/>
        <w:rPr>
          <w:rFonts w:eastAsia="Arial"/>
          <w:b/>
          <w:color w:val="000000"/>
        </w:rPr>
      </w:pPr>
      <w:r>
        <w:rPr>
          <w:rFonts w:eastAsia="Arial"/>
          <w:b/>
          <w:color w:val="000000"/>
        </w:rPr>
        <w:t>December</w:t>
      </w:r>
      <w:r w:rsidR="00583D40">
        <w:rPr>
          <w:rFonts w:eastAsia="Arial"/>
          <w:b/>
          <w:color w:val="000000"/>
        </w:rPr>
        <w:t xml:space="preserve"> </w:t>
      </w:r>
      <w:r w:rsidR="008B7F81">
        <w:rPr>
          <w:rFonts w:eastAsia="Arial"/>
          <w:b/>
          <w:color w:val="000000"/>
        </w:rPr>
        <w:t>2023</w:t>
      </w:r>
    </w:p>
    <w:p w14:paraId="313A8FAB" w14:textId="77777777" w:rsidR="002533CF" w:rsidRDefault="002533CF">
      <w:pPr>
        <w:pBdr>
          <w:top w:val="nil"/>
          <w:left w:val="nil"/>
          <w:bottom w:val="nil"/>
          <w:right w:val="nil"/>
          <w:between w:val="nil"/>
        </w:pBdr>
        <w:spacing w:before="0"/>
        <w:rPr>
          <w:rFonts w:eastAsia="Arial"/>
          <w:color w:val="000000"/>
        </w:rPr>
      </w:pPr>
    </w:p>
    <w:p w14:paraId="2EA64DA4" w14:textId="63BDDA0D" w:rsidR="002533CF" w:rsidRDefault="008B7F81">
      <w:pPr>
        <w:pBdr>
          <w:top w:val="nil"/>
          <w:left w:val="nil"/>
          <w:bottom w:val="nil"/>
          <w:right w:val="nil"/>
          <w:between w:val="nil"/>
        </w:pBdr>
        <w:spacing w:before="0"/>
        <w:rPr>
          <w:rFonts w:eastAsia="Arial"/>
          <w:b/>
          <w:color w:val="FF0000"/>
        </w:rPr>
      </w:pPr>
      <w:r>
        <w:rPr>
          <w:rFonts w:eastAsia="Arial"/>
          <w:b/>
          <w:color w:val="FF0000"/>
        </w:rPr>
        <w:t>Not a</w:t>
      </w:r>
      <w:r w:rsidR="00583D40">
        <w:rPr>
          <w:rFonts w:eastAsia="Arial"/>
          <w:b/>
          <w:color w:val="FF0000"/>
        </w:rPr>
        <w:t>pproved for external reuse — not for resale.</w:t>
      </w:r>
    </w:p>
    <w:p w14:paraId="3CFD6119" w14:textId="77777777" w:rsidR="002533CF" w:rsidRDefault="00583D40">
      <w:pPr>
        <w:pBdr>
          <w:top w:val="nil"/>
          <w:left w:val="nil"/>
          <w:bottom w:val="nil"/>
          <w:right w:val="nil"/>
          <w:between w:val="nil"/>
        </w:pBdr>
        <w:spacing w:before="0"/>
        <w:rPr>
          <w:rFonts w:eastAsia="Arial"/>
          <w:color w:val="000000"/>
        </w:rPr>
      </w:pPr>
      <w:r>
        <w:rPr>
          <w:rFonts w:eastAsia="Arial"/>
          <w:color w:val="000000"/>
        </w:rPr>
        <w:t>Unless otherwise marked for external use, the items in this Gartner Tool are for internal noncommercial use by the licensed Gartner client. The materials contained in this Tool may not be repackaged or resold. Gartner makes no representations or warranties as to the suitability of this Tool for any particular purpose, and disclaims all liabilities for any damages, whether direct, consequential, incidental or special, arising out of the use of or inability to use this material or the information provided herein.</w:t>
      </w:r>
    </w:p>
    <w:p w14:paraId="5F82D1B9" w14:textId="77777777" w:rsidR="002533CF" w:rsidRDefault="002533CF">
      <w:pPr>
        <w:pBdr>
          <w:top w:val="nil"/>
          <w:left w:val="nil"/>
          <w:bottom w:val="nil"/>
          <w:right w:val="nil"/>
          <w:between w:val="nil"/>
        </w:pBdr>
        <w:spacing w:before="0"/>
        <w:rPr>
          <w:rFonts w:eastAsia="Arial"/>
          <w:b/>
          <w:color w:val="000000"/>
        </w:rPr>
      </w:pPr>
    </w:p>
    <w:p w14:paraId="38B497A6" w14:textId="326C60CE" w:rsidR="002533CF" w:rsidRDefault="00583D40">
      <w:pPr>
        <w:pBdr>
          <w:top w:val="nil"/>
          <w:left w:val="nil"/>
          <w:bottom w:val="nil"/>
          <w:right w:val="nil"/>
          <w:between w:val="nil"/>
        </w:pBdr>
        <w:spacing w:before="0"/>
        <w:rPr>
          <w:rFonts w:eastAsia="Arial"/>
          <w:b/>
          <w:color w:val="000000"/>
        </w:rPr>
      </w:pPr>
      <w:r>
        <w:rPr>
          <w:rFonts w:eastAsia="Arial"/>
          <w:b/>
          <w:color w:val="000000"/>
        </w:rPr>
        <w:t>The instructions, intent and objective of this template are contained in the source document. Please refer to that document for details.</w:t>
      </w:r>
    </w:p>
    <w:p w14:paraId="032A954C" w14:textId="77777777" w:rsidR="002533CF" w:rsidRDefault="002533CF"/>
    <w:p w14:paraId="13AE3DDC" w14:textId="25239464" w:rsidR="002533CF" w:rsidRDefault="002533CF">
      <w:pPr>
        <w:sectPr w:rsidR="002533CF">
          <w:headerReference w:type="default" r:id="rId8"/>
          <w:footerReference w:type="default" r:id="rId9"/>
          <w:headerReference w:type="first" r:id="rId10"/>
          <w:pgSz w:w="12240" w:h="15840"/>
          <w:pgMar w:top="1440" w:right="1440" w:bottom="2520" w:left="1440" w:header="936" w:footer="936" w:gutter="0"/>
          <w:pgNumType w:start="1"/>
          <w:cols w:space="720"/>
          <w:titlePg/>
        </w:sectPr>
      </w:pPr>
    </w:p>
    <w:p w14:paraId="1E87CBB6" w14:textId="77777777" w:rsidR="002533CF" w:rsidRDefault="00583D40">
      <w:pPr>
        <w:keepNext/>
        <w:pBdr>
          <w:top w:val="nil"/>
          <w:left w:val="nil"/>
          <w:bottom w:val="single" w:sz="4" w:space="1" w:color="000000"/>
          <w:right w:val="nil"/>
          <w:between w:val="nil"/>
        </w:pBdr>
        <w:spacing w:before="0" w:after="240"/>
        <w:rPr>
          <w:rFonts w:eastAsia="Arial"/>
          <w:b/>
          <w:smallCaps/>
          <w:color w:val="000000"/>
          <w:sz w:val="22"/>
          <w:szCs w:val="22"/>
        </w:rPr>
      </w:pPr>
      <w:r>
        <w:rPr>
          <w:rFonts w:eastAsia="Arial"/>
          <w:b/>
          <w:smallCaps/>
          <w:color w:val="000000"/>
          <w:sz w:val="22"/>
          <w:szCs w:val="22"/>
        </w:rPr>
        <w:lastRenderedPageBreak/>
        <w:t>TABLE OF CONTENTS</w:t>
      </w:r>
    </w:p>
    <w:sdt>
      <w:sdtPr>
        <w:id w:val="-306624519"/>
        <w:docPartObj>
          <w:docPartGallery w:val="Table of Contents"/>
          <w:docPartUnique/>
        </w:docPartObj>
      </w:sdtPr>
      <w:sdtContent>
        <w:p w14:paraId="3C8E2C24" w14:textId="0C7684D2" w:rsidR="003222C7" w:rsidRDefault="003222C7" w:rsidP="009C147C">
          <w:pPr>
            <w:jc w:val="both"/>
          </w:pPr>
          <w:r>
            <w:t>General Information.......................................................................................................... 3</w:t>
          </w:r>
        </w:p>
        <w:p w14:paraId="354044A9" w14:textId="4E21E7FA" w:rsidR="003222C7" w:rsidRDefault="003222C7" w:rsidP="009C147C">
          <w:pPr>
            <w:jc w:val="both"/>
          </w:pPr>
          <w:r>
            <w:t>Primary Responsibilities.................................................................................................... 3</w:t>
          </w:r>
        </w:p>
        <w:p w14:paraId="7D96CA3A" w14:textId="2E11CD16" w:rsidR="003222C7" w:rsidRDefault="003222C7" w:rsidP="009C147C">
          <w:pPr>
            <w:jc w:val="both"/>
          </w:pPr>
          <w:r>
            <w:t>Reporting Line and Team Structure.................................................................................... 4</w:t>
          </w:r>
        </w:p>
        <w:p w14:paraId="1CD9142D" w14:textId="142F58DA" w:rsidR="003222C7" w:rsidRDefault="003222C7" w:rsidP="009C147C">
          <w:pPr>
            <w:jc w:val="both"/>
          </w:pPr>
          <w:r>
            <w:t>Governance and Key Relationships.................................................................................... 5</w:t>
          </w:r>
        </w:p>
        <w:p w14:paraId="4EE7B4A0" w14:textId="77777777" w:rsidR="003222C7" w:rsidRDefault="003222C7" w:rsidP="009C147C">
          <w:pPr>
            <w:jc w:val="both"/>
          </w:pPr>
          <w:r>
            <w:t>Job Requirements............................................................................................................. 6</w:t>
          </w:r>
        </w:p>
        <w:p w14:paraId="2A093365" w14:textId="77777777" w:rsidR="003222C7" w:rsidRDefault="003222C7" w:rsidP="009C147C">
          <w:pPr>
            <w:jc w:val="both"/>
          </w:pPr>
          <w:r>
            <w:t>Education............................................................................................................. 6</w:t>
          </w:r>
        </w:p>
        <w:p w14:paraId="3E05784B" w14:textId="10A9874A" w:rsidR="003222C7" w:rsidRDefault="003222C7" w:rsidP="009C147C">
          <w:pPr>
            <w:jc w:val="both"/>
          </w:pPr>
          <w:r>
            <w:t xml:space="preserve">Experience........................................................................................................... </w:t>
          </w:r>
          <w:r w:rsidR="009C147C">
            <w:t>6</w:t>
          </w:r>
        </w:p>
        <w:p w14:paraId="72E49D79" w14:textId="30A7D9FD" w:rsidR="003222C7" w:rsidRDefault="003222C7" w:rsidP="009C147C">
          <w:pPr>
            <w:jc w:val="both"/>
          </w:pPr>
          <w:r>
            <w:t>Knowledge/Skills................................................................................................... 7</w:t>
          </w:r>
        </w:p>
        <w:p w14:paraId="477A2F0E" w14:textId="74DC756C" w:rsidR="003222C7" w:rsidRDefault="003222C7" w:rsidP="009C147C">
          <w:pPr>
            <w:jc w:val="both"/>
          </w:pPr>
          <w:r>
            <w:t xml:space="preserve">Key Behaviors/Competencies................................................................................ </w:t>
          </w:r>
          <w:r w:rsidR="009C147C">
            <w:t>7</w:t>
          </w:r>
        </w:p>
        <w:p w14:paraId="356C0EEB" w14:textId="62343033" w:rsidR="003222C7" w:rsidRDefault="003222C7" w:rsidP="009C147C">
          <w:pPr>
            <w:jc w:val="both"/>
          </w:pPr>
          <w:r>
            <w:t xml:space="preserve">Working Conditions........................................................................................................... </w:t>
          </w:r>
          <w:r w:rsidR="009C147C">
            <w:t>12</w:t>
          </w:r>
        </w:p>
        <w:p w14:paraId="0D851741" w14:textId="70DA4B4A" w:rsidR="003222C7" w:rsidRDefault="003222C7" w:rsidP="009C147C">
          <w:pPr>
            <w:jc w:val="both"/>
          </w:pPr>
          <w:r>
            <w:t xml:space="preserve">Disclaimer............................................................................................................ </w:t>
          </w:r>
          <w:r w:rsidR="009C147C">
            <w:t>12</w:t>
          </w:r>
        </w:p>
        <w:p w14:paraId="45D9CFD6" w14:textId="15D76372" w:rsidR="003222C7" w:rsidRDefault="003222C7" w:rsidP="009C147C">
          <w:pPr>
            <w:jc w:val="both"/>
          </w:pPr>
          <w:r>
            <w:t>Review/Approvals................................................................................................. 1</w:t>
          </w:r>
          <w:r w:rsidR="004A3FA8">
            <w:t>3</w:t>
          </w:r>
        </w:p>
        <w:p w14:paraId="2B8FA261" w14:textId="77777777" w:rsidR="009C147C" w:rsidRDefault="009C147C" w:rsidP="003222C7">
          <w:pPr>
            <w:pStyle w:val="Heading2"/>
            <w:rPr>
              <w:u w:val="single"/>
            </w:rPr>
          </w:pPr>
        </w:p>
        <w:p w14:paraId="6CD19CF4" w14:textId="434E3D3A" w:rsidR="003222C7" w:rsidRDefault="003222C7" w:rsidP="003222C7">
          <w:pPr>
            <w:pStyle w:val="Heading2"/>
            <w:rPr>
              <w:b w:val="0"/>
              <w:u w:val="single"/>
            </w:rPr>
          </w:pPr>
          <w:r>
            <w:rPr>
              <w:u w:val="single"/>
            </w:rPr>
            <w:t>LIST OF TABLES</w:t>
          </w:r>
        </w:p>
        <w:p w14:paraId="6C92F91C" w14:textId="271E5EFD" w:rsidR="003222C7" w:rsidRDefault="003222C7" w:rsidP="003222C7">
          <w:r>
            <w:t xml:space="preserve">Table 1. Competency Definitions and Required Proficiency Levels — Expert Level............... </w:t>
          </w:r>
          <w:r w:rsidR="009C147C">
            <w:t>7</w:t>
          </w:r>
        </w:p>
        <w:p w14:paraId="7710576A" w14:textId="5007198F" w:rsidR="00F91A64" w:rsidRDefault="00000000" w:rsidP="003222C7">
          <w:pPr>
            <w:pBdr>
              <w:top w:val="nil"/>
              <w:left w:val="nil"/>
              <w:bottom w:val="nil"/>
              <w:right w:val="nil"/>
              <w:between w:val="nil"/>
            </w:pBdr>
            <w:tabs>
              <w:tab w:val="right" w:pos="8720"/>
            </w:tabs>
            <w:spacing w:before="120"/>
          </w:pPr>
        </w:p>
      </w:sdtContent>
    </w:sdt>
    <w:bookmarkStart w:id="3" w:name="_heading=h.gjdgxs" w:colFirst="0" w:colLast="0" w:displacedByCustomXml="prev"/>
    <w:bookmarkEnd w:id="3" w:displacedByCustomXml="prev"/>
    <w:p w14:paraId="0BEF580D" w14:textId="77777777" w:rsidR="003222C7" w:rsidRDefault="00583D40" w:rsidP="003222C7">
      <w:pPr>
        <w:pStyle w:val="Heading1"/>
        <w:rPr>
          <w:b w:val="0"/>
        </w:rPr>
      </w:pPr>
      <w:r>
        <w:br w:type="page"/>
      </w:r>
      <w:r w:rsidR="003222C7">
        <w:lastRenderedPageBreak/>
        <w:t>General Information</w:t>
      </w:r>
    </w:p>
    <w:p w14:paraId="7811AD68" w14:textId="77777777" w:rsidR="003222C7" w:rsidRDefault="003222C7" w:rsidP="003222C7">
      <w:r>
        <w:rPr>
          <w:b/>
        </w:rPr>
        <w:t>Salary grade/band:</w:t>
      </w:r>
      <w:r>
        <w:t xml:space="preserve"> Company-specific</w:t>
      </w:r>
    </w:p>
    <w:p w14:paraId="593661F2" w14:textId="77777777" w:rsidR="003222C7" w:rsidRDefault="003222C7" w:rsidP="003222C7">
      <w:r>
        <w:rPr>
          <w:b/>
        </w:rPr>
        <w:t>Organization/department:</w:t>
      </w:r>
      <w:r>
        <w:t xml:space="preserve"> C-suite</w:t>
      </w:r>
    </w:p>
    <w:p w14:paraId="165861CD" w14:textId="77777777" w:rsidR="003222C7" w:rsidRDefault="003222C7" w:rsidP="003222C7">
      <w:r>
        <w:rPr>
          <w:b/>
        </w:rPr>
        <w:t>Job family:</w:t>
      </w:r>
      <w:r>
        <w:t xml:space="preserve"> C-level executive (strongly encouraged but not required to be corporate officer)</w:t>
      </w:r>
    </w:p>
    <w:p w14:paraId="57ACA3A1" w14:textId="77777777" w:rsidR="003222C7" w:rsidRDefault="003222C7" w:rsidP="003222C7">
      <w:r>
        <w:rPr>
          <w:b/>
        </w:rPr>
        <w:t>Reports to:</w:t>
      </w:r>
      <w:r>
        <w:t xml:space="preserve"> CEO </w:t>
      </w:r>
    </w:p>
    <w:p w14:paraId="150E2D22" w14:textId="77777777" w:rsidR="003222C7" w:rsidRDefault="003222C7" w:rsidP="003222C7">
      <w:pPr>
        <w:rPr>
          <w:sz w:val="30"/>
          <w:szCs w:val="30"/>
        </w:rPr>
      </w:pPr>
      <w:r>
        <w:rPr>
          <w:b/>
        </w:rPr>
        <w:t xml:space="preserve">Direct reports: </w:t>
      </w:r>
      <w:r>
        <w:t>Company-specific</w:t>
      </w:r>
    </w:p>
    <w:p w14:paraId="5BE63C6E" w14:textId="4E75A7DA" w:rsidR="003222C7" w:rsidRDefault="003222C7" w:rsidP="003222C7">
      <w:pPr>
        <w:ind w:left="720"/>
        <w:rPr>
          <w:i/>
        </w:rPr>
      </w:pPr>
      <w:r>
        <w:rPr>
          <w:i/>
        </w:rPr>
        <w:t xml:space="preserve">**As organizations explore new roles such as </w:t>
      </w:r>
      <w:r w:rsidR="00615CDC">
        <w:rPr>
          <w:i/>
        </w:rPr>
        <w:t>c</w:t>
      </w:r>
      <w:r>
        <w:rPr>
          <w:i/>
        </w:rPr>
        <w:t xml:space="preserve">hief </w:t>
      </w:r>
      <w:r w:rsidR="00615CDC">
        <w:rPr>
          <w:i/>
        </w:rPr>
        <w:t>s</w:t>
      </w:r>
      <w:r>
        <w:rPr>
          <w:i/>
        </w:rPr>
        <w:t xml:space="preserve">ustainability </w:t>
      </w:r>
      <w:r w:rsidR="00615CDC">
        <w:rPr>
          <w:i/>
        </w:rPr>
        <w:t>o</w:t>
      </w:r>
      <w:r>
        <w:rPr>
          <w:i/>
        </w:rPr>
        <w:t>fficer</w:t>
      </w:r>
      <w:r w:rsidR="00615CDC">
        <w:rPr>
          <w:i/>
        </w:rPr>
        <w:t xml:space="preserve"> and</w:t>
      </w:r>
      <w:r>
        <w:rPr>
          <w:i/>
        </w:rPr>
        <w:t xml:space="preserve"> </w:t>
      </w:r>
      <w:r w:rsidR="00615CDC">
        <w:rPr>
          <w:i/>
        </w:rPr>
        <w:t>c</w:t>
      </w:r>
      <w:r>
        <w:rPr>
          <w:i/>
        </w:rPr>
        <w:t xml:space="preserve">hief AI </w:t>
      </w:r>
      <w:r w:rsidR="00615CDC">
        <w:rPr>
          <w:i/>
        </w:rPr>
        <w:t>o</w:t>
      </w:r>
      <w:r>
        <w:rPr>
          <w:i/>
        </w:rPr>
        <w:t xml:space="preserve">fficer, it is suggested they report into the CINO to establish vitality. </w:t>
      </w:r>
    </w:p>
    <w:p w14:paraId="358846E3" w14:textId="240903FD" w:rsidR="003222C7" w:rsidRDefault="003222C7" w:rsidP="003222C7">
      <w:r>
        <w:rPr>
          <w:b/>
        </w:rPr>
        <w:t xml:space="preserve">Effective date: </w:t>
      </w:r>
      <w:r>
        <w:t>Company-specific</w:t>
      </w:r>
    </w:p>
    <w:p w14:paraId="63E34225" w14:textId="3A4F6DCB" w:rsidR="00615CDC" w:rsidRDefault="003222C7" w:rsidP="003222C7">
      <w:pPr>
        <w:rPr>
          <w:b/>
        </w:rPr>
      </w:pPr>
      <w:r>
        <w:rPr>
          <w:b/>
        </w:rPr>
        <w:t xml:space="preserve">Position </w:t>
      </w:r>
      <w:r w:rsidR="00615CDC">
        <w:rPr>
          <w:b/>
        </w:rPr>
        <w:t>s</w:t>
      </w:r>
      <w:r>
        <w:rPr>
          <w:b/>
        </w:rPr>
        <w:t xml:space="preserve">ummary: </w:t>
      </w:r>
    </w:p>
    <w:p w14:paraId="27E5519B" w14:textId="3B2EA6DE" w:rsidR="003222C7" w:rsidRDefault="003222C7" w:rsidP="003222C7">
      <w:r>
        <w:t>The CINO is the top executive responsible for ensuring that the enterprise’s business strategy is optimal for innovation and new opportunities are engaged across the business. It is the CINO’s role to be proactive, monitoring and further championing new technologies, culture shifts and ideas in line with the enterprise’s goals. The role also requires an adeptness to reactive understandings, embracing the current climate of disruption, rapid emerging realities and risks. The CINO will also execute on some or all innovation initiatives</w:t>
      </w:r>
      <w:r w:rsidR="00615CDC">
        <w:t>,</w:t>
      </w:r>
      <w:r>
        <w:t xml:space="preserve"> which may include new product development, innovation hubs (such as labs, accelerators, incubators and studios), training initiatives and investment opportunities.</w:t>
      </w:r>
    </w:p>
    <w:p w14:paraId="23786593" w14:textId="0FE878BB" w:rsidR="003222C7" w:rsidRDefault="003222C7" w:rsidP="003222C7">
      <w:pPr>
        <w:rPr>
          <w:b/>
          <w:color w:val="FF0000"/>
        </w:rPr>
      </w:pPr>
      <w:r>
        <w:t>The details below describe the responsibilities, team, key relationships and skills for the CINO role</w:t>
      </w:r>
      <w:r w:rsidR="00615CDC">
        <w:t>. I</w:t>
      </w:r>
      <w:r>
        <w:t>t may be amended to best fit each organization</w:t>
      </w:r>
      <w:r w:rsidR="00615CDC">
        <w:t>’</w:t>
      </w:r>
      <w:r>
        <w:t xml:space="preserve">s needs. </w:t>
      </w:r>
    </w:p>
    <w:p w14:paraId="5CDD9011" w14:textId="77777777" w:rsidR="003222C7" w:rsidRDefault="003222C7" w:rsidP="003222C7">
      <w:pPr>
        <w:pStyle w:val="Heading1"/>
      </w:pPr>
      <w:bookmarkStart w:id="4" w:name="_w4ch2z4q8vxc" w:colFirst="0" w:colLast="0"/>
      <w:bookmarkEnd w:id="4"/>
      <w:r>
        <w:t>Primary Responsibilities</w:t>
      </w:r>
    </w:p>
    <w:p w14:paraId="3AECC9F2" w14:textId="4EE124F7" w:rsidR="003222C7" w:rsidRDefault="003222C7" w:rsidP="00615CDC">
      <w:pPr>
        <w:pStyle w:val="ListParagraph"/>
        <w:numPr>
          <w:ilvl w:val="0"/>
          <w:numId w:val="9"/>
        </w:numPr>
        <w:spacing w:before="240" w:after="240"/>
      </w:pPr>
      <w:r>
        <w:t xml:space="preserve">Works with </w:t>
      </w:r>
      <w:r w:rsidR="00615CDC">
        <w:t>e</w:t>
      </w:r>
      <w:r>
        <w:t>xecutive board members, the CEO, chief strategy officer, the CIO, the chief marketing officer (CMO) and other C-level executives to bring new ideas that create value and match emerging disruptive capabilities with unmet business and customer needs.</w:t>
      </w:r>
    </w:p>
    <w:p w14:paraId="290C26BA" w14:textId="2CD6FE29" w:rsidR="003222C7" w:rsidRDefault="003222C7" w:rsidP="00615CDC">
      <w:pPr>
        <w:pStyle w:val="ListParagraph"/>
        <w:numPr>
          <w:ilvl w:val="0"/>
          <w:numId w:val="9"/>
        </w:numPr>
        <w:spacing w:before="240" w:after="240"/>
      </w:pPr>
      <w:r>
        <w:t>Creates a consistent innovation pipeline and fosters an innovation culture for the enterprise, identifying opportunities that grow business opportunities, capabilities and solutions.</w:t>
      </w:r>
    </w:p>
    <w:p w14:paraId="523670EE" w14:textId="2E53E8CE" w:rsidR="003222C7" w:rsidRDefault="003222C7" w:rsidP="00615CDC">
      <w:pPr>
        <w:pStyle w:val="ListParagraph"/>
        <w:numPr>
          <w:ilvl w:val="0"/>
          <w:numId w:val="9"/>
        </w:numPr>
        <w:spacing w:before="240" w:after="240"/>
      </w:pPr>
      <w:r>
        <w:t>Ensures the enterprise has the tools, process, and support in developing new products and capabilities that will be needed to survive and thrive in the midterm and long term. Setting innovation goals (including Innovation OKRs) for the organization in line with overall business objectives, strategy, and growth targets.</w:t>
      </w:r>
    </w:p>
    <w:p w14:paraId="0D973F9E" w14:textId="6416EED7" w:rsidR="003222C7" w:rsidRDefault="003222C7" w:rsidP="00615CDC">
      <w:pPr>
        <w:pStyle w:val="ListParagraph"/>
        <w:numPr>
          <w:ilvl w:val="0"/>
          <w:numId w:val="9"/>
        </w:numPr>
      </w:pPr>
      <w:r>
        <w:t>Leads the process to identify and evaluate innovative ideas across technology, culture, and new concepts. Proactively assessing emerging trends and technologies as well as potential disruptions to the business, aligning to business strategy and goals</w:t>
      </w:r>
    </w:p>
    <w:p w14:paraId="7E704C1D" w14:textId="414CF2B7" w:rsidR="003222C7" w:rsidRPr="00615CDC" w:rsidRDefault="003222C7" w:rsidP="00615CDC">
      <w:pPr>
        <w:pStyle w:val="ListParagraph"/>
        <w:numPr>
          <w:ilvl w:val="0"/>
          <w:numId w:val="9"/>
        </w:numPr>
        <w:spacing w:before="240" w:after="240"/>
        <w:rPr>
          <w:color w:val="980000"/>
        </w:rPr>
      </w:pPr>
      <w:r>
        <w:t xml:space="preserve">Leads the development of an enterprisewide innovation strategy and </w:t>
      </w:r>
      <w:proofErr w:type="gramStart"/>
      <w:r>
        <w:t>roadmap, and</w:t>
      </w:r>
      <w:proofErr w:type="gramEnd"/>
      <w:r>
        <w:t xml:space="preserve"> ensures its integration with the enterprise strategic planning process, and the resulting business strategy and plans. Provides a single point of coordination and executive oversight for all innovative initiatives and projects.</w:t>
      </w:r>
    </w:p>
    <w:p w14:paraId="29721622" w14:textId="40083291" w:rsidR="00615CDC" w:rsidRDefault="003222C7" w:rsidP="00615CDC">
      <w:pPr>
        <w:pStyle w:val="ListParagraph"/>
        <w:numPr>
          <w:ilvl w:val="0"/>
          <w:numId w:val="9"/>
        </w:numPr>
        <w:spacing w:before="240" w:after="240"/>
      </w:pPr>
      <w:r>
        <w:t>Serves as champion/change agent in leading the organizational changes required to create and sustain an enterprisewide culture of innovation including process transparency, best practices (emerging technologies), learning and development.</w:t>
      </w:r>
    </w:p>
    <w:p w14:paraId="6477B7B8" w14:textId="40552194" w:rsidR="003222C7" w:rsidRDefault="003222C7" w:rsidP="00615CDC">
      <w:pPr>
        <w:pStyle w:val="ListParagraph"/>
        <w:numPr>
          <w:ilvl w:val="0"/>
          <w:numId w:val="9"/>
        </w:numPr>
        <w:spacing w:before="240" w:after="240"/>
      </w:pPr>
      <w:r>
        <w:lastRenderedPageBreak/>
        <w:t>Establishes external ecosystem partners</w:t>
      </w:r>
      <w:r w:rsidR="009C147C">
        <w:t>,</w:t>
      </w:r>
      <w:r>
        <w:t xml:space="preserve"> which may include universities, venture capital firms, companies, accelerators and fellow enterprises.</w:t>
      </w:r>
    </w:p>
    <w:p w14:paraId="663560DE" w14:textId="77777777" w:rsidR="00615CDC" w:rsidRDefault="003222C7" w:rsidP="00615CDC">
      <w:pPr>
        <w:pStyle w:val="ListParagraph"/>
        <w:numPr>
          <w:ilvl w:val="0"/>
          <w:numId w:val="9"/>
        </w:numPr>
        <w:spacing w:before="240" w:after="240"/>
      </w:pPr>
      <w:r>
        <w:t>Defines, measures and reports key innovation measurements that represent progress against innovation goals. Measurements look at innovation inputs, process and outputs.</w:t>
      </w:r>
    </w:p>
    <w:p w14:paraId="0CF3C782" w14:textId="77777777" w:rsidR="00615CDC" w:rsidRDefault="003222C7" w:rsidP="003222C7">
      <w:pPr>
        <w:pStyle w:val="ListParagraph"/>
        <w:numPr>
          <w:ilvl w:val="0"/>
          <w:numId w:val="9"/>
        </w:numPr>
        <w:spacing w:before="240" w:after="240"/>
      </w:pPr>
      <w:r>
        <w:t>Acts as thought leader on emerging trends and technologies, articulating the future and the enterprise’s role in it internally and externally.</w:t>
      </w:r>
    </w:p>
    <w:p w14:paraId="75003695" w14:textId="69046615" w:rsidR="00615CDC" w:rsidRDefault="003222C7" w:rsidP="00615CDC">
      <w:pPr>
        <w:pStyle w:val="ListParagraph"/>
        <w:numPr>
          <w:ilvl w:val="0"/>
          <w:numId w:val="9"/>
        </w:numPr>
        <w:spacing w:before="240" w:after="240"/>
      </w:pPr>
      <w:r>
        <w:t xml:space="preserve">Establishes and maintains external relationships in academia </w:t>
      </w:r>
      <w:r w:rsidR="009C147C">
        <w:t>and</w:t>
      </w:r>
      <w:r>
        <w:t xml:space="preserve"> with industry bodies, vendors and emerging companies to learn and influence. Creat</w:t>
      </w:r>
      <w:r w:rsidR="009C147C">
        <w:t>es</w:t>
      </w:r>
      <w:r>
        <w:t xml:space="preserve"> an innovation ecosystem inclusive of both internal and external partnerships that grow innovation capabilities and opportunities. </w:t>
      </w:r>
    </w:p>
    <w:p w14:paraId="51BB3597" w14:textId="77777777" w:rsidR="00615CDC" w:rsidRDefault="003222C7" w:rsidP="003222C7">
      <w:pPr>
        <w:pStyle w:val="ListParagraph"/>
        <w:numPr>
          <w:ilvl w:val="0"/>
          <w:numId w:val="9"/>
        </w:numPr>
        <w:spacing w:before="240" w:after="240"/>
      </w:pPr>
      <w:r>
        <w:t>Partners with the CDO, CIO, and IT organization to develop and exploit new digital solutions and scale digital capabilities to create a competitive edge for the enterprise. May also own and lead development teams and projects directly.</w:t>
      </w:r>
    </w:p>
    <w:p w14:paraId="3A1F7D64" w14:textId="77777777" w:rsidR="00615CDC" w:rsidRDefault="003222C7" w:rsidP="003222C7">
      <w:pPr>
        <w:pStyle w:val="ListParagraph"/>
        <w:numPr>
          <w:ilvl w:val="0"/>
          <w:numId w:val="9"/>
        </w:numPr>
        <w:spacing w:before="240" w:after="240"/>
      </w:pPr>
      <w:r>
        <w:t>Partners with the HR function to create programs for talent retention, support latest technology roadmap, grow innovation culture, along with key learning and development initiatives in the enterprise.</w:t>
      </w:r>
    </w:p>
    <w:p w14:paraId="5CB811EE" w14:textId="598E1F88" w:rsidR="003222C7" w:rsidRDefault="003222C7" w:rsidP="003222C7">
      <w:pPr>
        <w:pStyle w:val="ListParagraph"/>
        <w:numPr>
          <w:ilvl w:val="0"/>
          <w:numId w:val="9"/>
        </w:numPr>
        <w:spacing w:before="240" w:after="240"/>
      </w:pPr>
      <w:r>
        <w:t>Manages a team of trend researchers, cultural anthropologists, technologists, strategists and project</w:t>
      </w:r>
      <w:r w:rsidR="009C147C">
        <w:t>-</w:t>
      </w:r>
      <w:r>
        <w:t xml:space="preserve">based program managers, product leaders, experience designers and specialist consultants for executing the enterprise’s business mission. </w:t>
      </w:r>
    </w:p>
    <w:p w14:paraId="1C94BF64" w14:textId="77777777" w:rsidR="003222C7" w:rsidRDefault="003222C7" w:rsidP="003222C7">
      <w:pPr>
        <w:pStyle w:val="Heading1"/>
        <w:rPr>
          <w:b w:val="0"/>
        </w:rPr>
      </w:pPr>
      <w:bookmarkStart w:id="5" w:name="_pnw67fm056eo" w:colFirst="0" w:colLast="0"/>
      <w:bookmarkEnd w:id="5"/>
      <w:r>
        <w:t>Reporting Line and Team Structure</w:t>
      </w:r>
    </w:p>
    <w:p w14:paraId="117F1056" w14:textId="3C5C9420" w:rsidR="003222C7" w:rsidRDefault="003222C7" w:rsidP="003222C7">
      <w:pPr>
        <w:spacing w:before="240" w:after="240"/>
      </w:pPr>
      <w:r>
        <w:t>Reporting to the CEO, the CINO is a member of the enterprise’s executive committee. As with all senior business leaders, from time to time, the CINO is required to represent the company as a whole and must have broad knowledge of all aspects of the business. The CINO often also has broad organizational authority to drive cross-organizational collaboration and integration as needed, spearheading innovation across the enterprise.</w:t>
      </w:r>
    </w:p>
    <w:p w14:paraId="52A25EC6" w14:textId="7D7860E0" w:rsidR="003222C7" w:rsidRDefault="003222C7" w:rsidP="003222C7">
      <w:pPr>
        <w:spacing w:before="240" w:after="240"/>
      </w:pPr>
      <w:r>
        <w:t>(Note: It is understood a CINO may report to or have the added responsibility of another role, such as CMO, but reporti</w:t>
      </w:r>
      <w:r w:rsidR="009C147C">
        <w:t>ng</w:t>
      </w:r>
      <w:r>
        <w:t xml:space="preserve"> to many roles, such as the CIO or the CSO, risks a bias in focus toward specific aspects of the </w:t>
      </w:r>
      <w:r>
        <w:rPr>
          <w:i/>
        </w:rPr>
        <w:t>current</w:t>
      </w:r>
      <w:r>
        <w:t xml:space="preserve"> business or technology areas. CINOs must be </w:t>
      </w:r>
      <w:proofErr w:type="gramStart"/>
      <w:r>
        <w:t>in a position</w:t>
      </w:r>
      <w:proofErr w:type="gramEnd"/>
      <w:r>
        <w:t xml:space="preserve"> to transform the business.)</w:t>
      </w:r>
    </w:p>
    <w:p w14:paraId="3A1AC03A" w14:textId="77777777" w:rsidR="003222C7" w:rsidRDefault="003222C7" w:rsidP="003222C7">
      <w:pPr>
        <w:spacing w:before="240" w:after="240"/>
      </w:pPr>
      <w:r>
        <w:t>The CINO will typically work with a small catalyst team of trend researchers, cultural anthropologists, technologists and strategists. The CINO generally will not have a large team reporting to it. These small teams might incubate larger future capabilities, and specialist or project functions, but the intent is to transfer those to the relevant line organizations in the enterprise, not to build a “</w:t>
      </w:r>
      <w:proofErr w:type="gramStart"/>
      <w:r>
        <w:t>mini-enterprise</w:t>
      </w:r>
      <w:proofErr w:type="gramEnd"/>
      <w:r>
        <w:t>” of new within the enterprise overall.</w:t>
      </w:r>
    </w:p>
    <w:p w14:paraId="2F4D32EF" w14:textId="77777777" w:rsidR="003222C7" w:rsidRDefault="003222C7" w:rsidP="003222C7">
      <w:pPr>
        <w:spacing w:before="240" w:after="240"/>
      </w:pPr>
      <w:r>
        <w:t xml:space="preserve">The primary function that is core to all CINO roles is innovation strategy and management. In terms of strategy execution, the CINO may or may not lead development teams. But at a minimum, the CINO must be involved in strategy execution from a governance perspective to ensure that the strategic intent is realized, and to achieve an appropriate balance between the development of long-term, integrative capabilities and short-term, operational and project priorities. In terms of innovation program management, clear frameworks for innovation and emerging technology roadmaps for the enterprise are created by the CINO, and kept aligned to </w:t>
      </w:r>
      <w:proofErr w:type="spellStart"/>
      <w:r>
        <w:t>in</w:t>
      </w:r>
      <w:proofErr w:type="spellEnd"/>
      <w:r>
        <w:t xml:space="preserve"> idea sessions, and concept exploration or pilots that may be executed by other teams.</w:t>
      </w:r>
    </w:p>
    <w:p w14:paraId="3FA7C7B3" w14:textId="0E296A03" w:rsidR="003222C7" w:rsidRDefault="003222C7" w:rsidP="003222C7">
      <w:pPr>
        <w:spacing w:before="240" w:after="240"/>
      </w:pPr>
      <w:r>
        <w:lastRenderedPageBreak/>
        <w:t>In some businesses, the CINO role may include an execution component particularly in the development of a product or service to pilot or invest externally. In this case, the CINO must own or have access to sufficient technical, marketing and other talent to deliver on the innovation portfolio, and responsibilities must be clearly delineated between the CDO, CIO, CMO and other leaders and their teams.</w:t>
      </w:r>
    </w:p>
    <w:p w14:paraId="22A505CE" w14:textId="77777777" w:rsidR="003222C7" w:rsidRDefault="003222C7" w:rsidP="003222C7">
      <w:pPr>
        <w:spacing w:before="240" w:after="240"/>
      </w:pPr>
      <w:r>
        <w:t>Eventually, new capabilities incubated directly by the CINO are likely to transfer or migrate to these other roles, so healthy relationships must be maintained.</w:t>
      </w:r>
    </w:p>
    <w:p w14:paraId="2FDC7944" w14:textId="77777777" w:rsidR="003222C7" w:rsidRDefault="003222C7" w:rsidP="003222C7">
      <w:pPr>
        <w:pStyle w:val="Heading1"/>
        <w:rPr>
          <w:b w:val="0"/>
        </w:rPr>
      </w:pPr>
      <w:bookmarkStart w:id="6" w:name="_awr5oj7yvvnt" w:colFirst="0" w:colLast="0"/>
      <w:bookmarkEnd w:id="6"/>
      <w:r>
        <w:t>Governance and Key Relationships</w:t>
      </w:r>
    </w:p>
    <w:p w14:paraId="3824FFD8" w14:textId="2FDCC2C5" w:rsidR="003222C7" w:rsidRDefault="003222C7" w:rsidP="003222C7">
      <w:pPr>
        <w:spacing w:before="240" w:after="240"/>
      </w:pPr>
      <w:r>
        <w:t xml:space="preserve">The CINO chairs an innovation council that meets every three to six months. (Note: This depends on the perceived speed of change that the board has identified.) Participants typically include the CEO, CMO, CFO, CIO, CDO, head of risk, head of HR and leaders representing </w:t>
      </w:r>
      <w:r w:rsidR="009C147C">
        <w:t>several</w:t>
      </w:r>
      <w:r>
        <w:t xml:space="preserve"> key business units. Specialists may join</w:t>
      </w:r>
      <w:r w:rsidR="009C147C">
        <w:t>,</w:t>
      </w:r>
      <w:r>
        <w:t xml:space="preserve"> and it is encouraged </w:t>
      </w:r>
      <w:r w:rsidR="009C147C">
        <w:t xml:space="preserve">that </w:t>
      </w:r>
      <w:r>
        <w:t>junior auditors from teams be invited to observe on a rotating basis.</w:t>
      </w:r>
    </w:p>
    <w:p w14:paraId="7E77C8A6" w14:textId="77777777" w:rsidR="003222C7" w:rsidRDefault="003222C7" w:rsidP="003222C7">
      <w:pPr>
        <w:spacing w:before="240" w:after="240"/>
      </w:pPr>
      <w:r>
        <w:t>The CINO participates in governance domains such as business strategy and planning, enterprise architecture, IT strategy and planning, and marketing strategy and planning.</w:t>
      </w:r>
    </w:p>
    <w:p w14:paraId="27BF23DF" w14:textId="77777777" w:rsidR="008B3A3B" w:rsidRDefault="003222C7" w:rsidP="008B3A3B">
      <w:pPr>
        <w:spacing w:before="240" w:after="240"/>
      </w:pPr>
      <w:r>
        <w:t>The CINO must influence and build strategic relationships with the following key stakeholders:</w:t>
      </w:r>
    </w:p>
    <w:p w14:paraId="074D1234" w14:textId="0AB34C08" w:rsidR="003222C7" w:rsidRDefault="003222C7" w:rsidP="008B3A3B">
      <w:pPr>
        <w:pStyle w:val="ListParagraph"/>
        <w:numPr>
          <w:ilvl w:val="0"/>
          <w:numId w:val="30"/>
        </w:numPr>
        <w:spacing w:before="240" w:after="240"/>
      </w:pPr>
      <w:r w:rsidRPr="008B3A3B">
        <w:rPr>
          <w:b/>
        </w:rPr>
        <w:t xml:space="preserve">The CEO, senior executives and the board — </w:t>
      </w:r>
      <w:r>
        <w:t xml:space="preserve">The CINO must deeply engage with these stakeholders in a two-way dialogue to understand the highest-level goals of the enterprise as input to the innovation strategy, and to ensure </w:t>
      </w:r>
      <w:r w:rsidR="008B3A3B">
        <w:t>all</w:t>
      </w:r>
      <w:r>
        <w:t xml:space="preserve"> stakeholders understand the key areas of focus for internal planning and external activities.</w:t>
      </w:r>
    </w:p>
    <w:p w14:paraId="32C01987" w14:textId="5FD70A0B" w:rsidR="003222C7" w:rsidRDefault="003222C7" w:rsidP="00615CDC">
      <w:pPr>
        <w:pStyle w:val="ListParagraph"/>
        <w:numPr>
          <w:ilvl w:val="0"/>
          <w:numId w:val="10"/>
        </w:numPr>
        <w:spacing w:before="240" w:after="240"/>
      </w:pPr>
      <w:r w:rsidRPr="00615CDC">
        <w:rPr>
          <w:b/>
        </w:rPr>
        <w:t xml:space="preserve">The COO </w:t>
      </w:r>
      <w:r w:rsidR="008B3A3B" w:rsidRPr="008B3A3B">
        <w:rPr>
          <w:b/>
        </w:rPr>
        <w:t>—</w:t>
      </w:r>
      <w:r w:rsidRPr="00615CDC">
        <w:rPr>
          <w:b/>
        </w:rPr>
        <w:t xml:space="preserve"> </w:t>
      </w:r>
      <w:r>
        <w:t xml:space="preserve">With change fast moving and a culture of innovation at the forefront, the CINO must align with the </w:t>
      </w:r>
      <w:r w:rsidR="008B3A3B">
        <w:t>c</w:t>
      </w:r>
      <w:r>
        <w:t xml:space="preserve">hief </w:t>
      </w:r>
      <w:r w:rsidR="008B3A3B">
        <w:t>o</w:t>
      </w:r>
      <w:r>
        <w:t xml:space="preserve">perating </w:t>
      </w:r>
      <w:r w:rsidR="008B3A3B">
        <w:t>o</w:t>
      </w:r>
      <w:r>
        <w:t>fficer to align and provide strategic solutions around resources (</w:t>
      </w:r>
      <w:r w:rsidR="008B3A3B">
        <w:t>such as</w:t>
      </w:r>
      <w:r>
        <w:t xml:space="preserve"> technology vs. human capital, work environments</w:t>
      </w:r>
      <w:r w:rsidR="008B3A3B">
        <w:t xml:space="preserve"> and</w:t>
      </w:r>
      <w:r>
        <w:t xml:space="preserve"> sustainable solutions), risk evaluation, and overall organizational transformation. The COO’s support of ensuring there is an infrastructure for the culture of innovation, key business goals specifically around business needs (</w:t>
      </w:r>
      <w:r w:rsidR="008B3A3B">
        <w:t>such as</w:t>
      </w:r>
      <w:r>
        <w:t xml:space="preserve"> business model transformation), increasing speeds to market, and integration (cost, functionality and scalability) creates a mutually beneficial relationship.</w:t>
      </w:r>
    </w:p>
    <w:p w14:paraId="0EA01235" w14:textId="57A927FA" w:rsidR="003222C7" w:rsidRDefault="003222C7" w:rsidP="00615CDC">
      <w:pPr>
        <w:pStyle w:val="ListParagraph"/>
        <w:numPr>
          <w:ilvl w:val="0"/>
          <w:numId w:val="10"/>
        </w:numPr>
        <w:spacing w:before="240" w:after="240"/>
      </w:pPr>
      <w:r w:rsidRPr="00615CDC">
        <w:rPr>
          <w:b/>
        </w:rPr>
        <w:t xml:space="preserve">The </w:t>
      </w:r>
      <w:r w:rsidR="009C147C">
        <w:rPr>
          <w:b/>
        </w:rPr>
        <w:t>c</w:t>
      </w:r>
      <w:r w:rsidRPr="00615CDC">
        <w:rPr>
          <w:b/>
        </w:rPr>
        <w:t xml:space="preserve">hief </w:t>
      </w:r>
      <w:r w:rsidR="009C147C">
        <w:rPr>
          <w:b/>
        </w:rPr>
        <w:t>c</w:t>
      </w:r>
      <w:r w:rsidRPr="00615CDC">
        <w:rPr>
          <w:b/>
        </w:rPr>
        <w:t xml:space="preserve">ommunications </w:t>
      </w:r>
      <w:r w:rsidR="009C147C">
        <w:rPr>
          <w:b/>
        </w:rPr>
        <w:t>o</w:t>
      </w:r>
      <w:r w:rsidRPr="00615CDC">
        <w:rPr>
          <w:b/>
        </w:rPr>
        <w:t xml:space="preserve">fficer (CCO) and senior team members (including external PR agency) — </w:t>
      </w:r>
      <w:r>
        <w:t>As being seen as innovative and remaining centered in the conversation of relevant opportunities at large is often a priority, the CINO must support the communications strategy for the enterprise</w:t>
      </w:r>
      <w:r w:rsidRPr="00615CDC">
        <w:rPr>
          <w:b/>
        </w:rPr>
        <w:t xml:space="preserve">. </w:t>
      </w:r>
      <w:r>
        <w:t>In reverse, the CCO must assign support to the CINO with opportunities for press quotes, panel conversations, keynotes, op-eds, interviews and press attention to all relevant innovation releases.</w:t>
      </w:r>
    </w:p>
    <w:p w14:paraId="2DE73DA4" w14:textId="0F6F95D0" w:rsidR="003222C7" w:rsidRDefault="003222C7" w:rsidP="00615CDC">
      <w:pPr>
        <w:pStyle w:val="ListParagraph"/>
        <w:numPr>
          <w:ilvl w:val="0"/>
          <w:numId w:val="10"/>
        </w:numPr>
        <w:spacing w:before="240" w:after="240"/>
      </w:pPr>
      <w:r w:rsidRPr="00615CDC">
        <w:rPr>
          <w:b/>
        </w:rPr>
        <w:t xml:space="preserve">The CIO and senior IT leadership team — </w:t>
      </w:r>
      <w:r>
        <w:t>Innovation initiatives will often need to be tested and further implemented or integrated into the internal IT assets and capabilities, or cloud-based services, with deep implications for IT. The CINO needs to build a strong partnership with the IT organization to execute on these opportunities.</w:t>
      </w:r>
    </w:p>
    <w:p w14:paraId="1B3493DF" w14:textId="46D306EE" w:rsidR="003222C7" w:rsidRDefault="003222C7" w:rsidP="00615CDC">
      <w:pPr>
        <w:pStyle w:val="ListParagraph"/>
        <w:numPr>
          <w:ilvl w:val="0"/>
          <w:numId w:val="10"/>
        </w:numPr>
        <w:spacing w:before="240" w:after="240"/>
      </w:pPr>
      <w:r w:rsidRPr="00615CDC">
        <w:rPr>
          <w:b/>
        </w:rPr>
        <w:t xml:space="preserve">The CMO and/or digital marketing officer — </w:t>
      </w:r>
      <w:r>
        <w:t>Given that a lot of innovation initiatives are customer-experience-centric and/or first-to-market headline grabbers, the CINO will work with the CMO (owner of the customer interface) to ensure that ideas, capabilities, platforms, technologies, partnerships and campaigns are integrated with best practices and thinking to support marketing objectives and internal KPIs.</w:t>
      </w:r>
    </w:p>
    <w:p w14:paraId="4B199CF1" w14:textId="2CB10AB4" w:rsidR="003222C7" w:rsidRDefault="003222C7" w:rsidP="00615CDC">
      <w:pPr>
        <w:pStyle w:val="ListParagraph"/>
        <w:numPr>
          <w:ilvl w:val="0"/>
          <w:numId w:val="10"/>
        </w:numPr>
        <w:spacing w:before="240" w:after="240"/>
      </w:pPr>
      <w:r w:rsidRPr="00615CDC">
        <w:rPr>
          <w:b/>
        </w:rPr>
        <w:lastRenderedPageBreak/>
        <w:t xml:space="preserve">The </w:t>
      </w:r>
      <w:r w:rsidR="00584F29">
        <w:rPr>
          <w:b/>
        </w:rPr>
        <w:t>c</w:t>
      </w:r>
      <w:r w:rsidRPr="00615CDC">
        <w:rPr>
          <w:b/>
        </w:rPr>
        <w:t xml:space="preserve">hief </w:t>
      </w:r>
      <w:r w:rsidR="00584F29">
        <w:rPr>
          <w:b/>
        </w:rPr>
        <w:t>d</w:t>
      </w:r>
      <w:r w:rsidRPr="00615CDC">
        <w:rPr>
          <w:b/>
        </w:rPr>
        <w:t xml:space="preserve">igital </w:t>
      </w:r>
      <w:r w:rsidR="00584F29">
        <w:rPr>
          <w:b/>
        </w:rPr>
        <w:t>o</w:t>
      </w:r>
      <w:r w:rsidRPr="00615CDC">
        <w:rPr>
          <w:b/>
        </w:rPr>
        <w:t xml:space="preserve">fficer and senior digital team including strategy — </w:t>
      </w:r>
      <w:r>
        <w:t>Given that new digital business initiatives must consistently be considered and adopted, the CINO and CDO combine practices to ensure that the digital products, strategies, and capabilities are integrated with the short and long-term, digital business strategy.</w:t>
      </w:r>
    </w:p>
    <w:p w14:paraId="30A6959B" w14:textId="77E819C7" w:rsidR="003222C7" w:rsidRDefault="003222C7" w:rsidP="00615CDC">
      <w:pPr>
        <w:pStyle w:val="ListParagraph"/>
        <w:numPr>
          <w:ilvl w:val="0"/>
          <w:numId w:val="10"/>
        </w:numPr>
        <w:spacing w:before="240" w:after="240"/>
      </w:pPr>
      <w:r w:rsidRPr="00615CDC">
        <w:rPr>
          <w:b/>
        </w:rPr>
        <w:t xml:space="preserve">The CISO and </w:t>
      </w:r>
      <w:r w:rsidRPr="00615CDC">
        <w:rPr>
          <w:b/>
          <w:highlight w:val="white"/>
        </w:rPr>
        <w:t>security &amp; risk management team</w:t>
      </w:r>
      <w:r w:rsidRPr="00615CDC">
        <w:rPr>
          <w:b/>
        </w:rPr>
        <w:t xml:space="preserve"> </w:t>
      </w:r>
      <w:r w:rsidR="008B3A3B" w:rsidRPr="00615CDC">
        <w:rPr>
          <w:b/>
        </w:rPr>
        <w:t>—</w:t>
      </w:r>
      <w:r w:rsidR="008B3A3B">
        <w:rPr>
          <w:b/>
        </w:rPr>
        <w:t xml:space="preserve"> </w:t>
      </w:r>
      <w:r>
        <w:t xml:space="preserve">As the CINO is responsible for bringing new technologies into the organization and creating new solutions, they should work with the CSO to perform risk assessments, better manage </w:t>
      </w:r>
      <w:r w:rsidRPr="00615CDC">
        <w:rPr>
          <w:highlight w:val="white"/>
        </w:rPr>
        <w:t>vulnerabilities and enforce controls</w:t>
      </w:r>
      <w:r>
        <w:t xml:space="preserve">. This involves identifying and managing security, privacy risks such as applying </w:t>
      </w:r>
      <w:r w:rsidR="008B3A3B">
        <w:t>g</w:t>
      </w:r>
      <w:r>
        <w:t>enerative AI models and implementing AI trust.</w:t>
      </w:r>
    </w:p>
    <w:p w14:paraId="01C61CCD" w14:textId="08053E91" w:rsidR="003222C7" w:rsidRDefault="003222C7" w:rsidP="00615CDC">
      <w:pPr>
        <w:pStyle w:val="ListParagraph"/>
        <w:numPr>
          <w:ilvl w:val="0"/>
          <w:numId w:val="10"/>
        </w:numPr>
        <w:spacing w:before="240" w:after="240"/>
      </w:pPr>
      <w:r w:rsidRPr="00615CDC">
        <w:rPr>
          <w:b/>
        </w:rPr>
        <w:t xml:space="preserve">The </w:t>
      </w:r>
      <w:r w:rsidR="00584F29">
        <w:rPr>
          <w:b/>
        </w:rPr>
        <w:t>h</w:t>
      </w:r>
      <w:r w:rsidRPr="00615CDC">
        <w:rPr>
          <w:b/>
        </w:rPr>
        <w:t>ead of HR, and senior leaders of DEI and L&amp;</w:t>
      </w:r>
      <w:proofErr w:type="gramStart"/>
      <w:r w:rsidRPr="00615CDC">
        <w:rPr>
          <w:b/>
        </w:rPr>
        <w:t>D  —</w:t>
      </w:r>
      <w:proofErr w:type="gramEnd"/>
      <w:r w:rsidRPr="00615CDC">
        <w:rPr>
          <w:b/>
        </w:rPr>
        <w:t xml:space="preserve"> </w:t>
      </w:r>
      <w:r>
        <w:t>Part of the innovation practice will be to plan for, source, develop and retain talent. The CINO needs to partner with HR to create an attractive, inspiring and satisfying workplace. This involves strategic workforce planning, and to develop a strategy to close gaps in skills and competencies, internal tools and technologies that are key to the execution innovation and fostering a culture of innovation internally and via public facing channels.</w:t>
      </w:r>
    </w:p>
    <w:p w14:paraId="284B8E82" w14:textId="4C3DF174" w:rsidR="003222C7" w:rsidRDefault="003222C7" w:rsidP="00615CDC">
      <w:pPr>
        <w:pStyle w:val="ListParagraph"/>
        <w:numPr>
          <w:ilvl w:val="0"/>
          <w:numId w:val="10"/>
        </w:numPr>
        <w:spacing w:before="240" w:after="240"/>
      </w:pPr>
      <w:r w:rsidRPr="00615CDC">
        <w:rPr>
          <w:b/>
        </w:rPr>
        <w:t xml:space="preserve">Business unit executives — </w:t>
      </w:r>
      <w:r>
        <w:t>The CINO solicits input and gains an understanding of the business goals, concerns and opportunities from each business unit, integrating them into the development of the enterprise innovation strategy, and aligning to the innovation roadmap where relevant.</w:t>
      </w:r>
    </w:p>
    <w:p w14:paraId="1F023A73" w14:textId="291E3470" w:rsidR="003222C7" w:rsidRPr="00584F29" w:rsidRDefault="003222C7" w:rsidP="003222C7">
      <w:pPr>
        <w:pStyle w:val="ListParagraph"/>
        <w:numPr>
          <w:ilvl w:val="0"/>
          <w:numId w:val="10"/>
        </w:numPr>
        <w:spacing w:before="240" w:after="240"/>
        <w:rPr>
          <w:color w:val="980000"/>
        </w:rPr>
      </w:pPr>
      <w:r w:rsidRPr="00584F29">
        <w:rPr>
          <w:b/>
        </w:rPr>
        <w:t xml:space="preserve">The innovation community at large — </w:t>
      </w:r>
      <w:r>
        <w:t>The CINO needs to establish and maintain strategic partnerships with academia, researchers, culture movers, technology communities and vendors to advance the enterprise’s innovation work and promote it.</w:t>
      </w:r>
    </w:p>
    <w:p w14:paraId="33890A3F" w14:textId="77777777" w:rsidR="003222C7" w:rsidRDefault="003222C7" w:rsidP="003222C7">
      <w:pPr>
        <w:pStyle w:val="Heading1"/>
        <w:rPr>
          <w:b w:val="0"/>
        </w:rPr>
      </w:pPr>
      <w:bookmarkStart w:id="7" w:name="_wmky13ulrl9j" w:colFirst="0" w:colLast="0"/>
      <w:bookmarkEnd w:id="7"/>
      <w:r>
        <w:t>Job Requirements</w:t>
      </w:r>
    </w:p>
    <w:p w14:paraId="2B5ADCC5" w14:textId="77777777" w:rsidR="003222C7" w:rsidRDefault="003222C7" w:rsidP="003222C7">
      <w:pPr>
        <w:pStyle w:val="Heading2"/>
      </w:pPr>
      <w:bookmarkStart w:id="8" w:name="_xx9wyw586kvi" w:colFirst="0" w:colLast="0"/>
      <w:bookmarkEnd w:id="8"/>
      <w:r>
        <w:t>Education</w:t>
      </w:r>
    </w:p>
    <w:p w14:paraId="57D428CA" w14:textId="77777777" w:rsidR="003222C7" w:rsidRDefault="003222C7" w:rsidP="003222C7">
      <w:pPr>
        <w:spacing w:before="240" w:after="240"/>
      </w:pPr>
      <w:r>
        <w:t>A bachelor’s or master’s degree in business administration or related field, or equivalent work experience. Additional education in marketing and technology disciplines is desirable.</w:t>
      </w:r>
    </w:p>
    <w:p w14:paraId="012DA235" w14:textId="77777777" w:rsidR="003222C7" w:rsidRDefault="003222C7" w:rsidP="003222C7">
      <w:pPr>
        <w:pStyle w:val="Heading2"/>
      </w:pPr>
      <w:bookmarkStart w:id="9" w:name="_5w05b2enu8xc" w:colFirst="0" w:colLast="0"/>
      <w:bookmarkEnd w:id="9"/>
      <w:r>
        <w:t>Experience</w:t>
      </w:r>
    </w:p>
    <w:p w14:paraId="4EB4700B" w14:textId="7CE68801" w:rsidR="003222C7" w:rsidRDefault="00615CDC" w:rsidP="00615CDC">
      <w:pPr>
        <w:pStyle w:val="ListParagraph"/>
        <w:numPr>
          <w:ilvl w:val="0"/>
          <w:numId w:val="11"/>
        </w:numPr>
        <w:spacing w:before="240" w:after="240"/>
      </w:pPr>
      <w:r>
        <w:t>Fifteen</w:t>
      </w:r>
      <w:r w:rsidR="003222C7">
        <w:t xml:space="preserve"> or more years of business experience, ideally in business management, technology management or marketing, ideally with some independent P&amp;L or budget responsibilities</w:t>
      </w:r>
      <w:r>
        <w:t>.</w:t>
      </w:r>
    </w:p>
    <w:p w14:paraId="7B3B36F4" w14:textId="1588C796" w:rsidR="003222C7" w:rsidRDefault="003222C7" w:rsidP="00615CDC">
      <w:pPr>
        <w:pStyle w:val="ListParagraph"/>
        <w:numPr>
          <w:ilvl w:val="0"/>
          <w:numId w:val="11"/>
        </w:numPr>
        <w:spacing w:before="240" w:after="240"/>
      </w:pPr>
      <w:r>
        <w:t>Five or more years of progressive leadership experience in leading cross-functional teams and enterprisewide programs, operating and influencing effectively across the organization and within complex contexts</w:t>
      </w:r>
      <w:r w:rsidR="00615CDC">
        <w:t>.</w:t>
      </w:r>
    </w:p>
    <w:p w14:paraId="29B81598" w14:textId="59EC266E" w:rsidR="003222C7" w:rsidRDefault="003222C7" w:rsidP="00615CDC">
      <w:pPr>
        <w:pStyle w:val="ListParagraph"/>
        <w:numPr>
          <w:ilvl w:val="0"/>
          <w:numId w:val="11"/>
        </w:numPr>
      </w:pPr>
      <w:r>
        <w:t>Preferably familiar with the innovation landscape including deep relationships with leading technology companies, trend forecasts, and venture capital firms/start-ups.</w:t>
      </w:r>
    </w:p>
    <w:p w14:paraId="162131E0" w14:textId="0B04C977" w:rsidR="003222C7" w:rsidRDefault="003222C7" w:rsidP="00615CDC">
      <w:pPr>
        <w:pStyle w:val="ListParagraph"/>
        <w:numPr>
          <w:ilvl w:val="0"/>
          <w:numId w:val="11"/>
        </w:numPr>
        <w:spacing w:before="240" w:after="240"/>
      </w:pPr>
      <w:r>
        <w:t>Experience in innovating business models and developing new channels, leading disruptions or business transformation.</w:t>
      </w:r>
    </w:p>
    <w:p w14:paraId="1283270F" w14:textId="57767484" w:rsidR="003222C7" w:rsidRDefault="003222C7" w:rsidP="00615CDC">
      <w:pPr>
        <w:pStyle w:val="ListParagraph"/>
        <w:numPr>
          <w:ilvl w:val="0"/>
          <w:numId w:val="11"/>
        </w:numPr>
        <w:spacing w:before="240" w:after="240"/>
      </w:pPr>
      <w:r>
        <w:t>Strategy and management consulting experience desirable</w:t>
      </w:r>
      <w:r w:rsidR="00615CDC">
        <w:t>.</w:t>
      </w:r>
    </w:p>
    <w:p w14:paraId="4C7E2544" w14:textId="49297B92" w:rsidR="003222C7" w:rsidRDefault="003222C7" w:rsidP="00615CDC">
      <w:pPr>
        <w:pStyle w:val="ListParagraph"/>
        <w:numPr>
          <w:ilvl w:val="0"/>
          <w:numId w:val="11"/>
        </w:numPr>
        <w:spacing w:before="240" w:after="240"/>
      </w:pPr>
      <w:r>
        <w:t>Understand and practice inclusion as fundamental to the enterprise’s culture of innovation</w:t>
      </w:r>
      <w:r w:rsidR="00615CDC">
        <w:t>.</w:t>
      </w:r>
      <w:r>
        <w:t xml:space="preserve"> </w:t>
      </w:r>
    </w:p>
    <w:p w14:paraId="1E689219" w14:textId="538B3123" w:rsidR="003222C7" w:rsidRDefault="003222C7" w:rsidP="00615CDC">
      <w:pPr>
        <w:pStyle w:val="ListParagraph"/>
        <w:numPr>
          <w:ilvl w:val="0"/>
          <w:numId w:val="11"/>
        </w:numPr>
        <w:spacing w:before="240" w:after="240"/>
      </w:pPr>
      <w:r>
        <w:t>Familiarity with mergers and acquisitions, angel investing and equity partnerships a plus.</w:t>
      </w:r>
    </w:p>
    <w:p w14:paraId="2CB98E3E" w14:textId="77777777" w:rsidR="003222C7" w:rsidRDefault="003222C7" w:rsidP="003222C7">
      <w:pPr>
        <w:pStyle w:val="Heading2"/>
      </w:pPr>
      <w:bookmarkStart w:id="10" w:name="_nkjt3dc0g8jl" w:colFirst="0" w:colLast="0"/>
      <w:bookmarkEnd w:id="10"/>
      <w:r>
        <w:lastRenderedPageBreak/>
        <w:t>Knowledge/Skills</w:t>
      </w:r>
    </w:p>
    <w:p w14:paraId="6592AD19" w14:textId="1DE8EA20" w:rsidR="003222C7" w:rsidRDefault="003222C7" w:rsidP="00615CDC">
      <w:pPr>
        <w:pStyle w:val="ListParagraph"/>
        <w:numPr>
          <w:ilvl w:val="0"/>
          <w:numId w:val="12"/>
        </w:numPr>
        <w:spacing w:before="240" w:after="240"/>
      </w:pPr>
      <w:r>
        <w:t>Deep understanding of the innovation landscape, this includes trend forecasts, emerging technologies, culture shifts and new idea generation from the latest techniques to foster ideation to the latest/greatest ideas.</w:t>
      </w:r>
    </w:p>
    <w:p w14:paraId="47078A59" w14:textId="0B6AA25F" w:rsidR="003222C7" w:rsidRDefault="003222C7" w:rsidP="00615CDC">
      <w:pPr>
        <w:pStyle w:val="ListParagraph"/>
        <w:numPr>
          <w:ilvl w:val="0"/>
          <w:numId w:val="12"/>
        </w:numPr>
        <w:spacing w:before="240" w:after="240"/>
      </w:pPr>
      <w:r>
        <w:t>Extensive knowledge of leadership styles, product development, business strategy, innovation practices and trend watching.</w:t>
      </w:r>
    </w:p>
    <w:p w14:paraId="07535240" w14:textId="6B6EB2C2" w:rsidR="003222C7" w:rsidRDefault="003222C7" w:rsidP="00615CDC">
      <w:pPr>
        <w:pStyle w:val="ListParagraph"/>
        <w:numPr>
          <w:ilvl w:val="0"/>
          <w:numId w:val="12"/>
        </w:numPr>
        <w:spacing w:before="240" w:after="240"/>
      </w:pPr>
      <w:r>
        <w:t xml:space="preserve">Strong business acumen, nuanced understanding of leadership styles and dynamics, </w:t>
      </w:r>
      <w:r w:rsidR="008B3A3B">
        <w:t>and</w:t>
      </w:r>
      <w:r>
        <w:t xml:space="preserve"> domain-specific knowledge of the company and its business units</w:t>
      </w:r>
      <w:r w:rsidR="00615CDC">
        <w:t>.</w:t>
      </w:r>
    </w:p>
    <w:p w14:paraId="22871387" w14:textId="1703103E" w:rsidR="003222C7" w:rsidRDefault="003222C7" w:rsidP="00615CDC">
      <w:pPr>
        <w:pStyle w:val="ListParagraph"/>
        <w:numPr>
          <w:ilvl w:val="0"/>
          <w:numId w:val="12"/>
        </w:numPr>
        <w:spacing w:before="240" w:after="240"/>
      </w:pPr>
      <w:r>
        <w:t>Excellent analytical, strategic conceptual thinking and consulting skills</w:t>
      </w:r>
      <w:r w:rsidR="00615CDC">
        <w:t>.</w:t>
      </w:r>
    </w:p>
    <w:p w14:paraId="3304F750" w14:textId="37725E97" w:rsidR="003222C7" w:rsidRDefault="003222C7" w:rsidP="00615CDC">
      <w:pPr>
        <w:pStyle w:val="ListParagraph"/>
        <w:numPr>
          <w:ilvl w:val="0"/>
          <w:numId w:val="12"/>
        </w:numPr>
        <w:spacing w:before="240" w:after="240"/>
      </w:pPr>
      <w:r>
        <w:t xml:space="preserve">Strong influence and negotiation skills. </w:t>
      </w:r>
    </w:p>
    <w:p w14:paraId="609086A9" w14:textId="39A3A471" w:rsidR="003222C7" w:rsidRDefault="003222C7" w:rsidP="00615CDC">
      <w:pPr>
        <w:pStyle w:val="ListParagraph"/>
        <w:numPr>
          <w:ilvl w:val="0"/>
          <w:numId w:val="12"/>
        </w:numPr>
        <w:spacing w:before="240" w:after="240"/>
      </w:pPr>
      <w:r>
        <w:t>Understanding of technology marketplace and partnership deals.</w:t>
      </w:r>
    </w:p>
    <w:p w14:paraId="238AEFFE" w14:textId="1DE5E15B" w:rsidR="003222C7" w:rsidRDefault="003222C7" w:rsidP="00615CDC">
      <w:pPr>
        <w:pStyle w:val="ListParagraph"/>
        <w:numPr>
          <w:ilvl w:val="0"/>
          <w:numId w:val="12"/>
        </w:numPr>
        <w:spacing w:before="240" w:after="240"/>
      </w:pPr>
      <w:r>
        <w:t>Ability to effectively drive people, process and disruptive change in a dynamic and complex operating environment</w:t>
      </w:r>
      <w:r w:rsidR="00615CDC">
        <w:t>.</w:t>
      </w:r>
    </w:p>
    <w:p w14:paraId="24259AA6" w14:textId="1EA947CC" w:rsidR="003222C7" w:rsidRDefault="003222C7" w:rsidP="00615CDC">
      <w:pPr>
        <w:pStyle w:val="ListParagraph"/>
        <w:numPr>
          <w:ilvl w:val="0"/>
          <w:numId w:val="12"/>
        </w:numPr>
        <w:spacing w:before="240" w:after="240"/>
      </w:pPr>
      <w:r>
        <w:t xml:space="preserve">Excellent oral and written communication skills, including the ability to explain new concepts and technologies to business leaders, </w:t>
      </w:r>
      <w:r w:rsidR="008B3A3B">
        <w:t>and</w:t>
      </w:r>
      <w:r>
        <w:t xml:space="preserve"> business concepts to technologists</w:t>
      </w:r>
      <w:r w:rsidR="00615CDC">
        <w:t>.</w:t>
      </w:r>
    </w:p>
    <w:p w14:paraId="51AA8EB2" w14:textId="6F3C2E77" w:rsidR="003222C7" w:rsidRPr="00615CDC" w:rsidRDefault="003222C7" w:rsidP="00615CDC">
      <w:pPr>
        <w:pStyle w:val="ListParagraph"/>
        <w:numPr>
          <w:ilvl w:val="0"/>
          <w:numId w:val="12"/>
        </w:numPr>
        <w:spacing w:before="240" w:after="240"/>
        <w:rPr>
          <w:rFonts w:ascii="Times New Roman" w:hAnsi="Times New Roman" w:cs="Times New Roman"/>
          <w:sz w:val="16"/>
          <w:szCs w:val="16"/>
        </w:rPr>
      </w:pPr>
      <w:r>
        <w:t>Exhibit a “fail transparently, win together” ethos</w:t>
      </w:r>
      <w:r w:rsidR="00615CDC">
        <w:t>.</w:t>
      </w:r>
    </w:p>
    <w:p w14:paraId="17312BF1" w14:textId="0D0EE947" w:rsidR="003222C7" w:rsidRDefault="003222C7" w:rsidP="003222C7">
      <w:pPr>
        <w:pStyle w:val="Heading2"/>
      </w:pPr>
      <w:bookmarkStart w:id="11" w:name="_xw3a6ee5e93t" w:colFirst="0" w:colLast="0"/>
      <w:bookmarkEnd w:id="11"/>
      <w:r>
        <w:t>Key Behaviors</w:t>
      </w:r>
      <w:r w:rsidR="00615CDC">
        <w:t>/</w:t>
      </w:r>
      <w:r>
        <w:t>Competencies</w:t>
      </w:r>
    </w:p>
    <w:p w14:paraId="546F77E5" w14:textId="6B9DF9F7" w:rsidR="003222C7" w:rsidRDefault="003222C7" w:rsidP="003222C7">
      <w:pPr>
        <w:spacing w:before="240" w:after="240"/>
      </w:pPr>
      <w:r>
        <w:rPr>
          <w:b/>
        </w:rPr>
        <w:t xml:space="preserve">Table 1 features the competencies that will need to be refined to a list that is important to the success of the CINO role in your unique environment. </w:t>
      </w:r>
      <w:r>
        <w:t xml:space="preserve">This is a senior-executive-level position. The jobholder is typically expected to demonstrate </w:t>
      </w:r>
      <w:r w:rsidR="008B3A3B">
        <w:t>all</w:t>
      </w:r>
      <w:r>
        <w:t xml:space="preserve"> the required competencies at a proficiency level of advanced or expert. Table 1 provides the behavioral descriptors at the expert level.</w:t>
      </w:r>
    </w:p>
    <w:p w14:paraId="535760A2" w14:textId="1CEFB003" w:rsidR="003222C7" w:rsidRDefault="003222C7" w:rsidP="003222C7">
      <w:pPr>
        <w:spacing w:before="240" w:after="240"/>
      </w:pPr>
      <w:r>
        <w:t>Table 1</w:t>
      </w:r>
      <w:r w:rsidR="008B3A3B">
        <w:t>:</w:t>
      </w:r>
      <w:r>
        <w:t xml:space="preserve"> Competency Definitions and Required Proficiency Levels — Expert</w:t>
      </w:r>
    </w:p>
    <w:tbl>
      <w:tblPr>
        <w:tblW w:w="9015" w:type="dxa"/>
        <w:tblBorders>
          <w:top w:val="nil"/>
          <w:left w:val="nil"/>
          <w:bottom w:val="nil"/>
          <w:right w:val="nil"/>
          <w:insideH w:val="nil"/>
          <w:insideV w:val="nil"/>
        </w:tblBorders>
        <w:tblLayout w:type="fixed"/>
        <w:tblLook w:val="0600" w:firstRow="0" w:lastRow="0" w:firstColumn="0" w:lastColumn="0" w:noHBand="1" w:noVBand="1"/>
      </w:tblPr>
      <w:tblGrid>
        <w:gridCol w:w="1980"/>
        <w:gridCol w:w="3510"/>
        <w:gridCol w:w="3525"/>
      </w:tblGrid>
      <w:tr w:rsidR="003222C7" w14:paraId="7C7F40A8" w14:textId="77777777" w:rsidTr="008B3A3B">
        <w:trPr>
          <w:trHeight w:val="270"/>
        </w:trPr>
        <w:tc>
          <w:tcPr>
            <w:tcW w:w="1980" w:type="dxa"/>
            <w:tcBorders>
              <w:top w:val="single" w:sz="7" w:space="0" w:color="000000"/>
              <w:left w:val="single" w:sz="7" w:space="0" w:color="000000"/>
              <w:bottom w:val="single" w:sz="7" w:space="0" w:color="000000"/>
              <w:right w:val="single" w:sz="7" w:space="0" w:color="000000"/>
            </w:tcBorders>
            <w:shd w:val="clear" w:color="auto" w:fill="002856"/>
            <w:tcMar>
              <w:top w:w="0" w:type="dxa"/>
              <w:left w:w="100" w:type="dxa"/>
              <w:bottom w:w="0" w:type="dxa"/>
              <w:right w:w="100" w:type="dxa"/>
            </w:tcMar>
          </w:tcPr>
          <w:p w14:paraId="5A231BE3" w14:textId="77777777" w:rsidR="003222C7" w:rsidRPr="008B3A3B" w:rsidRDefault="003222C7" w:rsidP="002915EB">
            <w:pPr>
              <w:rPr>
                <w:b/>
                <w:bCs/>
                <w:color w:val="FFFFFF" w:themeColor="background1"/>
              </w:rPr>
            </w:pPr>
            <w:r w:rsidRPr="008B3A3B">
              <w:rPr>
                <w:b/>
                <w:bCs/>
                <w:color w:val="FFFFFF" w:themeColor="background1"/>
              </w:rPr>
              <w:t>Competency</w:t>
            </w:r>
          </w:p>
        </w:tc>
        <w:tc>
          <w:tcPr>
            <w:tcW w:w="3510" w:type="dxa"/>
            <w:tcBorders>
              <w:top w:val="single" w:sz="7" w:space="0" w:color="000000"/>
              <w:left w:val="nil"/>
              <w:bottom w:val="single" w:sz="7" w:space="0" w:color="000000"/>
              <w:right w:val="single" w:sz="7" w:space="0" w:color="000000"/>
            </w:tcBorders>
            <w:shd w:val="clear" w:color="auto" w:fill="002856"/>
            <w:tcMar>
              <w:top w:w="0" w:type="dxa"/>
              <w:left w:w="100" w:type="dxa"/>
              <w:bottom w:w="0" w:type="dxa"/>
              <w:right w:w="100" w:type="dxa"/>
            </w:tcMar>
          </w:tcPr>
          <w:p w14:paraId="0FF1C908" w14:textId="77777777" w:rsidR="003222C7" w:rsidRPr="008B3A3B" w:rsidRDefault="003222C7" w:rsidP="002915EB">
            <w:pPr>
              <w:rPr>
                <w:b/>
                <w:bCs/>
                <w:color w:val="FFFFFF" w:themeColor="background1"/>
              </w:rPr>
            </w:pPr>
            <w:r w:rsidRPr="008B3A3B">
              <w:rPr>
                <w:b/>
                <w:bCs/>
                <w:color w:val="FFFFFF" w:themeColor="background1"/>
              </w:rPr>
              <w:t>Definition</w:t>
            </w:r>
          </w:p>
        </w:tc>
        <w:tc>
          <w:tcPr>
            <w:tcW w:w="3525" w:type="dxa"/>
            <w:tcBorders>
              <w:top w:val="single" w:sz="7" w:space="0" w:color="000000"/>
              <w:left w:val="nil"/>
              <w:bottom w:val="single" w:sz="7" w:space="0" w:color="000000"/>
              <w:right w:val="single" w:sz="7" w:space="0" w:color="000000"/>
            </w:tcBorders>
            <w:shd w:val="clear" w:color="auto" w:fill="002856"/>
            <w:tcMar>
              <w:top w:w="0" w:type="dxa"/>
              <w:left w:w="100" w:type="dxa"/>
              <w:bottom w:w="0" w:type="dxa"/>
              <w:right w:w="100" w:type="dxa"/>
            </w:tcMar>
          </w:tcPr>
          <w:p w14:paraId="49B9EB28" w14:textId="77777777" w:rsidR="003222C7" w:rsidRPr="008B3A3B" w:rsidRDefault="003222C7" w:rsidP="002915EB">
            <w:pPr>
              <w:rPr>
                <w:b/>
                <w:bCs/>
                <w:color w:val="FFFFFF" w:themeColor="background1"/>
              </w:rPr>
            </w:pPr>
            <w:r w:rsidRPr="008B3A3B">
              <w:rPr>
                <w:b/>
                <w:bCs/>
                <w:color w:val="FFFFFF" w:themeColor="background1"/>
              </w:rPr>
              <w:t>Required Proficiency Level — Expert</w:t>
            </w:r>
          </w:p>
        </w:tc>
      </w:tr>
      <w:tr w:rsidR="003222C7" w14:paraId="189BED60" w14:textId="77777777" w:rsidTr="002915EB">
        <w:trPr>
          <w:trHeight w:val="270"/>
        </w:trPr>
        <w:tc>
          <w:tcPr>
            <w:tcW w:w="1980" w:type="dxa"/>
            <w:tcBorders>
              <w:top w:val="single" w:sz="7" w:space="0" w:color="000000"/>
              <w:left w:val="single" w:sz="7" w:space="0" w:color="000000"/>
              <w:bottom w:val="single" w:sz="7" w:space="0" w:color="000000"/>
              <w:right w:val="single" w:sz="7" w:space="0" w:color="000000"/>
            </w:tcBorders>
            <w:shd w:val="clear" w:color="auto" w:fill="FFFFFF"/>
            <w:tcMar>
              <w:top w:w="0" w:type="dxa"/>
              <w:left w:w="100" w:type="dxa"/>
              <w:bottom w:w="0" w:type="dxa"/>
              <w:right w:w="100" w:type="dxa"/>
            </w:tcMar>
          </w:tcPr>
          <w:p w14:paraId="38E07926" w14:textId="0DD488B2" w:rsidR="003222C7" w:rsidRDefault="003222C7" w:rsidP="002915EB">
            <w:r>
              <w:t xml:space="preserve">Business </w:t>
            </w:r>
            <w:r w:rsidR="008B3A3B">
              <w:t>e</w:t>
            </w:r>
            <w:r>
              <w:t xml:space="preserve">nterprise </w:t>
            </w:r>
            <w:r w:rsidR="008B3A3B">
              <w:t>k</w:t>
            </w:r>
            <w:r>
              <w:t>nowledge</w:t>
            </w:r>
          </w:p>
        </w:tc>
        <w:tc>
          <w:tcPr>
            <w:tcW w:w="3510" w:type="dxa"/>
            <w:tcBorders>
              <w:top w:val="single" w:sz="7" w:space="0" w:color="000000"/>
              <w:left w:val="single" w:sz="7" w:space="0" w:color="000000"/>
              <w:bottom w:val="single" w:sz="7" w:space="0" w:color="000000"/>
              <w:right w:val="single" w:sz="7" w:space="0" w:color="000000"/>
            </w:tcBorders>
            <w:shd w:val="clear" w:color="auto" w:fill="FFFFFF"/>
            <w:tcMar>
              <w:top w:w="0" w:type="dxa"/>
              <w:left w:w="100" w:type="dxa"/>
              <w:bottom w:w="0" w:type="dxa"/>
              <w:right w:w="100" w:type="dxa"/>
            </w:tcMar>
          </w:tcPr>
          <w:p w14:paraId="1694740F" w14:textId="69F1F5AF" w:rsidR="003222C7" w:rsidRDefault="003222C7" w:rsidP="00615CDC">
            <w:pPr>
              <w:pStyle w:val="ListParagraph"/>
              <w:numPr>
                <w:ilvl w:val="0"/>
                <w:numId w:val="15"/>
              </w:numPr>
              <w:spacing w:before="240" w:after="240"/>
            </w:pPr>
            <w:r>
              <w:t xml:space="preserve">Solicits information on the enterprise’s direction and goals, </w:t>
            </w:r>
            <w:r w:rsidR="008B3A3B">
              <w:t>and</w:t>
            </w:r>
            <w:r>
              <w:t xml:space="preserve"> the industry’s competitive environment, to determine how the CINO function can add business value to the organization.</w:t>
            </w:r>
          </w:p>
          <w:p w14:paraId="58352157" w14:textId="04EAA116" w:rsidR="003222C7" w:rsidRDefault="003222C7" w:rsidP="00615CDC">
            <w:pPr>
              <w:pStyle w:val="ListParagraph"/>
              <w:numPr>
                <w:ilvl w:val="0"/>
                <w:numId w:val="13"/>
              </w:numPr>
              <w:spacing w:before="240" w:after="240"/>
            </w:pPr>
            <w:r>
              <w:t>Makes recommendations that are clearly linked to the organization’s strategy and financial goals, reflecting awareness of external dynamics.</w:t>
            </w:r>
          </w:p>
          <w:p w14:paraId="094CE1CC" w14:textId="38326F6E" w:rsidR="003222C7" w:rsidRDefault="003222C7" w:rsidP="00615CDC">
            <w:pPr>
              <w:pStyle w:val="ListParagraph"/>
              <w:numPr>
                <w:ilvl w:val="0"/>
                <w:numId w:val="13"/>
              </w:numPr>
              <w:spacing w:before="240" w:after="240"/>
            </w:pPr>
            <w:r>
              <w:t>Demonstrates awareness by providing clear explanations for actions taken, relative to customer requirements, needs and industry trends.</w:t>
            </w:r>
          </w:p>
          <w:p w14:paraId="657F04C2" w14:textId="01E9AFC6" w:rsidR="003222C7" w:rsidRDefault="003222C7" w:rsidP="00615CDC">
            <w:pPr>
              <w:pStyle w:val="ListParagraph"/>
              <w:numPr>
                <w:ilvl w:val="0"/>
                <w:numId w:val="13"/>
              </w:numPr>
              <w:spacing w:before="240" w:after="240"/>
            </w:pPr>
            <w:r>
              <w:lastRenderedPageBreak/>
              <w:t>Ability to look long term when exploring innovative opportunities</w:t>
            </w:r>
          </w:p>
        </w:tc>
        <w:tc>
          <w:tcPr>
            <w:tcW w:w="3525" w:type="dxa"/>
            <w:tcBorders>
              <w:top w:val="single" w:sz="7" w:space="0" w:color="000000"/>
              <w:left w:val="single" w:sz="7" w:space="0" w:color="000000"/>
              <w:bottom w:val="single" w:sz="7" w:space="0" w:color="000000"/>
              <w:right w:val="single" w:sz="7" w:space="0" w:color="000000"/>
            </w:tcBorders>
            <w:shd w:val="clear" w:color="auto" w:fill="FFFFFF"/>
            <w:tcMar>
              <w:top w:w="0" w:type="dxa"/>
              <w:left w:w="100" w:type="dxa"/>
              <w:bottom w:w="0" w:type="dxa"/>
              <w:right w:w="100" w:type="dxa"/>
            </w:tcMar>
          </w:tcPr>
          <w:p w14:paraId="2C36D9DA" w14:textId="77777777" w:rsidR="00615CDC" w:rsidRDefault="00615CDC" w:rsidP="00615CDC">
            <w:pPr>
              <w:pStyle w:val="ListParagraph"/>
              <w:spacing w:before="240" w:after="240"/>
              <w:ind w:left="360"/>
            </w:pPr>
          </w:p>
          <w:p w14:paraId="54E6626A" w14:textId="4E18E5DB" w:rsidR="003222C7" w:rsidRDefault="003222C7" w:rsidP="00615CDC">
            <w:pPr>
              <w:pStyle w:val="ListParagraph"/>
              <w:numPr>
                <w:ilvl w:val="0"/>
                <w:numId w:val="14"/>
              </w:numPr>
              <w:spacing w:before="240" w:after="240"/>
            </w:pPr>
            <w:r>
              <w:t>Sponsors enterprisewide initiatives.</w:t>
            </w:r>
          </w:p>
          <w:p w14:paraId="255A517A" w14:textId="04F4B291" w:rsidR="003222C7" w:rsidRDefault="003222C7" w:rsidP="00615CDC">
            <w:pPr>
              <w:pStyle w:val="ListParagraph"/>
              <w:numPr>
                <w:ilvl w:val="0"/>
                <w:numId w:val="14"/>
              </w:numPr>
              <w:spacing w:before="240" w:after="240"/>
            </w:pPr>
            <w:r>
              <w:t>Defines creative imperatives in terms of the links between increased business value, enterprise needs and technological solutions.</w:t>
            </w:r>
          </w:p>
          <w:p w14:paraId="14F48E6A" w14:textId="3A731EAC" w:rsidR="003222C7" w:rsidRDefault="003222C7" w:rsidP="00615CDC">
            <w:pPr>
              <w:pStyle w:val="ListParagraph"/>
              <w:numPr>
                <w:ilvl w:val="0"/>
                <w:numId w:val="14"/>
              </w:numPr>
              <w:spacing w:before="240" w:after="240"/>
            </w:pPr>
            <w:r>
              <w:t>Solicits support from the leading stakeholders in the enterprise.</w:t>
            </w:r>
          </w:p>
          <w:p w14:paraId="05082ADD" w14:textId="6D6C7696" w:rsidR="003222C7" w:rsidRDefault="003222C7" w:rsidP="00615CDC">
            <w:pPr>
              <w:pStyle w:val="ListParagraph"/>
              <w:numPr>
                <w:ilvl w:val="0"/>
                <w:numId w:val="14"/>
              </w:numPr>
              <w:spacing w:before="240" w:after="240"/>
            </w:pPr>
            <w:r>
              <w:t>Explains complex innovations and technological solutions in terms that meet the needs of the affected parties, both internally and externally.</w:t>
            </w:r>
          </w:p>
          <w:p w14:paraId="25611629" w14:textId="7EE626DB" w:rsidR="003222C7" w:rsidRDefault="003222C7" w:rsidP="00615CDC">
            <w:pPr>
              <w:pStyle w:val="ListParagraph"/>
              <w:numPr>
                <w:ilvl w:val="0"/>
                <w:numId w:val="14"/>
              </w:numPr>
              <w:spacing w:before="240" w:after="240"/>
            </w:pPr>
            <w:r>
              <w:t>Supports near</w:t>
            </w:r>
            <w:r w:rsidR="00615CDC">
              <w:t>-</w:t>
            </w:r>
            <w:r>
              <w:t xml:space="preserve"> and long</w:t>
            </w:r>
            <w:r w:rsidR="00615CDC">
              <w:t>-</w:t>
            </w:r>
            <w:r>
              <w:t>term goals and objectives of the enterprise. Planning 5</w:t>
            </w:r>
            <w:r w:rsidR="00615CDC">
              <w:t xml:space="preserve"> to </w:t>
            </w:r>
            <w:r>
              <w:t xml:space="preserve">10 </w:t>
            </w:r>
            <w:r>
              <w:lastRenderedPageBreak/>
              <w:t>years out (even up to 25 years) when considering innovative opportunities.</w:t>
            </w:r>
          </w:p>
        </w:tc>
      </w:tr>
      <w:tr w:rsidR="003222C7" w14:paraId="602C7397" w14:textId="77777777" w:rsidTr="002915EB">
        <w:trPr>
          <w:trHeight w:val="270"/>
        </w:trPr>
        <w:tc>
          <w:tcPr>
            <w:tcW w:w="1980" w:type="dxa"/>
            <w:tcBorders>
              <w:top w:val="single" w:sz="7" w:space="0" w:color="000000"/>
              <w:left w:val="single" w:sz="7" w:space="0" w:color="000000"/>
              <w:bottom w:val="single" w:sz="7" w:space="0" w:color="000000"/>
              <w:right w:val="single" w:sz="7" w:space="0" w:color="000000"/>
            </w:tcBorders>
            <w:shd w:val="clear" w:color="auto" w:fill="FFFFFF"/>
            <w:tcMar>
              <w:top w:w="0" w:type="dxa"/>
              <w:left w:w="100" w:type="dxa"/>
              <w:bottom w:w="0" w:type="dxa"/>
              <w:right w:w="100" w:type="dxa"/>
            </w:tcMar>
          </w:tcPr>
          <w:p w14:paraId="30EE447B" w14:textId="63D23775" w:rsidR="003222C7" w:rsidRDefault="003222C7" w:rsidP="002915EB">
            <w:r>
              <w:lastRenderedPageBreak/>
              <w:t xml:space="preserve">Innovation </w:t>
            </w:r>
            <w:r w:rsidR="008B3A3B">
              <w:t>m</w:t>
            </w:r>
            <w:r>
              <w:t>anagement</w:t>
            </w:r>
          </w:p>
        </w:tc>
        <w:tc>
          <w:tcPr>
            <w:tcW w:w="3510" w:type="dxa"/>
            <w:tcBorders>
              <w:top w:val="single" w:sz="7" w:space="0" w:color="000000"/>
              <w:left w:val="nil"/>
              <w:bottom w:val="single" w:sz="7" w:space="0" w:color="000000"/>
              <w:right w:val="single" w:sz="7" w:space="0" w:color="000000"/>
            </w:tcBorders>
            <w:shd w:val="clear" w:color="auto" w:fill="FFFFFF"/>
            <w:tcMar>
              <w:top w:w="0" w:type="dxa"/>
              <w:left w:w="100" w:type="dxa"/>
              <w:bottom w:w="0" w:type="dxa"/>
              <w:right w:w="100" w:type="dxa"/>
            </w:tcMar>
          </w:tcPr>
          <w:p w14:paraId="3FC5FCE6" w14:textId="17F362F4" w:rsidR="003222C7" w:rsidRDefault="003222C7" w:rsidP="00584F29">
            <w:pPr>
              <w:pStyle w:val="ListParagraph"/>
              <w:numPr>
                <w:ilvl w:val="0"/>
                <w:numId w:val="16"/>
              </w:numPr>
              <w:spacing w:before="240" w:after="240"/>
            </w:pPr>
            <w:r>
              <w:t>Improves organizational performance through novel ideas and original thinking to existing and emerging methods, processes, products and services.</w:t>
            </w:r>
          </w:p>
          <w:p w14:paraId="2983D1B5" w14:textId="12A67C72" w:rsidR="003222C7" w:rsidRDefault="003222C7" w:rsidP="00584F29">
            <w:pPr>
              <w:pStyle w:val="ListParagraph"/>
              <w:numPr>
                <w:ilvl w:val="0"/>
                <w:numId w:val="16"/>
              </w:numPr>
              <w:spacing w:before="240" w:after="240"/>
            </w:pPr>
            <w:r>
              <w:t>Employs sound judgment in determining how speed and impact of innovations will be deployed to produce ROI.</w:t>
            </w:r>
          </w:p>
        </w:tc>
        <w:tc>
          <w:tcPr>
            <w:tcW w:w="3525" w:type="dxa"/>
            <w:tcBorders>
              <w:top w:val="single" w:sz="7" w:space="0" w:color="000000"/>
              <w:left w:val="nil"/>
              <w:bottom w:val="single" w:sz="7" w:space="0" w:color="000000"/>
              <w:right w:val="single" w:sz="7" w:space="0" w:color="000000"/>
            </w:tcBorders>
            <w:shd w:val="clear" w:color="auto" w:fill="FFFFFF"/>
            <w:tcMar>
              <w:top w:w="0" w:type="dxa"/>
              <w:left w:w="100" w:type="dxa"/>
              <w:bottom w:w="0" w:type="dxa"/>
              <w:right w:w="100" w:type="dxa"/>
            </w:tcMar>
          </w:tcPr>
          <w:p w14:paraId="5E43A14E" w14:textId="77777777" w:rsidR="00584F29" w:rsidRDefault="00584F29" w:rsidP="00584F29">
            <w:pPr>
              <w:pStyle w:val="ListParagraph"/>
              <w:spacing w:before="240" w:after="240"/>
              <w:ind w:left="360"/>
            </w:pPr>
          </w:p>
          <w:p w14:paraId="4110D18A" w14:textId="031BD83F" w:rsidR="003222C7" w:rsidRDefault="003222C7" w:rsidP="00584F29">
            <w:pPr>
              <w:pStyle w:val="ListParagraph"/>
              <w:numPr>
                <w:ilvl w:val="0"/>
                <w:numId w:val="16"/>
              </w:numPr>
              <w:spacing w:before="240" w:after="240"/>
            </w:pPr>
            <w:r>
              <w:t>Devises unusual and radically different approaches to deliver value-added solutions.</w:t>
            </w:r>
          </w:p>
          <w:p w14:paraId="3D436B3B" w14:textId="20D42E6F" w:rsidR="003222C7" w:rsidRDefault="003222C7" w:rsidP="00584F29">
            <w:pPr>
              <w:pStyle w:val="ListParagraph"/>
              <w:numPr>
                <w:ilvl w:val="0"/>
                <w:numId w:val="16"/>
              </w:numPr>
              <w:spacing w:before="240" w:after="240"/>
            </w:pPr>
            <w:r>
              <w:t>Analyzes previously used concepts, processes or trends, and devises new efficiencies that are not obvious to others.</w:t>
            </w:r>
          </w:p>
          <w:p w14:paraId="5E7596F1" w14:textId="1800CBFA" w:rsidR="003222C7" w:rsidRDefault="003222C7" w:rsidP="00584F29">
            <w:pPr>
              <w:pStyle w:val="ListParagraph"/>
              <w:numPr>
                <w:ilvl w:val="0"/>
                <w:numId w:val="16"/>
              </w:numPr>
              <w:spacing w:before="240" w:after="240"/>
            </w:pPr>
            <w:r>
              <w:t xml:space="preserve">Directs creativity toward the effective implementation of innovative solutions that may be technology-based or </w:t>
            </w:r>
            <w:proofErr w:type="spellStart"/>
            <w:r>
              <w:t>nontech</w:t>
            </w:r>
            <w:proofErr w:type="spellEnd"/>
            <w:r>
              <w:t xml:space="preserve"> based.</w:t>
            </w:r>
          </w:p>
        </w:tc>
      </w:tr>
      <w:tr w:rsidR="003222C7" w14:paraId="0FFBA73A" w14:textId="77777777" w:rsidTr="002915EB">
        <w:trPr>
          <w:trHeight w:val="270"/>
        </w:trPr>
        <w:tc>
          <w:tcPr>
            <w:tcW w:w="1980" w:type="dxa"/>
            <w:tcBorders>
              <w:top w:val="single" w:sz="7" w:space="0" w:color="000000"/>
              <w:left w:val="single" w:sz="7" w:space="0" w:color="000000"/>
              <w:bottom w:val="single" w:sz="7" w:space="0" w:color="000000"/>
              <w:right w:val="single" w:sz="7" w:space="0" w:color="000000"/>
            </w:tcBorders>
            <w:shd w:val="clear" w:color="auto" w:fill="FFFFFF"/>
            <w:tcMar>
              <w:top w:w="0" w:type="dxa"/>
              <w:left w:w="100" w:type="dxa"/>
              <w:bottom w:w="0" w:type="dxa"/>
              <w:right w:w="100" w:type="dxa"/>
            </w:tcMar>
          </w:tcPr>
          <w:p w14:paraId="245B521B" w14:textId="5308CEE6" w:rsidR="003222C7" w:rsidRDefault="003222C7" w:rsidP="002915EB">
            <w:r>
              <w:t xml:space="preserve">Strategic </w:t>
            </w:r>
            <w:r w:rsidR="008B3A3B">
              <w:t>t</w:t>
            </w:r>
            <w:r>
              <w:t>hinking</w:t>
            </w:r>
          </w:p>
        </w:tc>
        <w:tc>
          <w:tcPr>
            <w:tcW w:w="3510" w:type="dxa"/>
            <w:tcBorders>
              <w:top w:val="single" w:sz="7" w:space="0" w:color="000000"/>
              <w:left w:val="nil"/>
              <w:bottom w:val="single" w:sz="7" w:space="0" w:color="000000"/>
              <w:right w:val="single" w:sz="7" w:space="0" w:color="000000"/>
            </w:tcBorders>
            <w:shd w:val="clear" w:color="auto" w:fill="FFFFFF"/>
            <w:tcMar>
              <w:top w:w="0" w:type="dxa"/>
              <w:left w:w="100" w:type="dxa"/>
              <w:bottom w:w="0" w:type="dxa"/>
              <w:right w:w="100" w:type="dxa"/>
            </w:tcMar>
          </w:tcPr>
          <w:p w14:paraId="5E699F03" w14:textId="2BE55EAF" w:rsidR="003222C7" w:rsidRDefault="003222C7" w:rsidP="00584F29">
            <w:pPr>
              <w:pStyle w:val="ListParagraph"/>
              <w:numPr>
                <w:ilvl w:val="0"/>
                <w:numId w:val="17"/>
              </w:numPr>
              <w:spacing w:before="240" w:after="240"/>
            </w:pPr>
            <w:r>
              <w:t>Examines issues and creates plans with a long-term perspective.</w:t>
            </w:r>
          </w:p>
          <w:p w14:paraId="150621B1" w14:textId="13F63C14" w:rsidR="003222C7" w:rsidRDefault="003222C7" w:rsidP="00584F29">
            <w:pPr>
              <w:pStyle w:val="ListParagraph"/>
              <w:numPr>
                <w:ilvl w:val="0"/>
                <w:numId w:val="17"/>
              </w:numPr>
              <w:spacing w:before="240" w:after="240"/>
            </w:pPr>
            <w:r>
              <w:t>Generates ideas and critically evaluates future scenarios.</w:t>
            </w:r>
          </w:p>
          <w:p w14:paraId="2747307C" w14:textId="2F78E46A" w:rsidR="003222C7" w:rsidRDefault="003222C7" w:rsidP="00584F29">
            <w:pPr>
              <w:pStyle w:val="ListParagraph"/>
              <w:numPr>
                <w:ilvl w:val="0"/>
                <w:numId w:val="17"/>
              </w:numPr>
              <w:spacing w:before="240" w:after="240"/>
            </w:pPr>
            <w:r>
              <w:t>Applies external and internal factors to strategy development.</w:t>
            </w:r>
          </w:p>
          <w:p w14:paraId="711BCCD3" w14:textId="4BDF712D" w:rsidR="003222C7" w:rsidRDefault="003222C7" w:rsidP="00584F29">
            <w:pPr>
              <w:pStyle w:val="ListParagraph"/>
              <w:numPr>
                <w:ilvl w:val="0"/>
                <w:numId w:val="17"/>
              </w:numPr>
              <w:spacing w:before="240" w:after="240"/>
            </w:pPr>
            <w:r>
              <w:t>Considers long-term strategic impact when making decisions or setting direction.</w:t>
            </w:r>
          </w:p>
          <w:p w14:paraId="528DBB4E" w14:textId="5605ADCD" w:rsidR="003222C7" w:rsidRDefault="003222C7" w:rsidP="00584F29">
            <w:pPr>
              <w:pStyle w:val="ListParagraph"/>
              <w:numPr>
                <w:ilvl w:val="0"/>
                <w:numId w:val="17"/>
              </w:numPr>
              <w:spacing w:before="240" w:after="240"/>
            </w:pPr>
            <w:r>
              <w:t>Ensures that short-term goals support long-term strategy.</w:t>
            </w:r>
          </w:p>
        </w:tc>
        <w:tc>
          <w:tcPr>
            <w:tcW w:w="3525" w:type="dxa"/>
            <w:tcBorders>
              <w:top w:val="single" w:sz="7" w:space="0" w:color="000000"/>
              <w:left w:val="nil"/>
              <w:bottom w:val="single" w:sz="7" w:space="0" w:color="000000"/>
              <w:right w:val="single" w:sz="7" w:space="0" w:color="000000"/>
            </w:tcBorders>
            <w:shd w:val="clear" w:color="auto" w:fill="FFFFFF"/>
            <w:tcMar>
              <w:top w:w="0" w:type="dxa"/>
              <w:left w:w="100" w:type="dxa"/>
              <w:bottom w:w="0" w:type="dxa"/>
              <w:right w:w="100" w:type="dxa"/>
            </w:tcMar>
          </w:tcPr>
          <w:p w14:paraId="7141BC99" w14:textId="77777777" w:rsidR="004A3FA8" w:rsidRDefault="004A3FA8" w:rsidP="004A3FA8">
            <w:pPr>
              <w:pStyle w:val="ListParagraph"/>
              <w:spacing w:before="240" w:after="240"/>
              <w:ind w:left="360"/>
            </w:pPr>
          </w:p>
          <w:p w14:paraId="22577488" w14:textId="6E37E464" w:rsidR="003222C7" w:rsidRDefault="003222C7" w:rsidP="00584F29">
            <w:pPr>
              <w:pStyle w:val="ListParagraph"/>
              <w:numPr>
                <w:ilvl w:val="0"/>
                <w:numId w:val="16"/>
              </w:numPr>
              <w:spacing w:before="240" w:after="240"/>
            </w:pPr>
            <w:r>
              <w:t xml:space="preserve">Envisions, </w:t>
            </w:r>
            <w:proofErr w:type="gramStart"/>
            <w:r>
              <w:t>compares and contrasts</w:t>
            </w:r>
            <w:proofErr w:type="gramEnd"/>
            <w:r>
              <w:t xml:space="preserve"> multiple, potential, long-range, enterprisewide futures.</w:t>
            </w:r>
          </w:p>
          <w:p w14:paraId="101E4D0A" w14:textId="4A86DC49" w:rsidR="003222C7" w:rsidRDefault="003222C7" w:rsidP="00584F29">
            <w:pPr>
              <w:pStyle w:val="ListParagraph"/>
              <w:numPr>
                <w:ilvl w:val="0"/>
                <w:numId w:val="16"/>
              </w:numPr>
              <w:spacing w:before="240" w:after="240"/>
            </w:pPr>
            <w:r>
              <w:t>Empathizes with multiple points of view.</w:t>
            </w:r>
          </w:p>
          <w:p w14:paraId="757E44FB" w14:textId="32BDC5DF" w:rsidR="003222C7" w:rsidRDefault="003222C7" w:rsidP="00584F29">
            <w:pPr>
              <w:pStyle w:val="ListParagraph"/>
              <w:numPr>
                <w:ilvl w:val="0"/>
                <w:numId w:val="16"/>
              </w:numPr>
              <w:spacing w:before="240" w:after="240"/>
            </w:pPr>
            <w:r>
              <w:t>Challenges assumptions.</w:t>
            </w:r>
          </w:p>
          <w:p w14:paraId="082954E9" w14:textId="355CBE53" w:rsidR="003222C7" w:rsidRDefault="003222C7" w:rsidP="00584F29">
            <w:pPr>
              <w:pStyle w:val="ListParagraph"/>
              <w:numPr>
                <w:ilvl w:val="0"/>
                <w:numId w:val="16"/>
              </w:numPr>
              <w:spacing w:before="240" w:after="240"/>
            </w:pPr>
            <w:r>
              <w:t xml:space="preserve">Develops, </w:t>
            </w:r>
            <w:proofErr w:type="gramStart"/>
            <w:r>
              <w:t>researches</w:t>
            </w:r>
            <w:proofErr w:type="gramEnd"/>
            <w:r>
              <w:t xml:space="preserve"> and tests hypotheses.</w:t>
            </w:r>
          </w:p>
          <w:p w14:paraId="34AB2EB6" w14:textId="2EAAD001" w:rsidR="003222C7" w:rsidRDefault="003222C7" w:rsidP="00584F29">
            <w:pPr>
              <w:pStyle w:val="ListParagraph"/>
              <w:numPr>
                <w:ilvl w:val="0"/>
                <w:numId w:val="16"/>
              </w:numPr>
              <w:spacing w:before="240" w:after="240"/>
            </w:pPr>
            <w:r>
              <w:t>Leverages insights from multiple resources including ecosystem partners, cultural trends, technology research, and industry trades</w:t>
            </w:r>
            <w:r w:rsidR="008B3A3B">
              <w:t>.</w:t>
            </w:r>
            <w:r>
              <w:t xml:space="preserve"> </w:t>
            </w:r>
          </w:p>
          <w:p w14:paraId="262BBB35" w14:textId="47CC427E" w:rsidR="003222C7" w:rsidRDefault="003222C7" w:rsidP="00584F29">
            <w:pPr>
              <w:pStyle w:val="ListParagraph"/>
              <w:numPr>
                <w:ilvl w:val="0"/>
                <w:numId w:val="16"/>
              </w:numPr>
              <w:spacing w:before="240" w:after="240"/>
            </w:pPr>
            <w:r>
              <w:t>Reasons and recognizes the importance of data and evidence</w:t>
            </w:r>
            <w:r w:rsidR="008B3A3B">
              <w:t>-</w:t>
            </w:r>
            <w:r>
              <w:t>based research in creating new insights and understandings.</w:t>
            </w:r>
          </w:p>
          <w:p w14:paraId="76B9B7D8" w14:textId="57235930" w:rsidR="003222C7" w:rsidRDefault="003222C7" w:rsidP="00584F29">
            <w:pPr>
              <w:pStyle w:val="ListParagraph"/>
              <w:numPr>
                <w:ilvl w:val="0"/>
                <w:numId w:val="16"/>
              </w:numPr>
              <w:spacing w:before="240" w:after="240"/>
            </w:pPr>
            <w:r>
              <w:t>Facilitates the creation and exploration of scenarios. Identifies trends and inconsistencies.</w:t>
            </w:r>
          </w:p>
          <w:p w14:paraId="4DCEC045" w14:textId="022171D0" w:rsidR="003222C7" w:rsidRDefault="003222C7" w:rsidP="00584F29">
            <w:pPr>
              <w:pStyle w:val="ListParagraph"/>
              <w:numPr>
                <w:ilvl w:val="0"/>
                <w:numId w:val="16"/>
              </w:numPr>
              <w:spacing w:before="240" w:after="240"/>
            </w:pPr>
            <w:r>
              <w:t>Applies creativity and critical analysis in designing and creating organizational commitment for new objectives.</w:t>
            </w:r>
          </w:p>
          <w:p w14:paraId="0FB2F900" w14:textId="5817F734" w:rsidR="003222C7" w:rsidRDefault="003222C7" w:rsidP="00584F29">
            <w:pPr>
              <w:pStyle w:val="ListParagraph"/>
              <w:numPr>
                <w:ilvl w:val="0"/>
                <w:numId w:val="16"/>
              </w:numPr>
              <w:spacing w:before="240" w:after="240"/>
            </w:pPr>
            <w:r>
              <w:t xml:space="preserve">Approves, sponsors and spearheads the implementation </w:t>
            </w:r>
            <w:r>
              <w:lastRenderedPageBreak/>
              <w:t>of strategic initiatives, securing the support of senior management.</w:t>
            </w:r>
          </w:p>
          <w:p w14:paraId="600737FC" w14:textId="2651FB70" w:rsidR="003222C7" w:rsidRDefault="003222C7" w:rsidP="00584F29">
            <w:pPr>
              <w:pStyle w:val="ListParagraph"/>
              <w:numPr>
                <w:ilvl w:val="0"/>
                <w:numId w:val="16"/>
              </w:numPr>
              <w:spacing w:before="240" w:after="240"/>
            </w:pPr>
            <w:r>
              <w:t>Guide prioritization of investment decisions</w:t>
            </w:r>
            <w:r w:rsidR="00584F29">
              <w:t>.</w:t>
            </w:r>
          </w:p>
        </w:tc>
      </w:tr>
      <w:tr w:rsidR="003222C7" w14:paraId="56806331" w14:textId="77777777" w:rsidTr="002915EB">
        <w:trPr>
          <w:trHeight w:val="270"/>
        </w:trPr>
        <w:tc>
          <w:tcPr>
            <w:tcW w:w="1980" w:type="dxa"/>
            <w:tcBorders>
              <w:top w:val="single" w:sz="7" w:space="0" w:color="000000"/>
              <w:left w:val="single" w:sz="7" w:space="0" w:color="000000"/>
              <w:bottom w:val="single" w:sz="7" w:space="0" w:color="000000"/>
              <w:right w:val="single" w:sz="7" w:space="0" w:color="000000"/>
            </w:tcBorders>
            <w:shd w:val="clear" w:color="auto" w:fill="FFFFFF"/>
            <w:tcMar>
              <w:top w:w="0" w:type="dxa"/>
              <w:left w:w="100" w:type="dxa"/>
              <w:bottom w:w="0" w:type="dxa"/>
              <w:right w:w="100" w:type="dxa"/>
            </w:tcMar>
          </w:tcPr>
          <w:p w14:paraId="444B0608" w14:textId="14480811" w:rsidR="003222C7" w:rsidRDefault="003222C7" w:rsidP="002915EB">
            <w:r>
              <w:lastRenderedPageBreak/>
              <w:t xml:space="preserve">Results </w:t>
            </w:r>
            <w:r w:rsidR="008B3A3B">
              <w:t>o</w:t>
            </w:r>
            <w:r>
              <w:t>rientation</w:t>
            </w:r>
          </w:p>
        </w:tc>
        <w:tc>
          <w:tcPr>
            <w:tcW w:w="3510" w:type="dxa"/>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tcPr>
          <w:p w14:paraId="0D332FF6" w14:textId="6D44C75E" w:rsidR="003222C7" w:rsidRDefault="003222C7" w:rsidP="00584F29">
            <w:pPr>
              <w:pStyle w:val="ListParagraph"/>
              <w:numPr>
                <w:ilvl w:val="0"/>
                <w:numId w:val="18"/>
              </w:numPr>
              <w:spacing w:before="240" w:after="240"/>
            </w:pPr>
            <w:r>
              <w:t>Sets and accomplishes challenging goals.</w:t>
            </w:r>
          </w:p>
          <w:p w14:paraId="7FC395AE" w14:textId="02A155BE" w:rsidR="003222C7" w:rsidRDefault="003222C7" w:rsidP="00584F29">
            <w:pPr>
              <w:pStyle w:val="ListParagraph"/>
              <w:numPr>
                <w:ilvl w:val="0"/>
                <w:numId w:val="18"/>
              </w:numPr>
              <w:spacing w:before="240" w:after="240"/>
            </w:pPr>
            <w:r>
              <w:t>Defines standards in terms of doing what is appropriate and doing it well.</w:t>
            </w:r>
          </w:p>
          <w:p w14:paraId="0D521F96" w14:textId="7522DF77" w:rsidR="003222C7" w:rsidRDefault="003222C7" w:rsidP="00584F29">
            <w:pPr>
              <w:pStyle w:val="ListParagraph"/>
              <w:numPr>
                <w:ilvl w:val="0"/>
                <w:numId w:val="18"/>
              </w:numPr>
              <w:spacing w:before="240" w:after="240"/>
            </w:pPr>
            <w:r>
              <w:t>Competes resourcefully and takes calculated risks to achieve results.</w:t>
            </w:r>
          </w:p>
        </w:tc>
        <w:tc>
          <w:tcPr>
            <w:tcW w:w="3525" w:type="dxa"/>
            <w:tcBorders>
              <w:top w:val="single" w:sz="7" w:space="0" w:color="000000"/>
              <w:left w:val="nil"/>
              <w:bottom w:val="single" w:sz="7" w:space="0" w:color="000000"/>
              <w:right w:val="single" w:sz="7" w:space="0" w:color="000000"/>
            </w:tcBorders>
            <w:tcMar>
              <w:top w:w="0" w:type="dxa"/>
              <w:left w:w="100" w:type="dxa"/>
              <w:bottom w:w="0" w:type="dxa"/>
              <w:right w:w="100" w:type="dxa"/>
            </w:tcMar>
          </w:tcPr>
          <w:p w14:paraId="7A1AE728" w14:textId="77777777" w:rsidR="00584F29" w:rsidRDefault="00584F29" w:rsidP="00584F29">
            <w:pPr>
              <w:pStyle w:val="ListParagraph"/>
              <w:spacing w:before="240" w:after="240"/>
              <w:ind w:left="360"/>
            </w:pPr>
          </w:p>
          <w:p w14:paraId="22927C36" w14:textId="55E3D4D6" w:rsidR="003222C7" w:rsidRDefault="003222C7" w:rsidP="00584F29">
            <w:pPr>
              <w:pStyle w:val="ListParagraph"/>
              <w:numPr>
                <w:ilvl w:val="0"/>
                <w:numId w:val="18"/>
              </w:numPr>
              <w:spacing w:before="240" w:after="240"/>
            </w:pPr>
            <w:r>
              <w:t>Continually measures the organization’s performance against the best-in-class peer group and sets a vision and plan to exceed those benchmarks.</w:t>
            </w:r>
          </w:p>
          <w:p w14:paraId="68B3D85D" w14:textId="64B53702" w:rsidR="003222C7" w:rsidRDefault="003222C7" w:rsidP="00584F29">
            <w:pPr>
              <w:pStyle w:val="ListParagraph"/>
              <w:numPr>
                <w:ilvl w:val="0"/>
                <w:numId w:val="18"/>
              </w:numPr>
              <w:spacing w:before="240" w:after="240"/>
            </w:pPr>
            <w:r>
              <w:t>Takes measured risks in investing enterprise resources in significant initiatives that transform organizational processes and/or practices to comply with world-class standards of practice.</w:t>
            </w:r>
          </w:p>
        </w:tc>
      </w:tr>
      <w:tr w:rsidR="003222C7" w14:paraId="48103003" w14:textId="77777777" w:rsidTr="002915EB">
        <w:trPr>
          <w:trHeight w:val="270"/>
        </w:trPr>
        <w:tc>
          <w:tcPr>
            <w:tcW w:w="1980" w:type="dxa"/>
            <w:tcBorders>
              <w:top w:val="single" w:sz="7" w:space="0" w:color="000000"/>
              <w:left w:val="single" w:sz="7" w:space="0" w:color="000000"/>
              <w:bottom w:val="single" w:sz="7" w:space="0" w:color="000000"/>
              <w:right w:val="single" w:sz="7" w:space="0" w:color="000000"/>
            </w:tcBorders>
            <w:shd w:val="clear" w:color="auto" w:fill="FFFFFF"/>
            <w:tcMar>
              <w:top w:w="0" w:type="dxa"/>
              <w:left w:w="100" w:type="dxa"/>
              <w:bottom w:w="0" w:type="dxa"/>
              <w:right w:w="100" w:type="dxa"/>
            </w:tcMar>
          </w:tcPr>
          <w:p w14:paraId="166A2EDD" w14:textId="5ECF34A9" w:rsidR="003222C7" w:rsidRDefault="003222C7" w:rsidP="002915EB">
            <w:pPr>
              <w:rPr>
                <w:i/>
              </w:rPr>
            </w:pPr>
            <w:r>
              <w:t xml:space="preserve">Building </w:t>
            </w:r>
            <w:r w:rsidR="008B3A3B">
              <w:t>r</w:t>
            </w:r>
            <w:r>
              <w:t xml:space="preserve">elationships </w:t>
            </w:r>
            <w:r w:rsidR="008B3A3B" w:rsidRPr="008B3A3B">
              <w:rPr>
                <w:bCs/>
              </w:rPr>
              <w:t>—</w:t>
            </w:r>
            <w:r>
              <w:t xml:space="preserve"> </w:t>
            </w:r>
            <w:r w:rsidR="008B3A3B">
              <w:rPr>
                <w:i/>
              </w:rPr>
              <w:t>i</w:t>
            </w:r>
            <w:r>
              <w:rPr>
                <w:i/>
              </w:rPr>
              <w:t xml:space="preserve">nternal and </w:t>
            </w:r>
            <w:r w:rsidR="008B3A3B">
              <w:rPr>
                <w:i/>
              </w:rPr>
              <w:t>e</w:t>
            </w:r>
            <w:r>
              <w:rPr>
                <w:i/>
              </w:rPr>
              <w:t>xternal</w:t>
            </w:r>
          </w:p>
        </w:tc>
        <w:tc>
          <w:tcPr>
            <w:tcW w:w="3510" w:type="dxa"/>
            <w:tcBorders>
              <w:top w:val="single" w:sz="7" w:space="0" w:color="000000"/>
              <w:left w:val="nil"/>
              <w:bottom w:val="single" w:sz="7" w:space="0" w:color="000000"/>
              <w:right w:val="single" w:sz="7" w:space="0" w:color="000000"/>
            </w:tcBorders>
            <w:shd w:val="clear" w:color="auto" w:fill="FFFFFF"/>
            <w:tcMar>
              <w:top w:w="0" w:type="dxa"/>
              <w:left w:w="100" w:type="dxa"/>
              <w:bottom w:w="0" w:type="dxa"/>
              <w:right w:w="100" w:type="dxa"/>
            </w:tcMar>
          </w:tcPr>
          <w:p w14:paraId="02948285" w14:textId="2068F248" w:rsidR="003222C7" w:rsidRDefault="003222C7" w:rsidP="00584F29">
            <w:pPr>
              <w:pStyle w:val="ListParagraph"/>
              <w:numPr>
                <w:ilvl w:val="0"/>
                <w:numId w:val="19"/>
              </w:numPr>
              <w:spacing w:before="240" w:after="240"/>
            </w:pPr>
            <w:r>
              <w:t>Builds formal and informal professional networks.</w:t>
            </w:r>
          </w:p>
          <w:p w14:paraId="165FDE91" w14:textId="75237424" w:rsidR="003222C7" w:rsidRDefault="003222C7" w:rsidP="00584F29">
            <w:pPr>
              <w:pStyle w:val="ListParagraph"/>
              <w:numPr>
                <w:ilvl w:val="0"/>
                <w:numId w:val="19"/>
              </w:numPr>
              <w:spacing w:before="240" w:after="240"/>
            </w:pPr>
            <w:r>
              <w:t>Maintains and extends networks within, across and external to organizational boundaries.</w:t>
            </w:r>
          </w:p>
          <w:p w14:paraId="76EA27A2" w14:textId="6C2B8DEC" w:rsidR="003222C7" w:rsidRDefault="003222C7" w:rsidP="00584F29">
            <w:pPr>
              <w:pStyle w:val="ListParagraph"/>
              <w:numPr>
                <w:ilvl w:val="0"/>
                <w:numId w:val="19"/>
              </w:numPr>
              <w:spacing w:before="240" w:after="240"/>
            </w:pPr>
            <w:r>
              <w:t>Develops innovation ecosystem partner relationships within the company’s industry and emerging adjacent industries.</w:t>
            </w:r>
          </w:p>
          <w:p w14:paraId="0FFF6339" w14:textId="5DF098E2" w:rsidR="003222C7" w:rsidRDefault="003222C7" w:rsidP="00584F29">
            <w:pPr>
              <w:pStyle w:val="ListParagraph"/>
              <w:numPr>
                <w:ilvl w:val="0"/>
                <w:numId w:val="19"/>
              </w:numPr>
              <w:spacing w:before="240" w:after="240"/>
            </w:pPr>
            <w:r>
              <w:t>Solicits advice, support, championship, sponsorship and commitment that result in a smooth transition of innovation to the business.</w:t>
            </w:r>
          </w:p>
          <w:p w14:paraId="0062ED57" w14:textId="77777777" w:rsidR="003222C7" w:rsidRDefault="003222C7" w:rsidP="00584F29">
            <w:pPr>
              <w:pStyle w:val="ListParagraph"/>
              <w:numPr>
                <w:ilvl w:val="0"/>
                <w:numId w:val="19"/>
              </w:numPr>
              <w:spacing w:before="240" w:after="240"/>
            </w:pPr>
            <w:r>
              <w:t>Aligns to and provides support towards goals and objectives considered priority for individual stakeholders. Everyone gets a win mentality.</w:t>
            </w:r>
          </w:p>
          <w:p w14:paraId="538E2E70" w14:textId="5BFD56B4" w:rsidR="004A3FA8" w:rsidRDefault="004A3FA8" w:rsidP="004A3FA8">
            <w:pPr>
              <w:pStyle w:val="ListParagraph"/>
              <w:spacing w:before="240" w:after="240"/>
              <w:ind w:left="360"/>
            </w:pPr>
          </w:p>
        </w:tc>
        <w:tc>
          <w:tcPr>
            <w:tcW w:w="3525" w:type="dxa"/>
            <w:tcBorders>
              <w:top w:val="single" w:sz="7" w:space="0" w:color="000000"/>
              <w:left w:val="nil"/>
              <w:bottom w:val="single" w:sz="7" w:space="0" w:color="000000"/>
              <w:right w:val="single" w:sz="7" w:space="0" w:color="000000"/>
            </w:tcBorders>
            <w:shd w:val="clear" w:color="auto" w:fill="FFFFFF"/>
            <w:tcMar>
              <w:top w:w="0" w:type="dxa"/>
              <w:left w:w="100" w:type="dxa"/>
              <w:bottom w:w="0" w:type="dxa"/>
              <w:right w:w="100" w:type="dxa"/>
            </w:tcMar>
          </w:tcPr>
          <w:p w14:paraId="38347159" w14:textId="77777777" w:rsidR="00584F29" w:rsidRDefault="00584F29" w:rsidP="00584F29">
            <w:pPr>
              <w:pStyle w:val="ListParagraph"/>
              <w:spacing w:before="240" w:after="240"/>
              <w:ind w:left="360"/>
            </w:pPr>
          </w:p>
          <w:p w14:paraId="10986963" w14:textId="5FC8DF89" w:rsidR="003222C7" w:rsidRDefault="003222C7" w:rsidP="00584F29">
            <w:pPr>
              <w:pStyle w:val="ListParagraph"/>
              <w:numPr>
                <w:ilvl w:val="0"/>
                <w:numId w:val="18"/>
              </w:numPr>
              <w:spacing w:before="240" w:after="240"/>
            </w:pPr>
            <w:r>
              <w:t>Maintains and forms alliances with recognized experts and decision makers.</w:t>
            </w:r>
          </w:p>
          <w:p w14:paraId="420FC79E" w14:textId="2D19DBBC" w:rsidR="003222C7" w:rsidRDefault="003222C7" w:rsidP="00584F29">
            <w:pPr>
              <w:pStyle w:val="ListParagraph"/>
              <w:numPr>
                <w:ilvl w:val="0"/>
                <w:numId w:val="18"/>
              </w:numPr>
              <w:spacing w:before="240" w:after="240"/>
            </w:pPr>
            <w:r>
              <w:t>Partners with a wide circle of contacts, often globally, and involves them in generating mutually beneficial, long-term opportunities and negotiating win-win outcomes.</w:t>
            </w:r>
          </w:p>
          <w:p w14:paraId="7269CB44" w14:textId="540F87A6" w:rsidR="003222C7" w:rsidRDefault="003222C7" w:rsidP="00584F29">
            <w:pPr>
              <w:pStyle w:val="ListParagraph"/>
              <w:numPr>
                <w:ilvl w:val="0"/>
                <w:numId w:val="18"/>
              </w:numPr>
              <w:spacing w:before="240" w:after="240"/>
            </w:pPr>
            <w:r>
              <w:t>Draws on a wide base of relationships inside and outside the work environment.</w:t>
            </w:r>
          </w:p>
          <w:p w14:paraId="5FA7EBDC" w14:textId="72D3C8AA" w:rsidR="003222C7" w:rsidRDefault="003222C7" w:rsidP="00584F29">
            <w:pPr>
              <w:pStyle w:val="ListParagraph"/>
              <w:numPr>
                <w:ilvl w:val="0"/>
                <w:numId w:val="18"/>
              </w:numPr>
              <w:spacing w:before="240" w:after="240"/>
            </w:pPr>
            <w:r>
              <w:t>Represents the company on strategic issues that are affecting multiple organizations, the community and the professional field.</w:t>
            </w:r>
          </w:p>
        </w:tc>
      </w:tr>
      <w:tr w:rsidR="003222C7" w14:paraId="619FB831" w14:textId="77777777" w:rsidTr="002915EB">
        <w:trPr>
          <w:trHeight w:val="270"/>
        </w:trPr>
        <w:tc>
          <w:tcPr>
            <w:tcW w:w="1980" w:type="dxa"/>
            <w:tcBorders>
              <w:top w:val="single" w:sz="7" w:space="0" w:color="000000"/>
              <w:left w:val="single" w:sz="7" w:space="0" w:color="000000"/>
              <w:bottom w:val="single" w:sz="7" w:space="0" w:color="000000"/>
              <w:right w:val="single" w:sz="7" w:space="0" w:color="000000"/>
            </w:tcBorders>
            <w:shd w:val="clear" w:color="auto" w:fill="FFFFFF"/>
            <w:tcMar>
              <w:top w:w="0" w:type="dxa"/>
              <w:left w:w="100" w:type="dxa"/>
              <w:bottom w:w="0" w:type="dxa"/>
              <w:right w:w="100" w:type="dxa"/>
            </w:tcMar>
          </w:tcPr>
          <w:p w14:paraId="300EBBCE" w14:textId="293F0FE1" w:rsidR="003222C7" w:rsidRDefault="003222C7" w:rsidP="002915EB">
            <w:r>
              <w:t xml:space="preserve">Culture </w:t>
            </w:r>
            <w:r w:rsidR="004A3FA8">
              <w:t>b</w:t>
            </w:r>
            <w:r>
              <w:t>uilding</w:t>
            </w:r>
          </w:p>
        </w:tc>
        <w:tc>
          <w:tcPr>
            <w:tcW w:w="3510" w:type="dxa"/>
            <w:tcBorders>
              <w:top w:val="single" w:sz="7" w:space="0" w:color="000000"/>
              <w:left w:val="nil"/>
              <w:bottom w:val="single" w:sz="7" w:space="0" w:color="000000"/>
              <w:right w:val="single" w:sz="7" w:space="0" w:color="000000"/>
            </w:tcBorders>
            <w:shd w:val="clear" w:color="auto" w:fill="FFFFFF"/>
            <w:tcMar>
              <w:top w:w="0" w:type="dxa"/>
              <w:left w:w="100" w:type="dxa"/>
              <w:bottom w:w="0" w:type="dxa"/>
              <w:right w:w="100" w:type="dxa"/>
            </w:tcMar>
          </w:tcPr>
          <w:p w14:paraId="18546562" w14:textId="316548BC" w:rsidR="003222C7" w:rsidRDefault="003222C7" w:rsidP="00584F29">
            <w:pPr>
              <w:pStyle w:val="ListParagraph"/>
              <w:numPr>
                <w:ilvl w:val="0"/>
                <w:numId w:val="18"/>
              </w:numPr>
            </w:pPr>
            <w:r>
              <w:t>Accountable and responsible to create a culture of innovation and to upskill innovation resources in various aspects of innovation capability</w:t>
            </w:r>
            <w:r w:rsidR="00584F29">
              <w:t>.</w:t>
            </w:r>
          </w:p>
          <w:p w14:paraId="78C22934" w14:textId="7350FB5C" w:rsidR="003222C7" w:rsidRDefault="003222C7" w:rsidP="00584F29">
            <w:pPr>
              <w:pStyle w:val="ListParagraph"/>
              <w:numPr>
                <w:ilvl w:val="0"/>
                <w:numId w:val="18"/>
              </w:numPr>
            </w:pPr>
            <w:r>
              <w:lastRenderedPageBreak/>
              <w:t>Interrogate cultural considerations on business decisions and remain culturally attuned to major changes in internal/external climate.</w:t>
            </w:r>
          </w:p>
          <w:p w14:paraId="4BB3B078" w14:textId="094FDF36" w:rsidR="003222C7" w:rsidRDefault="003222C7" w:rsidP="00584F29">
            <w:pPr>
              <w:pStyle w:val="ListParagraph"/>
              <w:numPr>
                <w:ilvl w:val="0"/>
                <w:numId w:val="18"/>
              </w:numPr>
              <w:spacing w:before="240" w:after="240"/>
            </w:pPr>
            <w:r>
              <w:t xml:space="preserve">Institutes a </w:t>
            </w:r>
            <w:r w:rsidR="004A3FA8">
              <w:t>“</w:t>
            </w:r>
            <w:r>
              <w:t>no bad idea</w:t>
            </w:r>
            <w:r w:rsidR="004A3FA8">
              <w:t>”</w:t>
            </w:r>
            <w:r>
              <w:t xml:space="preserve"> ethos and respectful space for idea generation.</w:t>
            </w:r>
          </w:p>
          <w:p w14:paraId="54BD5BE9" w14:textId="77777777" w:rsidR="003222C7" w:rsidRDefault="003222C7" w:rsidP="00584F29">
            <w:pPr>
              <w:pStyle w:val="ListParagraph"/>
              <w:numPr>
                <w:ilvl w:val="0"/>
                <w:numId w:val="18"/>
              </w:numPr>
              <w:spacing w:before="240" w:after="240"/>
            </w:pPr>
            <w:r>
              <w:t>Prioritize embracing a diverse and inclusive innovation culture</w:t>
            </w:r>
            <w:r w:rsidR="00584F29">
              <w:t>.</w:t>
            </w:r>
          </w:p>
          <w:p w14:paraId="4785B9BE" w14:textId="48AF0BA2" w:rsidR="004A3FA8" w:rsidRDefault="004A3FA8" w:rsidP="004A3FA8">
            <w:pPr>
              <w:pStyle w:val="ListParagraph"/>
              <w:spacing w:before="240" w:after="240"/>
              <w:ind w:left="360"/>
            </w:pPr>
          </w:p>
        </w:tc>
        <w:tc>
          <w:tcPr>
            <w:tcW w:w="3525" w:type="dxa"/>
            <w:tcBorders>
              <w:top w:val="single" w:sz="7" w:space="0" w:color="000000"/>
              <w:left w:val="nil"/>
              <w:bottom w:val="single" w:sz="7" w:space="0" w:color="000000"/>
              <w:right w:val="single" w:sz="7" w:space="0" w:color="000000"/>
            </w:tcBorders>
            <w:shd w:val="clear" w:color="auto" w:fill="FFFFFF"/>
            <w:tcMar>
              <w:top w:w="0" w:type="dxa"/>
              <w:left w:w="100" w:type="dxa"/>
              <w:bottom w:w="0" w:type="dxa"/>
              <w:right w:w="100" w:type="dxa"/>
            </w:tcMar>
          </w:tcPr>
          <w:p w14:paraId="50020477" w14:textId="77777777" w:rsidR="004A3FA8" w:rsidRPr="004A3FA8" w:rsidRDefault="004A3FA8" w:rsidP="004A3FA8">
            <w:pPr>
              <w:pStyle w:val="ListParagraph"/>
              <w:spacing w:before="240" w:after="240"/>
              <w:ind w:left="360"/>
              <w:rPr>
                <w:sz w:val="18"/>
                <w:szCs w:val="18"/>
              </w:rPr>
            </w:pPr>
          </w:p>
          <w:p w14:paraId="7033992B" w14:textId="7F7BEB62" w:rsidR="003222C7" w:rsidRDefault="003222C7" w:rsidP="00584F29">
            <w:pPr>
              <w:pStyle w:val="ListParagraph"/>
              <w:numPr>
                <w:ilvl w:val="0"/>
                <w:numId w:val="18"/>
              </w:numPr>
              <w:spacing w:before="240" w:after="240"/>
            </w:pPr>
            <w:r>
              <w:t>Fosters a discipline of curiosity and openness to challenge.</w:t>
            </w:r>
          </w:p>
          <w:p w14:paraId="0687FD16" w14:textId="31BCED83" w:rsidR="003222C7" w:rsidRDefault="003222C7" w:rsidP="00584F29">
            <w:pPr>
              <w:pStyle w:val="ListParagraph"/>
              <w:numPr>
                <w:ilvl w:val="0"/>
                <w:numId w:val="18"/>
              </w:numPr>
              <w:spacing w:before="240" w:after="240"/>
            </w:pPr>
            <w:r>
              <w:t>Demonstrates active listening and a consistent passion for learning</w:t>
            </w:r>
            <w:r w:rsidR="004A3FA8">
              <w:t>.</w:t>
            </w:r>
          </w:p>
          <w:p w14:paraId="2A04EF37" w14:textId="5832D908" w:rsidR="003222C7" w:rsidRDefault="003222C7" w:rsidP="00584F29">
            <w:pPr>
              <w:pStyle w:val="ListParagraph"/>
              <w:numPr>
                <w:ilvl w:val="0"/>
                <w:numId w:val="18"/>
              </w:numPr>
              <w:spacing w:before="240" w:after="240"/>
            </w:pPr>
            <w:r>
              <w:lastRenderedPageBreak/>
              <w:t>Builds an innovation community that extends across the organization</w:t>
            </w:r>
            <w:r w:rsidR="004A3FA8">
              <w:t>.</w:t>
            </w:r>
          </w:p>
          <w:p w14:paraId="1A59C9A1" w14:textId="238C9BE3" w:rsidR="003222C7" w:rsidRDefault="003222C7" w:rsidP="00584F29">
            <w:pPr>
              <w:pStyle w:val="ListParagraph"/>
              <w:numPr>
                <w:ilvl w:val="0"/>
                <w:numId w:val="18"/>
              </w:numPr>
              <w:spacing w:before="240" w:after="240"/>
            </w:pPr>
            <w:r>
              <w:t>Always learn from failure.</w:t>
            </w:r>
          </w:p>
          <w:p w14:paraId="0198E542" w14:textId="64451121" w:rsidR="003222C7" w:rsidRDefault="003222C7" w:rsidP="00584F29">
            <w:pPr>
              <w:pStyle w:val="ListParagraph"/>
              <w:numPr>
                <w:ilvl w:val="0"/>
                <w:numId w:val="18"/>
              </w:numPr>
              <w:spacing w:before="240" w:after="240"/>
            </w:pPr>
            <w:r>
              <w:t>Always celebrate wins.</w:t>
            </w:r>
          </w:p>
        </w:tc>
      </w:tr>
      <w:tr w:rsidR="003222C7" w14:paraId="4535EF50" w14:textId="77777777" w:rsidTr="002915EB">
        <w:trPr>
          <w:trHeight w:val="270"/>
        </w:trPr>
        <w:tc>
          <w:tcPr>
            <w:tcW w:w="1980" w:type="dxa"/>
            <w:tcBorders>
              <w:top w:val="single" w:sz="7" w:space="0" w:color="000000"/>
              <w:left w:val="single" w:sz="7" w:space="0" w:color="000000"/>
              <w:bottom w:val="single" w:sz="7" w:space="0" w:color="000000"/>
              <w:right w:val="single" w:sz="7" w:space="0" w:color="000000"/>
            </w:tcBorders>
            <w:shd w:val="clear" w:color="auto" w:fill="FFFFFF"/>
            <w:tcMar>
              <w:top w:w="0" w:type="dxa"/>
              <w:left w:w="100" w:type="dxa"/>
              <w:bottom w:w="0" w:type="dxa"/>
              <w:right w:w="100" w:type="dxa"/>
            </w:tcMar>
          </w:tcPr>
          <w:p w14:paraId="476A17E1" w14:textId="1F7BBFAD" w:rsidR="003222C7" w:rsidRDefault="003222C7" w:rsidP="002915EB">
            <w:r>
              <w:lastRenderedPageBreak/>
              <w:t xml:space="preserve">Technology </w:t>
            </w:r>
            <w:r w:rsidR="004A3FA8">
              <w:t>e</w:t>
            </w:r>
            <w:r>
              <w:t>xpertise</w:t>
            </w:r>
          </w:p>
        </w:tc>
        <w:tc>
          <w:tcPr>
            <w:tcW w:w="3510" w:type="dxa"/>
            <w:tcBorders>
              <w:top w:val="single" w:sz="7" w:space="0" w:color="000000"/>
              <w:left w:val="nil"/>
              <w:bottom w:val="single" w:sz="7" w:space="0" w:color="000000"/>
              <w:right w:val="single" w:sz="7" w:space="0" w:color="000000"/>
            </w:tcBorders>
            <w:shd w:val="clear" w:color="auto" w:fill="FFFFFF"/>
            <w:tcMar>
              <w:top w:w="0" w:type="dxa"/>
              <w:left w:w="100" w:type="dxa"/>
              <w:bottom w:w="0" w:type="dxa"/>
              <w:right w:w="100" w:type="dxa"/>
            </w:tcMar>
          </w:tcPr>
          <w:p w14:paraId="424F55C6" w14:textId="69750C2A" w:rsidR="00584F29" w:rsidRDefault="003222C7" w:rsidP="00584F29">
            <w:pPr>
              <w:pStyle w:val="ListParagraph"/>
              <w:numPr>
                <w:ilvl w:val="0"/>
                <w:numId w:val="20"/>
              </w:numPr>
            </w:pPr>
            <w:r>
              <w:t>Awareness of emerging trends and technologies coming up from thought leaders, vendors and/or industry leaders</w:t>
            </w:r>
            <w:r w:rsidR="004A3FA8">
              <w:t>.</w:t>
            </w:r>
          </w:p>
          <w:p w14:paraId="6242F0CB" w14:textId="6747A344" w:rsidR="003222C7" w:rsidRDefault="003222C7" w:rsidP="00584F29">
            <w:pPr>
              <w:pStyle w:val="ListParagraph"/>
              <w:numPr>
                <w:ilvl w:val="0"/>
                <w:numId w:val="20"/>
              </w:numPr>
            </w:pPr>
            <w:r>
              <w:t>Evaluates emerging technologies for innovation purposes.</w:t>
            </w:r>
          </w:p>
        </w:tc>
        <w:tc>
          <w:tcPr>
            <w:tcW w:w="3525" w:type="dxa"/>
            <w:tcBorders>
              <w:top w:val="single" w:sz="7" w:space="0" w:color="000000"/>
              <w:left w:val="nil"/>
              <w:bottom w:val="single" w:sz="7" w:space="0" w:color="000000"/>
              <w:right w:val="single" w:sz="7" w:space="0" w:color="000000"/>
            </w:tcBorders>
            <w:shd w:val="clear" w:color="auto" w:fill="FFFFFF"/>
            <w:tcMar>
              <w:top w:w="0" w:type="dxa"/>
              <w:left w:w="100" w:type="dxa"/>
              <w:bottom w:w="0" w:type="dxa"/>
              <w:right w:w="100" w:type="dxa"/>
            </w:tcMar>
          </w:tcPr>
          <w:p w14:paraId="035BC9B8" w14:textId="77777777" w:rsidR="00584F29" w:rsidRDefault="00584F29" w:rsidP="00584F29">
            <w:pPr>
              <w:pStyle w:val="ListParagraph"/>
              <w:ind w:left="360"/>
            </w:pPr>
          </w:p>
          <w:p w14:paraId="3D1C9162" w14:textId="152D3BCC" w:rsidR="003222C7" w:rsidRDefault="003222C7" w:rsidP="00584F29">
            <w:pPr>
              <w:pStyle w:val="ListParagraph"/>
              <w:numPr>
                <w:ilvl w:val="0"/>
                <w:numId w:val="20"/>
              </w:numPr>
            </w:pPr>
            <w:r>
              <w:t>Determines, designs and manages roadmap for new technologies.</w:t>
            </w:r>
          </w:p>
          <w:p w14:paraId="4CF21315" w14:textId="3A56C193" w:rsidR="003222C7" w:rsidRDefault="003222C7" w:rsidP="00584F29">
            <w:pPr>
              <w:pStyle w:val="ListParagraph"/>
              <w:numPr>
                <w:ilvl w:val="0"/>
                <w:numId w:val="20"/>
              </w:numPr>
            </w:pPr>
            <w:r>
              <w:t xml:space="preserve">Sources and </w:t>
            </w:r>
            <w:proofErr w:type="gramStart"/>
            <w:r>
              <w:t>vets</w:t>
            </w:r>
            <w:proofErr w:type="gramEnd"/>
            <w:r>
              <w:t xml:space="preserve"> vendors for technology partnerships</w:t>
            </w:r>
            <w:r w:rsidR="00584F29">
              <w:t>.</w:t>
            </w:r>
          </w:p>
          <w:p w14:paraId="4924142D" w14:textId="77777777" w:rsidR="003222C7" w:rsidRDefault="003222C7" w:rsidP="00584F29">
            <w:pPr>
              <w:pStyle w:val="ListParagraph"/>
              <w:numPr>
                <w:ilvl w:val="0"/>
                <w:numId w:val="20"/>
              </w:numPr>
            </w:pPr>
            <w:r>
              <w:t>Oversees key relationships with Big Tech leaders for first looks, collaboration and marketplace understanding.</w:t>
            </w:r>
          </w:p>
          <w:p w14:paraId="20B7C60F" w14:textId="4A608990" w:rsidR="004A3FA8" w:rsidRDefault="004A3FA8" w:rsidP="004A3FA8">
            <w:pPr>
              <w:pStyle w:val="ListParagraph"/>
              <w:ind w:left="360"/>
            </w:pPr>
          </w:p>
        </w:tc>
      </w:tr>
      <w:tr w:rsidR="003222C7" w14:paraId="5588C2B8" w14:textId="77777777" w:rsidTr="002915EB">
        <w:trPr>
          <w:trHeight w:val="270"/>
        </w:trPr>
        <w:tc>
          <w:tcPr>
            <w:tcW w:w="1980" w:type="dxa"/>
            <w:tcBorders>
              <w:top w:val="single" w:sz="7" w:space="0" w:color="000000"/>
              <w:left w:val="single" w:sz="7" w:space="0" w:color="000000"/>
              <w:bottom w:val="single" w:sz="7" w:space="0" w:color="000000"/>
              <w:right w:val="single" w:sz="7" w:space="0" w:color="000000"/>
            </w:tcBorders>
            <w:shd w:val="clear" w:color="auto" w:fill="FFFFFF"/>
            <w:tcMar>
              <w:top w:w="0" w:type="dxa"/>
              <w:left w:w="100" w:type="dxa"/>
              <w:bottom w:w="0" w:type="dxa"/>
              <w:right w:w="100" w:type="dxa"/>
            </w:tcMar>
          </w:tcPr>
          <w:p w14:paraId="412A9CF0" w14:textId="7CB62ACE" w:rsidR="003222C7" w:rsidRDefault="003222C7" w:rsidP="002915EB">
            <w:r>
              <w:t xml:space="preserve">Product </w:t>
            </w:r>
            <w:r w:rsidR="004A3FA8">
              <w:t>d</w:t>
            </w:r>
            <w:r>
              <w:t>evelopment (</w:t>
            </w:r>
            <w:r w:rsidR="004A3FA8">
              <w:t>p</w:t>
            </w:r>
            <w:r>
              <w:t>ilots)</w:t>
            </w:r>
          </w:p>
        </w:tc>
        <w:tc>
          <w:tcPr>
            <w:tcW w:w="3510" w:type="dxa"/>
            <w:tcBorders>
              <w:top w:val="single" w:sz="7" w:space="0" w:color="000000"/>
              <w:left w:val="nil"/>
              <w:bottom w:val="single" w:sz="7" w:space="0" w:color="000000"/>
              <w:right w:val="single" w:sz="7" w:space="0" w:color="000000"/>
            </w:tcBorders>
            <w:shd w:val="clear" w:color="auto" w:fill="FFFFFF"/>
            <w:tcMar>
              <w:top w:w="0" w:type="dxa"/>
              <w:left w:w="100" w:type="dxa"/>
              <w:bottom w:w="0" w:type="dxa"/>
              <w:right w:w="100" w:type="dxa"/>
            </w:tcMar>
          </w:tcPr>
          <w:p w14:paraId="1AD38AF7" w14:textId="3A1E9A05" w:rsidR="003222C7" w:rsidRDefault="003222C7" w:rsidP="00584F29">
            <w:pPr>
              <w:pStyle w:val="ListParagraph"/>
              <w:numPr>
                <w:ilvl w:val="0"/>
                <w:numId w:val="21"/>
              </w:numPr>
            </w:pPr>
            <w:r>
              <w:t>Product or innovation ownership including initial team development, external partners, and initial resources (including budget)</w:t>
            </w:r>
            <w:r w:rsidR="00584F29">
              <w:t>.</w:t>
            </w:r>
          </w:p>
          <w:p w14:paraId="3B87AD0C" w14:textId="43078583" w:rsidR="003222C7" w:rsidRDefault="003222C7" w:rsidP="00584F29">
            <w:pPr>
              <w:pStyle w:val="ListParagraph"/>
              <w:numPr>
                <w:ilvl w:val="0"/>
                <w:numId w:val="21"/>
              </w:numPr>
            </w:pPr>
            <w:r>
              <w:t>Create initial product roadmap and oversees beta testing.</w:t>
            </w:r>
          </w:p>
        </w:tc>
        <w:tc>
          <w:tcPr>
            <w:tcW w:w="3525" w:type="dxa"/>
            <w:tcBorders>
              <w:top w:val="single" w:sz="7" w:space="0" w:color="000000"/>
              <w:left w:val="nil"/>
              <w:bottom w:val="single" w:sz="7" w:space="0" w:color="000000"/>
              <w:right w:val="single" w:sz="7" w:space="0" w:color="000000"/>
            </w:tcBorders>
            <w:shd w:val="clear" w:color="auto" w:fill="FFFFFF"/>
            <w:tcMar>
              <w:top w:w="0" w:type="dxa"/>
              <w:left w:w="100" w:type="dxa"/>
              <w:bottom w:w="0" w:type="dxa"/>
              <w:right w:w="100" w:type="dxa"/>
            </w:tcMar>
          </w:tcPr>
          <w:p w14:paraId="6B8A1DBA" w14:textId="77777777" w:rsidR="004A3FA8" w:rsidRPr="004A3FA8" w:rsidRDefault="004A3FA8" w:rsidP="004A3FA8">
            <w:pPr>
              <w:pStyle w:val="ListParagraph"/>
              <w:ind w:left="360"/>
              <w:rPr>
                <w:sz w:val="18"/>
                <w:szCs w:val="18"/>
              </w:rPr>
            </w:pPr>
          </w:p>
          <w:p w14:paraId="5F067515" w14:textId="4FA0EBFD" w:rsidR="003222C7" w:rsidRDefault="003222C7" w:rsidP="00584F29">
            <w:pPr>
              <w:pStyle w:val="ListParagraph"/>
              <w:numPr>
                <w:ilvl w:val="0"/>
                <w:numId w:val="21"/>
              </w:numPr>
            </w:pPr>
            <w:r>
              <w:t xml:space="preserve">Supervises transfer to </w:t>
            </w:r>
            <w:r w:rsidR="004A3FA8">
              <w:t>b</w:t>
            </w:r>
            <w:r>
              <w:t xml:space="preserve">usiness </w:t>
            </w:r>
            <w:r w:rsidR="004A3FA8">
              <w:t>u</w:t>
            </w:r>
            <w:r>
              <w:t xml:space="preserve">nit or reasons to drop off the list. </w:t>
            </w:r>
          </w:p>
          <w:p w14:paraId="7CC23BAD" w14:textId="1F28CF70" w:rsidR="003222C7" w:rsidRDefault="003222C7" w:rsidP="00584F29">
            <w:pPr>
              <w:pStyle w:val="ListParagraph"/>
              <w:numPr>
                <w:ilvl w:val="0"/>
                <w:numId w:val="21"/>
              </w:numPr>
            </w:pPr>
            <w:r>
              <w:t xml:space="preserve">Creates collaborative </w:t>
            </w:r>
            <w:r w:rsidR="004A3FA8">
              <w:t>a</w:t>
            </w:r>
            <w:r>
              <w:t xml:space="preserve">lpha testing environment and/or pilot initiative. </w:t>
            </w:r>
          </w:p>
          <w:p w14:paraId="3FEAE142" w14:textId="77777777" w:rsidR="003222C7" w:rsidRDefault="003222C7" w:rsidP="00584F29">
            <w:pPr>
              <w:pStyle w:val="ListParagraph"/>
              <w:numPr>
                <w:ilvl w:val="0"/>
                <w:numId w:val="21"/>
              </w:numPr>
            </w:pPr>
            <w:r>
              <w:t>Encourages learnings through pre</w:t>
            </w:r>
            <w:r w:rsidR="00584F29">
              <w:t>-</w:t>
            </w:r>
            <w:r>
              <w:t xml:space="preserve"> and postmortem reviews.</w:t>
            </w:r>
          </w:p>
          <w:p w14:paraId="1ADE1999" w14:textId="41569DF3" w:rsidR="004A3FA8" w:rsidRDefault="004A3FA8" w:rsidP="004A3FA8">
            <w:pPr>
              <w:pStyle w:val="ListParagraph"/>
              <w:ind w:left="360"/>
            </w:pPr>
          </w:p>
        </w:tc>
      </w:tr>
      <w:tr w:rsidR="003222C7" w14:paraId="6B2F7A38" w14:textId="77777777" w:rsidTr="002915EB">
        <w:trPr>
          <w:trHeight w:val="270"/>
        </w:trPr>
        <w:tc>
          <w:tcPr>
            <w:tcW w:w="1980" w:type="dxa"/>
            <w:tcBorders>
              <w:top w:val="single" w:sz="7" w:space="0" w:color="000000"/>
              <w:left w:val="single" w:sz="7" w:space="0" w:color="000000"/>
              <w:bottom w:val="single" w:sz="7" w:space="0" w:color="000000"/>
              <w:right w:val="single" w:sz="7" w:space="0" w:color="000000"/>
            </w:tcBorders>
            <w:shd w:val="clear" w:color="auto" w:fill="FFFFFF"/>
            <w:tcMar>
              <w:top w:w="0" w:type="dxa"/>
              <w:left w:w="100" w:type="dxa"/>
              <w:bottom w:w="0" w:type="dxa"/>
              <w:right w:w="100" w:type="dxa"/>
            </w:tcMar>
          </w:tcPr>
          <w:p w14:paraId="7AA2F943" w14:textId="30A650BF" w:rsidR="003222C7" w:rsidRDefault="003222C7" w:rsidP="002915EB">
            <w:r>
              <w:t xml:space="preserve">Risk </w:t>
            </w:r>
            <w:r w:rsidR="004A3FA8">
              <w:t>m</w:t>
            </w:r>
            <w:r>
              <w:t>anagement</w:t>
            </w:r>
          </w:p>
        </w:tc>
        <w:tc>
          <w:tcPr>
            <w:tcW w:w="3510" w:type="dxa"/>
            <w:tcBorders>
              <w:top w:val="single" w:sz="7" w:space="0" w:color="000000"/>
              <w:left w:val="nil"/>
              <w:bottom w:val="single" w:sz="7" w:space="0" w:color="000000"/>
              <w:right w:val="single" w:sz="7" w:space="0" w:color="000000"/>
            </w:tcBorders>
            <w:shd w:val="clear" w:color="auto" w:fill="FFFFFF"/>
            <w:tcMar>
              <w:top w:w="0" w:type="dxa"/>
              <w:left w:w="100" w:type="dxa"/>
              <w:bottom w:w="0" w:type="dxa"/>
              <w:right w:w="100" w:type="dxa"/>
            </w:tcMar>
          </w:tcPr>
          <w:p w14:paraId="5941792C" w14:textId="77748540" w:rsidR="003222C7" w:rsidRDefault="003222C7" w:rsidP="00584F29">
            <w:pPr>
              <w:pStyle w:val="ListParagraph"/>
              <w:numPr>
                <w:ilvl w:val="0"/>
                <w:numId w:val="22"/>
              </w:numPr>
            </w:pPr>
            <w:r>
              <w:t xml:space="preserve">Evaluate business disruptions and </w:t>
            </w:r>
            <w:r w:rsidRPr="00584F29">
              <w:rPr>
                <w:highlight w:val="white"/>
              </w:rPr>
              <w:t>pursue transformative ideas while managing the accompanying risks</w:t>
            </w:r>
            <w:r w:rsidR="004A3FA8">
              <w:t>.</w:t>
            </w:r>
          </w:p>
        </w:tc>
        <w:tc>
          <w:tcPr>
            <w:tcW w:w="3525" w:type="dxa"/>
            <w:tcBorders>
              <w:top w:val="single" w:sz="7" w:space="0" w:color="000000"/>
              <w:left w:val="nil"/>
              <w:bottom w:val="single" w:sz="7" w:space="0" w:color="000000"/>
              <w:right w:val="single" w:sz="7" w:space="0" w:color="000000"/>
            </w:tcBorders>
            <w:shd w:val="clear" w:color="auto" w:fill="FFFFFF"/>
            <w:tcMar>
              <w:top w:w="0" w:type="dxa"/>
              <w:left w:w="100" w:type="dxa"/>
              <w:bottom w:w="0" w:type="dxa"/>
              <w:right w:w="100" w:type="dxa"/>
            </w:tcMar>
          </w:tcPr>
          <w:p w14:paraId="7BD317E3" w14:textId="77777777" w:rsidR="004A3FA8" w:rsidRPr="004A3FA8" w:rsidRDefault="004A3FA8" w:rsidP="004A3FA8">
            <w:pPr>
              <w:pStyle w:val="ListParagraph"/>
              <w:ind w:left="360"/>
              <w:rPr>
                <w:sz w:val="18"/>
                <w:szCs w:val="18"/>
              </w:rPr>
            </w:pPr>
          </w:p>
          <w:p w14:paraId="6EEDA93B" w14:textId="5A369A87" w:rsidR="00584F29" w:rsidRDefault="003222C7" w:rsidP="002915EB">
            <w:pPr>
              <w:pStyle w:val="ListParagraph"/>
              <w:numPr>
                <w:ilvl w:val="0"/>
                <w:numId w:val="22"/>
              </w:numPr>
            </w:pPr>
            <w:r>
              <w:t>Routinely stress test innovation ideas</w:t>
            </w:r>
            <w:r w:rsidR="00584F29">
              <w:t>.</w:t>
            </w:r>
          </w:p>
          <w:p w14:paraId="2FA7B393" w14:textId="77777777" w:rsidR="003222C7" w:rsidRDefault="003222C7" w:rsidP="00584F29">
            <w:pPr>
              <w:pStyle w:val="ListParagraph"/>
              <w:numPr>
                <w:ilvl w:val="0"/>
                <w:numId w:val="22"/>
              </w:numPr>
            </w:pPr>
            <w:r>
              <w:t>Support business peers by anticipating high</w:t>
            </w:r>
            <w:r w:rsidR="004A3FA8">
              <w:t>-</w:t>
            </w:r>
            <w:r>
              <w:t>risk disruptions and threats</w:t>
            </w:r>
            <w:r w:rsidR="00584F29">
              <w:t>.</w:t>
            </w:r>
          </w:p>
          <w:p w14:paraId="27E083DD" w14:textId="113F0D66" w:rsidR="004A3FA8" w:rsidRDefault="004A3FA8" w:rsidP="004A3FA8">
            <w:pPr>
              <w:pStyle w:val="ListParagraph"/>
              <w:ind w:left="360"/>
            </w:pPr>
          </w:p>
        </w:tc>
      </w:tr>
      <w:tr w:rsidR="003222C7" w14:paraId="022B12BD" w14:textId="77777777" w:rsidTr="002915EB">
        <w:trPr>
          <w:trHeight w:val="270"/>
        </w:trPr>
        <w:tc>
          <w:tcPr>
            <w:tcW w:w="1980" w:type="dxa"/>
            <w:tcBorders>
              <w:top w:val="single" w:sz="7" w:space="0" w:color="000000"/>
              <w:left w:val="single" w:sz="7" w:space="0" w:color="000000"/>
              <w:bottom w:val="single" w:sz="7" w:space="0" w:color="000000"/>
              <w:right w:val="single" w:sz="7" w:space="0" w:color="000000"/>
            </w:tcBorders>
            <w:shd w:val="clear" w:color="auto" w:fill="FFFFFF"/>
            <w:tcMar>
              <w:top w:w="0" w:type="dxa"/>
              <w:left w:w="100" w:type="dxa"/>
              <w:bottom w:w="0" w:type="dxa"/>
              <w:right w:w="100" w:type="dxa"/>
            </w:tcMar>
          </w:tcPr>
          <w:p w14:paraId="17709462" w14:textId="59563148" w:rsidR="003222C7" w:rsidRDefault="003222C7" w:rsidP="002915EB">
            <w:r>
              <w:t xml:space="preserve">Financial </w:t>
            </w:r>
            <w:r w:rsidR="004A3FA8">
              <w:t>r</w:t>
            </w:r>
            <w:r>
              <w:t>esponsibility</w:t>
            </w:r>
          </w:p>
        </w:tc>
        <w:tc>
          <w:tcPr>
            <w:tcW w:w="3510" w:type="dxa"/>
            <w:tcBorders>
              <w:top w:val="single" w:sz="7" w:space="0" w:color="000000"/>
              <w:left w:val="nil"/>
              <w:bottom w:val="single" w:sz="7" w:space="0" w:color="000000"/>
              <w:right w:val="single" w:sz="7" w:space="0" w:color="000000"/>
            </w:tcBorders>
            <w:shd w:val="clear" w:color="auto" w:fill="FFFFFF"/>
            <w:tcMar>
              <w:top w:w="0" w:type="dxa"/>
              <w:left w:w="100" w:type="dxa"/>
              <w:bottom w:w="0" w:type="dxa"/>
              <w:right w:w="100" w:type="dxa"/>
            </w:tcMar>
          </w:tcPr>
          <w:p w14:paraId="54F92594" w14:textId="0E920DDD" w:rsidR="003222C7" w:rsidRDefault="003222C7" w:rsidP="00584F29">
            <w:pPr>
              <w:pStyle w:val="ListParagraph"/>
              <w:numPr>
                <w:ilvl w:val="0"/>
                <w:numId w:val="23"/>
              </w:numPr>
            </w:pPr>
            <w:r>
              <w:t>Budget management for overall innovation budget, partnerships and as</w:t>
            </w:r>
            <w:r w:rsidR="004A3FA8">
              <w:t>-</w:t>
            </w:r>
            <w:r>
              <w:t>needed projects.</w:t>
            </w:r>
          </w:p>
          <w:p w14:paraId="75237E85" w14:textId="77777777" w:rsidR="003222C7" w:rsidRDefault="003222C7" w:rsidP="002915EB"/>
          <w:p w14:paraId="6DB9B9C3" w14:textId="77777777" w:rsidR="003222C7" w:rsidRDefault="003222C7" w:rsidP="002915EB"/>
        </w:tc>
        <w:tc>
          <w:tcPr>
            <w:tcW w:w="3525" w:type="dxa"/>
            <w:tcBorders>
              <w:top w:val="single" w:sz="7" w:space="0" w:color="000000"/>
              <w:left w:val="nil"/>
              <w:bottom w:val="single" w:sz="7" w:space="0" w:color="000000"/>
              <w:right w:val="single" w:sz="7" w:space="0" w:color="000000"/>
            </w:tcBorders>
            <w:shd w:val="clear" w:color="auto" w:fill="FFFFFF"/>
            <w:tcMar>
              <w:top w:w="0" w:type="dxa"/>
              <w:left w:w="100" w:type="dxa"/>
              <w:bottom w:w="0" w:type="dxa"/>
              <w:right w:w="100" w:type="dxa"/>
            </w:tcMar>
          </w:tcPr>
          <w:p w14:paraId="09185B04" w14:textId="142A9E18" w:rsidR="003222C7" w:rsidRDefault="003222C7" w:rsidP="00584F29">
            <w:pPr>
              <w:pStyle w:val="ListParagraph"/>
              <w:numPr>
                <w:ilvl w:val="0"/>
                <w:numId w:val="23"/>
              </w:numPr>
            </w:pPr>
            <w:r>
              <w:t>Understands accelerator, incubator, studio and lab financial models.</w:t>
            </w:r>
          </w:p>
          <w:p w14:paraId="6A9BE227" w14:textId="41FFCB25" w:rsidR="003222C7" w:rsidRDefault="003222C7" w:rsidP="00584F29">
            <w:pPr>
              <w:pStyle w:val="ListParagraph"/>
              <w:numPr>
                <w:ilvl w:val="0"/>
                <w:numId w:val="23"/>
              </w:numPr>
            </w:pPr>
            <w:r>
              <w:t>Negotiates trade, equity and fee</w:t>
            </w:r>
            <w:r w:rsidR="00584F29">
              <w:t>-</w:t>
            </w:r>
            <w:r>
              <w:t>based partnership deals.</w:t>
            </w:r>
          </w:p>
          <w:p w14:paraId="2E239E64" w14:textId="77777777" w:rsidR="003222C7" w:rsidRDefault="003222C7" w:rsidP="00584F29">
            <w:pPr>
              <w:pStyle w:val="ListParagraph"/>
              <w:numPr>
                <w:ilvl w:val="0"/>
                <w:numId w:val="23"/>
              </w:numPr>
            </w:pPr>
            <w:r>
              <w:t xml:space="preserve">Supports individual business units in budget formulation for </w:t>
            </w:r>
            <w:r>
              <w:lastRenderedPageBreak/>
              <w:t xml:space="preserve">project transfers/product adoption. </w:t>
            </w:r>
          </w:p>
          <w:p w14:paraId="016E5E7A" w14:textId="3D857AA8" w:rsidR="004A3FA8" w:rsidRDefault="004A3FA8" w:rsidP="004A3FA8">
            <w:pPr>
              <w:pStyle w:val="ListParagraph"/>
              <w:ind w:left="360"/>
            </w:pPr>
          </w:p>
        </w:tc>
      </w:tr>
      <w:tr w:rsidR="003222C7" w14:paraId="2FC3531E" w14:textId="77777777" w:rsidTr="00584F29">
        <w:trPr>
          <w:trHeight w:val="1216"/>
        </w:trPr>
        <w:tc>
          <w:tcPr>
            <w:tcW w:w="1980" w:type="dxa"/>
            <w:tcBorders>
              <w:top w:val="single" w:sz="7" w:space="0" w:color="000000"/>
              <w:left w:val="single" w:sz="7" w:space="0" w:color="000000"/>
              <w:bottom w:val="single" w:sz="7" w:space="0" w:color="000000"/>
              <w:right w:val="single" w:sz="7" w:space="0" w:color="000000"/>
            </w:tcBorders>
            <w:shd w:val="clear" w:color="auto" w:fill="FFFFFF"/>
            <w:tcMar>
              <w:top w:w="0" w:type="dxa"/>
              <w:left w:w="100" w:type="dxa"/>
              <w:bottom w:w="0" w:type="dxa"/>
              <w:right w:w="100" w:type="dxa"/>
            </w:tcMar>
          </w:tcPr>
          <w:p w14:paraId="497A9AC7" w14:textId="77777777" w:rsidR="003222C7" w:rsidRDefault="003222C7" w:rsidP="002915EB">
            <w:r>
              <w:lastRenderedPageBreak/>
              <w:t>Influencing others</w:t>
            </w:r>
          </w:p>
        </w:tc>
        <w:tc>
          <w:tcPr>
            <w:tcW w:w="3510" w:type="dxa"/>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tcPr>
          <w:p w14:paraId="7F909985" w14:textId="79181AFC" w:rsidR="003222C7" w:rsidRDefault="003222C7" w:rsidP="00584F29">
            <w:pPr>
              <w:pStyle w:val="ListParagraph"/>
              <w:numPr>
                <w:ilvl w:val="0"/>
                <w:numId w:val="29"/>
              </w:numPr>
              <w:spacing w:before="240" w:after="240"/>
            </w:pPr>
            <w:r>
              <w:t>Communicates ideas or positions in a persuasive manner that builds support, agreement or commitment.</w:t>
            </w:r>
          </w:p>
          <w:p w14:paraId="695E7102" w14:textId="2CD03A8C" w:rsidR="003222C7" w:rsidRDefault="003222C7" w:rsidP="00584F29">
            <w:pPr>
              <w:pStyle w:val="ListParagraph"/>
              <w:numPr>
                <w:ilvl w:val="0"/>
                <w:numId w:val="29"/>
              </w:numPr>
              <w:spacing w:before="240" w:after="240"/>
            </w:pPr>
            <w:r>
              <w:t>Takes actions that directly or indirectly influence others to create buy-in, gain trust and motivate actions in others or win concessions without damaging relationships.</w:t>
            </w:r>
          </w:p>
        </w:tc>
        <w:tc>
          <w:tcPr>
            <w:tcW w:w="3525" w:type="dxa"/>
            <w:tcBorders>
              <w:top w:val="single" w:sz="7" w:space="0" w:color="000000"/>
              <w:left w:val="nil"/>
              <w:bottom w:val="single" w:sz="7" w:space="0" w:color="000000"/>
              <w:right w:val="single" w:sz="7" w:space="0" w:color="000000"/>
            </w:tcBorders>
            <w:tcMar>
              <w:top w:w="0" w:type="dxa"/>
              <w:left w:w="100" w:type="dxa"/>
              <w:bottom w:w="0" w:type="dxa"/>
              <w:right w:w="100" w:type="dxa"/>
            </w:tcMar>
          </w:tcPr>
          <w:p w14:paraId="4D0C1DB9" w14:textId="77777777" w:rsidR="004A3FA8" w:rsidRDefault="004A3FA8" w:rsidP="004A3FA8">
            <w:pPr>
              <w:pStyle w:val="ListParagraph"/>
              <w:spacing w:before="240" w:after="240"/>
              <w:ind w:left="360"/>
            </w:pPr>
          </w:p>
          <w:p w14:paraId="672256EE" w14:textId="0D212EC6" w:rsidR="003222C7" w:rsidRDefault="003222C7" w:rsidP="00584F29">
            <w:pPr>
              <w:pStyle w:val="ListParagraph"/>
              <w:numPr>
                <w:ilvl w:val="0"/>
                <w:numId w:val="28"/>
              </w:numPr>
              <w:spacing w:before="240" w:after="240"/>
            </w:pPr>
            <w:r>
              <w:t>Thinks through and executes a variety of useful planned actions or initiatives (with both direct and indirect influence) as part of a sequenced, multistep, complex campaign for gaining support and ownership from others.</w:t>
            </w:r>
          </w:p>
          <w:p w14:paraId="2B6DD64F" w14:textId="490CEBDA" w:rsidR="003222C7" w:rsidRDefault="003222C7" w:rsidP="00584F29">
            <w:pPr>
              <w:pStyle w:val="ListParagraph"/>
              <w:numPr>
                <w:ilvl w:val="0"/>
                <w:numId w:val="28"/>
              </w:numPr>
              <w:spacing w:before="240" w:after="240"/>
            </w:pPr>
            <w:r>
              <w:t>Deliberately uses information or concepts to implement and influence strategy for multiple audiences, in high-risk situations or in situations involving different perspectives to reach a common goal or have a positive impact on the organization.</w:t>
            </w:r>
          </w:p>
        </w:tc>
      </w:tr>
      <w:tr w:rsidR="003222C7" w14:paraId="74C7721D" w14:textId="77777777" w:rsidTr="002915EB">
        <w:trPr>
          <w:trHeight w:val="270"/>
        </w:trPr>
        <w:tc>
          <w:tcPr>
            <w:tcW w:w="1980" w:type="dxa"/>
            <w:tcBorders>
              <w:top w:val="single" w:sz="7" w:space="0" w:color="000000"/>
              <w:left w:val="single" w:sz="7" w:space="0" w:color="000000"/>
              <w:bottom w:val="single" w:sz="7" w:space="0" w:color="000000"/>
              <w:right w:val="single" w:sz="7" w:space="0" w:color="000000"/>
            </w:tcBorders>
            <w:shd w:val="clear" w:color="auto" w:fill="FFFFFF"/>
            <w:tcMar>
              <w:top w:w="0" w:type="dxa"/>
              <w:left w:w="100" w:type="dxa"/>
              <w:bottom w:w="0" w:type="dxa"/>
              <w:right w:w="100" w:type="dxa"/>
            </w:tcMar>
          </w:tcPr>
          <w:p w14:paraId="73586523" w14:textId="03EE6FDC" w:rsidR="003222C7" w:rsidRDefault="003222C7" w:rsidP="002915EB">
            <w:r>
              <w:t xml:space="preserve">Change </w:t>
            </w:r>
            <w:r w:rsidR="004A3FA8">
              <w:t>a</w:t>
            </w:r>
            <w:r>
              <w:t>dvocate and leader</w:t>
            </w:r>
          </w:p>
        </w:tc>
        <w:tc>
          <w:tcPr>
            <w:tcW w:w="3510" w:type="dxa"/>
            <w:tcBorders>
              <w:top w:val="single" w:sz="7" w:space="0" w:color="000000"/>
              <w:left w:val="nil"/>
              <w:bottom w:val="single" w:sz="7" w:space="0" w:color="000000"/>
              <w:right w:val="single" w:sz="7" w:space="0" w:color="000000"/>
            </w:tcBorders>
            <w:shd w:val="clear" w:color="auto" w:fill="FFFFFF"/>
            <w:tcMar>
              <w:top w:w="0" w:type="dxa"/>
              <w:left w:w="100" w:type="dxa"/>
              <w:bottom w:w="0" w:type="dxa"/>
              <w:right w:w="100" w:type="dxa"/>
            </w:tcMar>
          </w:tcPr>
          <w:p w14:paraId="212CD53F" w14:textId="65021DE8" w:rsidR="003222C7" w:rsidRPr="004A3FA8" w:rsidRDefault="003222C7" w:rsidP="004A3FA8">
            <w:pPr>
              <w:pStyle w:val="ListParagraph"/>
              <w:numPr>
                <w:ilvl w:val="0"/>
                <w:numId w:val="32"/>
              </w:numPr>
              <w:rPr>
                <w:rFonts w:ascii="Times New Roman" w:hAnsi="Times New Roman" w:cs="Times New Roman"/>
                <w:sz w:val="14"/>
                <w:szCs w:val="14"/>
              </w:rPr>
            </w:pPr>
            <w:r>
              <w:t xml:space="preserve">First port of call for potential disruptions. </w:t>
            </w:r>
          </w:p>
          <w:p w14:paraId="4FFD8A28" w14:textId="6D45ED17" w:rsidR="003222C7" w:rsidRDefault="003222C7" w:rsidP="00584F29">
            <w:pPr>
              <w:pStyle w:val="ListParagraph"/>
              <w:numPr>
                <w:ilvl w:val="0"/>
                <w:numId w:val="27"/>
              </w:numPr>
            </w:pPr>
            <w:r>
              <w:t xml:space="preserve">Pragmatic and solution focused disruption management. </w:t>
            </w:r>
          </w:p>
          <w:p w14:paraId="4CAA0A2E" w14:textId="0CA7F4DC" w:rsidR="003222C7" w:rsidRDefault="003222C7" w:rsidP="00584F29">
            <w:pPr>
              <w:pStyle w:val="ListParagraph"/>
              <w:numPr>
                <w:ilvl w:val="0"/>
                <w:numId w:val="27"/>
              </w:numPr>
            </w:pPr>
            <w:r>
              <w:t>Lead change or transformation agent in the enterprise</w:t>
            </w:r>
            <w:r w:rsidR="00584F29">
              <w:t>.</w:t>
            </w:r>
          </w:p>
        </w:tc>
        <w:tc>
          <w:tcPr>
            <w:tcW w:w="3525" w:type="dxa"/>
            <w:tcBorders>
              <w:top w:val="single" w:sz="7" w:space="0" w:color="000000"/>
              <w:left w:val="nil"/>
              <w:bottom w:val="single" w:sz="7" w:space="0" w:color="000000"/>
              <w:right w:val="single" w:sz="7" w:space="0" w:color="000000"/>
            </w:tcBorders>
            <w:shd w:val="clear" w:color="auto" w:fill="FFFFFF"/>
            <w:tcMar>
              <w:top w:w="0" w:type="dxa"/>
              <w:left w:w="100" w:type="dxa"/>
              <w:bottom w:w="0" w:type="dxa"/>
              <w:right w:w="100" w:type="dxa"/>
            </w:tcMar>
          </w:tcPr>
          <w:p w14:paraId="0BA80D25" w14:textId="77777777" w:rsidR="00584F29" w:rsidRDefault="00584F29" w:rsidP="00584F29">
            <w:pPr>
              <w:pStyle w:val="ListParagraph"/>
              <w:ind w:left="360"/>
            </w:pPr>
          </w:p>
          <w:p w14:paraId="325564E6" w14:textId="28F9A127" w:rsidR="003222C7" w:rsidRDefault="003222C7" w:rsidP="00584F29">
            <w:pPr>
              <w:pStyle w:val="ListParagraph"/>
              <w:numPr>
                <w:ilvl w:val="0"/>
                <w:numId w:val="27"/>
              </w:numPr>
            </w:pPr>
            <w:proofErr w:type="gramStart"/>
            <w:r>
              <w:t>Collaborative mindset,</w:t>
            </w:r>
            <w:proofErr w:type="gramEnd"/>
            <w:r>
              <w:t xml:space="preserve"> works away from anchor bias and instills a solution focused environment.</w:t>
            </w:r>
          </w:p>
          <w:p w14:paraId="648C0290" w14:textId="77777777" w:rsidR="003222C7" w:rsidRDefault="003222C7" w:rsidP="00584F29">
            <w:pPr>
              <w:pStyle w:val="ListParagraph"/>
              <w:numPr>
                <w:ilvl w:val="0"/>
                <w:numId w:val="27"/>
              </w:numPr>
            </w:pPr>
            <w:r>
              <w:t>Fosters inclusion across innovation initiatives to create a more change ready organization.</w:t>
            </w:r>
          </w:p>
          <w:p w14:paraId="294C723E" w14:textId="1ADD3373" w:rsidR="004A3FA8" w:rsidRDefault="004A3FA8" w:rsidP="004A3FA8">
            <w:pPr>
              <w:pStyle w:val="ListParagraph"/>
              <w:ind w:left="360"/>
            </w:pPr>
          </w:p>
        </w:tc>
      </w:tr>
      <w:tr w:rsidR="003222C7" w14:paraId="2B766326" w14:textId="77777777" w:rsidTr="002915EB">
        <w:trPr>
          <w:trHeight w:val="270"/>
        </w:trPr>
        <w:tc>
          <w:tcPr>
            <w:tcW w:w="1980" w:type="dxa"/>
            <w:tcBorders>
              <w:top w:val="single" w:sz="7" w:space="0" w:color="000000"/>
              <w:left w:val="single" w:sz="7" w:space="0" w:color="000000"/>
              <w:bottom w:val="single" w:sz="7" w:space="0" w:color="000000"/>
              <w:right w:val="single" w:sz="7" w:space="0" w:color="000000"/>
            </w:tcBorders>
            <w:shd w:val="clear" w:color="auto" w:fill="FFFFFF"/>
            <w:tcMar>
              <w:top w:w="0" w:type="dxa"/>
              <w:left w:w="100" w:type="dxa"/>
              <w:bottom w:w="0" w:type="dxa"/>
              <w:right w:w="100" w:type="dxa"/>
            </w:tcMar>
          </w:tcPr>
          <w:p w14:paraId="2271A837" w14:textId="7D7732C2" w:rsidR="003222C7" w:rsidRDefault="003222C7" w:rsidP="002915EB">
            <w:r>
              <w:t xml:space="preserve">Team </w:t>
            </w:r>
            <w:r w:rsidR="004A3FA8">
              <w:t>l</w:t>
            </w:r>
            <w:r>
              <w:t>eadership</w:t>
            </w:r>
          </w:p>
        </w:tc>
        <w:tc>
          <w:tcPr>
            <w:tcW w:w="3510" w:type="dxa"/>
            <w:tcBorders>
              <w:top w:val="single" w:sz="7" w:space="0" w:color="000000"/>
              <w:left w:val="nil"/>
              <w:bottom w:val="single" w:sz="7" w:space="0" w:color="000000"/>
              <w:right w:val="single" w:sz="7" w:space="0" w:color="000000"/>
            </w:tcBorders>
            <w:shd w:val="clear" w:color="auto" w:fill="FFFFFF"/>
            <w:tcMar>
              <w:top w:w="0" w:type="dxa"/>
              <w:left w:w="100" w:type="dxa"/>
              <w:bottom w:w="0" w:type="dxa"/>
              <w:right w:w="100" w:type="dxa"/>
            </w:tcMar>
          </w:tcPr>
          <w:p w14:paraId="7D4F0C2F" w14:textId="4FB3C3DA" w:rsidR="003222C7" w:rsidRDefault="003222C7" w:rsidP="00584F29">
            <w:pPr>
              <w:pStyle w:val="ListParagraph"/>
              <w:numPr>
                <w:ilvl w:val="0"/>
                <w:numId w:val="26"/>
              </w:numPr>
              <w:spacing w:before="240" w:after="240"/>
            </w:pPr>
            <w:r>
              <w:t>Develops, directs, coaches, mentors and reinforces team members in line with the mission, vision, values, goals and performance standards of formal and informal teams.</w:t>
            </w:r>
          </w:p>
          <w:p w14:paraId="5C936ED8" w14:textId="4460C6B4" w:rsidR="003222C7" w:rsidRDefault="003222C7" w:rsidP="00584F29">
            <w:pPr>
              <w:pStyle w:val="ListParagraph"/>
              <w:numPr>
                <w:ilvl w:val="0"/>
                <w:numId w:val="26"/>
              </w:numPr>
              <w:spacing w:before="240" w:after="240"/>
            </w:pPr>
            <w:r>
              <w:t>Encourages and facilitates cooperation and results orientation.</w:t>
            </w:r>
          </w:p>
          <w:p w14:paraId="1F103368" w14:textId="3E2C4BB2" w:rsidR="003222C7" w:rsidRDefault="003222C7" w:rsidP="00584F29">
            <w:pPr>
              <w:pStyle w:val="ListParagraph"/>
              <w:numPr>
                <w:ilvl w:val="0"/>
                <w:numId w:val="26"/>
              </w:numPr>
              <w:spacing w:before="240" w:after="240"/>
            </w:pPr>
            <w:r>
              <w:t>Fosters an environment of collaboration.</w:t>
            </w:r>
          </w:p>
          <w:p w14:paraId="4B90D594" w14:textId="0057AA48" w:rsidR="003222C7" w:rsidRDefault="003222C7" w:rsidP="00584F29">
            <w:pPr>
              <w:pStyle w:val="ListParagraph"/>
              <w:numPr>
                <w:ilvl w:val="0"/>
                <w:numId w:val="26"/>
              </w:numPr>
              <w:spacing w:before="240" w:after="240"/>
            </w:pPr>
            <w:r>
              <w:t>Inspires, motivates and guides team members.</w:t>
            </w:r>
          </w:p>
          <w:p w14:paraId="0E5E5C78" w14:textId="1F36473D" w:rsidR="003222C7" w:rsidRDefault="003222C7" w:rsidP="00584F29">
            <w:pPr>
              <w:pStyle w:val="ListParagraph"/>
              <w:numPr>
                <w:ilvl w:val="0"/>
                <w:numId w:val="26"/>
              </w:numPr>
              <w:spacing w:before="240" w:after="240"/>
            </w:pPr>
            <w:r>
              <w:t>Fosters commitment, team spirit, pride and trust.</w:t>
            </w:r>
          </w:p>
          <w:p w14:paraId="550E28EE" w14:textId="3446E92F" w:rsidR="003222C7" w:rsidRDefault="003222C7" w:rsidP="00584F29">
            <w:pPr>
              <w:pStyle w:val="ListParagraph"/>
              <w:numPr>
                <w:ilvl w:val="0"/>
                <w:numId w:val="26"/>
              </w:numPr>
            </w:pPr>
            <w:r>
              <w:t>Allocates team roles and accountabilities.</w:t>
            </w:r>
          </w:p>
          <w:p w14:paraId="2EC92C50" w14:textId="5C609545" w:rsidR="00584F29" w:rsidRDefault="003222C7" w:rsidP="00584F29">
            <w:pPr>
              <w:pStyle w:val="ListParagraph"/>
              <w:numPr>
                <w:ilvl w:val="0"/>
                <w:numId w:val="26"/>
              </w:numPr>
              <w:spacing w:before="240" w:after="240"/>
            </w:pPr>
            <w:r>
              <w:lastRenderedPageBreak/>
              <w:t xml:space="preserve">Steward or </w:t>
            </w:r>
            <w:proofErr w:type="spellStart"/>
            <w:r>
              <w:t>organizationwide</w:t>
            </w:r>
            <w:proofErr w:type="spellEnd"/>
            <w:r>
              <w:t xml:space="preserve"> culture of innovation</w:t>
            </w:r>
            <w:r w:rsidR="00584F29">
              <w:t>.</w:t>
            </w:r>
          </w:p>
          <w:p w14:paraId="45349DC8" w14:textId="004B54D5" w:rsidR="003222C7" w:rsidRDefault="003222C7" w:rsidP="00584F29">
            <w:pPr>
              <w:pStyle w:val="ListParagraph"/>
              <w:numPr>
                <w:ilvl w:val="0"/>
                <w:numId w:val="26"/>
              </w:numPr>
              <w:spacing w:before="240" w:after="240"/>
            </w:pPr>
            <w:r>
              <w:t>Fails transparently, wins together</w:t>
            </w:r>
            <w:r w:rsidR="00584F29">
              <w:t>.</w:t>
            </w:r>
          </w:p>
        </w:tc>
        <w:tc>
          <w:tcPr>
            <w:tcW w:w="3525" w:type="dxa"/>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tcPr>
          <w:p w14:paraId="70140880" w14:textId="77777777" w:rsidR="004A3FA8" w:rsidRDefault="004A3FA8" w:rsidP="004A3FA8">
            <w:pPr>
              <w:pStyle w:val="ListParagraph"/>
              <w:spacing w:before="240" w:after="240"/>
              <w:ind w:left="360"/>
            </w:pPr>
          </w:p>
          <w:p w14:paraId="0E95C878" w14:textId="34D87BD9" w:rsidR="003222C7" w:rsidRDefault="003222C7" w:rsidP="00584F29">
            <w:pPr>
              <w:pStyle w:val="ListParagraph"/>
              <w:numPr>
                <w:ilvl w:val="0"/>
                <w:numId w:val="25"/>
              </w:numPr>
              <w:spacing w:before="240" w:after="240"/>
            </w:pPr>
            <w:r>
              <w:t>Leads formal, multilevel, direct-report teams and informal cross-functional teams.</w:t>
            </w:r>
          </w:p>
          <w:p w14:paraId="233849A9" w14:textId="0674C9E8" w:rsidR="003222C7" w:rsidRDefault="003222C7" w:rsidP="00584F29">
            <w:pPr>
              <w:pStyle w:val="ListParagraph"/>
              <w:numPr>
                <w:ilvl w:val="0"/>
                <w:numId w:val="25"/>
              </w:numPr>
              <w:spacing w:before="240" w:after="240"/>
            </w:pPr>
            <w:r>
              <w:t>Sets the team’s vision, goals and strategic plan with input from its members.</w:t>
            </w:r>
          </w:p>
          <w:p w14:paraId="416E965C" w14:textId="13DC534F" w:rsidR="003222C7" w:rsidRDefault="003222C7" w:rsidP="00584F29">
            <w:pPr>
              <w:pStyle w:val="ListParagraph"/>
              <w:numPr>
                <w:ilvl w:val="0"/>
                <w:numId w:val="25"/>
              </w:numPr>
              <w:spacing w:before="240" w:after="240"/>
            </w:pPr>
            <w:r>
              <w:t>Allocates functional roles, levels of accountabilities and strategic assignments.</w:t>
            </w:r>
          </w:p>
          <w:p w14:paraId="4A8B2994" w14:textId="5DEE23B2" w:rsidR="003222C7" w:rsidRDefault="003222C7" w:rsidP="00584F29">
            <w:pPr>
              <w:pStyle w:val="ListParagraph"/>
              <w:numPr>
                <w:ilvl w:val="0"/>
                <w:numId w:val="25"/>
              </w:numPr>
              <w:spacing w:before="240" w:after="240"/>
            </w:pPr>
            <w:r>
              <w:t>Coaches, mentors and trains new and existing team members in political, organizational, industry/business, behavioral and technical skills.</w:t>
            </w:r>
          </w:p>
          <w:p w14:paraId="57C6EAA8" w14:textId="05770023" w:rsidR="003222C7" w:rsidRDefault="003222C7" w:rsidP="00584F29">
            <w:pPr>
              <w:pStyle w:val="ListParagraph"/>
              <w:numPr>
                <w:ilvl w:val="0"/>
                <w:numId w:val="25"/>
              </w:numPr>
              <w:spacing w:before="240" w:after="240"/>
            </w:pPr>
            <w:r>
              <w:t xml:space="preserve">Leads team strategy and planning meetings, conferences and </w:t>
            </w:r>
            <w:proofErr w:type="spellStart"/>
            <w:r>
              <w:t>organizationwide</w:t>
            </w:r>
            <w:proofErr w:type="spellEnd"/>
            <w:r>
              <w:t xml:space="preserve"> meetings.</w:t>
            </w:r>
          </w:p>
          <w:p w14:paraId="05250B59" w14:textId="60F34623" w:rsidR="003222C7" w:rsidRDefault="003222C7" w:rsidP="00584F29">
            <w:pPr>
              <w:pStyle w:val="ListParagraph"/>
              <w:numPr>
                <w:ilvl w:val="0"/>
                <w:numId w:val="25"/>
              </w:numPr>
              <w:spacing w:before="240" w:after="240"/>
            </w:pPr>
            <w:r>
              <w:lastRenderedPageBreak/>
              <w:t>Checks for morale, personal concerns, and work or relationship problems within and between teams.</w:t>
            </w:r>
          </w:p>
          <w:p w14:paraId="7931006A" w14:textId="1100A62A" w:rsidR="003222C7" w:rsidRDefault="003222C7" w:rsidP="00584F29">
            <w:pPr>
              <w:pStyle w:val="ListParagraph"/>
              <w:numPr>
                <w:ilvl w:val="0"/>
                <w:numId w:val="25"/>
              </w:numPr>
              <w:spacing w:before="240" w:after="240"/>
            </w:pPr>
            <w:r>
              <w:t>Decides on solutions based on team’s or business partners’ input.</w:t>
            </w:r>
          </w:p>
          <w:p w14:paraId="67E9CD5A" w14:textId="249A02A3" w:rsidR="003222C7" w:rsidRDefault="003222C7" w:rsidP="00584F29">
            <w:pPr>
              <w:pStyle w:val="ListParagraph"/>
              <w:numPr>
                <w:ilvl w:val="0"/>
                <w:numId w:val="25"/>
              </w:numPr>
              <w:spacing w:before="240" w:after="240"/>
            </w:pPr>
            <w:r>
              <w:t>Represents the team to internal and external business leaders.</w:t>
            </w:r>
          </w:p>
          <w:p w14:paraId="0F77F6CD" w14:textId="706D1A62" w:rsidR="003222C7" w:rsidRDefault="003222C7" w:rsidP="00584F29">
            <w:pPr>
              <w:pStyle w:val="ListParagraph"/>
              <w:numPr>
                <w:ilvl w:val="0"/>
                <w:numId w:val="25"/>
              </w:numPr>
              <w:spacing w:before="240" w:after="240"/>
            </w:pPr>
            <w:r>
              <w:t>Approves candidates for team member recruitment.</w:t>
            </w:r>
          </w:p>
          <w:p w14:paraId="0843C8AE" w14:textId="4096B366" w:rsidR="003222C7" w:rsidRDefault="003222C7" w:rsidP="00584F29">
            <w:pPr>
              <w:pStyle w:val="ListParagraph"/>
              <w:numPr>
                <w:ilvl w:val="0"/>
                <w:numId w:val="25"/>
              </w:numPr>
              <w:spacing w:before="240" w:after="240"/>
            </w:pPr>
            <w:r>
              <w:t>Sets, monitors, provides and reinforces overall team performance feedback, including performance improvement and decisions/approvals with respect to rewards, redeployment and termination.</w:t>
            </w:r>
          </w:p>
        </w:tc>
      </w:tr>
      <w:tr w:rsidR="003222C7" w14:paraId="6094BA5E" w14:textId="77777777" w:rsidTr="002915EB">
        <w:trPr>
          <w:trHeight w:val="270"/>
        </w:trPr>
        <w:tc>
          <w:tcPr>
            <w:tcW w:w="1980" w:type="dxa"/>
            <w:tcBorders>
              <w:top w:val="single" w:sz="7" w:space="0" w:color="000000"/>
              <w:left w:val="single" w:sz="7" w:space="0" w:color="000000"/>
              <w:bottom w:val="single" w:sz="7" w:space="0" w:color="000000"/>
              <w:right w:val="single" w:sz="7" w:space="0" w:color="000000"/>
            </w:tcBorders>
            <w:shd w:val="clear" w:color="auto" w:fill="FFFFFF"/>
            <w:tcMar>
              <w:top w:w="0" w:type="dxa"/>
              <w:left w:w="100" w:type="dxa"/>
              <w:bottom w:w="0" w:type="dxa"/>
              <w:right w:w="100" w:type="dxa"/>
            </w:tcMar>
          </w:tcPr>
          <w:p w14:paraId="77C67B86" w14:textId="08DDCE10" w:rsidR="003222C7" w:rsidRDefault="003222C7" w:rsidP="002915EB">
            <w:r>
              <w:t xml:space="preserve">Industry </w:t>
            </w:r>
            <w:r w:rsidR="004A3FA8">
              <w:t>a</w:t>
            </w:r>
            <w:r>
              <w:t>dvocate</w:t>
            </w:r>
          </w:p>
        </w:tc>
        <w:tc>
          <w:tcPr>
            <w:tcW w:w="3510" w:type="dxa"/>
            <w:tcBorders>
              <w:top w:val="single" w:sz="7" w:space="0" w:color="000000"/>
              <w:left w:val="nil"/>
              <w:bottom w:val="single" w:sz="7" w:space="0" w:color="000000"/>
              <w:right w:val="single" w:sz="7" w:space="0" w:color="000000"/>
            </w:tcBorders>
            <w:shd w:val="clear" w:color="auto" w:fill="FFFFFF"/>
            <w:tcMar>
              <w:top w:w="0" w:type="dxa"/>
              <w:left w:w="100" w:type="dxa"/>
              <w:bottom w:w="0" w:type="dxa"/>
              <w:right w:w="100" w:type="dxa"/>
            </w:tcMar>
          </w:tcPr>
          <w:p w14:paraId="147DB1E7" w14:textId="55BCA532" w:rsidR="003222C7" w:rsidRDefault="003222C7" w:rsidP="00584F29">
            <w:pPr>
              <w:pStyle w:val="ListParagraph"/>
              <w:numPr>
                <w:ilvl w:val="0"/>
                <w:numId w:val="24"/>
              </w:numPr>
            </w:pPr>
            <w:r>
              <w:t>Attend and present at industry innovation forums</w:t>
            </w:r>
            <w:r w:rsidR="00584F29">
              <w:t>.</w:t>
            </w:r>
          </w:p>
          <w:p w14:paraId="5E938FEC" w14:textId="5C62CF6E" w:rsidR="003222C7" w:rsidRDefault="003222C7" w:rsidP="00584F29">
            <w:pPr>
              <w:pStyle w:val="ListParagraph"/>
              <w:numPr>
                <w:ilvl w:val="0"/>
                <w:numId w:val="24"/>
              </w:numPr>
            </w:pPr>
            <w:r>
              <w:t>Publishes frequently on innovation outcomes to industry in media or trade publications.</w:t>
            </w:r>
          </w:p>
        </w:tc>
        <w:tc>
          <w:tcPr>
            <w:tcW w:w="3525" w:type="dxa"/>
            <w:tcBorders>
              <w:top w:val="single" w:sz="7" w:space="0" w:color="000000"/>
              <w:left w:val="nil"/>
              <w:bottom w:val="single" w:sz="7" w:space="0" w:color="000000"/>
              <w:right w:val="single" w:sz="7" w:space="0" w:color="000000"/>
            </w:tcBorders>
            <w:shd w:val="clear" w:color="auto" w:fill="FFFFFF"/>
            <w:tcMar>
              <w:top w:w="0" w:type="dxa"/>
              <w:left w:w="100" w:type="dxa"/>
              <w:bottom w:w="0" w:type="dxa"/>
              <w:right w:w="100" w:type="dxa"/>
            </w:tcMar>
          </w:tcPr>
          <w:p w14:paraId="0B5E6D60" w14:textId="77777777" w:rsidR="00584F29" w:rsidRDefault="00584F29" w:rsidP="00584F29">
            <w:pPr>
              <w:pStyle w:val="ListParagraph"/>
              <w:ind w:left="360"/>
            </w:pPr>
          </w:p>
          <w:p w14:paraId="5E0542EC" w14:textId="10AB0152" w:rsidR="003222C7" w:rsidRDefault="003222C7" w:rsidP="00584F29">
            <w:pPr>
              <w:pStyle w:val="ListParagraph"/>
              <w:numPr>
                <w:ilvl w:val="0"/>
                <w:numId w:val="24"/>
              </w:numPr>
            </w:pPr>
            <w:r>
              <w:t>Reputation as industry thought leader. Strong point of view demonstrated in portfolio of press and engagements.</w:t>
            </w:r>
          </w:p>
          <w:p w14:paraId="606CF08B" w14:textId="77777777" w:rsidR="003222C7" w:rsidRDefault="003222C7" w:rsidP="00584F29">
            <w:pPr>
              <w:pStyle w:val="ListParagraph"/>
              <w:numPr>
                <w:ilvl w:val="0"/>
                <w:numId w:val="24"/>
              </w:numPr>
            </w:pPr>
            <w:r>
              <w:t>Strong communication and presenting skills. Media training helpful.</w:t>
            </w:r>
          </w:p>
          <w:p w14:paraId="1A62EFC3" w14:textId="1E73721F" w:rsidR="004A3FA8" w:rsidRDefault="004A3FA8" w:rsidP="004A3FA8">
            <w:pPr>
              <w:pStyle w:val="ListParagraph"/>
              <w:ind w:left="360"/>
            </w:pPr>
          </w:p>
        </w:tc>
      </w:tr>
    </w:tbl>
    <w:p w14:paraId="73BA074F" w14:textId="77777777" w:rsidR="009C147C" w:rsidRDefault="003222C7" w:rsidP="009C147C">
      <w:pPr>
        <w:spacing w:before="240" w:after="240"/>
      </w:pPr>
      <w:r>
        <w:t>Source: Gartner (</w:t>
      </w:r>
      <w:r w:rsidR="009C147C">
        <w:t>December</w:t>
      </w:r>
      <w:r>
        <w:t xml:space="preserve"> 2023)</w:t>
      </w:r>
      <w:bookmarkStart w:id="12" w:name="_i0mprvrsweh6" w:colFirst="0" w:colLast="0"/>
      <w:bookmarkEnd w:id="12"/>
    </w:p>
    <w:p w14:paraId="47E69079" w14:textId="2AEA25D4" w:rsidR="003222C7" w:rsidRPr="009C147C" w:rsidRDefault="003222C7" w:rsidP="009C147C">
      <w:pPr>
        <w:spacing w:before="240" w:after="240"/>
        <w:rPr>
          <w:b/>
          <w:bCs/>
        </w:rPr>
      </w:pPr>
      <w:r w:rsidRPr="009C147C">
        <w:rPr>
          <w:b/>
          <w:bCs/>
          <w:sz w:val="46"/>
          <w:szCs w:val="46"/>
        </w:rPr>
        <w:t>Working Conditions</w:t>
      </w:r>
    </w:p>
    <w:p w14:paraId="73414F2A" w14:textId="77777777" w:rsidR="003222C7" w:rsidRDefault="003222C7" w:rsidP="003222C7">
      <w:pPr>
        <w:spacing w:before="240" w:after="240"/>
      </w:pPr>
      <w:r>
        <w:rPr>
          <w:b/>
        </w:rPr>
        <w:t xml:space="preserve">Travel required: </w:t>
      </w:r>
      <w:r>
        <w:t>Company-specific</w:t>
      </w:r>
    </w:p>
    <w:p w14:paraId="2B86FCF7" w14:textId="77777777" w:rsidR="003222C7" w:rsidRDefault="003222C7" w:rsidP="003222C7">
      <w:pPr>
        <w:spacing w:before="240" w:after="240"/>
        <w:rPr>
          <w:u w:val="single"/>
        </w:rPr>
      </w:pPr>
      <w:r>
        <w:rPr>
          <w:b/>
        </w:rPr>
        <w:t xml:space="preserve">Domestic: </w:t>
      </w:r>
      <w:r>
        <w:rPr>
          <w:b/>
          <w:u w:val="single"/>
        </w:rPr>
        <w:t xml:space="preserve">                           </w:t>
      </w:r>
      <w:r>
        <w:rPr>
          <w:b/>
          <w:u w:val="single"/>
        </w:rPr>
        <w:tab/>
      </w:r>
      <w:r>
        <w:t xml:space="preserve"> </w:t>
      </w:r>
      <w:r>
        <w:rPr>
          <w:b/>
        </w:rPr>
        <w:t>International:</w:t>
      </w:r>
      <w:r>
        <w:t xml:space="preserve"> </w:t>
      </w:r>
      <w:r>
        <w:rPr>
          <w:u w:val="single"/>
        </w:rPr>
        <w:t xml:space="preserve">                                 </w:t>
      </w:r>
      <w:r>
        <w:rPr>
          <w:u w:val="single"/>
        </w:rPr>
        <w:tab/>
      </w:r>
    </w:p>
    <w:p w14:paraId="74A34933" w14:textId="77777777" w:rsidR="003222C7" w:rsidRDefault="003222C7" w:rsidP="003222C7">
      <w:pPr>
        <w:spacing w:before="240" w:after="240"/>
      </w:pPr>
      <w:r>
        <w:rPr>
          <w:b/>
        </w:rPr>
        <w:t xml:space="preserve">Telecommuting option: </w:t>
      </w:r>
      <w:r>
        <w:t>Company-specific</w:t>
      </w:r>
    </w:p>
    <w:p w14:paraId="373C0F95" w14:textId="77777777" w:rsidR="003222C7" w:rsidRDefault="003222C7" w:rsidP="003222C7">
      <w:pPr>
        <w:pStyle w:val="Heading2"/>
        <w:keepNext w:val="0"/>
        <w:spacing w:after="80"/>
        <w:rPr>
          <w:b w:val="0"/>
          <w:sz w:val="34"/>
          <w:szCs w:val="34"/>
        </w:rPr>
      </w:pPr>
      <w:bookmarkStart w:id="13" w:name="_b5z9wyviv9cw" w:colFirst="0" w:colLast="0"/>
      <w:bookmarkEnd w:id="13"/>
      <w:r>
        <w:rPr>
          <w:sz w:val="34"/>
          <w:szCs w:val="34"/>
        </w:rPr>
        <w:t>Disclaimer</w:t>
      </w:r>
    </w:p>
    <w:p w14:paraId="162E89E5" w14:textId="77777777" w:rsidR="003222C7" w:rsidRDefault="003222C7" w:rsidP="003222C7">
      <w:pPr>
        <w:spacing w:before="240" w:after="240"/>
      </w:pPr>
      <w:r>
        <w:t>The information about this job description given above has been designed to indicate the general nature and level of work performed by employees within this classification. It is not designed to contain or be interpreted as a comprehensive inventory of all duties, responsibilities and qualifications required of employees assigned to this job.</w:t>
      </w:r>
    </w:p>
    <w:p w14:paraId="126CC39A" w14:textId="77777777" w:rsidR="003222C7" w:rsidRDefault="003222C7" w:rsidP="003222C7">
      <w:pPr>
        <w:pStyle w:val="Heading2"/>
        <w:keepNext w:val="0"/>
        <w:spacing w:after="80"/>
        <w:rPr>
          <w:b w:val="0"/>
          <w:sz w:val="34"/>
          <w:szCs w:val="34"/>
        </w:rPr>
      </w:pPr>
      <w:bookmarkStart w:id="14" w:name="_fbct9y1ptyoz" w:colFirst="0" w:colLast="0"/>
      <w:bookmarkEnd w:id="14"/>
      <w:r>
        <w:rPr>
          <w:sz w:val="34"/>
          <w:szCs w:val="34"/>
        </w:rPr>
        <w:lastRenderedPageBreak/>
        <w:t>Review/Approvals</w:t>
      </w:r>
    </w:p>
    <w:p w14:paraId="7198A144" w14:textId="77777777" w:rsidR="003222C7" w:rsidRDefault="003222C7" w:rsidP="003222C7">
      <w:pPr>
        <w:spacing w:before="240" w:after="240"/>
        <w:rPr>
          <w:u w:val="single"/>
        </w:rPr>
      </w:pPr>
      <w:r>
        <w:rPr>
          <w:b/>
        </w:rPr>
        <w:t>Line management:</w:t>
      </w:r>
      <w:r>
        <w:t xml:space="preserve"> </w:t>
      </w:r>
      <w:r>
        <w:rPr>
          <w:u w:val="single"/>
        </w:rPr>
        <w:t xml:space="preserve">                                      </w:t>
      </w:r>
      <w:r>
        <w:rPr>
          <w:u w:val="single"/>
        </w:rPr>
        <w:tab/>
      </w:r>
      <w:r>
        <w:t xml:space="preserve"> </w:t>
      </w:r>
      <w:r>
        <w:rPr>
          <w:b/>
        </w:rPr>
        <w:t>Date:</w:t>
      </w:r>
      <w:r>
        <w:t xml:space="preserve"> </w:t>
      </w:r>
      <w:r>
        <w:rPr>
          <w:u w:val="single"/>
        </w:rPr>
        <w:t xml:space="preserve">                                  </w:t>
      </w:r>
      <w:r>
        <w:rPr>
          <w:u w:val="single"/>
        </w:rPr>
        <w:tab/>
      </w:r>
    </w:p>
    <w:p w14:paraId="0A19DF16" w14:textId="076FA1FF" w:rsidR="002533CF" w:rsidRDefault="003222C7" w:rsidP="003222C7">
      <w:pPr>
        <w:keepNext/>
        <w:pBdr>
          <w:top w:val="nil"/>
          <w:left w:val="nil"/>
          <w:bottom w:val="nil"/>
          <w:right w:val="nil"/>
          <w:between w:val="nil"/>
        </w:pBdr>
        <w:spacing w:before="240"/>
        <w:rPr>
          <w:rFonts w:eastAsia="Arial"/>
          <w:b/>
          <w:color w:val="000000"/>
          <w:sz w:val="22"/>
          <w:szCs w:val="22"/>
        </w:rPr>
      </w:pPr>
      <w:r>
        <w:rPr>
          <w:b/>
        </w:rPr>
        <w:t>HR:</w:t>
      </w:r>
      <w:r>
        <w:t xml:space="preserve"> </w:t>
      </w:r>
      <w:r>
        <w:rPr>
          <w:u w:val="single"/>
        </w:rPr>
        <w:t xml:space="preserve">                                     </w:t>
      </w:r>
      <w:r>
        <w:rPr>
          <w:u w:val="single"/>
        </w:rPr>
        <w:tab/>
      </w:r>
      <w:r>
        <w:t xml:space="preserve"> </w:t>
      </w:r>
      <w:r>
        <w:rPr>
          <w:b/>
        </w:rPr>
        <w:t>Date:</w:t>
      </w:r>
      <w:r>
        <w:t xml:space="preserve"> </w:t>
      </w:r>
      <w:r>
        <w:rPr>
          <w:u w:val="single"/>
        </w:rPr>
        <w:t xml:space="preserve">                       </w:t>
      </w:r>
    </w:p>
    <w:tbl>
      <w:tblPr>
        <w:tblStyle w:val="a"/>
        <w:tblW w:w="8640" w:type="dxa"/>
        <w:tblInd w:w="8" w:type="dxa"/>
        <w:tblLayout w:type="fixed"/>
        <w:tblLook w:val="0000" w:firstRow="0" w:lastRow="0" w:firstColumn="0" w:lastColumn="0" w:noHBand="0" w:noVBand="0"/>
      </w:tblPr>
      <w:tblGrid>
        <w:gridCol w:w="1200"/>
        <w:gridCol w:w="7440"/>
      </w:tblGrid>
      <w:tr w:rsidR="002533CF" w14:paraId="600D3A57" w14:textId="77777777">
        <w:tc>
          <w:tcPr>
            <w:tcW w:w="1200" w:type="dxa"/>
          </w:tcPr>
          <w:p w14:paraId="1D8FFEE0" w14:textId="77777777" w:rsidR="002533CF" w:rsidRDefault="002533CF">
            <w:pPr>
              <w:pBdr>
                <w:top w:val="nil"/>
                <w:left w:val="nil"/>
                <w:bottom w:val="nil"/>
                <w:right w:val="nil"/>
                <w:between w:val="nil"/>
              </w:pBdr>
              <w:rPr>
                <w:rFonts w:eastAsia="Arial"/>
                <w:b/>
                <w:color w:val="000000"/>
              </w:rPr>
            </w:pPr>
          </w:p>
        </w:tc>
        <w:tc>
          <w:tcPr>
            <w:tcW w:w="7440" w:type="dxa"/>
          </w:tcPr>
          <w:p w14:paraId="38318D79" w14:textId="77777777" w:rsidR="002533CF" w:rsidRDefault="002533CF">
            <w:pPr>
              <w:pBdr>
                <w:top w:val="nil"/>
                <w:left w:val="nil"/>
                <w:bottom w:val="nil"/>
                <w:right w:val="nil"/>
                <w:between w:val="nil"/>
              </w:pBdr>
              <w:rPr>
                <w:rFonts w:eastAsia="Arial"/>
                <w:color w:val="000000"/>
              </w:rPr>
            </w:pPr>
          </w:p>
        </w:tc>
      </w:tr>
      <w:tr w:rsidR="002533CF" w14:paraId="0FE1D2AB" w14:textId="77777777">
        <w:tc>
          <w:tcPr>
            <w:tcW w:w="1200" w:type="dxa"/>
          </w:tcPr>
          <w:p w14:paraId="7683FE35" w14:textId="77777777" w:rsidR="002533CF" w:rsidRDefault="002533CF">
            <w:pPr>
              <w:pBdr>
                <w:top w:val="nil"/>
                <w:left w:val="nil"/>
                <w:bottom w:val="nil"/>
                <w:right w:val="nil"/>
                <w:between w:val="nil"/>
              </w:pBdr>
              <w:rPr>
                <w:rFonts w:eastAsia="Arial"/>
                <w:b/>
                <w:color w:val="000000"/>
              </w:rPr>
            </w:pPr>
          </w:p>
        </w:tc>
        <w:tc>
          <w:tcPr>
            <w:tcW w:w="7440" w:type="dxa"/>
          </w:tcPr>
          <w:p w14:paraId="40BC38F4" w14:textId="77777777" w:rsidR="002533CF" w:rsidRDefault="002533CF">
            <w:pPr>
              <w:pBdr>
                <w:top w:val="nil"/>
                <w:left w:val="nil"/>
                <w:bottom w:val="nil"/>
                <w:right w:val="nil"/>
                <w:between w:val="nil"/>
              </w:pBdr>
              <w:rPr>
                <w:rFonts w:eastAsia="Arial"/>
                <w:color w:val="000000"/>
              </w:rPr>
            </w:pPr>
          </w:p>
        </w:tc>
      </w:tr>
    </w:tbl>
    <w:p w14:paraId="655B9E6B" w14:textId="77777777" w:rsidR="002533CF" w:rsidRDefault="002533CF"/>
    <w:p w14:paraId="06D966D6" w14:textId="77777777" w:rsidR="002533CF" w:rsidRDefault="002533CF"/>
    <w:sectPr w:rsidR="002533CF">
      <w:headerReference w:type="default" r:id="rId11"/>
      <w:headerReference w:type="first" r:id="rId12"/>
      <w:pgSz w:w="12240" w:h="15840"/>
      <w:pgMar w:top="1440" w:right="1440" w:bottom="2160" w:left="1440" w:header="936" w:footer="936"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D7A33" w14:textId="77777777" w:rsidR="00E416DF" w:rsidRDefault="00E416DF">
      <w:pPr>
        <w:spacing w:before="0"/>
      </w:pPr>
      <w:r>
        <w:separator/>
      </w:r>
    </w:p>
  </w:endnote>
  <w:endnote w:type="continuationSeparator" w:id="0">
    <w:p w14:paraId="4F0B8036" w14:textId="77777777" w:rsidR="00E416DF" w:rsidRDefault="00E416D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ACF0A" w14:textId="77777777" w:rsidR="002533CF" w:rsidRPr="00E30DDD" w:rsidRDefault="002533CF">
    <w:pPr>
      <w:widowControl w:val="0"/>
      <w:pBdr>
        <w:top w:val="nil"/>
        <w:left w:val="nil"/>
        <w:bottom w:val="nil"/>
        <w:right w:val="nil"/>
        <w:between w:val="nil"/>
      </w:pBdr>
      <w:spacing w:before="0" w:line="276" w:lineRule="auto"/>
      <w:rPr>
        <w:rFonts w:eastAsia="Arial"/>
        <w:b/>
        <w:color w:val="000000"/>
      </w:rPr>
    </w:pPr>
  </w:p>
  <w:tbl>
    <w:tblPr>
      <w:tblStyle w:val="a3"/>
      <w:tblW w:w="9360" w:type="dxa"/>
      <w:tblLayout w:type="fixed"/>
      <w:tblCellMar>
        <w:left w:w="108" w:type="dxa"/>
        <w:right w:w="130" w:type="dxa"/>
      </w:tblCellMar>
      <w:tblLook w:val="0000" w:firstRow="0" w:lastRow="0" w:firstColumn="0" w:lastColumn="0" w:noHBand="0" w:noVBand="0"/>
    </w:tblPr>
    <w:tblGrid>
      <w:gridCol w:w="6919"/>
      <w:gridCol w:w="2441"/>
    </w:tblGrid>
    <w:tr w:rsidR="002533CF" w:rsidRPr="00E30DDD" w14:paraId="029972C0" w14:textId="77777777" w:rsidTr="00EB7A77">
      <w:trPr>
        <w:trHeight w:val="357"/>
      </w:trPr>
      <w:tc>
        <w:tcPr>
          <w:tcW w:w="6919" w:type="dxa"/>
          <w:vAlign w:val="bottom"/>
        </w:tcPr>
        <w:p w14:paraId="27F57D7D" w14:textId="77777777" w:rsidR="002533CF" w:rsidRPr="00E30DDD" w:rsidRDefault="002533CF">
          <w:pPr>
            <w:pBdr>
              <w:top w:val="nil"/>
              <w:left w:val="nil"/>
              <w:bottom w:val="nil"/>
              <w:right w:val="nil"/>
              <w:between w:val="nil"/>
            </w:pBdr>
            <w:spacing w:before="0" w:after="40"/>
            <w:ind w:left="-101" w:right="-115"/>
            <w:rPr>
              <w:rFonts w:eastAsia="Arial"/>
              <w:color w:val="000000"/>
              <w:sz w:val="16"/>
              <w:szCs w:val="16"/>
            </w:rPr>
          </w:pPr>
        </w:p>
      </w:tc>
      <w:tc>
        <w:tcPr>
          <w:tcW w:w="2441" w:type="dxa"/>
          <w:vAlign w:val="bottom"/>
        </w:tcPr>
        <w:p w14:paraId="0FDBE97F" w14:textId="77777777" w:rsidR="002533CF" w:rsidRPr="00E30DDD" w:rsidRDefault="002533CF">
          <w:pPr>
            <w:pBdr>
              <w:top w:val="nil"/>
              <w:left w:val="nil"/>
              <w:bottom w:val="nil"/>
              <w:right w:val="nil"/>
              <w:between w:val="nil"/>
            </w:pBdr>
            <w:spacing w:before="0" w:after="40"/>
            <w:ind w:right="-115"/>
            <w:jc w:val="right"/>
            <w:rPr>
              <w:rFonts w:eastAsia="Arial"/>
              <w:color w:val="000000"/>
              <w:sz w:val="16"/>
              <w:szCs w:val="16"/>
            </w:rPr>
          </w:pPr>
        </w:p>
      </w:tc>
    </w:tr>
    <w:tr w:rsidR="002533CF" w:rsidRPr="00E30DDD" w14:paraId="5231AEBD" w14:textId="77777777" w:rsidTr="00EB7A77">
      <w:trPr>
        <w:trHeight w:val="360"/>
      </w:trPr>
      <w:tc>
        <w:tcPr>
          <w:tcW w:w="6919" w:type="dxa"/>
        </w:tcPr>
        <w:p w14:paraId="53D3D969" w14:textId="77777777" w:rsidR="002533CF" w:rsidRPr="00E30DDD" w:rsidRDefault="00583D40">
          <w:pPr>
            <w:pBdr>
              <w:top w:val="nil"/>
              <w:left w:val="nil"/>
              <w:bottom w:val="nil"/>
              <w:right w:val="nil"/>
              <w:between w:val="nil"/>
            </w:pBdr>
            <w:spacing w:before="80" w:after="40"/>
            <w:ind w:left="-101" w:right="-115"/>
            <w:rPr>
              <w:rFonts w:eastAsia="Arial"/>
              <w:color w:val="808080"/>
              <w:sz w:val="16"/>
              <w:szCs w:val="16"/>
            </w:rPr>
          </w:pPr>
          <w:r w:rsidRPr="00E30DDD">
            <w:rPr>
              <w:rFonts w:eastAsia="Arial"/>
              <w:color w:val="000000"/>
              <w:sz w:val="16"/>
              <w:szCs w:val="16"/>
            </w:rPr>
            <w:t xml:space="preserve">© </w:t>
          </w:r>
          <w:r w:rsidR="00CD69B2">
            <w:rPr>
              <w:rFonts w:eastAsia="Arial"/>
              <w:color w:val="000000"/>
              <w:sz w:val="16"/>
              <w:szCs w:val="16"/>
            </w:rPr>
            <w:t>202</w:t>
          </w:r>
          <w:r w:rsidR="001E58D6">
            <w:rPr>
              <w:rFonts w:eastAsia="Arial"/>
              <w:color w:val="000000"/>
              <w:sz w:val="16"/>
              <w:szCs w:val="16"/>
            </w:rPr>
            <w:t>3</w:t>
          </w:r>
          <w:r w:rsidRPr="00E30DDD">
            <w:rPr>
              <w:rFonts w:eastAsia="Arial"/>
              <w:color w:val="000000"/>
              <w:sz w:val="16"/>
              <w:szCs w:val="16"/>
            </w:rPr>
            <w:t xml:space="preserve"> Gartner, Inc. and/or its Affiliates. All Rights Reserved.</w:t>
          </w:r>
        </w:p>
      </w:tc>
      <w:tc>
        <w:tcPr>
          <w:tcW w:w="2441" w:type="dxa"/>
          <w:vAlign w:val="bottom"/>
        </w:tcPr>
        <w:p w14:paraId="01486AB1" w14:textId="77777777" w:rsidR="002533CF" w:rsidRPr="00E30DDD" w:rsidRDefault="00186005" w:rsidP="00EB7A77">
          <w:pPr>
            <w:pBdr>
              <w:top w:val="nil"/>
              <w:left w:val="nil"/>
              <w:bottom w:val="nil"/>
              <w:right w:val="nil"/>
              <w:between w:val="nil"/>
            </w:pBdr>
            <w:spacing w:before="0" w:after="40"/>
            <w:ind w:right="-116"/>
            <w:jc w:val="right"/>
            <w:rPr>
              <w:rFonts w:eastAsia="Arial"/>
              <w:color w:val="808080"/>
              <w:sz w:val="16"/>
              <w:szCs w:val="16"/>
            </w:rPr>
          </w:pPr>
          <w:r>
            <w:rPr>
              <w:noProof/>
            </w:rPr>
            <mc:AlternateContent>
              <mc:Choice Requires="wps">
                <w:drawing>
                  <wp:inline distT="0" distB="0" distL="0" distR="0" wp14:anchorId="4397FD3C" wp14:editId="38DAC0A3">
                    <wp:extent cx="694944" cy="155448"/>
                    <wp:effectExtent l="19050" t="19050" r="0" b="0"/>
                    <wp:docPr id="2" name="Graphic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94944" cy="155448"/>
                            </a:xfrm>
                            <a:custGeom>
                              <a:avLst/>
                              <a:gdLst>
                                <a:gd name="connsiteX0" fmla="*/ 675787 w 691541"/>
                                <a:gd name="connsiteY0" fmla="*/ 74637 h 157135"/>
                                <a:gd name="connsiteX1" fmla="*/ 652099 w 691541"/>
                                <a:gd name="connsiteY1" fmla="*/ 99079 h 157135"/>
                                <a:gd name="connsiteX2" fmla="*/ 652099 w 691541"/>
                                <a:gd name="connsiteY2" fmla="*/ 153011 h 157135"/>
                                <a:gd name="connsiteX3" fmla="*/ 624477 w 691541"/>
                                <a:gd name="connsiteY3" fmla="*/ 153011 h 157135"/>
                                <a:gd name="connsiteX4" fmla="*/ 624477 w 691541"/>
                                <a:gd name="connsiteY4" fmla="*/ 50759 h 157135"/>
                                <a:gd name="connsiteX5" fmla="*/ 650640 w 691541"/>
                                <a:gd name="connsiteY5" fmla="*/ 50759 h 157135"/>
                                <a:gd name="connsiteX6" fmla="*/ 651237 w 691541"/>
                                <a:gd name="connsiteY6" fmla="*/ 63523 h 157135"/>
                                <a:gd name="connsiteX7" fmla="*/ 678176 w 691541"/>
                                <a:gd name="connsiteY7" fmla="*/ 50759 h 157135"/>
                                <a:gd name="connsiteX8" fmla="*/ 687538 w 691541"/>
                                <a:gd name="connsiteY8" fmla="*/ 50759 h 157135"/>
                                <a:gd name="connsiteX9" fmla="*/ 685547 w 691541"/>
                                <a:gd name="connsiteY9" fmla="*/ 74637 h 157135"/>
                                <a:gd name="connsiteX10" fmla="*/ 459392 w 691541"/>
                                <a:gd name="connsiteY10" fmla="*/ 48263 h 157135"/>
                                <a:gd name="connsiteX11" fmla="*/ 428581 w 691541"/>
                                <a:gd name="connsiteY11" fmla="*/ 63829 h 157135"/>
                                <a:gd name="connsiteX12" fmla="*/ 427996 w 691541"/>
                                <a:gd name="connsiteY12" fmla="*/ 50759 h 157135"/>
                                <a:gd name="connsiteX13" fmla="*/ 402374 w 691541"/>
                                <a:gd name="connsiteY13" fmla="*/ 50759 h 157135"/>
                                <a:gd name="connsiteX14" fmla="*/ 402374 w 691541"/>
                                <a:gd name="connsiteY14" fmla="*/ 153011 h 157135"/>
                                <a:gd name="connsiteX15" fmla="*/ 430011 w 691541"/>
                                <a:gd name="connsiteY15" fmla="*/ 153011 h 157135"/>
                                <a:gd name="connsiteX16" fmla="*/ 430011 w 691541"/>
                                <a:gd name="connsiteY16" fmla="*/ 97340 h 157135"/>
                                <a:gd name="connsiteX17" fmla="*/ 451474 w 691541"/>
                                <a:gd name="connsiteY17" fmla="*/ 73385 h 157135"/>
                                <a:gd name="connsiteX18" fmla="*/ 468391 w 691541"/>
                                <a:gd name="connsiteY18" fmla="*/ 98955 h 157135"/>
                                <a:gd name="connsiteX19" fmla="*/ 468391 w 691541"/>
                                <a:gd name="connsiteY19" fmla="*/ 153011 h 157135"/>
                                <a:gd name="connsiteX20" fmla="*/ 496039 w 691541"/>
                                <a:gd name="connsiteY20" fmla="*/ 153011 h 157135"/>
                                <a:gd name="connsiteX21" fmla="*/ 496039 w 691541"/>
                                <a:gd name="connsiteY21" fmla="*/ 88807 h 157135"/>
                                <a:gd name="connsiteX22" fmla="*/ 459392 w 691541"/>
                                <a:gd name="connsiteY22" fmla="*/ 48263 h 157135"/>
                                <a:gd name="connsiteX23" fmla="*/ 362790 w 691541"/>
                                <a:gd name="connsiteY23" fmla="*/ 116812 h 157135"/>
                                <a:gd name="connsiteX24" fmla="*/ 362790 w 691541"/>
                                <a:gd name="connsiteY24" fmla="*/ 74637 h 157135"/>
                                <a:gd name="connsiteX25" fmla="*/ 388386 w 691541"/>
                                <a:gd name="connsiteY25" fmla="*/ 74637 h 157135"/>
                                <a:gd name="connsiteX26" fmla="*/ 390295 w 691541"/>
                                <a:gd name="connsiteY26" fmla="*/ 50759 h 157135"/>
                                <a:gd name="connsiteX27" fmla="*/ 362790 w 691541"/>
                                <a:gd name="connsiteY27" fmla="*/ 50759 h 157135"/>
                                <a:gd name="connsiteX28" fmla="*/ 362790 w 691541"/>
                                <a:gd name="connsiteY28" fmla="*/ 21923 h 157135"/>
                                <a:gd name="connsiteX29" fmla="*/ 335146 w 691541"/>
                                <a:gd name="connsiteY29" fmla="*/ 21923 h 157135"/>
                                <a:gd name="connsiteX30" fmla="*/ 335146 w 691541"/>
                                <a:gd name="connsiteY30" fmla="*/ 118888 h 157135"/>
                                <a:gd name="connsiteX31" fmla="*/ 368751 w 691541"/>
                                <a:gd name="connsiteY31" fmla="*/ 154806 h 157135"/>
                                <a:gd name="connsiteX32" fmla="*/ 388387 w 691541"/>
                                <a:gd name="connsiteY32" fmla="*/ 152393 h 157135"/>
                                <a:gd name="connsiteX33" fmla="*/ 390319 w 691541"/>
                                <a:gd name="connsiteY33" fmla="*/ 129125 h 157135"/>
                                <a:gd name="connsiteX34" fmla="*/ 375315 w 691541"/>
                                <a:gd name="connsiteY34" fmla="*/ 131636 h 157135"/>
                                <a:gd name="connsiteX35" fmla="*/ 362790 w 691541"/>
                                <a:gd name="connsiteY35" fmla="*/ 116812 h 157135"/>
                                <a:gd name="connsiteX36" fmla="*/ 292201 w 691541"/>
                                <a:gd name="connsiteY36" fmla="*/ 63524 h 157135"/>
                                <a:gd name="connsiteX37" fmla="*/ 291657 w 691541"/>
                                <a:gd name="connsiteY37" fmla="*/ 50760 h 157135"/>
                                <a:gd name="connsiteX38" fmla="*/ 265481 w 691541"/>
                                <a:gd name="connsiteY38" fmla="*/ 50760 h 157135"/>
                                <a:gd name="connsiteX39" fmla="*/ 265481 w 691541"/>
                                <a:gd name="connsiteY39" fmla="*/ 153012 h 157135"/>
                                <a:gd name="connsiteX40" fmla="*/ 293128 w 691541"/>
                                <a:gd name="connsiteY40" fmla="*/ 153012 h 157135"/>
                                <a:gd name="connsiteX41" fmla="*/ 293128 w 691541"/>
                                <a:gd name="connsiteY41" fmla="*/ 99079 h 157135"/>
                                <a:gd name="connsiteX42" fmla="*/ 316417 w 691541"/>
                                <a:gd name="connsiteY42" fmla="*/ 74637 h 157135"/>
                                <a:gd name="connsiteX43" fmla="*/ 323927 w 691541"/>
                                <a:gd name="connsiteY43" fmla="*/ 74637 h 157135"/>
                                <a:gd name="connsiteX44" fmla="*/ 326068 w 691541"/>
                                <a:gd name="connsiteY44" fmla="*/ 50759 h 157135"/>
                                <a:gd name="connsiteX45" fmla="*/ 319187 w 691541"/>
                                <a:gd name="connsiteY45" fmla="*/ 50759 h 157135"/>
                                <a:gd name="connsiteX46" fmla="*/ 292201 w 691541"/>
                                <a:gd name="connsiteY46" fmla="*/ 63524 h 157135"/>
                                <a:gd name="connsiteX47" fmla="*/ 80578 w 691541"/>
                                <a:gd name="connsiteY47" fmla="*/ 93266 h 157135"/>
                                <a:gd name="connsiteX48" fmla="*/ 111505 w 691541"/>
                                <a:gd name="connsiteY48" fmla="*/ 93266 h 157135"/>
                                <a:gd name="connsiteX49" fmla="*/ 111505 w 691541"/>
                                <a:gd name="connsiteY49" fmla="*/ 124965 h 157135"/>
                                <a:gd name="connsiteX50" fmla="*/ 78793 w 691541"/>
                                <a:gd name="connsiteY50" fmla="*/ 130389 h 157135"/>
                                <a:gd name="connsiteX51" fmla="*/ 30376 w 691541"/>
                                <a:gd name="connsiteY51" fmla="*/ 77223 h 157135"/>
                                <a:gd name="connsiteX52" fmla="*/ 76711 w 691541"/>
                                <a:gd name="connsiteY52" fmla="*/ 26447 h 157135"/>
                                <a:gd name="connsiteX53" fmla="*/ 118992 w 691541"/>
                                <a:gd name="connsiteY53" fmla="*/ 39142 h 157135"/>
                                <a:gd name="connsiteX54" fmla="*/ 138451 w 691541"/>
                                <a:gd name="connsiteY54" fmla="*/ 19476 h 157135"/>
                                <a:gd name="connsiteX55" fmla="*/ 78534 w 691541"/>
                                <a:gd name="connsiteY55" fmla="*/ -268 h 157135"/>
                                <a:gd name="connsiteX56" fmla="*/ -440 w 691541"/>
                                <a:gd name="connsiteY56" fmla="*/ 78862 h 157135"/>
                                <a:gd name="connsiteX57" fmla="*/ 78510 w 691541"/>
                                <a:gd name="connsiteY57" fmla="*/ 156766 h 157135"/>
                                <a:gd name="connsiteX58" fmla="*/ 140727 w 691541"/>
                                <a:gd name="connsiteY58" fmla="*/ 141683 h 157135"/>
                                <a:gd name="connsiteX59" fmla="*/ 140727 w 691541"/>
                                <a:gd name="connsiteY59" fmla="*/ 67266 h 157135"/>
                                <a:gd name="connsiteX60" fmla="*/ 82665 w 691541"/>
                                <a:gd name="connsiteY60" fmla="*/ 67266 h 157135"/>
                                <a:gd name="connsiteX61" fmla="*/ 612133 w 691541"/>
                                <a:gd name="connsiteY61" fmla="*/ 103399 h 157135"/>
                                <a:gd name="connsiteX62" fmla="*/ 612133 w 691541"/>
                                <a:gd name="connsiteY62" fmla="*/ 111602 h 157135"/>
                                <a:gd name="connsiteX63" fmla="*/ 536341 w 691541"/>
                                <a:gd name="connsiteY63" fmla="*/ 111602 h 157135"/>
                                <a:gd name="connsiteX64" fmla="*/ 561584 w 691541"/>
                                <a:gd name="connsiteY64" fmla="*/ 132883 h 157135"/>
                                <a:gd name="connsiteX65" fmla="*/ 590099 w 691541"/>
                                <a:gd name="connsiteY65" fmla="*/ 120255 h 157135"/>
                                <a:gd name="connsiteX66" fmla="*/ 608137 w 691541"/>
                                <a:gd name="connsiteY66" fmla="*/ 133996 h 157135"/>
                                <a:gd name="connsiteX67" fmla="*/ 562410 w 691541"/>
                                <a:gd name="connsiteY67" fmla="*/ 155510 h 157135"/>
                                <a:gd name="connsiteX68" fmla="*/ 508497 w 691541"/>
                                <a:gd name="connsiteY68" fmla="*/ 101881 h 157135"/>
                                <a:gd name="connsiteX69" fmla="*/ 561258 w 691541"/>
                                <a:gd name="connsiteY69" fmla="*/ 48262 h 157135"/>
                                <a:gd name="connsiteX70" fmla="*/ 612133 w 691541"/>
                                <a:gd name="connsiteY70" fmla="*/ 103400 h 157135"/>
                                <a:gd name="connsiteX71" fmla="*/ 584440 w 691541"/>
                                <a:gd name="connsiteY71" fmla="*/ 90224 h 157135"/>
                                <a:gd name="connsiteX72" fmla="*/ 560561 w 691541"/>
                                <a:gd name="connsiteY72" fmla="*/ 69660 h 157135"/>
                                <a:gd name="connsiteX73" fmla="*/ 536342 w 691541"/>
                                <a:gd name="connsiteY73" fmla="*/ 90224 h 157135"/>
                                <a:gd name="connsiteX74" fmla="*/ 248075 w 691541"/>
                                <a:gd name="connsiteY74" fmla="*/ 86053 h 157135"/>
                                <a:gd name="connsiteX75" fmla="*/ 248075 w 691541"/>
                                <a:gd name="connsiteY75" fmla="*/ 153010 h 157135"/>
                                <a:gd name="connsiteX76" fmla="*/ 223704 w 691541"/>
                                <a:gd name="connsiteY76" fmla="*/ 153010 h 157135"/>
                                <a:gd name="connsiteX77" fmla="*/ 223100 w 691541"/>
                                <a:gd name="connsiteY77" fmla="*/ 142926 h 157135"/>
                                <a:gd name="connsiteX78" fmla="*/ 190985 w 691541"/>
                                <a:gd name="connsiteY78" fmla="*/ 155509 h 157135"/>
                                <a:gd name="connsiteX79" fmla="*/ 154008 w 691541"/>
                                <a:gd name="connsiteY79" fmla="*/ 124643 h 157135"/>
                                <a:gd name="connsiteX80" fmla="*/ 216611 w 691541"/>
                                <a:gd name="connsiteY80" fmla="*/ 88290 h 157135"/>
                                <a:gd name="connsiteX81" fmla="*/ 221480 w 691541"/>
                                <a:gd name="connsiteY81" fmla="*/ 88290 h 157135"/>
                                <a:gd name="connsiteX82" fmla="*/ 221480 w 691541"/>
                                <a:gd name="connsiteY82" fmla="*/ 86948 h 157135"/>
                                <a:gd name="connsiteX83" fmla="*/ 200047 w 691541"/>
                                <a:gd name="connsiteY83" fmla="*/ 69660 h 157135"/>
                                <a:gd name="connsiteX84" fmla="*/ 172744 w 691541"/>
                                <a:gd name="connsiteY84" fmla="*/ 80555 h 157135"/>
                                <a:gd name="connsiteX85" fmla="*/ 156795 w 691541"/>
                                <a:gd name="connsiteY85" fmla="*/ 64369 h 157135"/>
                                <a:gd name="connsiteX86" fmla="*/ 202395 w 691541"/>
                                <a:gd name="connsiteY86" fmla="*/ 48262 h 157135"/>
                                <a:gd name="connsiteX87" fmla="*/ 248077 w 691541"/>
                                <a:gd name="connsiteY87" fmla="*/ 86053 h 157135"/>
                                <a:gd name="connsiteX88" fmla="*/ 221477 w 691541"/>
                                <a:gd name="connsiteY88" fmla="*/ 108417 h 157135"/>
                                <a:gd name="connsiteX89" fmla="*/ 217632 w 691541"/>
                                <a:gd name="connsiteY89" fmla="*/ 108417 h 157135"/>
                                <a:gd name="connsiteX90" fmla="*/ 181646 w 691541"/>
                                <a:gd name="connsiteY90" fmla="*/ 122761 h 157135"/>
                                <a:gd name="connsiteX91" fmla="*/ 221478 w 691541"/>
                                <a:gd name="connsiteY91" fmla="*/ 112675 h 157135"/>
                                <a:gd name="connsiteX92" fmla="*/ 691100 w 691541"/>
                                <a:gd name="connsiteY92" fmla="*/ 141116 h 157135"/>
                                <a:gd name="connsiteX93" fmla="*/ 677381 w 691541"/>
                                <a:gd name="connsiteY93" fmla="*/ 155275 h 157135"/>
                                <a:gd name="connsiteX94" fmla="*/ 663208 w 691541"/>
                                <a:gd name="connsiteY94" fmla="*/ 141569 h 157135"/>
                                <a:gd name="connsiteX95" fmla="*/ 676927 w 691541"/>
                                <a:gd name="connsiteY95" fmla="*/ 127410 h 157135"/>
                                <a:gd name="connsiteX96" fmla="*/ 677192 w 691541"/>
                                <a:gd name="connsiteY96" fmla="*/ 127408 h 157135"/>
                                <a:gd name="connsiteX97" fmla="*/ 691100 w 691541"/>
                                <a:gd name="connsiteY97" fmla="*/ 140974 h 157135"/>
                                <a:gd name="connsiteX98" fmla="*/ 691101 w 691541"/>
                                <a:gd name="connsiteY98" fmla="*/ 141117 h 157135"/>
                                <a:gd name="connsiteX99" fmla="*/ 688343 w 691541"/>
                                <a:gd name="connsiteY99" fmla="*/ 141116 h 157135"/>
                                <a:gd name="connsiteX100" fmla="*/ 676825 w 691541"/>
                                <a:gd name="connsiteY100" fmla="*/ 130274 h 157135"/>
                                <a:gd name="connsiteX101" fmla="*/ 665973 w 691541"/>
                                <a:gd name="connsiteY101" fmla="*/ 141781 h 157135"/>
                                <a:gd name="connsiteX102" fmla="*/ 677192 w 691541"/>
                                <a:gd name="connsiteY102" fmla="*/ 152628 h 157135"/>
                                <a:gd name="connsiteX103" fmla="*/ 688352 w 691541"/>
                                <a:gd name="connsiteY103" fmla="*/ 141556 h 157135"/>
                                <a:gd name="connsiteX104" fmla="*/ 688345 w 691541"/>
                                <a:gd name="connsiteY104" fmla="*/ 141117 h 157135"/>
                                <a:gd name="connsiteX105" fmla="*/ 679416 w 691541"/>
                                <a:gd name="connsiteY105" fmla="*/ 142106 h 157135"/>
                                <a:gd name="connsiteX106" fmla="*/ 683928 w 691541"/>
                                <a:gd name="connsiteY106" fmla="*/ 149091 h 157135"/>
                                <a:gd name="connsiteX107" fmla="*/ 681227 w 691541"/>
                                <a:gd name="connsiteY107" fmla="*/ 149091 h 157135"/>
                                <a:gd name="connsiteX108" fmla="*/ 677049 w 691541"/>
                                <a:gd name="connsiteY108" fmla="*/ 142216 h 157135"/>
                                <a:gd name="connsiteX109" fmla="*/ 674277 w 691541"/>
                                <a:gd name="connsiteY109" fmla="*/ 142216 h 157135"/>
                                <a:gd name="connsiteX110" fmla="*/ 674277 w 691541"/>
                                <a:gd name="connsiteY110" fmla="*/ 149091 h 157135"/>
                                <a:gd name="connsiteX111" fmla="*/ 671880 w 691541"/>
                                <a:gd name="connsiteY111" fmla="*/ 149091 h 157135"/>
                                <a:gd name="connsiteX112" fmla="*/ 671880 w 691541"/>
                                <a:gd name="connsiteY112" fmla="*/ 133220 h 157135"/>
                                <a:gd name="connsiteX113" fmla="*/ 677919 w 691541"/>
                                <a:gd name="connsiteY113" fmla="*/ 133220 h 157135"/>
                                <a:gd name="connsiteX114" fmla="*/ 683530 w 691541"/>
                                <a:gd name="connsiteY114" fmla="*/ 137732 h 157135"/>
                                <a:gd name="connsiteX115" fmla="*/ 679656 w 691541"/>
                                <a:gd name="connsiteY115" fmla="*/ 142099 h 157135"/>
                                <a:gd name="connsiteX116" fmla="*/ 679418 w 691541"/>
                                <a:gd name="connsiteY116" fmla="*/ 142106 h 157135"/>
                                <a:gd name="connsiteX117" fmla="*/ 677161 w 691541"/>
                                <a:gd name="connsiteY117" fmla="*/ 140171 h 157135"/>
                                <a:gd name="connsiteX118" fmla="*/ 681014 w 691541"/>
                                <a:gd name="connsiteY118" fmla="*/ 137593 h 157135"/>
                                <a:gd name="connsiteX119" fmla="*/ 677551 w 691541"/>
                                <a:gd name="connsiteY119" fmla="*/ 135266 h 157135"/>
                                <a:gd name="connsiteX120" fmla="*/ 674277 w 691541"/>
                                <a:gd name="connsiteY120" fmla="*/ 135266 h 157135"/>
                                <a:gd name="connsiteX121" fmla="*/ 674277 w 691541"/>
                                <a:gd name="connsiteY121" fmla="*/ 140171 h 1571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Lst>
                              <a:rect l="l" t="t" r="r" b="b"/>
                              <a:pathLst>
                                <a:path w="691541" h="157135">
                                  <a:moveTo>
                                    <a:pt x="675787" y="74637"/>
                                  </a:moveTo>
                                  <a:cubicBezTo>
                                    <a:pt x="660201" y="74637"/>
                                    <a:pt x="652099" y="87118"/>
                                    <a:pt x="652099" y="99079"/>
                                  </a:cubicBezTo>
                                  <a:lnTo>
                                    <a:pt x="652099" y="153011"/>
                                  </a:lnTo>
                                  <a:lnTo>
                                    <a:pt x="624477" y="153011"/>
                                  </a:lnTo>
                                  <a:lnTo>
                                    <a:pt x="624477" y="50759"/>
                                  </a:lnTo>
                                  <a:lnTo>
                                    <a:pt x="650640" y="50759"/>
                                  </a:lnTo>
                                  <a:lnTo>
                                    <a:pt x="651237" y="63523"/>
                                  </a:lnTo>
                                  <a:cubicBezTo>
                                    <a:pt x="656724" y="54768"/>
                                    <a:pt x="666330" y="50759"/>
                                    <a:pt x="678176" y="50759"/>
                                  </a:cubicBezTo>
                                  <a:lnTo>
                                    <a:pt x="687538" y="50759"/>
                                  </a:lnTo>
                                  <a:lnTo>
                                    <a:pt x="685547" y="74637"/>
                                  </a:lnTo>
                                  <a:close/>
                                  <a:moveTo>
                                    <a:pt x="459392" y="48263"/>
                                  </a:moveTo>
                                  <a:cubicBezTo>
                                    <a:pt x="444305" y="48263"/>
                                    <a:pt x="434076" y="55080"/>
                                    <a:pt x="428581" y="63829"/>
                                  </a:cubicBezTo>
                                  <a:lnTo>
                                    <a:pt x="427996" y="50759"/>
                                  </a:lnTo>
                                  <a:lnTo>
                                    <a:pt x="402374" y="50759"/>
                                  </a:lnTo>
                                  <a:lnTo>
                                    <a:pt x="402374" y="153011"/>
                                  </a:lnTo>
                                  <a:lnTo>
                                    <a:pt x="430011" y="153011"/>
                                  </a:lnTo>
                                  <a:lnTo>
                                    <a:pt x="430011" y="97340"/>
                                  </a:lnTo>
                                  <a:cubicBezTo>
                                    <a:pt x="430011" y="84453"/>
                                    <a:pt x="436125" y="73385"/>
                                    <a:pt x="451474" y="73385"/>
                                  </a:cubicBezTo>
                                  <a:cubicBezTo>
                                    <a:pt x="467412" y="73385"/>
                                    <a:pt x="468391" y="87634"/>
                                    <a:pt x="468391" y="98955"/>
                                  </a:cubicBezTo>
                                  <a:lnTo>
                                    <a:pt x="468391" y="153011"/>
                                  </a:lnTo>
                                  <a:lnTo>
                                    <a:pt x="496039" y="153011"/>
                                  </a:lnTo>
                                  <a:lnTo>
                                    <a:pt x="496039" y="88807"/>
                                  </a:lnTo>
                                  <a:cubicBezTo>
                                    <a:pt x="496038" y="68131"/>
                                    <a:pt x="487246" y="48263"/>
                                    <a:pt x="459392" y="48263"/>
                                  </a:cubicBezTo>
                                  <a:close/>
                                  <a:moveTo>
                                    <a:pt x="362790" y="116812"/>
                                  </a:moveTo>
                                  <a:lnTo>
                                    <a:pt x="362790" y="74637"/>
                                  </a:lnTo>
                                  <a:lnTo>
                                    <a:pt x="388386" y="74637"/>
                                  </a:lnTo>
                                  <a:lnTo>
                                    <a:pt x="390295" y="50759"/>
                                  </a:lnTo>
                                  <a:lnTo>
                                    <a:pt x="362790" y="50759"/>
                                  </a:lnTo>
                                  <a:lnTo>
                                    <a:pt x="362790" y="21923"/>
                                  </a:lnTo>
                                  <a:lnTo>
                                    <a:pt x="335146" y="21923"/>
                                  </a:lnTo>
                                  <a:lnTo>
                                    <a:pt x="335146" y="118888"/>
                                  </a:lnTo>
                                  <a:cubicBezTo>
                                    <a:pt x="335146" y="142871"/>
                                    <a:pt x="342700" y="154806"/>
                                    <a:pt x="368751" y="154806"/>
                                  </a:cubicBezTo>
                                  <a:cubicBezTo>
                                    <a:pt x="375376" y="154910"/>
                                    <a:pt x="381984" y="154098"/>
                                    <a:pt x="388387" y="152393"/>
                                  </a:cubicBezTo>
                                  <a:lnTo>
                                    <a:pt x="390319" y="129125"/>
                                  </a:lnTo>
                                  <a:cubicBezTo>
                                    <a:pt x="385495" y="130801"/>
                                    <a:pt x="380422" y="131650"/>
                                    <a:pt x="375315" y="131636"/>
                                  </a:cubicBezTo>
                                  <a:cubicBezTo>
                                    <a:pt x="365430" y="131636"/>
                                    <a:pt x="362790" y="126435"/>
                                    <a:pt x="362790" y="116812"/>
                                  </a:cubicBezTo>
                                  <a:close/>
                                  <a:moveTo>
                                    <a:pt x="292201" y="63524"/>
                                  </a:moveTo>
                                  <a:lnTo>
                                    <a:pt x="291657" y="50760"/>
                                  </a:lnTo>
                                  <a:lnTo>
                                    <a:pt x="265481" y="50760"/>
                                  </a:lnTo>
                                  <a:lnTo>
                                    <a:pt x="265481" y="153012"/>
                                  </a:lnTo>
                                  <a:lnTo>
                                    <a:pt x="293128" y="153012"/>
                                  </a:lnTo>
                                  <a:lnTo>
                                    <a:pt x="293128" y="99079"/>
                                  </a:lnTo>
                                  <a:cubicBezTo>
                                    <a:pt x="293128" y="87103"/>
                                    <a:pt x="300862" y="74637"/>
                                    <a:pt x="316417" y="74637"/>
                                  </a:cubicBezTo>
                                  <a:lnTo>
                                    <a:pt x="323927" y="74637"/>
                                  </a:lnTo>
                                  <a:lnTo>
                                    <a:pt x="326068" y="50759"/>
                                  </a:lnTo>
                                  <a:lnTo>
                                    <a:pt x="319187" y="50759"/>
                                  </a:lnTo>
                                  <a:cubicBezTo>
                                    <a:pt x="307328" y="50759"/>
                                    <a:pt x="297722" y="54768"/>
                                    <a:pt x="292201" y="63524"/>
                                  </a:cubicBezTo>
                                  <a:close/>
                                  <a:moveTo>
                                    <a:pt x="80578" y="93266"/>
                                  </a:moveTo>
                                  <a:lnTo>
                                    <a:pt x="111505" y="93266"/>
                                  </a:lnTo>
                                  <a:lnTo>
                                    <a:pt x="111505" y="124965"/>
                                  </a:lnTo>
                                  <a:cubicBezTo>
                                    <a:pt x="101165" y="129269"/>
                                    <a:pt x="89969" y="131125"/>
                                    <a:pt x="78793" y="130389"/>
                                  </a:cubicBezTo>
                                  <a:cubicBezTo>
                                    <a:pt x="49037" y="129609"/>
                                    <a:pt x="30001" y="108234"/>
                                    <a:pt x="30376" y="77223"/>
                                  </a:cubicBezTo>
                                  <a:cubicBezTo>
                                    <a:pt x="30758" y="48601"/>
                                    <a:pt x="48035" y="27781"/>
                                    <a:pt x="76711" y="26447"/>
                                  </a:cubicBezTo>
                                  <a:cubicBezTo>
                                    <a:pt x="94288" y="25652"/>
                                    <a:pt x="108995" y="30628"/>
                                    <a:pt x="118992" y="39142"/>
                                  </a:cubicBezTo>
                                  <a:lnTo>
                                    <a:pt x="138451" y="19476"/>
                                  </a:lnTo>
                                  <a:cubicBezTo>
                                    <a:pt x="122297" y="5233"/>
                                    <a:pt x="101629" y="-621"/>
                                    <a:pt x="78534" y="-268"/>
                                  </a:cubicBezTo>
                                  <a:cubicBezTo>
                                    <a:pt x="32968" y="447"/>
                                    <a:pt x="-440" y="31018"/>
                                    <a:pt x="-440" y="78862"/>
                                  </a:cubicBezTo>
                                  <a:cubicBezTo>
                                    <a:pt x="-440" y="126919"/>
                                    <a:pt x="32647" y="155368"/>
                                    <a:pt x="78510" y="156766"/>
                                  </a:cubicBezTo>
                                  <a:cubicBezTo>
                                    <a:pt x="100248" y="157601"/>
                                    <a:pt x="121790" y="152378"/>
                                    <a:pt x="140727" y="141683"/>
                                  </a:cubicBezTo>
                                  <a:lnTo>
                                    <a:pt x="140727" y="67266"/>
                                  </a:lnTo>
                                  <a:lnTo>
                                    <a:pt x="82665" y="67266"/>
                                  </a:lnTo>
                                  <a:close/>
                                  <a:moveTo>
                                    <a:pt x="612133" y="103399"/>
                                  </a:moveTo>
                                  <a:lnTo>
                                    <a:pt x="612133" y="111602"/>
                                  </a:lnTo>
                                  <a:lnTo>
                                    <a:pt x="536341" y="111602"/>
                                  </a:lnTo>
                                  <a:cubicBezTo>
                                    <a:pt x="538212" y="124022"/>
                                    <a:pt x="549014" y="133128"/>
                                    <a:pt x="561584" y="132883"/>
                                  </a:cubicBezTo>
                                  <a:cubicBezTo>
                                    <a:pt x="574032" y="133220"/>
                                    <a:pt x="580995" y="129466"/>
                                    <a:pt x="590099" y="120255"/>
                                  </a:cubicBezTo>
                                  <a:lnTo>
                                    <a:pt x="608137" y="133996"/>
                                  </a:lnTo>
                                  <a:cubicBezTo>
                                    <a:pt x="597261" y="148117"/>
                                    <a:pt x="580233" y="156128"/>
                                    <a:pt x="562410" y="155510"/>
                                  </a:cubicBezTo>
                                  <a:cubicBezTo>
                                    <a:pt x="531588" y="155509"/>
                                    <a:pt x="508497" y="133981"/>
                                    <a:pt x="508497" y="101881"/>
                                  </a:cubicBezTo>
                                  <a:cubicBezTo>
                                    <a:pt x="508497" y="69817"/>
                                    <a:pt x="531476" y="48262"/>
                                    <a:pt x="561258" y="48262"/>
                                  </a:cubicBezTo>
                                  <a:cubicBezTo>
                                    <a:pt x="594087" y="48263"/>
                                    <a:pt x="612133" y="68131"/>
                                    <a:pt x="612133" y="103400"/>
                                  </a:cubicBezTo>
                                  <a:close/>
                                  <a:moveTo>
                                    <a:pt x="584440" y="90224"/>
                                  </a:moveTo>
                                  <a:cubicBezTo>
                                    <a:pt x="583592" y="77304"/>
                                    <a:pt x="573904" y="69139"/>
                                    <a:pt x="560561" y="69660"/>
                                  </a:cubicBezTo>
                                  <a:cubicBezTo>
                                    <a:pt x="548500" y="69563"/>
                                    <a:pt x="538191" y="78316"/>
                                    <a:pt x="536342" y="90224"/>
                                  </a:cubicBezTo>
                                  <a:close/>
                                  <a:moveTo>
                                    <a:pt x="248075" y="86053"/>
                                  </a:moveTo>
                                  <a:lnTo>
                                    <a:pt x="248075" y="153010"/>
                                  </a:lnTo>
                                  <a:lnTo>
                                    <a:pt x="223704" y="153010"/>
                                  </a:lnTo>
                                  <a:lnTo>
                                    <a:pt x="223100" y="142926"/>
                                  </a:lnTo>
                                  <a:cubicBezTo>
                                    <a:pt x="215625" y="152182"/>
                                    <a:pt x="203483" y="155509"/>
                                    <a:pt x="190985" y="155509"/>
                                  </a:cubicBezTo>
                                  <a:cubicBezTo>
                                    <a:pt x="172163" y="155509"/>
                                    <a:pt x="154379" y="146239"/>
                                    <a:pt x="154008" y="124643"/>
                                  </a:cubicBezTo>
                                  <a:cubicBezTo>
                                    <a:pt x="153446" y="90699"/>
                                    <a:pt x="192245" y="88290"/>
                                    <a:pt x="216611" y="88290"/>
                                  </a:cubicBezTo>
                                  <a:lnTo>
                                    <a:pt x="221480" y="88290"/>
                                  </a:lnTo>
                                  <a:lnTo>
                                    <a:pt x="221480" y="86948"/>
                                  </a:lnTo>
                                  <a:cubicBezTo>
                                    <a:pt x="221480" y="75721"/>
                                    <a:pt x="214046" y="69660"/>
                                    <a:pt x="200047" y="69660"/>
                                  </a:cubicBezTo>
                                  <a:cubicBezTo>
                                    <a:pt x="189899" y="69733"/>
                                    <a:pt x="180150" y="73623"/>
                                    <a:pt x="172744" y="80555"/>
                                  </a:cubicBezTo>
                                  <a:lnTo>
                                    <a:pt x="156795" y="64369"/>
                                  </a:lnTo>
                                  <a:cubicBezTo>
                                    <a:pt x="169568" y="53707"/>
                                    <a:pt x="185753" y="47991"/>
                                    <a:pt x="202395" y="48262"/>
                                  </a:cubicBezTo>
                                  <a:cubicBezTo>
                                    <a:pt x="234101" y="48263"/>
                                    <a:pt x="248077" y="62902"/>
                                    <a:pt x="248077" y="86053"/>
                                  </a:cubicBezTo>
                                  <a:close/>
                                  <a:moveTo>
                                    <a:pt x="221477" y="108417"/>
                                  </a:moveTo>
                                  <a:lnTo>
                                    <a:pt x="217632" y="108417"/>
                                  </a:lnTo>
                                  <a:cubicBezTo>
                                    <a:pt x="204545" y="108447"/>
                                    <a:pt x="181559" y="109091"/>
                                    <a:pt x="181646" y="122761"/>
                                  </a:cubicBezTo>
                                  <a:cubicBezTo>
                                    <a:pt x="181769" y="142023"/>
                                    <a:pt x="221478" y="135904"/>
                                    <a:pt x="221478" y="112675"/>
                                  </a:cubicBezTo>
                                  <a:close/>
                                  <a:moveTo>
                                    <a:pt x="691100" y="141116"/>
                                  </a:moveTo>
                                  <a:cubicBezTo>
                                    <a:pt x="691225" y="148811"/>
                                    <a:pt x="685083" y="155150"/>
                                    <a:pt x="677381" y="155275"/>
                                  </a:cubicBezTo>
                                  <a:cubicBezTo>
                                    <a:pt x="669679" y="155400"/>
                                    <a:pt x="663333" y="149264"/>
                                    <a:pt x="663208" y="141569"/>
                                  </a:cubicBezTo>
                                  <a:cubicBezTo>
                                    <a:pt x="663083" y="133874"/>
                                    <a:pt x="669225" y="127535"/>
                                    <a:pt x="676927" y="127410"/>
                                  </a:cubicBezTo>
                                  <a:cubicBezTo>
                                    <a:pt x="677015" y="127409"/>
                                    <a:pt x="677103" y="127408"/>
                                    <a:pt x="677192" y="127408"/>
                                  </a:cubicBezTo>
                                  <a:cubicBezTo>
                                    <a:pt x="684782" y="127317"/>
                                    <a:pt x="691009" y="133391"/>
                                    <a:pt x="691100" y="140974"/>
                                  </a:cubicBezTo>
                                  <a:cubicBezTo>
                                    <a:pt x="691101" y="141022"/>
                                    <a:pt x="691101" y="141069"/>
                                    <a:pt x="691101" y="141117"/>
                                  </a:cubicBezTo>
                                  <a:close/>
                                  <a:moveTo>
                                    <a:pt x="688343" y="141116"/>
                                  </a:moveTo>
                                  <a:cubicBezTo>
                                    <a:pt x="688159" y="134945"/>
                                    <a:pt x="683003" y="130090"/>
                                    <a:pt x="676825" y="130274"/>
                                  </a:cubicBezTo>
                                  <a:cubicBezTo>
                                    <a:pt x="670648" y="130457"/>
                                    <a:pt x="665789" y="135609"/>
                                    <a:pt x="665973" y="141781"/>
                                  </a:cubicBezTo>
                                  <a:cubicBezTo>
                                    <a:pt x="666153" y="147836"/>
                                    <a:pt x="671128" y="152646"/>
                                    <a:pt x="677192" y="152628"/>
                                  </a:cubicBezTo>
                                  <a:cubicBezTo>
                                    <a:pt x="683334" y="152649"/>
                                    <a:pt x="688330" y="147692"/>
                                    <a:pt x="688352" y="141556"/>
                                  </a:cubicBezTo>
                                  <a:cubicBezTo>
                                    <a:pt x="688352" y="141410"/>
                                    <a:pt x="688350" y="141263"/>
                                    <a:pt x="688345" y="141117"/>
                                  </a:cubicBezTo>
                                  <a:close/>
                                  <a:moveTo>
                                    <a:pt x="679416" y="142106"/>
                                  </a:moveTo>
                                  <a:lnTo>
                                    <a:pt x="683928" y="149091"/>
                                  </a:lnTo>
                                  <a:lnTo>
                                    <a:pt x="681227" y="149091"/>
                                  </a:lnTo>
                                  <a:lnTo>
                                    <a:pt x="677049" y="142216"/>
                                  </a:lnTo>
                                  <a:lnTo>
                                    <a:pt x="674277" y="142216"/>
                                  </a:lnTo>
                                  <a:lnTo>
                                    <a:pt x="674277" y="149091"/>
                                  </a:lnTo>
                                  <a:lnTo>
                                    <a:pt x="671880" y="149091"/>
                                  </a:lnTo>
                                  <a:lnTo>
                                    <a:pt x="671880" y="133220"/>
                                  </a:lnTo>
                                  <a:lnTo>
                                    <a:pt x="677919" y="133220"/>
                                  </a:lnTo>
                                  <a:cubicBezTo>
                                    <a:pt x="681674" y="133220"/>
                                    <a:pt x="683530" y="134607"/>
                                    <a:pt x="683530" y="137732"/>
                                  </a:cubicBezTo>
                                  <a:cubicBezTo>
                                    <a:pt x="683667" y="140007"/>
                                    <a:pt x="681933" y="141962"/>
                                    <a:pt x="679656" y="142099"/>
                                  </a:cubicBezTo>
                                  <a:cubicBezTo>
                                    <a:pt x="679576" y="142104"/>
                                    <a:pt x="679497" y="142106"/>
                                    <a:pt x="679418" y="142106"/>
                                  </a:cubicBezTo>
                                  <a:close/>
                                  <a:moveTo>
                                    <a:pt x="677161" y="140171"/>
                                  </a:moveTo>
                                  <a:cubicBezTo>
                                    <a:pt x="679194" y="140171"/>
                                    <a:pt x="681014" y="140029"/>
                                    <a:pt x="681014" y="137593"/>
                                  </a:cubicBezTo>
                                  <a:cubicBezTo>
                                    <a:pt x="681014" y="135629"/>
                                    <a:pt x="679232" y="135266"/>
                                    <a:pt x="677551" y="135266"/>
                                  </a:cubicBezTo>
                                  <a:lnTo>
                                    <a:pt x="674277" y="135266"/>
                                  </a:lnTo>
                                  <a:lnTo>
                                    <a:pt x="674277" y="140171"/>
                                  </a:lnTo>
                                  <a:close/>
                                </a:path>
                              </a:pathLst>
                            </a:custGeom>
                            <a:solidFill>
                              <a:srgbClr val="000000"/>
                            </a:solidFill>
                            <a:ln w="3429" cap="flat">
                              <a:noFill/>
                              <a:prstDash val="solid"/>
                              <a:miter/>
                            </a:ln>
                          </wps:spPr>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2A467E1" id="Graphic 1" o:spid="_x0000_s1026" style="width:54.7pt;height:12.25pt;visibility:visible;mso-wrap-style:none;mso-left-percent:-10001;mso-top-percent:-10001;mso-position-horizontal:absolute;mso-position-horizontal-relative:char;mso-position-vertical:absolute;mso-position-vertical-relative:line;mso-left-percent:-10001;mso-top-percent:-10001;v-text-anchor:middle" coordsize="691541,157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" path="m675787,74637v-15586,,-23688,12481,-23688,24442l652099,153011r-27622,l624477,50759r26163,l651237,63523v5487,-8755,15093,-12764,26939,-12764l687538,50759r-1991,23878l675787,74637xm459392,48263v-15087,,-25316,6817,-30811,15566l427996,50759r-25622,l402374,153011r27637,l430011,97340v,-12887,6114,-23955,21463,-23955c467412,73385,468391,87634,468391,98955r,54056l496039,153011r,-64204c496038,68131,487246,48263,459392,48263xm362790,116812r,-42175l388386,74637r1909,-23878l362790,50759r,-28836l335146,21923r,96965c335146,142871,342700,154806,368751,154806v6625,104,13233,-708,19636,-2413l390319,129125v-4824,1676,-9897,2525,-15004,2511c365430,131636,362790,126435,362790,116812xm292201,63524r-544,-12764l265481,50760r,102252l293128,153012r,-53933c293128,87103,300862,74637,316417,74637r7510,l326068,50759r-6881,c307328,50759,297722,54768,292201,63524xm80578,93266r30927,l111505,124965v-10340,4304,-21536,6160,-32712,5424c49037,129609,30001,108234,30376,77223,30758,48601,48035,27781,76711,26447v17577,-795,32284,4181,42281,12695l138451,19476c122297,5233,101629,-621,78534,-268,32968,447,-440,31018,-440,78862v,48057,33087,76506,78950,77904c100248,157601,121790,152378,140727,141683r,-74417l82665,67266,80578,93266xm612133,103399r,8203l536341,111602v1871,12420,12673,21526,25243,21281c574032,133220,580995,129466,590099,120255r18038,13741c597261,148117,580233,156128,562410,155510v-30822,-1,-53913,-21529,-53913,-53629c508497,69817,531476,48262,561258,48262v32829,1,50875,19869,50875,55138l612133,103399xm584440,90224c583592,77304,573904,69139,560561,69660v-12061,-97,-22370,8656,-24219,20564l584440,90224xm248075,86053r,66957l223704,153010r-604,-10084c215625,152182,203483,155509,190985,155509v-18822,,-36606,-9270,-36977,-30866c153446,90699,192245,88290,216611,88290r4869,l221480,86948v,-11227,-7434,-17288,-21433,-17288c189899,69733,180150,73623,172744,80555l156795,64369c169568,53707,185753,47991,202395,48262v31706,1,45682,14640,45682,37791l248075,86053xm221477,108417r-3845,c204545,108447,181559,109091,181646,122761v123,19262,39832,13143,39832,-10086l221477,108417xm691100,141116v125,7695,-6017,14034,-13719,14159c669679,155400,663333,149264,663208,141569v-125,-7695,6017,-14034,13719,-14159c677015,127409,677103,127408,677192,127408v7590,-91,13817,5983,13908,13566c691101,141022,691101,141069,691101,141117r-1,-1xm688343,141116v-184,-6171,-5340,-11026,-11518,-10842c670648,130457,665789,135609,665973,141781v180,6055,5155,10865,11219,10847c683334,152649,688330,147692,688352,141556v,-146,-2,-293,-7,-439l688343,141116xm679416,142106r4512,6985l681227,149091r-4178,-6875l674277,142216r,6875l671880,149091r,-15871l677919,133220v3755,,5611,1387,5611,4512c683667,140007,681933,141962,679656,142099v-80,5,-159,7,-238,7l679416,142106xm677161,140171v2033,,3853,-142,3853,-2578c681014,135629,679232,135266,677551,135266r-3274,l674277,140171r2884,xe" fillcolor="black" stroked="f" strokeweight=".27pt">
                    <v:stroke joinstyle="miter"/>
                    <v:path arrowok="t" o:connecttype="custom" o:connectlocs="679112,73836;655308,98015;655308,151368;627550,151368;627550,50214;653842,50214;654442,62841;681513,50214;690921,50214;688921,73836;461653,47745;430690,63144;430102,50214;404354,50214;404354,151368;432127,151368;432127,96295;453696,72597;470696,97893;470696,151368;498480,151368;498480,87854;461653,47745;364575,115558;364575,73836;390297,73836;392216,50214;364575,50214;364575,21688;336795,21688;336795,117612;370566,153144;390298,150757;392240,127739;377162,130223;364575,115558;293639,62842;293092,50215;266787,50215;266787,151369;294570,151369;294570,98015;317974,73836;325521,73836;327673,50214;320758,50214;293639,62842;80975,92265;112054,92265;112054,123623;79181,128989;30525,76394;77088,26163;119578,38722;139132,19267;78920,-265;-442,78015;78896,155083;141420,140162;141420,66544;83072,66544;615145,102289;615145,110404;538980,110404;564347,131456;593003,118964;611130,132557;565178,153840;510999,100787;564020,47744;615145,102290;587316,89255;563319,68912;538981,89255;249296,85129;249296,151367;224805,151367;224198,141392;191925,153839;154766,123305;217677,87342;222570,87342;222570,86015;201031,68912;173594,79690;157567,63678;203391,47744;249298,85129;222567,107253;218703,107253;182540,121443;222568,111465;694501,139601;680714,153608;666472,140049;680258,126042;680524,126040;694501,139461;694502,139602;691730,139601;680156,128875;669250,140259;680524,150989;691739,140036;691732,139602;682759,140580;687294,147490;684579,147490;680381,140689;677595,140689;677595,147490;675186,147490;675186,131790;681255,131790;686894,136253;683001,140573;682761,140580;680493,138666;684365,136116;680885,133814;677595,133814;677595,138666" o:connectangles="0,0,0,0,0,0,0,0,0,0,0,0,0,0,0,0,0,0,0,0,0,0,0,0,0,0,0,0,0,0,0,0,0,0,0,0,0,0,0,0,0,0,0,0,0,0,0,0,0,0,0,0,0,0,0,0,0,0,0,0,0,0,0,0,0,0,0,0,0,0,0,0,0,0,0,0,0,0,0,0,0,0,0,0,0,0,0,0,0,0,0,0,0,0,0,0,0,0,0,0,0,0,0,0,0,0,0,0,0,0,0,0,0,0,0,0,0,0,0,0,0,0"/>
                    <o:lock v:ext="edit" aspectratio="t"/>
                    <w10:anchorlock/>
                  </v:shape>
                </w:pict>
              </mc:Fallback>
            </mc:AlternateContent>
          </w:r>
        </w:p>
      </w:tc>
    </w:tr>
  </w:tbl>
  <w:p w14:paraId="57096978" w14:textId="77777777" w:rsidR="002533CF" w:rsidRPr="00E30DDD" w:rsidRDefault="002533CF">
    <w:pPr>
      <w:pBdr>
        <w:top w:val="nil"/>
        <w:left w:val="nil"/>
        <w:bottom w:val="nil"/>
        <w:right w:val="nil"/>
        <w:between w:val="nil"/>
      </w:pBdr>
      <w:spacing w:before="0" w:after="40"/>
      <w:ind w:right="-115"/>
      <w:rPr>
        <w:rFonts w:eastAsia="Arial"/>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8C210" w14:textId="77777777" w:rsidR="00E416DF" w:rsidRDefault="00E416DF">
      <w:pPr>
        <w:spacing w:before="0"/>
      </w:pPr>
      <w:r>
        <w:separator/>
      </w:r>
    </w:p>
  </w:footnote>
  <w:footnote w:type="continuationSeparator" w:id="0">
    <w:p w14:paraId="53ECF36B" w14:textId="77777777" w:rsidR="00E416DF" w:rsidRDefault="00E416DF">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F499A" w14:textId="77777777" w:rsidR="002533CF" w:rsidRDefault="00583D40">
    <w:pPr>
      <w:pBdr>
        <w:top w:val="nil"/>
        <w:left w:val="nil"/>
        <w:bottom w:val="nil"/>
        <w:right w:val="nil"/>
        <w:between w:val="nil"/>
      </w:pBdr>
      <w:spacing w:before="100" w:after="20"/>
      <w:rPr>
        <w:rFonts w:eastAsia="Arial"/>
        <w:color w:val="000000"/>
        <w:sz w:val="16"/>
        <w:szCs w:val="16"/>
      </w:rPr>
    </w:pPr>
    <w:r>
      <w:rPr>
        <w:rFonts w:eastAsia="Arial"/>
        <w:color w:val="000000"/>
        <w:sz w:val="16"/>
        <w:szCs w:val="16"/>
      </w:rPr>
      <w:t>Gartner for IT Leaders</w:t>
    </w:r>
  </w:p>
  <w:p w14:paraId="2C477EC6" w14:textId="77777777" w:rsidR="002533CF" w:rsidRDefault="00583D40">
    <w:pPr>
      <w:pBdr>
        <w:top w:val="nil"/>
        <w:left w:val="nil"/>
        <w:bottom w:val="nil"/>
        <w:right w:val="nil"/>
        <w:between w:val="nil"/>
      </w:pBdr>
      <w:spacing w:before="0" w:after="20"/>
      <w:jc w:val="right"/>
      <w:rPr>
        <w:rFonts w:eastAsia="Arial"/>
        <w:color w:val="000000"/>
        <w:sz w:val="16"/>
        <w:szCs w:val="16"/>
      </w:rPr>
    </w:pPr>
    <w:r>
      <w:rPr>
        <w:rFonts w:eastAsia="Arial"/>
        <w:color w:val="000000"/>
        <w:sz w:val="16"/>
        <w:szCs w:val="16"/>
      </w:rPr>
      <w:t>&lt;Insert name of Tool from cover sheet&gt;</w:t>
    </w:r>
  </w:p>
  <w:p w14:paraId="4DD74613" w14:textId="77777777" w:rsidR="002533CF" w:rsidRDefault="00583D40">
    <w:pPr>
      <w:pBdr>
        <w:top w:val="nil"/>
        <w:left w:val="nil"/>
        <w:bottom w:val="single" w:sz="4" w:space="1" w:color="000000"/>
        <w:right w:val="nil"/>
        <w:between w:val="nil"/>
      </w:pBdr>
      <w:spacing w:before="0" w:after="20"/>
      <w:jc w:val="right"/>
      <w:rPr>
        <w:rFonts w:eastAsia="Arial"/>
        <w:color w:val="000000"/>
        <w:sz w:val="16"/>
        <w:szCs w:val="16"/>
      </w:rPr>
    </w:pPr>
    <w:r>
      <w:rPr>
        <w:rFonts w:eastAsia="Arial"/>
        <w:color w:val="000000"/>
        <w:sz w:val="16"/>
        <w:szCs w:val="16"/>
      </w:rPr>
      <w:t xml:space="preserve">&lt;Insert Day Month Year&gt;—Page </w:t>
    </w:r>
    <w:r>
      <w:rPr>
        <w:rFonts w:eastAsia="Arial"/>
        <w:color w:val="000000"/>
        <w:sz w:val="16"/>
        <w:szCs w:val="16"/>
      </w:rPr>
      <w:fldChar w:fldCharType="begin"/>
    </w:r>
    <w:r>
      <w:rPr>
        <w:rFonts w:eastAsia="Arial"/>
        <w:color w:val="000000"/>
        <w:sz w:val="16"/>
        <w:szCs w:val="16"/>
      </w:rPr>
      <w:instrText>PAGE</w:instrText>
    </w:r>
    <w:r w:rsidR="00000000">
      <w:rPr>
        <w:rFonts w:eastAsia="Arial"/>
        <w:color w:val="000000"/>
        <w:sz w:val="16"/>
        <w:szCs w:val="16"/>
      </w:rPr>
      <w:fldChar w:fldCharType="separate"/>
    </w:r>
    <w:r>
      <w:rPr>
        <w:rFonts w:eastAsia="Arial"/>
        <w:color w:val="000000"/>
        <w:sz w:val="16"/>
        <w:szCs w:val="16"/>
      </w:rPr>
      <w:fldChar w:fldCharType="end"/>
    </w:r>
  </w:p>
  <w:p w14:paraId="56A82011" w14:textId="77777777" w:rsidR="002533CF" w:rsidRDefault="002533CF">
    <w:pPr>
      <w:pBdr>
        <w:top w:val="nil"/>
        <w:left w:val="nil"/>
        <w:bottom w:val="nil"/>
        <w:right w:val="nil"/>
        <w:between w:val="nil"/>
      </w:pBdr>
      <w:spacing w:before="120"/>
      <w:rPr>
        <w:rFonts w:eastAsia="Arial"/>
        <w:b/>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A76C" w14:textId="77777777" w:rsidR="002533CF" w:rsidRDefault="002533CF">
    <w:pPr>
      <w:widowControl w:val="0"/>
      <w:pBdr>
        <w:top w:val="nil"/>
        <w:left w:val="nil"/>
        <w:bottom w:val="nil"/>
        <w:right w:val="nil"/>
        <w:between w:val="nil"/>
      </w:pBdr>
      <w:spacing w:before="0" w:line="276" w:lineRule="auto"/>
    </w:pPr>
  </w:p>
  <w:tbl>
    <w:tblPr>
      <w:tblStyle w:val="a0"/>
      <w:tblW w:w="9360" w:type="dxa"/>
      <w:tblBorders>
        <w:insideH w:val="single" w:sz="6" w:space="0" w:color="000000"/>
      </w:tblBorders>
      <w:tblLayout w:type="fixed"/>
      <w:tblLook w:val="0000" w:firstRow="0" w:lastRow="0" w:firstColumn="0" w:lastColumn="0" w:noHBand="0" w:noVBand="0"/>
    </w:tblPr>
    <w:tblGrid>
      <w:gridCol w:w="3870"/>
      <w:gridCol w:w="1254"/>
      <w:gridCol w:w="4236"/>
    </w:tblGrid>
    <w:tr w:rsidR="002533CF" w14:paraId="0BA92B43" w14:textId="77777777">
      <w:trPr>
        <w:trHeight w:val="720"/>
      </w:trPr>
      <w:tc>
        <w:tcPr>
          <w:tcW w:w="3870" w:type="dxa"/>
          <w:vAlign w:val="bottom"/>
        </w:tcPr>
        <w:p w14:paraId="289E943B" w14:textId="77777777" w:rsidR="002533CF" w:rsidRDefault="00E6778B">
          <w:pPr>
            <w:pBdr>
              <w:top w:val="nil"/>
              <w:left w:val="nil"/>
              <w:bottom w:val="nil"/>
              <w:right w:val="nil"/>
              <w:between w:val="nil"/>
            </w:pBdr>
            <w:spacing w:before="120" w:after="60"/>
            <w:ind w:left="-86"/>
            <w:rPr>
              <w:rFonts w:eastAsia="Arial"/>
              <w:color w:val="000000"/>
              <w:sz w:val="48"/>
              <w:szCs w:val="48"/>
            </w:rPr>
          </w:pPr>
          <w:r>
            <w:rPr>
              <w:noProof/>
            </w:rPr>
            <mc:AlternateContent>
              <mc:Choice Requires="wps">
                <w:drawing>
                  <wp:inline distT="0" distB="0" distL="0" distR="0" wp14:anchorId="3B1CFEE3" wp14:editId="626B23DA">
                    <wp:extent cx="1389888" cy="310896"/>
                    <wp:effectExtent l="19050" t="19050" r="1270" b="0"/>
                    <wp:docPr id="4" name="Graphic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89888" cy="310896"/>
                            </a:xfrm>
                            <a:custGeom>
                              <a:avLst/>
                              <a:gdLst>
                                <a:gd name="connsiteX0" fmla="*/ 675787 w 691541"/>
                                <a:gd name="connsiteY0" fmla="*/ 74637 h 157135"/>
                                <a:gd name="connsiteX1" fmla="*/ 652099 w 691541"/>
                                <a:gd name="connsiteY1" fmla="*/ 99079 h 157135"/>
                                <a:gd name="connsiteX2" fmla="*/ 652099 w 691541"/>
                                <a:gd name="connsiteY2" fmla="*/ 153011 h 157135"/>
                                <a:gd name="connsiteX3" fmla="*/ 624477 w 691541"/>
                                <a:gd name="connsiteY3" fmla="*/ 153011 h 157135"/>
                                <a:gd name="connsiteX4" fmla="*/ 624477 w 691541"/>
                                <a:gd name="connsiteY4" fmla="*/ 50759 h 157135"/>
                                <a:gd name="connsiteX5" fmla="*/ 650640 w 691541"/>
                                <a:gd name="connsiteY5" fmla="*/ 50759 h 157135"/>
                                <a:gd name="connsiteX6" fmla="*/ 651237 w 691541"/>
                                <a:gd name="connsiteY6" fmla="*/ 63523 h 157135"/>
                                <a:gd name="connsiteX7" fmla="*/ 678176 w 691541"/>
                                <a:gd name="connsiteY7" fmla="*/ 50759 h 157135"/>
                                <a:gd name="connsiteX8" fmla="*/ 687538 w 691541"/>
                                <a:gd name="connsiteY8" fmla="*/ 50759 h 157135"/>
                                <a:gd name="connsiteX9" fmla="*/ 685547 w 691541"/>
                                <a:gd name="connsiteY9" fmla="*/ 74637 h 157135"/>
                                <a:gd name="connsiteX10" fmla="*/ 459392 w 691541"/>
                                <a:gd name="connsiteY10" fmla="*/ 48263 h 157135"/>
                                <a:gd name="connsiteX11" fmla="*/ 428581 w 691541"/>
                                <a:gd name="connsiteY11" fmla="*/ 63829 h 157135"/>
                                <a:gd name="connsiteX12" fmla="*/ 427996 w 691541"/>
                                <a:gd name="connsiteY12" fmla="*/ 50759 h 157135"/>
                                <a:gd name="connsiteX13" fmla="*/ 402374 w 691541"/>
                                <a:gd name="connsiteY13" fmla="*/ 50759 h 157135"/>
                                <a:gd name="connsiteX14" fmla="*/ 402374 w 691541"/>
                                <a:gd name="connsiteY14" fmla="*/ 153011 h 157135"/>
                                <a:gd name="connsiteX15" fmla="*/ 430011 w 691541"/>
                                <a:gd name="connsiteY15" fmla="*/ 153011 h 157135"/>
                                <a:gd name="connsiteX16" fmla="*/ 430011 w 691541"/>
                                <a:gd name="connsiteY16" fmla="*/ 97340 h 157135"/>
                                <a:gd name="connsiteX17" fmla="*/ 451474 w 691541"/>
                                <a:gd name="connsiteY17" fmla="*/ 73385 h 157135"/>
                                <a:gd name="connsiteX18" fmla="*/ 468391 w 691541"/>
                                <a:gd name="connsiteY18" fmla="*/ 98955 h 157135"/>
                                <a:gd name="connsiteX19" fmla="*/ 468391 w 691541"/>
                                <a:gd name="connsiteY19" fmla="*/ 153011 h 157135"/>
                                <a:gd name="connsiteX20" fmla="*/ 496039 w 691541"/>
                                <a:gd name="connsiteY20" fmla="*/ 153011 h 157135"/>
                                <a:gd name="connsiteX21" fmla="*/ 496039 w 691541"/>
                                <a:gd name="connsiteY21" fmla="*/ 88807 h 157135"/>
                                <a:gd name="connsiteX22" fmla="*/ 459392 w 691541"/>
                                <a:gd name="connsiteY22" fmla="*/ 48263 h 157135"/>
                                <a:gd name="connsiteX23" fmla="*/ 362790 w 691541"/>
                                <a:gd name="connsiteY23" fmla="*/ 116812 h 157135"/>
                                <a:gd name="connsiteX24" fmla="*/ 362790 w 691541"/>
                                <a:gd name="connsiteY24" fmla="*/ 74637 h 157135"/>
                                <a:gd name="connsiteX25" fmla="*/ 388386 w 691541"/>
                                <a:gd name="connsiteY25" fmla="*/ 74637 h 157135"/>
                                <a:gd name="connsiteX26" fmla="*/ 390295 w 691541"/>
                                <a:gd name="connsiteY26" fmla="*/ 50759 h 157135"/>
                                <a:gd name="connsiteX27" fmla="*/ 362790 w 691541"/>
                                <a:gd name="connsiteY27" fmla="*/ 50759 h 157135"/>
                                <a:gd name="connsiteX28" fmla="*/ 362790 w 691541"/>
                                <a:gd name="connsiteY28" fmla="*/ 21923 h 157135"/>
                                <a:gd name="connsiteX29" fmla="*/ 335146 w 691541"/>
                                <a:gd name="connsiteY29" fmla="*/ 21923 h 157135"/>
                                <a:gd name="connsiteX30" fmla="*/ 335146 w 691541"/>
                                <a:gd name="connsiteY30" fmla="*/ 118888 h 157135"/>
                                <a:gd name="connsiteX31" fmla="*/ 368751 w 691541"/>
                                <a:gd name="connsiteY31" fmla="*/ 154806 h 157135"/>
                                <a:gd name="connsiteX32" fmla="*/ 388387 w 691541"/>
                                <a:gd name="connsiteY32" fmla="*/ 152393 h 157135"/>
                                <a:gd name="connsiteX33" fmla="*/ 390319 w 691541"/>
                                <a:gd name="connsiteY33" fmla="*/ 129125 h 157135"/>
                                <a:gd name="connsiteX34" fmla="*/ 375315 w 691541"/>
                                <a:gd name="connsiteY34" fmla="*/ 131636 h 157135"/>
                                <a:gd name="connsiteX35" fmla="*/ 362790 w 691541"/>
                                <a:gd name="connsiteY35" fmla="*/ 116812 h 157135"/>
                                <a:gd name="connsiteX36" fmla="*/ 292201 w 691541"/>
                                <a:gd name="connsiteY36" fmla="*/ 63524 h 157135"/>
                                <a:gd name="connsiteX37" fmla="*/ 291657 w 691541"/>
                                <a:gd name="connsiteY37" fmla="*/ 50760 h 157135"/>
                                <a:gd name="connsiteX38" fmla="*/ 265481 w 691541"/>
                                <a:gd name="connsiteY38" fmla="*/ 50760 h 157135"/>
                                <a:gd name="connsiteX39" fmla="*/ 265481 w 691541"/>
                                <a:gd name="connsiteY39" fmla="*/ 153012 h 157135"/>
                                <a:gd name="connsiteX40" fmla="*/ 293128 w 691541"/>
                                <a:gd name="connsiteY40" fmla="*/ 153012 h 157135"/>
                                <a:gd name="connsiteX41" fmla="*/ 293128 w 691541"/>
                                <a:gd name="connsiteY41" fmla="*/ 99079 h 157135"/>
                                <a:gd name="connsiteX42" fmla="*/ 316417 w 691541"/>
                                <a:gd name="connsiteY42" fmla="*/ 74637 h 157135"/>
                                <a:gd name="connsiteX43" fmla="*/ 323927 w 691541"/>
                                <a:gd name="connsiteY43" fmla="*/ 74637 h 157135"/>
                                <a:gd name="connsiteX44" fmla="*/ 326068 w 691541"/>
                                <a:gd name="connsiteY44" fmla="*/ 50759 h 157135"/>
                                <a:gd name="connsiteX45" fmla="*/ 319187 w 691541"/>
                                <a:gd name="connsiteY45" fmla="*/ 50759 h 157135"/>
                                <a:gd name="connsiteX46" fmla="*/ 292201 w 691541"/>
                                <a:gd name="connsiteY46" fmla="*/ 63524 h 157135"/>
                                <a:gd name="connsiteX47" fmla="*/ 80578 w 691541"/>
                                <a:gd name="connsiteY47" fmla="*/ 93266 h 157135"/>
                                <a:gd name="connsiteX48" fmla="*/ 111505 w 691541"/>
                                <a:gd name="connsiteY48" fmla="*/ 93266 h 157135"/>
                                <a:gd name="connsiteX49" fmla="*/ 111505 w 691541"/>
                                <a:gd name="connsiteY49" fmla="*/ 124965 h 157135"/>
                                <a:gd name="connsiteX50" fmla="*/ 78793 w 691541"/>
                                <a:gd name="connsiteY50" fmla="*/ 130389 h 157135"/>
                                <a:gd name="connsiteX51" fmla="*/ 30376 w 691541"/>
                                <a:gd name="connsiteY51" fmla="*/ 77223 h 157135"/>
                                <a:gd name="connsiteX52" fmla="*/ 76711 w 691541"/>
                                <a:gd name="connsiteY52" fmla="*/ 26447 h 157135"/>
                                <a:gd name="connsiteX53" fmla="*/ 118992 w 691541"/>
                                <a:gd name="connsiteY53" fmla="*/ 39142 h 157135"/>
                                <a:gd name="connsiteX54" fmla="*/ 138451 w 691541"/>
                                <a:gd name="connsiteY54" fmla="*/ 19476 h 157135"/>
                                <a:gd name="connsiteX55" fmla="*/ 78534 w 691541"/>
                                <a:gd name="connsiteY55" fmla="*/ -268 h 157135"/>
                                <a:gd name="connsiteX56" fmla="*/ -440 w 691541"/>
                                <a:gd name="connsiteY56" fmla="*/ 78862 h 157135"/>
                                <a:gd name="connsiteX57" fmla="*/ 78510 w 691541"/>
                                <a:gd name="connsiteY57" fmla="*/ 156766 h 157135"/>
                                <a:gd name="connsiteX58" fmla="*/ 140727 w 691541"/>
                                <a:gd name="connsiteY58" fmla="*/ 141683 h 157135"/>
                                <a:gd name="connsiteX59" fmla="*/ 140727 w 691541"/>
                                <a:gd name="connsiteY59" fmla="*/ 67266 h 157135"/>
                                <a:gd name="connsiteX60" fmla="*/ 82665 w 691541"/>
                                <a:gd name="connsiteY60" fmla="*/ 67266 h 157135"/>
                                <a:gd name="connsiteX61" fmla="*/ 612133 w 691541"/>
                                <a:gd name="connsiteY61" fmla="*/ 103399 h 157135"/>
                                <a:gd name="connsiteX62" fmla="*/ 612133 w 691541"/>
                                <a:gd name="connsiteY62" fmla="*/ 111602 h 157135"/>
                                <a:gd name="connsiteX63" fmla="*/ 536341 w 691541"/>
                                <a:gd name="connsiteY63" fmla="*/ 111602 h 157135"/>
                                <a:gd name="connsiteX64" fmla="*/ 561584 w 691541"/>
                                <a:gd name="connsiteY64" fmla="*/ 132883 h 157135"/>
                                <a:gd name="connsiteX65" fmla="*/ 590099 w 691541"/>
                                <a:gd name="connsiteY65" fmla="*/ 120255 h 157135"/>
                                <a:gd name="connsiteX66" fmla="*/ 608137 w 691541"/>
                                <a:gd name="connsiteY66" fmla="*/ 133996 h 157135"/>
                                <a:gd name="connsiteX67" fmla="*/ 562410 w 691541"/>
                                <a:gd name="connsiteY67" fmla="*/ 155510 h 157135"/>
                                <a:gd name="connsiteX68" fmla="*/ 508497 w 691541"/>
                                <a:gd name="connsiteY68" fmla="*/ 101881 h 157135"/>
                                <a:gd name="connsiteX69" fmla="*/ 561258 w 691541"/>
                                <a:gd name="connsiteY69" fmla="*/ 48262 h 157135"/>
                                <a:gd name="connsiteX70" fmla="*/ 612133 w 691541"/>
                                <a:gd name="connsiteY70" fmla="*/ 103400 h 157135"/>
                                <a:gd name="connsiteX71" fmla="*/ 584440 w 691541"/>
                                <a:gd name="connsiteY71" fmla="*/ 90224 h 157135"/>
                                <a:gd name="connsiteX72" fmla="*/ 560561 w 691541"/>
                                <a:gd name="connsiteY72" fmla="*/ 69660 h 157135"/>
                                <a:gd name="connsiteX73" fmla="*/ 536342 w 691541"/>
                                <a:gd name="connsiteY73" fmla="*/ 90224 h 157135"/>
                                <a:gd name="connsiteX74" fmla="*/ 248075 w 691541"/>
                                <a:gd name="connsiteY74" fmla="*/ 86053 h 157135"/>
                                <a:gd name="connsiteX75" fmla="*/ 248075 w 691541"/>
                                <a:gd name="connsiteY75" fmla="*/ 153010 h 157135"/>
                                <a:gd name="connsiteX76" fmla="*/ 223704 w 691541"/>
                                <a:gd name="connsiteY76" fmla="*/ 153010 h 157135"/>
                                <a:gd name="connsiteX77" fmla="*/ 223100 w 691541"/>
                                <a:gd name="connsiteY77" fmla="*/ 142926 h 157135"/>
                                <a:gd name="connsiteX78" fmla="*/ 190985 w 691541"/>
                                <a:gd name="connsiteY78" fmla="*/ 155509 h 157135"/>
                                <a:gd name="connsiteX79" fmla="*/ 154008 w 691541"/>
                                <a:gd name="connsiteY79" fmla="*/ 124643 h 157135"/>
                                <a:gd name="connsiteX80" fmla="*/ 216611 w 691541"/>
                                <a:gd name="connsiteY80" fmla="*/ 88290 h 157135"/>
                                <a:gd name="connsiteX81" fmla="*/ 221480 w 691541"/>
                                <a:gd name="connsiteY81" fmla="*/ 88290 h 157135"/>
                                <a:gd name="connsiteX82" fmla="*/ 221480 w 691541"/>
                                <a:gd name="connsiteY82" fmla="*/ 86948 h 157135"/>
                                <a:gd name="connsiteX83" fmla="*/ 200047 w 691541"/>
                                <a:gd name="connsiteY83" fmla="*/ 69660 h 157135"/>
                                <a:gd name="connsiteX84" fmla="*/ 172744 w 691541"/>
                                <a:gd name="connsiteY84" fmla="*/ 80555 h 157135"/>
                                <a:gd name="connsiteX85" fmla="*/ 156795 w 691541"/>
                                <a:gd name="connsiteY85" fmla="*/ 64369 h 157135"/>
                                <a:gd name="connsiteX86" fmla="*/ 202395 w 691541"/>
                                <a:gd name="connsiteY86" fmla="*/ 48262 h 157135"/>
                                <a:gd name="connsiteX87" fmla="*/ 248077 w 691541"/>
                                <a:gd name="connsiteY87" fmla="*/ 86053 h 157135"/>
                                <a:gd name="connsiteX88" fmla="*/ 221477 w 691541"/>
                                <a:gd name="connsiteY88" fmla="*/ 108417 h 157135"/>
                                <a:gd name="connsiteX89" fmla="*/ 217632 w 691541"/>
                                <a:gd name="connsiteY89" fmla="*/ 108417 h 157135"/>
                                <a:gd name="connsiteX90" fmla="*/ 181646 w 691541"/>
                                <a:gd name="connsiteY90" fmla="*/ 122761 h 157135"/>
                                <a:gd name="connsiteX91" fmla="*/ 221478 w 691541"/>
                                <a:gd name="connsiteY91" fmla="*/ 112675 h 157135"/>
                                <a:gd name="connsiteX92" fmla="*/ 691100 w 691541"/>
                                <a:gd name="connsiteY92" fmla="*/ 141116 h 157135"/>
                                <a:gd name="connsiteX93" fmla="*/ 677381 w 691541"/>
                                <a:gd name="connsiteY93" fmla="*/ 155275 h 157135"/>
                                <a:gd name="connsiteX94" fmla="*/ 663208 w 691541"/>
                                <a:gd name="connsiteY94" fmla="*/ 141569 h 157135"/>
                                <a:gd name="connsiteX95" fmla="*/ 676927 w 691541"/>
                                <a:gd name="connsiteY95" fmla="*/ 127410 h 157135"/>
                                <a:gd name="connsiteX96" fmla="*/ 677192 w 691541"/>
                                <a:gd name="connsiteY96" fmla="*/ 127408 h 157135"/>
                                <a:gd name="connsiteX97" fmla="*/ 691100 w 691541"/>
                                <a:gd name="connsiteY97" fmla="*/ 140974 h 157135"/>
                                <a:gd name="connsiteX98" fmla="*/ 691101 w 691541"/>
                                <a:gd name="connsiteY98" fmla="*/ 141117 h 157135"/>
                                <a:gd name="connsiteX99" fmla="*/ 688343 w 691541"/>
                                <a:gd name="connsiteY99" fmla="*/ 141116 h 157135"/>
                                <a:gd name="connsiteX100" fmla="*/ 676825 w 691541"/>
                                <a:gd name="connsiteY100" fmla="*/ 130274 h 157135"/>
                                <a:gd name="connsiteX101" fmla="*/ 665973 w 691541"/>
                                <a:gd name="connsiteY101" fmla="*/ 141781 h 157135"/>
                                <a:gd name="connsiteX102" fmla="*/ 677192 w 691541"/>
                                <a:gd name="connsiteY102" fmla="*/ 152628 h 157135"/>
                                <a:gd name="connsiteX103" fmla="*/ 688352 w 691541"/>
                                <a:gd name="connsiteY103" fmla="*/ 141556 h 157135"/>
                                <a:gd name="connsiteX104" fmla="*/ 688345 w 691541"/>
                                <a:gd name="connsiteY104" fmla="*/ 141117 h 157135"/>
                                <a:gd name="connsiteX105" fmla="*/ 679416 w 691541"/>
                                <a:gd name="connsiteY105" fmla="*/ 142106 h 157135"/>
                                <a:gd name="connsiteX106" fmla="*/ 683928 w 691541"/>
                                <a:gd name="connsiteY106" fmla="*/ 149091 h 157135"/>
                                <a:gd name="connsiteX107" fmla="*/ 681227 w 691541"/>
                                <a:gd name="connsiteY107" fmla="*/ 149091 h 157135"/>
                                <a:gd name="connsiteX108" fmla="*/ 677049 w 691541"/>
                                <a:gd name="connsiteY108" fmla="*/ 142216 h 157135"/>
                                <a:gd name="connsiteX109" fmla="*/ 674277 w 691541"/>
                                <a:gd name="connsiteY109" fmla="*/ 142216 h 157135"/>
                                <a:gd name="connsiteX110" fmla="*/ 674277 w 691541"/>
                                <a:gd name="connsiteY110" fmla="*/ 149091 h 157135"/>
                                <a:gd name="connsiteX111" fmla="*/ 671880 w 691541"/>
                                <a:gd name="connsiteY111" fmla="*/ 149091 h 157135"/>
                                <a:gd name="connsiteX112" fmla="*/ 671880 w 691541"/>
                                <a:gd name="connsiteY112" fmla="*/ 133220 h 157135"/>
                                <a:gd name="connsiteX113" fmla="*/ 677919 w 691541"/>
                                <a:gd name="connsiteY113" fmla="*/ 133220 h 157135"/>
                                <a:gd name="connsiteX114" fmla="*/ 683530 w 691541"/>
                                <a:gd name="connsiteY114" fmla="*/ 137732 h 157135"/>
                                <a:gd name="connsiteX115" fmla="*/ 679656 w 691541"/>
                                <a:gd name="connsiteY115" fmla="*/ 142099 h 157135"/>
                                <a:gd name="connsiteX116" fmla="*/ 679418 w 691541"/>
                                <a:gd name="connsiteY116" fmla="*/ 142106 h 157135"/>
                                <a:gd name="connsiteX117" fmla="*/ 677161 w 691541"/>
                                <a:gd name="connsiteY117" fmla="*/ 140171 h 157135"/>
                                <a:gd name="connsiteX118" fmla="*/ 681014 w 691541"/>
                                <a:gd name="connsiteY118" fmla="*/ 137593 h 157135"/>
                                <a:gd name="connsiteX119" fmla="*/ 677551 w 691541"/>
                                <a:gd name="connsiteY119" fmla="*/ 135266 h 157135"/>
                                <a:gd name="connsiteX120" fmla="*/ 674277 w 691541"/>
                                <a:gd name="connsiteY120" fmla="*/ 135266 h 157135"/>
                                <a:gd name="connsiteX121" fmla="*/ 674277 w 691541"/>
                                <a:gd name="connsiteY121" fmla="*/ 140171 h 1571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Lst>
                              <a:rect l="l" t="t" r="r" b="b"/>
                              <a:pathLst>
                                <a:path w="691541" h="157135">
                                  <a:moveTo>
                                    <a:pt x="675787" y="74637"/>
                                  </a:moveTo>
                                  <a:cubicBezTo>
                                    <a:pt x="660201" y="74637"/>
                                    <a:pt x="652099" y="87118"/>
                                    <a:pt x="652099" y="99079"/>
                                  </a:cubicBezTo>
                                  <a:lnTo>
                                    <a:pt x="652099" y="153011"/>
                                  </a:lnTo>
                                  <a:lnTo>
                                    <a:pt x="624477" y="153011"/>
                                  </a:lnTo>
                                  <a:lnTo>
                                    <a:pt x="624477" y="50759"/>
                                  </a:lnTo>
                                  <a:lnTo>
                                    <a:pt x="650640" y="50759"/>
                                  </a:lnTo>
                                  <a:lnTo>
                                    <a:pt x="651237" y="63523"/>
                                  </a:lnTo>
                                  <a:cubicBezTo>
                                    <a:pt x="656724" y="54768"/>
                                    <a:pt x="666330" y="50759"/>
                                    <a:pt x="678176" y="50759"/>
                                  </a:cubicBezTo>
                                  <a:lnTo>
                                    <a:pt x="687538" y="50759"/>
                                  </a:lnTo>
                                  <a:lnTo>
                                    <a:pt x="685547" y="74637"/>
                                  </a:lnTo>
                                  <a:close/>
                                  <a:moveTo>
                                    <a:pt x="459392" y="48263"/>
                                  </a:moveTo>
                                  <a:cubicBezTo>
                                    <a:pt x="444305" y="48263"/>
                                    <a:pt x="434076" y="55080"/>
                                    <a:pt x="428581" y="63829"/>
                                  </a:cubicBezTo>
                                  <a:lnTo>
                                    <a:pt x="427996" y="50759"/>
                                  </a:lnTo>
                                  <a:lnTo>
                                    <a:pt x="402374" y="50759"/>
                                  </a:lnTo>
                                  <a:lnTo>
                                    <a:pt x="402374" y="153011"/>
                                  </a:lnTo>
                                  <a:lnTo>
                                    <a:pt x="430011" y="153011"/>
                                  </a:lnTo>
                                  <a:lnTo>
                                    <a:pt x="430011" y="97340"/>
                                  </a:lnTo>
                                  <a:cubicBezTo>
                                    <a:pt x="430011" y="84453"/>
                                    <a:pt x="436125" y="73385"/>
                                    <a:pt x="451474" y="73385"/>
                                  </a:cubicBezTo>
                                  <a:cubicBezTo>
                                    <a:pt x="467412" y="73385"/>
                                    <a:pt x="468391" y="87634"/>
                                    <a:pt x="468391" y="98955"/>
                                  </a:cubicBezTo>
                                  <a:lnTo>
                                    <a:pt x="468391" y="153011"/>
                                  </a:lnTo>
                                  <a:lnTo>
                                    <a:pt x="496039" y="153011"/>
                                  </a:lnTo>
                                  <a:lnTo>
                                    <a:pt x="496039" y="88807"/>
                                  </a:lnTo>
                                  <a:cubicBezTo>
                                    <a:pt x="496038" y="68131"/>
                                    <a:pt x="487246" y="48263"/>
                                    <a:pt x="459392" y="48263"/>
                                  </a:cubicBezTo>
                                  <a:close/>
                                  <a:moveTo>
                                    <a:pt x="362790" y="116812"/>
                                  </a:moveTo>
                                  <a:lnTo>
                                    <a:pt x="362790" y="74637"/>
                                  </a:lnTo>
                                  <a:lnTo>
                                    <a:pt x="388386" y="74637"/>
                                  </a:lnTo>
                                  <a:lnTo>
                                    <a:pt x="390295" y="50759"/>
                                  </a:lnTo>
                                  <a:lnTo>
                                    <a:pt x="362790" y="50759"/>
                                  </a:lnTo>
                                  <a:lnTo>
                                    <a:pt x="362790" y="21923"/>
                                  </a:lnTo>
                                  <a:lnTo>
                                    <a:pt x="335146" y="21923"/>
                                  </a:lnTo>
                                  <a:lnTo>
                                    <a:pt x="335146" y="118888"/>
                                  </a:lnTo>
                                  <a:cubicBezTo>
                                    <a:pt x="335146" y="142871"/>
                                    <a:pt x="342700" y="154806"/>
                                    <a:pt x="368751" y="154806"/>
                                  </a:cubicBezTo>
                                  <a:cubicBezTo>
                                    <a:pt x="375376" y="154910"/>
                                    <a:pt x="381984" y="154098"/>
                                    <a:pt x="388387" y="152393"/>
                                  </a:cubicBezTo>
                                  <a:lnTo>
                                    <a:pt x="390319" y="129125"/>
                                  </a:lnTo>
                                  <a:cubicBezTo>
                                    <a:pt x="385495" y="130801"/>
                                    <a:pt x="380422" y="131650"/>
                                    <a:pt x="375315" y="131636"/>
                                  </a:cubicBezTo>
                                  <a:cubicBezTo>
                                    <a:pt x="365430" y="131636"/>
                                    <a:pt x="362790" y="126435"/>
                                    <a:pt x="362790" y="116812"/>
                                  </a:cubicBezTo>
                                  <a:close/>
                                  <a:moveTo>
                                    <a:pt x="292201" y="63524"/>
                                  </a:moveTo>
                                  <a:lnTo>
                                    <a:pt x="291657" y="50760"/>
                                  </a:lnTo>
                                  <a:lnTo>
                                    <a:pt x="265481" y="50760"/>
                                  </a:lnTo>
                                  <a:lnTo>
                                    <a:pt x="265481" y="153012"/>
                                  </a:lnTo>
                                  <a:lnTo>
                                    <a:pt x="293128" y="153012"/>
                                  </a:lnTo>
                                  <a:lnTo>
                                    <a:pt x="293128" y="99079"/>
                                  </a:lnTo>
                                  <a:cubicBezTo>
                                    <a:pt x="293128" y="87103"/>
                                    <a:pt x="300862" y="74637"/>
                                    <a:pt x="316417" y="74637"/>
                                  </a:cubicBezTo>
                                  <a:lnTo>
                                    <a:pt x="323927" y="74637"/>
                                  </a:lnTo>
                                  <a:lnTo>
                                    <a:pt x="326068" y="50759"/>
                                  </a:lnTo>
                                  <a:lnTo>
                                    <a:pt x="319187" y="50759"/>
                                  </a:lnTo>
                                  <a:cubicBezTo>
                                    <a:pt x="307328" y="50759"/>
                                    <a:pt x="297722" y="54768"/>
                                    <a:pt x="292201" y="63524"/>
                                  </a:cubicBezTo>
                                  <a:close/>
                                  <a:moveTo>
                                    <a:pt x="80578" y="93266"/>
                                  </a:moveTo>
                                  <a:lnTo>
                                    <a:pt x="111505" y="93266"/>
                                  </a:lnTo>
                                  <a:lnTo>
                                    <a:pt x="111505" y="124965"/>
                                  </a:lnTo>
                                  <a:cubicBezTo>
                                    <a:pt x="101165" y="129269"/>
                                    <a:pt x="89969" y="131125"/>
                                    <a:pt x="78793" y="130389"/>
                                  </a:cubicBezTo>
                                  <a:cubicBezTo>
                                    <a:pt x="49037" y="129609"/>
                                    <a:pt x="30001" y="108234"/>
                                    <a:pt x="30376" y="77223"/>
                                  </a:cubicBezTo>
                                  <a:cubicBezTo>
                                    <a:pt x="30758" y="48601"/>
                                    <a:pt x="48035" y="27781"/>
                                    <a:pt x="76711" y="26447"/>
                                  </a:cubicBezTo>
                                  <a:cubicBezTo>
                                    <a:pt x="94288" y="25652"/>
                                    <a:pt x="108995" y="30628"/>
                                    <a:pt x="118992" y="39142"/>
                                  </a:cubicBezTo>
                                  <a:lnTo>
                                    <a:pt x="138451" y="19476"/>
                                  </a:lnTo>
                                  <a:cubicBezTo>
                                    <a:pt x="122297" y="5233"/>
                                    <a:pt x="101629" y="-621"/>
                                    <a:pt x="78534" y="-268"/>
                                  </a:cubicBezTo>
                                  <a:cubicBezTo>
                                    <a:pt x="32968" y="447"/>
                                    <a:pt x="-440" y="31018"/>
                                    <a:pt x="-440" y="78862"/>
                                  </a:cubicBezTo>
                                  <a:cubicBezTo>
                                    <a:pt x="-440" y="126919"/>
                                    <a:pt x="32647" y="155368"/>
                                    <a:pt x="78510" y="156766"/>
                                  </a:cubicBezTo>
                                  <a:cubicBezTo>
                                    <a:pt x="100248" y="157601"/>
                                    <a:pt x="121790" y="152378"/>
                                    <a:pt x="140727" y="141683"/>
                                  </a:cubicBezTo>
                                  <a:lnTo>
                                    <a:pt x="140727" y="67266"/>
                                  </a:lnTo>
                                  <a:lnTo>
                                    <a:pt x="82665" y="67266"/>
                                  </a:lnTo>
                                  <a:close/>
                                  <a:moveTo>
                                    <a:pt x="612133" y="103399"/>
                                  </a:moveTo>
                                  <a:lnTo>
                                    <a:pt x="612133" y="111602"/>
                                  </a:lnTo>
                                  <a:lnTo>
                                    <a:pt x="536341" y="111602"/>
                                  </a:lnTo>
                                  <a:cubicBezTo>
                                    <a:pt x="538212" y="124022"/>
                                    <a:pt x="549014" y="133128"/>
                                    <a:pt x="561584" y="132883"/>
                                  </a:cubicBezTo>
                                  <a:cubicBezTo>
                                    <a:pt x="574032" y="133220"/>
                                    <a:pt x="580995" y="129466"/>
                                    <a:pt x="590099" y="120255"/>
                                  </a:cubicBezTo>
                                  <a:lnTo>
                                    <a:pt x="608137" y="133996"/>
                                  </a:lnTo>
                                  <a:cubicBezTo>
                                    <a:pt x="597261" y="148117"/>
                                    <a:pt x="580233" y="156128"/>
                                    <a:pt x="562410" y="155510"/>
                                  </a:cubicBezTo>
                                  <a:cubicBezTo>
                                    <a:pt x="531588" y="155509"/>
                                    <a:pt x="508497" y="133981"/>
                                    <a:pt x="508497" y="101881"/>
                                  </a:cubicBezTo>
                                  <a:cubicBezTo>
                                    <a:pt x="508497" y="69817"/>
                                    <a:pt x="531476" y="48262"/>
                                    <a:pt x="561258" y="48262"/>
                                  </a:cubicBezTo>
                                  <a:cubicBezTo>
                                    <a:pt x="594087" y="48263"/>
                                    <a:pt x="612133" y="68131"/>
                                    <a:pt x="612133" y="103400"/>
                                  </a:cubicBezTo>
                                  <a:close/>
                                  <a:moveTo>
                                    <a:pt x="584440" y="90224"/>
                                  </a:moveTo>
                                  <a:cubicBezTo>
                                    <a:pt x="583592" y="77304"/>
                                    <a:pt x="573904" y="69139"/>
                                    <a:pt x="560561" y="69660"/>
                                  </a:cubicBezTo>
                                  <a:cubicBezTo>
                                    <a:pt x="548500" y="69563"/>
                                    <a:pt x="538191" y="78316"/>
                                    <a:pt x="536342" y="90224"/>
                                  </a:cubicBezTo>
                                  <a:close/>
                                  <a:moveTo>
                                    <a:pt x="248075" y="86053"/>
                                  </a:moveTo>
                                  <a:lnTo>
                                    <a:pt x="248075" y="153010"/>
                                  </a:lnTo>
                                  <a:lnTo>
                                    <a:pt x="223704" y="153010"/>
                                  </a:lnTo>
                                  <a:lnTo>
                                    <a:pt x="223100" y="142926"/>
                                  </a:lnTo>
                                  <a:cubicBezTo>
                                    <a:pt x="215625" y="152182"/>
                                    <a:pt x="203483" y="155509"/>
                                    <a:pt x="190985" y="155509"/>
                                  </a:cubicBezTo>
                                  <a:cubicBezTo>
                                    <a:pt x="172163" y="155509"/>
                                    <a:pt x="154379" y="146239"/>
                                    <a:pt x="154008" y="124643"/>
                                  </a:cubicBezTo>
                                  <a:cubicBezTo>
                                    <a:pt x="153446" y="90699"/>
                                    <a:pt x="192245" y="88290"/>
                                    <a:pt x="216611" y="88290"/>
                                  </a:cubicBezTo>
                                  <a:lnTo>
                                    <a:pt x="221480" y="88290"/>
                                  </a:lnTo>
                                  <a:lnTo>
                                    <a:pt x="221480" y="86948"/>
                                  </a:lnTo>
                                  <a:cubicBezTo>
                                    <a:pt x="221480" y="75721"/>
                                    <a:pt x="214046" y="69660"/>
                                    <a:pt x="200047" y="69660"/>
                                  </a:cubicBezTo>
                                  <a:cubicBezTo>
                                    <a:pt x="189899" y="69733"/>
                                    <a:pt x="180150" y="73623"/>
                                    <a:pt x="172744" y="80555"/>
                                  </a:cubicBezTo>
                                  <a:lnTo>
                                    <a:pt x="156795" y="64369"/>
                                  </a:lnTo>
                                  <a:cubicBezTo>
                                    <a:pt x="169568" y="53707"/>
                                    <a:pt x="185753" y="47991"/>
                                    <a:pt x="202395" y="48262"/>
                                  </a:cubicBezTo>
                                  <a:cubicBezTo>
                                    <a:pt x="234101" y="48263"/>
                                    <a:pt x="248077" y="62902"/>
                                    <a:pt x="248077" y="86053"/>
                                  </a:cubicBezTo>
                                  <a:close/>
                                  <a:moveTo>
                                    <a:pt x="221477" y="108417"/>
                                  </a:moveTo>
                                  <a:lnTo>
                                    <a:pt x="217632" y="108417"/>
                                  </a:lnTo>
                                  <a:cubicBezTo>
                                    <a:pt x="204545" y="108447"/>
                                    <a:pt x="181559" y="109091"/>
                                    <a:pt x="181646" y="122761"/>
                                  </a:cubicBezTo>
                                  <a:cubicBezTo>
                                    <a:pt x="181769" y="142023"/>
                                    <a:pt x="221478" y="135904"/>
                                    <a:pt x="221478" y="112675"/>
                                  </a:cubicBezTo>
                                  <a:close/>
                                  <a:moveTo>
                                    <a:pt x="691100" y="141116"/>
                                  </a:moveTo>
                                  <a:cubicBezTo>
                                    <a:pt x="691225" y="148811"/>
                                    <a:pt x="685083" y="155150"/>
                                    <a:pt x="677381" y="155275"/>
                                  </a:cubicBezTo>
                                  <a:cubicBezTo>
                                    <a:pt x="669679" y="155400"/>
                                    <a:pt x="663333" y="149264"/>
                                    <a:pt x="663208" y="141569"/>
                                  </a:cubicBezTo>
                                  <a:cubicBezTo>
                                    <a:pt x="663083" y="133874"/>
                                    <a:pt x="669225" y="127535"/>
                                    <a:pt x="676927" y="127410"/>
                                  </a:cubicBezTo>
                                  <a:cubicBezTo>
                                    <a:pt x="677015" y="127409"/>
                                    <a:pt x="677103" y="127408"/>
                                    <a:pt x="677192" y="127408"/>
                                  </a:cubicBezTo>
                                  <a:cubicBezTo>
                                    <a:pt x="684782" y="127317"/>
                                    <a:pt x="691009" y="133391"/>
                                    <a:pt x="691100" y="140974"/>
                                  </a:cubicBezTo>
                                  <a:cubicBezTo>
                                    <a:pt x="691101" y="141022"/>
                                    <a:pt x="691101" y="141069"/>
                                    <a:pt x="691101" y="141117"/>
                                  </a:cubicBezTo>
                                  <a:close/>
                                  <a:moveTo>
                                    <a:pt x="688343" y="141116"/>
                                  </a:moveTo>
                                  <a:cubicBezTo>
                                    <a:pt x="688159" y="134945"/>
                                    <a:pt x="683003" y="130090"/>
                                    <a:pt x="676825" y="130274"/>
                                  </a:cubicBezTo>
                                  <a:cubicBezTo>
                                    <a:pt x="670648" y="130457"/>
                                    <a:pt x="665789" y="135609"/>
                                    <a:pt x="665973" y="141781"/>
                                  </a:cubicBezTo>
                                  <a:cubicBezTo>
                                    <a:pt x="666153" y="147836"/>
                                    <a:pt x="671128" y="152646"/>
                                    <a:pt x="677192" y="152628"/>
                                  </a:cubicBezTo>
                                  <a:cubicBezTo>
                                    <a:pt x="683334" y="152649"/>
                                    <a:pt x="688330" y="147692"/>
                                    <a:pt x="688352" y="141556"/>
                                  </a:cubicBezTo>
                                  <a:cubicBezTo>
                                    <a:pt x="688352" y="141410"/>
                                    <a:pt x="688350" y="141263"/>
                                    <a:pt x="688345" y="141117"/>
                                  </a:cubicBezTo>
                                  <a:close/>
                                  <a:moveTo>
                                    <a:pt x="679416" y="142106"/>
                                  </a:moveTo>
                                  <a:lnTo>
                                    <a:pt x="683928" y="149091"/>
                                  </a:lnTo>
                                  <a:lnTo>
                                    <a:pt x="681227" y="149091"/>
                                  </a:lnTo>
                                  <a:lnTo>
                                    <a:pt x="677049" y="142216"/>
                                  </a:lnTo>
                                  <a:lnTo>
                                    <a:pt x="674277" y="142216"/>
                                  </a:lnTo>
                                  <a:lnTo>
                                    <a:pt x="674277" y="149091"/>
                                  </a:lnTo>
                                  <a:lnTo>
                                    <a:pt x="671880" y="149091"/>
                                  </a:lnTo>
                                  <a:lnTo>
                                    <a:pt x="671880" y="133220"/>
                                  </a:lnTo>
                                  <a:lnTo>
                                    <a:pt x="677919" y="133220"/>
                                  </a:lnTo>
                                  <a:cubicBezTo>
                                    <a:pt x="681674" y="133220"/>
                                    <a:pt x="683530" y="134607"/>
                                    <a:pt x="683530" y="137732"/>
                                  </a:cubicBezTo>
                                  <a:cubicBezTo>
                                    <a:pt x="683667" y="140007"/>
                                    <a:pt x="681933" y="141962"/>
                                    <a:pt x="679656" y="142099"/>
                                  </a:cubicBezTo>
                                  <a:cubicBezTo>
                                    <a:pt x="679576" y="142104"/>
                                    <a:pt x="679497" y="142106"/>
                                    <a:pt x="679418" y="142106"/>
                                  </a:cubicBezTo>
                                  <a:close/>
                                  <a:moveTo>
                                    <a:pt x="677161" y="140171"/>
                                  </a:moveTo>
                                  <a:cubicBezTo>
                                    <a:pt x="679194" y="140171"/>
                                    <a:pt x="681014" y="140029"/>
                                    <a:pt x="681014" y="137593"/>
                                  </a:cubicBezTo>
                                  <a:cubicBezTo>
                                    <a:pt x="681014" y="135629"/>
                                    <a:pt x="679232" y="135266"/>
                                    <a:pt x="677551" y="135266"/>
                                  </a:cubicBezTo>
                                  <a:lnTo>
                                    <a:pt x="674277" y="135266"/>
                                  </a:lnTo>
                                  <a:lnTo>
                                    <a:pt x="674277" y="140171"/>
                                  </a:lnTo>
                                  <a:close/>
                                </a:path>
                              </a:pathLst>
                            </a:custGeom>
                            <a:solidFill>
                              <a:srgbClr val="000000"/>
                            </a:solidFill>
                            <a:ln w="3429" cap="flat">
                              <a:noFill/>
                              <a:prstDash val="solid"/>
                              <a:miter/>
                            </a:ln>
                          </wps:spPr>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454656B" id="Graphic 1" o:spid="_x0000_s1026" style="width:109.45pt;height:24.5pt;visibility:visible;mso-wrap-style:none;mso-left-percent:-10001;mso-top-percent:-10001;mso-position-horizontal:absolute;mso-position-horizontal-relative:char;mso-position-vertical:absolute;mso-position-vertical-relative:line;mso-left-percent:-10001;mso-top-percent:-10001;v-text-anchor:middle" coordsize="691541,157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" path="m675787,74637v-15586,,-23688,12481,-23688,24442l652099,153011r-27622,l624477,50759r26163,l651237,63523v5487,-8755,15093,-12764,26939,-12764l687538,50759r-1991,23878l675787,74637xm459392,48263v-15087,,-25316,6817,-30811,15566l427996,50759r-25622,l402374,153011r27637,l430011,97340v,-12887,6114,-23955,21463,-23955c467412,73385,468391,87634,468391,98955r,54056l496039,153011r,-64204c496038,68131,487246,48263,459392,48263xm362790,116812r,-42175l388386,74637r1909,-23878l362790,50759r,-28836l335146,21923r,96965c335146,142871,342700,154806,368751,154806v6625,104,13233,-708,19636,-2413l390319,129125v-4824,1676,-9897,2525,-15004,2511c365430,131636,362790,126435,362790,116812xm292201,63524r-544,-12764l265481,50760r,102252l293128,153012r,-53933c293128,87103,300862,74637,316417,74637r7510,l326068,50759r-6881,c307328,50759,297722,54768,292201,63524xm80578,93266r30927,l111505,124965v-10340,4304,-21536,6160,-32712,5424c49037,129609,30001,108234,30376,77223,30758,48601,48035,27781,76711,26447v17577,-795,32284,4181,42281,12695l138451,19476c122297,5233,101629,-621,78534,-268,32968,447,-440,31018,-440,78862v,48057,33087,76506,78950,77904c100248,157601,121790,152378,140727,141683r,-74417l82665,67266,80578,93266xm612133,103399r,8203l536341,111602v1871,12420,12673,21526,25243,21281c574032,133220,580995,129466,590099,120255r18038,13741c597261,148117,580233,156128,562410,155510v-30822,-1,-53913,-21529,-53913,-53629c508497,69817,531476,48262,561258,48262v32829,1,50875,19869,50875,55138l612133,103399xm584440,90224c583592,77304,573904,69139,560561,69660v-12061,-97,-22370,8656,-24219,20564l584440,90224xm248075,86053r,66957l223704,153010r-604,-10084c215625,152182,203483,155509,190985,155509v-18822,,-36606,-9270,-36977,-30866c153446,90699,192245,88290,216611,88290r4869,l221480,86948v,-11227,-7434,-17288,-21433,-17288c189899,69733,180150,73623,172744,80555l156795,64369c169568,53707,185753,47991,202395,48262v31706,1,45682,14640,45682,37791l248075,86053xm221477,108417r-3845,c204545,108447,181559,109091,181646,122761v123,19262,39832,13143,39832,-10086l221477,108417xm691100,141116v125,7695,-6017,14034,-13719,14159c669679,155400,663333,149264,663208,141569v-125,-7695,6017,-14034,13719,-14159c677015,127409,677103,127408,677192,127408v7590,-91,13817,5983,13908,13566c691101,141022,691101,141069,691101,141117r-1,-1xm688343,141116v-184,-6171,-5340,-11026,-11518,-10842c670648,130457,665789,135609,665973,141781v180,6055,5155,10865,11219,10847c683334,152649,688330,147692,688352,141556v,-146,-2,-293,-7,-439l688343,141116xm679416,142106r4512,6985l681227,149091r-4178,-6875l674277,142216r,6875l671880,149091r,-15871l677919,133220v3755,,5611,1387,5611,4512c683667,140007,681933,141962,679656,142099v-80,5,-159,7,-238,7l679416,142106xm677161,140171v2033,,3853,-142,3853,-2578c681014,135629,679232,135266,677551,135266r-3274,l674277,140171r2884,xe" fillcolor="black" stroked="f" strokeweight=".27pt">
                    <v:stroke joinstyle="miter"/>
                    <v:path arrowok="t" o:connecttype="custom" o:connectlocs="1358225,147671;1310616,196031;1310616,302737;1255100,302737;1255100,100428;1307683,100428;1308883,125682;1363026,100428;1381843,100428;1377841,147671;923305,95490;861380,126287;860204,100428;808708,100428;808708,302737;864254,302737;864254,192590;907391,145194;941392,195785;941392,302737;996960,302737;996960,175707;923305,95490;729151,231116;729151,147671;780594,147671;784431,100428;729151,100428;729151,43375;673590,43375;673590,235223;741131,306288;780596,301514;784479,255477;754324,260446;729151,231116;587278,125684;586184,100430;533575,100430;533575,302739;589141,302739;589141,196031;635948,147671;651042,147671;655345,100428;641515,100428;587278,125684;161949,184529;224107,184529;224107,247247;158361,257978;61051,152788;154177,52326;239155,77444;278265,38534;157841,-530;-884,156031;157793,310166;282839,280324;282839,133088;166144,133088;1230290,204578;1230290,220808;1077961,220808;1128695,262913;1186006,237928;1222259,265115;1130355,307681;1021999,201574;1128040,95488;1230290,204580;1174632,178511;1126639,137824;1077963,178511;498592,170258;498592,302735;449610,302735;448396,282783;383850,307679;309532,246610;435354,174684;445140,174684;445140,172029;402063,137824;347188,159380;315133,127356;406782,95488;498596,170258;445134,214506;437406,214506;365080,242886;445136,222931;1389002,279202;1361429,307216;1332943,280098;1360516,252084;1361049,252080;1389002,278921;1389004,279204;1383461,279202;1360311,257751;1338500,280518;1361049,301979;1383479,280073;1383465,279204;1365519,281161;1374587,294981;1369158,294981;1360761,281378;1355190,281378;1355190,294981;1350373,294981;1350373,263580;1362510,263580;1373787,272507;1366001,281147;1365523,281161;1360986,277332;1368730,272232;1361770,267628;1355190,267628;1355190,277332" o:connectangles="0,0,0,0,0,0,0,0,0,0,0,0,0,0,0,0,0,0,0,0,0,0,0,0,0,0,0,0,0,0,0,0,0,0,0,0,0,0,0,0,0,0,0,0,0,0,0,0,0,0,0,0,0,0,0,0,0,0,0,0,0,0,0,0,0,0,0,0,0,0,0,0,0,0,0,0,0,0,0,0,0,0,0,0,0,0,0,0,0,0,0,0,0,0,0,0,0,0,0,0,0,0,0,0,0,0,0,0,0,0,0,0,0,0,0,0,0,0,0,0,0,0"/>
                    <o:lock v:ext="edit" aspectratio="t"/>
                    <w10:anchorlock/>
                  </v:shape>
                </w:pict>
              </mc:Fallback>
            </mc:AlternateContent>
          </w:r>
        </w:p>
      </w:tc>
      <w:tc>
        <w:tcPr>
          <w:tcW w:w="5490" w:type="dxa"/>
          <w:gridSpan w:val="2"/>
          <w:vAlign w:val="bottom"/>
        </w:tcPr>
        <w:p w14:paraId="66A96589" w14:textId="04FE7D8F" w:rsidR="002533CF" w:rsidRDefault="00583D40">
          <w:pPr>
            <w:pBdr>
              <w:top w:val="nil"/>
              <w:left w:val="nil"/>
              <w:bottom w:val="nil"/>
              <w:right w:val="nil"/>
              <w:between w:val="nil"/>
            </w:pBdr>
            <w:spacing w:before="300"/>
            <w:ind w:right="-115"/>
            <w:jc w:val="right"/>
            <w:rPr>
              <w:rFonts w:eastAsia="Arial"/>
              <w:b/>
              <w:color w:val="000000"/>
              <w:sz w:val="16"/>
              <w:szCs w:val="16"/>
            </w:rPr>
          </w:pPr>
          <w:bookmarkStart w:id="0" w:name="bookmark=id.2et92p0" w:colFirst="0" w:colLast="0"/>
          <w:bookmarkStart w:id="1" w:name="bookmark=id.3znysh7" w:colFirst="0" w:colLast="0"/>
          <w:bookmarkStart w:id="2" w:name="bookmark=id.tyjcwt" w:colFirst="0" w:colLast="0"/>
          <w:bookmarkEnd w:id="0"/>
          <w:bookmarkEnd w:id="1"/>
          <w:bookmarkEnd w:id="2"/>
          <w:r>
            <w:rPr>
              <w:rFonts w:eastAsia="Arial"/>
              <w:b/>
              <w:color w:val="000000"/>
              <w:sz w:val="16"/>
              <w:szCs w:val="16"/>
            </w:rPr>
            <w:t xml:space="preserve">  Gartner for </w:t>
          </w:r>
          <w:r w:rsidR="002516BE">
            <w:rPr>
              <w:rFonts w:eastAsia="Arial"/>
              <w:b/>
              <w:color w:val="000000"/>
              <w:sz w:val="16"/>
              <w:szCs w:val="16"/>
            </w:rPr>
            <w:t xml:space="preserve">Executive </w:t>
          </w:r>
          <w:r>
            <w:rPr>
              <w:rFonts w:eastAsia="Arial"/>
              <w:b/>
              <w:color w:val="000000"/>
              <w:sz w:val="16"/>
              <w:szCs w:val="16"/>
            </w:rPr>
            <w:t>Leaders Tool</w:t>
          </w:r>
        </w:p>
      </w:tc>
    </w:tr>
    <w:tr w:rsidR="002533CF" w14:paraId="0AAB8B83" w14:textId="77777777">
      <w:trPr>
        <w:trHeight w:val="346"/>
      </w:trPr>
      <w:tc>
        <w:tcPr>
          <w:tcW w:w="5124" w:type="dxa"/>
          <w:gridSpan w:val="2"/>
        </w:tcPr>
        <w:p w14:paraId="73ED71CB" w14:textId="77777777" w:rsidR="002533CF" w:rsidRDefault="002533CF">
          <w:pPr>
            <w:pBdr>
              <w:top w:val="nil"/>
              <w:left w:val="nil"/>
              <w:bottom w:val="nil"/>
              <w:right w:val="nil"/>
              <w:between w:val="nil"/>
            </w:pBdr>
            <w:spacing w:before="120"/>
            <w:rPr>
              <w:rFonts w:eastAsia="Arial"/>
              <w:b/>
              <w:color w:val="000000"/>
            </w:rPr>
          </w:pPr>
        </w:p>
      </w:tc>
      <w:tc>
        <w:tcPr>
          <w:tcW w:w="4236" w:type="dxa"/>
        </w:tcPr>
        <w:p w14:paraId="77336B62" w14:textId="77777777" w:rsidR="002533CF" w:rsidRDefault="002533CF">
          <w:pPr>
            <w:pBdr>
              <w:top w:val="nil"/>
              <w:left w:val="nil"/>
              <w:bottom w:val="nil"/>
              <w:right w:val="nil"/>
              <w:between w:val="nil"/>
            </w:pBdr>
            <w:spacing w:before="80"/>
            <w:ind w:right="-115"/>
            <w:jc w:val="right"/>
            <w:rPr>
              <w:rFonts w:eastAsia="Arial"/>
              <w:b/>
              <w:color w:val="000000"/>
            </w:rPr>
          </w:pPr>
        </w:p>
      </w:tc>
    </w:tr>
  </w:tbl>
  <w:p w14:paraId="7213CC45" w14:textId="77777777" w:rsidR="002533CF" w:rsidRDefault="002533CF">
    <w:pPr>
      <w:pBdr>
        <w:top w:val="nil"/>
        <w:left w:val="nil"/>
        <w:bottom w:val="nil"/>
        <w:right w:val="nil"/>
        <w:between w:val="nil"/>
      </w:pBdr>
      <w:spacing w:before="120"/>
      <w:rPr>
        <w:rFonts w:eastAsia="Arial"/>
        <w:b/>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A96BE" w14:textId="77777777" w:rsidR="002533CF" w:rsidRDefault="002533CF">
    <w:pPr>
      <w:widowControl w:val="0"/>
      <w:pBdr>
        <w:top w:val="nil"/>
        <w:left w:val="nil"/>
        <w:bottom w:val="nil"/>
        <w:right w:val="nil"/>
        <w:between w:val="nil"/>
      </w:pBdr>
      <w:spacing w:before="0" w:line="276" w:lineRule="auto"/>
      <w:rPr>
        <w:rFonts w:eastAsia="Arial"/>
        <w:b/>
        <w:color w:val="000000"/>
      </w:rPr>
    </w:pPr>
  </w:p>
  <w:tbl>
    <w:tblPr>
      <w:tblStyle w:val="a1"/>
      <w:tblW w:w="9362" w:type="dxa"/>
      <w:tblBorders>
        <w:insideH w:val="single" w:sz="6" w:space="0" w:color="000000"/>
      </w:tblBorders>
      <w:tblLayout w:type="fixed"/>
      <w:tblLook w:val="0000" w:firstRow="0" w:lastRow="0" w:firstColumn="0" w:lastColumn="0" w:noHBand="0" w:noVBand="0"/>
    </w:tblPr>
    <w:tblGrid>
      <w:gridCol w:w="5402"/>
      <w:gridCol w:w="3960"/>
    </w:tblGrid>
    <w:tr w:rsidR="002533CF" w14:paraId="35057CC9" w14:textId="77777777">
      <w:trPr>
        <w:trHeight w:val="720"/>
      </w:trPr>
      <w:tc>
        <w:tcPr>
          <w:tcW w:w="5402" w:type="dxa"/>
          <w:tcBorders>
            <w:top w:val="nil"/>
            <w:bottom w:val="single" w:sz="4" w:space="0" w:color="000000"/>
          </w:tcBorders>
          <w:vAlign w:val="bottom"/>
        </w:tcPr>
        <w:p w14:paraId="4D45D2A9" w14:textId="3E0F9128" w:rsidR="002533CF" w:rsidRDefault="00583D40">
          <w:pPr>
            <w:pBdr>
              <w:top w:val="nil"/>
              <w:left w:val="nil"/>
              <w:bottom w:val="nil"/>
              <w:right w:val="nil"/>
              <w:between w:val="nil"/>
            </w:pBdr>
            <w:spacing w:before="120" w:after="60"/>
            <w:ind w:left="-86"/>
            <w:rPr>
              <w:rFonts w:eastAsia="Arial"/>
              <w:color w:val="000000"/>
              <w:sz w:val="16"/>
              <w:szCs w:val="16"/>
            </w:rPr>
          </w:pPr>
          <w:r>
            <w:rPr>
              <w:rFonts w:eastAsia="Arial"/>
              <w:color w:val="000000"/>
              <w:sz w:val="16"/>
              <w:szCs w:val="16"/>
            </w:rPr>
            <w:t>Gartner for</w:t>
          </w:r>
          <w:r w:rsidR="002516BE">
            <w:rPr>
              <w:rFonts w:eastAsia="Arial"/>
              <w:color w:val="000000"/>
              <w:sz w:val="16"/>
              <w:szCs w:val="16"/>
            </w:rPr>
            <w:t xml:space="preserve"> Executive</w:t>
          </w:r>
          <w:r>
            <w:rPr>
              <w:rFonts w:eastAsia="Arial"/>
              <w:color w:val="000000"/>
              <w:sz w:val="16"/>
              <w:szCs w:val="16"/>
            </w:rPr>
            <w:t xml:space="preserve"> Leaders Tool</w:t>
          </w:r>
        </w:p>
      </w:tc>
      <w:tc>
        <w:tcPr>
          <w:tcW w:w="3960" w:type="dxa"/>
          <w:tcBorders>
            <w:top w:val="nil"/>
            <w:bottom w:val="single" w:sz="4" w:space="0" w:color="000000"/>
          </w:tcBorders>
          <w:vAlign w:val="bottom"/>
        </w:tcPr>
        <w:p w14:paraId="0AAF7CDB" w14:textId="13C9D0BC" w:rsidR="002533CF" w:rsidRDefault="002516BE">
          <w:pPr>
            <w:pBdr>
              <w:top w:val="nil"/>
              <w:left w:val="nil"/>
              <w:bottom w:val="nil"/>
              <w:right w:val="nil"/>
              <w:between w:val="nil"/>
            </w:pBdr>
            <w:spacing w:before="0" w:after="20"/>
            <w:jc w:val="right"/>
            <w:rPr>
              <w:rFonts w:ascii="Calibri" w:eastAsia="Calibri" w:hAnsi="Calibri" w:cs="Calibri"/>
              <w:color w:val="000000"/>
              <w:sz w:val="16"/>
              <w:szCs w:val="16"/>
            </w:rPr>
          </w:pPr>
          <w:r>
            <w:rPr>
              <w:rFonts w:eastAsia="Arial"/>
              <w:color w:val="000000"/>
              <w:sz w:val="16"/>
              <w:szCs w:val="16"/>
            </w:rPr>
            <w:t>Chief Innovation Officer Job Description</w:t>
          </w:r>
        </w:p>
        <w:p w14:paraId="0955A0C6" w14:textId="23FD28FA" w:rsidR="002533CF" w:rsidRDefault="009C147C">
          <w:pPr>
            <w:pBdr>
              <w:top w:val="nil"/>
              <w:left w:val="nil"/>
              <w:bottom w:val="nil"/>
              <w:right w:val="nil"/>
              <w:between w:val="nil"/>
            </w:pBdr>
            <w:spacing w:before="0" w:after="20"/>
            <w:jc w:val="right"/>
            <w:rPr>
              <w:rFonts w:eastAsia="Arial"/>
              <w:color w:val="000000"/>
              <w:sz w:val="16"/>
              <w:szCs w:val="16"/>
            </w:rPr>
          </w:pPr>
          <w:r>
            <w:rPr>
              <w:rFonts w:eastAsia="Arial"/>
              <w:color w:val="000000"/>
              <w:sz w:val="16"/>
              <w:szCs w:val="16"/>
            </w:rPr>
            <w:t>December</w:t>
          </w:r>
          <w:r w:rsidR="002516BE">
            <w:rPr>
              <w:rFonts w:eastAsia="Arial"/>
              <w:color w:val="000000"/>
              <w:sz w:val="16"/>
              <w:szCs w:val="16"/>
            </w:rPr>
            <w:t xml:space="preserve"> 2023</w:t>
          </w:r>
          <w:r w:rsidR="00583D40">
            <w:rPr>
              <w:rFonts w:eastAsia="Arial"/>
              <w:color w:val="000000"/>
              <w:sz w:val="16"/>
              <w:szCs w:val="16"/>
            </w:rPr>
            <w:t xml:space="preserve"> — Page </w:t>
          </w:r>
          <w:r w:rsidR="00583D40">
            <w:rPr>
              <w:rFonts w:eastAsia="Arial"/>
              <w:color w:val="000000"/>
              <w:sz w:val="16"/>
              <w:szCs w:val="16"/>
            </w:rPr>
            <w:fldChar w:fldCharType="begin"/>
          </w:r>
          <w:r w:rsidR="00583D40">
            <w:rPr>
              <w:rFonts w:eastAsia="Arial"/>
              <w:color w:val="000000"/>
              <w:sz w:val="16"/>
              <w:szCs w:val="16"/>
            </w:rPr>
            <w:instrText>PAGE</w:instrText>
          </w:r>
          <w:r w:rsidR="00583D40">
            <w:rPr>
              <w:rFonts w:eastAsia="Arial"/>
              <w:color w:val="000000"/>
              <w:sz w:val="16"/>
              <w:szCs w:val="16"/>
            </w:rPr>
            <w:fldChar w:fldCharType="separate"/>
          </w:r>
          <w:r w:rsidR="00D04EDF">
            <w:rPr>
              <w:rFonts w:eastAsia="Arial"/>
              <w:noProof/>
              <w:color w:val="000000"/>
              <w:sz w:val="16"/>
              <w:szCs w:val="16"/>
            </w:rPr>
            <w:t>2</w:t>
          </w:r>
          <w:r w:rsidR="00583D40">
            <w:rPr>
              <w:rFonts w:eastAsia="Arial"/>
              <w:color w:val="000000"/>
              <w:sz w:val="16"/>
              <w:szCs w:val="16"/>
            </w:rPr>
            <w:fldChar w:fldCharType="end"/>
          </w:r>
        </w:p>
      </w:tc>
    </w:tr>
  </w:tbl>
  <w:p w14:paraId="2E90EEFB" w14:textId="77777777" w:rsidR="002533CF" w:rsidRDefault="002533CF">
    <w:pPr>
      <w:pBdr>
        <w:top w:val="nil"/>
        <w:left w:val="nil"/>
        <w:bottom w:val="nil"/>
        <w:right w:val="nil"/>
        <w:between w:val="nil"/>
      </w:pBdr>
      <w:spacing w:before="120"/>
      <w:rPr>
        <w:rFonts w:eastAsia="Arial"/>
        <w:b/>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B018A" w14:textId="77777777" w:rsidR="002533CF" w:rsidRDefault="002533CF">
    <w:pPr>
      <w:widowControl w:val="0"/>
      <w:pBdr>
        <w:top w:val="nil"/>
        <w:left w:val="nil"/>
        <w:bottom w:val="nil"/>
        <w:right w:val="nil"/>
        <w:between w:val="nil"/>
      </w:pBdr>
      <w:spacing w:before="0" w:line="276" w:lineRule="auto"/>
      <w:rPr>
        <w:rFonts w:eastAsia="Arial"/>
        <w:b/>
        <w:color w:val="000000"/>
      </w:rPr>
    </w:pPr>
  </w:p>
  <w:tbl>
    <w:tblPr>
      <w:tblStyle w:val="a2"/>
      <w:tblW w:w="8748" w:type="dxa"/>
      <w:tblBorders>
        <w:insideH w:val="single" w:sz="6" w:space="0" w:color="000000"/>
      </w:tblBorders>
      <w:tblLayout w:type="fixed"/>
      <w:tblLook w:val="0000" w:firstRow="0" w:lastRow="0" w:firstColumn="0" w:lastColumn="0" w:noHBand="0" w:noVBand="0"/>
    </w:tblPr>
    <w:tblGrid>
      <w:gridCol w:w="4788"/>
      <w:gridCol w:w="3960"/>
    </w:tblGrid>
    <w:tr w:rsidR="002533CF" w14:paraId="0E12B400" w14:textId="77777777">
      <w:trPr>
        <w:trHeight w:val="720"/>
      </w:trPr>
      <w:tc>
        <w:tcPr>
          <w:tcW w:w="4788" w:type="dxa"/>
          <w:vAlign w:val="bottom"/>
        </w:tcPr>
        <w:p w14:paraId="1916B8B1" w14:textId="77777777" w:rsidR="002533CF" w:rsidRDefault="004E361D">
          <w:pPr>
            <w:pBdr>
              <w:top w:val="nil"/>
              <w:left w:val="nil"/>
              <w:bottom w:val="nil"/>
              <w:right w:val="nil"/>
              <w:between w:val="nil"/>
            </w:pBdr>
            <w:spacing w:before="120" w:after="60"/>
            <w:ind w:left="-86"/>
            <w:rPr>
              <w:rFonts w:eastAsia="Arial"/>
              <w:color w:val="000000"/>
              <w:sz w:val="48"/>
              <w:szCs w:val="48"/>
            </w:rPr>
          </w:pPr>
          <w:r>
            <w:rPr>
              <w:rFonts w:eastAsia="Arial"/>
              <w:noProof/>
              <w:color w:val="000000"/>
            </w:rPr>
            <w:object w:dxaOrig="3076" w:dyaOrig="691" w14:anchorId="434B56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8pt;height:27.5pt;mso-width-percent:0;mso-height-percent:0;mso-width-percent:0;mso-height-percent:0" fillcolor="window">
                <v:imagedata r:id="rId1" o:title=""/>
              </v:shape>
              <o:OLEObject Type="Embed" ProgID="Word.Picture.8" ShapeID="_x0000_i1025" DrawAspect="Content" ObjectID="_1763534494" r:id="rId2"/>
            </w:object>
          </w:r>
        </w:p>
      </w:tc>
      <w:tc>
        <w:tcPr>
          <w:tcW w:w="3960" w:type="dxa"/>
          <w:vAlign w:val="bottom"/>
        </w:tcPr>
        <w:p w14:paraId="17B82290" w14:textId="77777777" w:rsidR="002533CF" w:rsidRDefault="00583D40">
          <w:pPr>
            <w:pBdr>
              <w:top w:val="nil"/>
              <w:left w:val="nil"/>
              <w:bottom w:val="nil"/>
              <w:right w:val="nil"/>
              <w:between w:val="nil"/>
            </w:pBdr>
            <w:spacing w:before="300"/>
            <w:ind w:right="-115"/>
            <w:jc w:val="right"/>
            <w:rPr>
              <w:rFonts w:eastAsia="Arial"/>
              <w:b/>
              <w:color w:val="000000"/>
              <w:sz w:val="16"/>
              <w:szCs w:val="16"/>
            </w:rPr>
          </w:pPr>
          <w:r>
            <w:rPr>
              <w:rFonts w:eastAsia="Arial"/>
              <w:b/>
              <w:color w:val="000000"/>
              <w:sz w:val="16"/>
              <w:szCs w:val="16"/>
            </w:rPr>
            <w:t>Research</w:t>
          </w:r>
        </w:p>
      </w:tc>
    </w:tr>
    <w:tr w:rsidR="002533CF" w14:paraId="1DDE55D2" w14:textId="77777777">
      <w:trPr>
        <w:trHeight w:val="346"/>
      </w:trPr>
      <w:tc>
        <w:tcPr>
          <w:tcW w:w="4788" w:type="dxa"/>
        </w:tcPr>
        <w:p w14:paraId="7E9014A0" w14:textId="77777777" w:rsidR="002533CF" w:rsidRDefault="00583D40">
          <w:pPr>
            <w:pBdr>
              <w:top w:val="nil"/>
              <w:left w:val="nil"/>
              <w:bottom w:val="nil"/>
              <w:right w:val="nil"/>
              <w:between w:val="nil"/>
            </w:pBdr>
            <w:spacing w:before="120"/>
            <w:rPr>
              <w:rFonts w:eastAsia="Arial"/>
              <w:b/>
              <w:color w:val="000000"/>
            </w:rPr>
          </w:pPr>
          <w:r>
            <w:rPr>
              <w:rFonts w:eastAsia="Arial"/>
              <w:b/>
              <w:color w:val="000000"/>
            </w:rPr>
            <w:t xml:space="preserve">Publication Date: </w:t>
          </w:r>
        </w:p>
      </w:tc>
      <w:tc>
        <w:tcPr>
          <w:tcW w:w="3960" w:type="dxa"/>
        </w:tcPr>
        <w:p w14:paraId="787439E7" w14:textId="77777777" w:rsidR="002533CF" w:rsidRDefault="00583D40">
          <w:pPr>
            <w:pBdr>
              <w:top w:val="nil"/>
              <w:left w:val="nil"/>
              <w:bottom w:val="nil"/>
              <w:right w:val="nil"/>
              <w:between w:val="nil"/>
            </w:pBdr>
            <w:spacing w:before="80"/>
            <w:ind w:right="-115"/>
            <w:jc w:val="right"/>
            <w:rPr>
              <w:rFonts w:eastAsia="Arial"/>
              <w:b/>
              <w:color w:val="000000"/>
            </w:rPr>
          </w:pPr>
          <w:r>
            <w:rPr>
              <w:rFonts w:eastAsia="Arial"/>
              <w:b/>
              <w:color w:val="000000"/>
            </w:rPr>
            <w:t xml:space="preserve">ID Number:   </w:t>
          </w:r>
        </w:p>
      </w:tc>
    </w:tr>
  </w:tbl>
  <w:p w14:paraId="758F195A" w14:textId="77777777" w:rsidR="002533CF" w:rsidRDefault="002533CF">
    <w:pPr>
      <w:pBdr>
        <w:top w:val="nil"/>
        <w:left w:val="nil"/>
        <w:bottom w:val="nil"/>
        <w:right w:val="nil"/>
        <w:between w:val="nil"/>
      </w:pBdr>
      <w:spacing w:before="120"/>
      <w:rPr>
        <w:rFonts w:eastAsia="Arial"/>
        <w:b/>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35BE"/>
    <w:multiLevelType w:val="hybridMultilevel"/>
    <w:tmpl w:val="D0FE4A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1B0790"/>
    <w:multiLevelType w:val="hybridMultilevel"/>
    <w:tmpl w:val="BDA05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912B76"/>
    <w:multiLevelType w:val="multilevel"/>
    <w:tmpl w:val="343C572E"/>
    <w:lvl w:ilvl="0">
      <w:start w:val="1"/>
      <w:numFmt w:val="decimal"/>
      <w:pStyle w:val="CellListBullet"/>
      <w:lvlText w:val="%1."/>
      <w:lvlJc w:val="left"/>
      <w:pPr>
        <w:tabs>
          <w:tab w:val="num" w:pos="720"/>
        </w:tabs>
        <w:ind w:left="720" w:hanging="720"/>
      </w:pPr>
    </w:lvl>
    <w:lvl w:ilvl="1">
      <w:start w:val="1"/>
      <w:numFmt w:val="decimal"/>
      <w:pStyle w:val="CellListBullet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ListNumber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A906115"/>
    <w:multiLevelType w:val="hybridMultilevel"/>
    <w:tmpl w:val="60BED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A5060"/>
    <w:multiLevelType w:val="hybridMultilevel"/>
    <w:tmpl w:val="7C80B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BE33A0"/>
    <w:multiLevelType w:val="hybridMultilevel"/>
    <w:tmpl w:val="A06C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D2BE1"/>
    <w:multiLevelType w:val="hybridMultilevel"/>
    <w:tmpl w:val="70920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DF3FF5"/>
    <w:multiLevelType w:val="hybridMultilevel"/>
    <w:tmpl w:val="3ADEA3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1023CA"/>
    <w:multiLevelType w:val="hybridMultilevel"/>
    <w:tmpl w:val="8BF260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69658BB"/>
    <w:multiLevelType w:val="hybridMultilevel"/>
    <w:tmpl w:val="82882CDC"/>
    <w:lvl w:ilvl="0" w:tplc="378EB1D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C96124"/>
    <w:multiLevelType w:val="hybridMultilevel"/>
    <w:tmpl w:val="8E2CA1C4"/>
    <w:lvl w:ilvl="0" w:tplc="04090001">
      <w:start w:val="1"/>
      <w:numFmt w:val="bullet"/>
      <w:lvlText w:val=""/>
      <w:lvlJc w:val="left"/>
      <w:pPr>
        <w:ind w:left="720" w:hanging="360"/>
      </w:pPr>
      <w:rPr>
        <w:rFonts w:ascii="Symbol" w:hAnsi="Symbol" w:hint="default"/>
      </w:rPr>
    </w:lvl>
    <w:lvl w:ilvl="1" w:tplc="1072227E">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FF64D9"/>
    <w:multiLevelType w:val="hybridMultilevel"/>
    <w:tmpl w:val="3E1C0A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26143BD"/>
    <w:multiLevelType w:val="hybridMultilevel"/>
    <w:tmpl w:val="9C8AE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878755C"/>
    <w:multiLevelType w:val="hybridMultilevel"/>
    <w:tmpl w:val="1A185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E86247B"/>
    <w:multiLevelType w:val="hybridMultilevel"/>
    <w:tmpl w:val="8C3C4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05C19CA"/>
    <w:multiLevelType w:val="hybridMultilevel"/>
    <w:tmpl w:val="9C923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1027821"/>
    <w:multiLevelType w:val="hybridMultilevel"/>
    <w:tmpl w:val="94AA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4F72BB"/>
    <w:multiLevelType w:val="hybridMultilevel"/>
    <w:tmpl w:val="935820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5CA691A"/>
    <w:multiLevelType w:val="hybridMultilevel"/>
    <w:tmpl w:val="96049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CF6E66"/>
    <w:multiLevelType w:val="hybridMultilevel"/>
    <w:tmpl w:val="2DD01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023580"/>
    <w:multiLevelType w:val="hybridMultilevel"/>
    <w:tmpl w:val="7868B2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2E0B33"/>
    <w:multiLevelType w:val="hybridMultilevel"/>
    <w:tmpl w:val="87705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6D6A6A"/>
    <w:multiLevelType w:val="hybridMultilevel"/>
    <w:tmpl w:val="667C0B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D6B552A"/>
    <w:multiLevelType w:val="hybridMultilevel"/>
    <w:tmpl w:val="F9469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FE6757B"/>
    <w:multiLevelType w:val="hybridMultilevel"/>
    <w:tmpl w:val="ACBC2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53645778">
    <w:abstractNumId w:val="2"/>
  </w:num>
  <w:num w:numId="2" w16cid:durableId="15823761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333255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144253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071904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74314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331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006366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73398747">
    <w:abstractNumId w:val="10"/>
  </w:num>
  <w:num w:numId="10" w16cid:durableId="277372769">
    <w:abstractNumId w:val="19"/>
  </w:num>
  <w:num w:numId="11" w16cid:durableId="909997405">
    <w:abstractNumId w:val="16"/>
  </w:num>
  <w:num w:numId="12" w16cid:durableId="980842907">
    <w:abstractNumId w:val="3"/>
  </w:num>
  <w:num w:numId="13" w16cid:durableId="1366448086">
    <w:abstractNumId w:val="22"/>
  </w:num>
  <w:num w:numId="14" w16cid:durableId="240794070">
    <w:abstractNumId w:val="20"/>
  </w:num>
  <w:num w:numId="15" w16cid:durableId="1988507987">
    <w:abstractNumId w:val="18"/>
  </w:num>
  <w:num w:numId="16" w16cid:durableId="411197452">
    <w:abstractNumId w:val="1"/>
  </w:num>
  <w:num w:numId="17" w16cid:durableId="1666476508">
    <w:abstractNumId w:val="21"/>
  </w:num>
  <w:num w:numId="18" w16cid:durableId="967972696">
    <w:abstractNumId w:val="15"/>
  </w:num>
  <w:num w:numId="19" w16cid:durableId="1447263850">
    <w:abstractNumId w:val="4"/>
  </w:num>
  <w:num w:numId="20" w16cid:durableId="276180675">
    <w:abstractNumId w:val="7"/>
  </w:num>
  <w:num w:numId="21" w16cid:durableId="1551530577">
    <w:abstractNumId w:val="17"/>
  </w:num>
  <w:num w:numId="22" w16cid:durableId="2003467602">
    <w:abstractNumId w:val="24"/>
  </w:num>
  <w:num w:numId="23" w16cid:durableId="1283851025">
    <w:abstractNumId w:val="12"/>
  </w:num>
  <w:num w:numId="24" w16cid:durableId="788278046">
    <w:abstractNumId w:val="13"/>
  </w:num>
  <w:num w:numId="25" w16cid:durableId="1550263297">
    <w:abstractNumId w:val="0"/>
  </w:num>
  <w:num w:numId="26" w16cid:durableId="1012955262">
    <w:abstractNumId w:val="14"/>
  </w:num>
  <w:num w:numId="27" w16cid:durableId="285238969">
    <w:abstractNumId w:val="6"/>
  </w:num>
  <w:num w:numId="28" w16cid:durableId="273102399">
    <w:abstractNumId w:val="11"/>
  </w:num>
  <w:num w:numId="29" w16cid:durableId="942616946">
    <w:abstractNumId w:val="8"/>
  </w:num>
  <w:num w:numId="30" w16cid:durableId="2029485982">
    <w:abstractNumId w:val="5"/>
  </w:num>
  <w:num w:numId="31" w16cid:durableId="1730617055">
    <w:abstractNumId w:val="23"/>
  </w:num>
  <w:num w:numId="32" w16cid:durableId="17707341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F81"/>
    <w:rsid w:val="000D15FF"/>
    <w:rsid w:val="00146EEE"/>
    <w:rsid w:val="00186005"/>
    <w:rsid w:val="001E58D6"/>
    <w:rsid w:val="002516BE"/>
    <w:rsid w:val="002533CF"/>
    <w:rsid w:val="002F0990"/>
    <w:rsid w:val="003222C7"/>
    <w:rsid w:val="00387C9F"/>
    <w:rsid w:val="0045531D"/>
    <w:rsid w:val="004A3FA8"/>
    <w:rsid w:val="004E361D"/>
    <w:rsid w:val="0053083B"/>
    <w:rsid w:val="00546CAB"/>
    <w:rsid w:val="00583D40"/>
    <w:rsid w:val="00584F29"/>
    <w:rsid w:val="00615CDC"/>
    <w:rsid w:val="00870404"/>
    <w:rsid w:val="00872CF1"/>
    <w:rsid w:val="008B3A3B"/>
    <w:rsid w:val="008B7F81"/>
    <w:rsid w:val="009C147C"/>
    <w:rsid w:val="00AF7A74"/>
    <w:rsid w:val="00CD69B2"/>
    <w:rsid w:val="00D04EDF"/>
    <w:rsid w:val="00E30DDD"/>
    <w:rsid w:val="00E416DF"/>
    <w:rsid w:val="00E47774"/>
    <w:rsid w:val="00E6778B"/>
    <w:rsid w:val="00EB7A77"/>
    <w:rsid w:val="00F85AE3"/>
    <w:rsid w:val="00F91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D6BF5A"/>
  <w15:docId w15:val="{E5550EA7-77E5-4459-999B-6D6F0DA91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pPr>
        <w:spacing w:before="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34B"/>
    <w:rPr>
      <w:rFonts w:eastAsia="Times New Roman"/>
    </w:rPr>
  </w:style>
  <w:style w:type="paragraph" w:styleId="Heading1">
    <w:name w:val="heading 1"/>
    <w:basedOn w:val="Normal"/>
    <w:next w:val="Normal"/>
    <w:link w:val="Heading1Char"/>
    <w:uiPriority w:val="9"/>
    <w:qFormat/>
    <w:rsid w:val="00D8734B"/>
    <w:pPr>
      <w:keepNext/>
      <w:outlineLvl w:val="0"/>
    </w:pPr>
    <w:rPr>
      <w:b/>
      <w:sz w:val="28"/>
      <w:szCs w:val="28"/>
    </w:rPr>
  </w:style>
  <w:style w:type="paragraph" w:styleId="Heading2">
    <w:name w:val="heading 2"/>
    <w:basedOn w:val="Heading1"/>
    <w:next w:val="Normal"/>
    <w:link w:val="Heading2Char"/>
    <w:uiPriority w:val="9"/>
    <w:unhideWhenUsed/>
    <w:qFormat/>
    <w:rsid w:val="00D8734B"/>
    <w:pPr>
      <w:outlineLvl w:val="1"/>
    </w:pPr>
    <w:rPr>
      <w:sz w:val="24"/>
      <w:szCs w:val="24"/>
    </w:rPr>
  </w:style>
  <w:style w:type="paragraph" w:styleId="Heading3">
    <w:name w:val="heading 3"/>
    <w:basedOn w:val="Heading2"/>
    <w:next w:val="Normal"/>
    <w:link w:val="Heading3Char"/>
    <w:uiPriority w:val="9"/>
    <w:unhideWhenUsed/>
    <w:qFormat/>
    <w:rsid w:val="00D8734B"/>
    <w:pPr>
      <w:outlineLvl w:val="2"/>
    </w:pPr>
    <w:rPr>
      <w:sz w:val="22"/>
      <w:szCs w:val="22"/>
    </w:rPr>
  </w:style>
  <w:style w:type="paragraph" w:styleId="Heading4">
    <w:name w:val="heading 4"/>
    <w:basedOn w:val="Heading3"/>
    <w:next w:val="Normal"/>
    <w:uiPriority w:val="9"/>
    <w:semiHidden/>
    <w:unhideWhenUsed/>
    <w:qFormat/>
    <w:rsid w:val="00D8734B"/>
    <w:pPr>
      <w:outlineLvl w:val="3"/>
    </w:pPr>
    <w:rPr>
      <w:sz w:val="20"/>
      <w:szCs w:val="20"/>
    </w:rPr>
  </w:style>
  <w:style w:type="paragraph" w:styleId="Heading5">
    <w:name w:val="heading 5"/>
    <w:basedOn w:val="Heading4"/>
    <w:next w:val="Normal"/>
    <w:uiPriority w:val="9"/>
    <w:semiHidden/>
    <w:unhideWhenUsed/>
    <w:qFormat/>
    <w:rsid w:val="00D8734B"/>
    <w:pPr>
      <w:ind w:left="720" w:hanging="720"/>
      <w:outlineLvl w:val="4"/>
    </w:pPr>
  </w:style>
  <w:style w:type="paragraph" w:styleId="Heading6">
    <w:name w:val="heading 6"/>
    <w:basedOn w:val="Heading5"/>
    <w:next w:val="Normal"/>
    <w:uiPriority w:val="9"/>
    <w:semiHidden/>
    <w:unhideWhenUsed/>
    <w:qFormat/>
    <w:rsid w:val="00D8734B"/>
    <w:pPr>
      <w:outlineLvl w:val="5"/>
    </w:pPr>
  </w:style>
  <w:style w:type="paragraph" w:styleId="Heading7">
    <w:name w:val="heading 7"/>
    <w:basedOn w:val="Heading6"/>
    <w:next w:val="Normal"/>
    <w:qFormat/>
    <w:locked/>
    <w:rsid w:val="00D8734B"/>
    <w:pPr>
      <w:outlineLvl w:val="6"/>
    </w:pPr>
  </w:style>
  <w:style w:type="paragraph" w:styleId="Heading8">
    <w:name w:val="heading 8"/>
    <w:basedOn w:val="Heading7"/>
    <w:next w:val="Normal"/>
    <w:qFormat/>
    <w:locked/>
    <w:rsid w:val="00D8734B"/>
    <w:pPr>
      <w:outlineLvl w:val="7"/>
    </w:pPr>
  </w:style>
  <w:style w:type="paragraph" w:styleId="Heading9">
    <w:name w:val="heading 9"/>
    <w:basedOn w:val="Heading1"/>
    <w:next w:val="Normal"/>
    <w:qFormat/>
    <w:locked/>
    <w:rsid w:val="00D8734B"/>
    <w:pPr>
      <w:tabs>
        <w:tab w:val="left" w:pos="1260"/>
        <w:tab w:val="num" w:pos="1530"/>
      </w:tabs>
      <w:spacing w:after="160" w:line="280" w:lineRule="atLeast"/>
      <w:ind w:hanging="342"/>
      <w:jc w:val="both"/>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8734B"/>
    <w:pPr>
      <w:spacing w:before="180"/>
      <w:outlineLvl w:val="0"/>
    </w:pPr>
    <w:rPr>
      <w:b/>
      <w:sz w:val="32"/>
    </w:rPr>
  </w:style>
  <w:style w:type="character" w:customStyle="1" w:styleId="Heading1Char">
    <w:name w:val="Heading 1 Char"/>
    <w:basedOn w:val="DefaultParagraphFont"/>
    <w:link w:val="Heading1"/>
    <w:rsid w:val="00D8734B"/>
    <w:rPr>
      <w:rFonts w:ascii="Arial" w:eastAsia="Times New Roman" w:hAnsi="Arial"/>
      <w:b/>
      <w:sz w:val="28"/>
      <w:szCs w:val="28"/>
      <w:lang w:val="en-US" w:eastAsia="en-US"/>
    </w:rPr>
  </w:style>
  <w:style w:type="character" w:customStyle="1" w:styleId="Heading2Char">
    <w:name w:val="Heading 2 Char"/>
    <w:basedOn w:val="Heading1Char"/>
    <w:link w:val="Heading2"/>
    <w:rsid w:val="00D8734B"/>
    <w:rPr>
      <w:rFonts w:ascii="Arial" w:eastAsia="Times New Roman" w:hAnsi="Arial"/>
      <w:b/>
      <w:sz w:val="24"/>
      <w:szCs w:val="24"/>
      <w:lang w:val="en-US" w:eastAsia="en-US"/>
    </w:rPr>
  </w:style>
  <w:style w:type="character" w:customStyle="1" w:styleId="Heading3Char">
    <w:name w:val="Heading 3 Char"/>
    <w:basedOn w:val="Heading2Char"/>
    <w:link w:val="Heading3"/>
    <w:rsid w:val="00434250"/>
    <w:rPr>
      <w:rFonts w:ascii="Arial" w:eastAsia="Times New Roman" w:hAnsi="Arial"/>
      <w:b/>
      <w:sz w:val="22"/>
      <w:szCs w:val="22"/>
      <w:lang w:val="en-US" w:eastAsia="en-US"/>
    </w:rPr>
  </w:style>
  <w:style w:type="paragraph" w:customStyle="1" w:styleId="Authors">
    <w:name w:val="Authors"/>
    <w:basedOn w:val="Normal"/>
    <w:next w:val="Heading1"/>
    <w:rsid w:val="00D8734B"/>
    <w:pPr>
      <w:spacing w:before="240" w:after="80"/>
    </w:pPr>
    <w:rPr>
      <w:b/>
      <w:sz w:val="18"/>
    </w:rPr>
  </w:style>
  <w:style w:type="paragraph" w:customStyle="1" w:styleId="CalloutTitle">
    <w:name w:val="Callout Title"/>
    <w:basedOn w:val="Normal"/>
    <w:next w:val="Normal"/>
    <w:rsid w:val="00D8734B"/>
    <w:pPr>
      <w:keepNext/>
      <w:spacing w:before="240"/>
    </w:pPr>
    <w:rPr>
      <w:b/>
      <w:sz w:val="22"/>
    </w:rPr>
  </w:style>
  <w:style w:type="paragraph" w:styleId="Caption">
    <w:name w:val="caption"/>
    <w:basedOn w:val="Normal"/>
    <w:next w:val="Normal"/>
    <w:qFormat/>
    <w:rsid w:val="00D8734B"/>
    <w:pPr>
      <w:keepNext/>
      <w:spacing w:before="240" w:after="120"/>
    </w:pPr>
    <w:rPr>
      <w:b/>
    </w:rPr>
  </w:style>
  <w:style w:type="paragraph" w:customStyle="1" w:styleId="CellBodyL">
    <w:name w:val="CellBodyL"/>
    <w:basedOn w:val="Normal"/>
    <w:rsid w:val="00D8734B"/>
    <w:pPr>
      <w:spacing w:before="0" w:after="60"/>
    </w:pPr>
    <w:rPr>
      <w:sz w:val="18"/>
    </w:rPr>
  </w:style>
  <w:style w:type="paragraph" w:customStyle="1" w:styleId="CellBodyR">
    <w:name w:val="CellBodyR"/>
    <w:basedOn w:val="CellBodyL"/>
    <w:rsid w:val="00D8734B"/>
    <w:pPr>
      <w:jc w:val="right"/>
    </w:pPr>
  </w:style>
  <w:style w:type="paragraph" w:customStyle="1" w:styleId="CellBodyC">
    <w:name w:val="CellBodyC"/>
    <w:basedOn w:val="CellBodyR"/>
    <w:rsid w:val="00D8734B"/>
    <w:pPr>
      <w:jc w:val="center"/>
    </w:pPr>
  </w:style>
  <w:style w:type="paragraph" w:customStyle="1" w:styleId="CellBodyL1">
    <w:name w:val="CellBodyL1"/>
    <w:basedOn w:val="CellBodyL"/>
    <w:rsid w:val="00D8734B"/>
    <w:pPr>
      <w:ind w:left="240"/>
    </w:pPr>
  </w:style>
  <w:style w:type="paragraph" w:customStyle="1" w:styleId="CellBodyL2">
    <w:name w:val="CellBodyL2"/>
    <w:basedOn w:val="CellBodyL1"/>
    <w:rsid w:val="00D8734B"/>
    <w:pPr>
      <w:ind w:left="480"/>
    </w:pPr>
  </w:style>
  <w:style w:type="paragraph" w:customStyle="1" w:styleId="CellBodyL3">
    <w:name w:val="CellBodyL3"/>
    <w:basedOn w:val="CellBodyL2"/>
    <w:rsid w:val="00D8734B"/>
    <w:pPr>
      <w:ind w:left="720"/>
    </w:pPr>
  </w:style>
  <w:style w:type="paragraph" w:customStyle="1" w:styleId="CellBodyL4">
    <w:name w:val="CellBodyL4"/>
    <w:basedOn w:val="CellBodyL3"/>
    <w:rsid w:val="00D8734B"/>
    <w:pPr>
      <w:ind w:left="960"/>
    </w:pPr>
  </w:style>
  <w:style w:type="paragraph" w:customStyle="1" w:styleId="CellHeadingL">
    <w:name w:val="CellHeadingL"/>
    <w:basedOn w:val="Normal"/>
    <w:rsid w:val="00D8734B"/>
    <w:pPr>
      <w:keepNext/>
      <w:spacing w:before="0" w:after="60"/>
    </w:pPr>
    <w:rPr>
      <w:b/>
      <w:sz w:val="18"/>
    </w:rPr>
  </w:style>
  <w:style w:type="paragraph" w:customStyle="1" w:styleId="CellHeadingC">
    <w:name w:val="CellHeadingC"/>
    <w:basedOn w:val="CellHeadingL"/>
    <w:rsid w:val="00D8734B"/>
    <w:pPr>
      <w:jc w:val="center"/>
    </w:pPr>
  </w:style>
  <w:style w:type="paragraph" w:customStyle="1" w:styleId="CellHeadingR">
    <w:name w:val="CellHeadingR"/>
    <w:basedOn w:val="CellHeadingL"/>
    <w:rsid w:val="00D8734B"/>
    <w:pPr>
      <w:jc w:val="right"/>
    </w:pPr>
  </w:style>
  <w:style w:type="paragraph" w:customStyle="1" w:styleId="CellListBullet">
    <w:name w:val="CellListBullet"/>
    <w:basedOn w:val="Normal"/>
    <w:rsid w:val="00D8734B"/>
    <w:pPr>
      <w:numPr>
        <w:numId w:val="1"/>
      </w:numPr>
      <w:spacing w:before="0" w:after="60"/>
    </w:pPr>
    <w:rPr>
      <w:sz w:val="18"/>
    </w:rPr>
  </w:style>
  <w:style w:type="paragraph" w:customStyle="1" w:styleId="CellListBullet2">
    <w:name w:val="CellListBullet2"/>
    <w:basedOn w:val="CellListBullet"/>
    <w:rsid w:val="00D8734B"/>
    <w:pPr>
      <w:numPr>
        <w:ilvl w:val="1"/>
      </w:numPr>
    </w:pPr>
  </w:style>
  <w:style w:type="paragraph" w:customStyle="1" w:styleId="CellSubHeading">
    <w:name w:val="CellSubHeading"/>
    <w:basedOn w:val="CellHeadingL"/>
    <w:rsid w:val="00D8734B"/>
    <w:pPr>
      <w:ind w:left="100"/>
    </w:pPr>
  </w:style>
  <w:style w:type="paragraph" w:styleId="DocumentMap">
    <w:name w:val="Document Map"/>
    <w:basedOn w:val="Normal"/>
    <w:semiHidden/>
    <w:locked/>
    <w:rsid w:val="00D8734B"/>
    <w:pPr>
      <w:shd w:val="clear" w:color="auto" w:fill="000080"/>
    </w:pPr>
    <w:rPr>
      <w:rFonts w:ascii="Tahoma" w:hAnsi="Tahoma"/>
    </w:rPr>
  </w:style>
  <w:style w:type="paragraph" w:customStyle="1" w:styleId="DocumentStatus">
    <w:name w:val="Document Status"/>
    <w:basedOn w:val="Normal"/>
    <w:semiHidden/>
    <w:locked/>
    <w:rsid w:val="00D8734B"/>
    <w:pPr>
      <w:pBdr>
        <w:top w:val="single" w:sz="4" w:space="12" w:color="auto"/>
        <w:bottom w:val="single" w:sz="4" w:space="12" w:color="auto"/>
      </w:pBdr>
    </w:pPr>
    <w:rPr>
      <w:b/>
      <w:sz w:val="24"/>
    </w:rPr>
  </w:style>
  <w:style w:type="paragraph" w:customStyle="1" w:styleId="DocumentNumber">
    <w:name w:val="DocumentNumber"/>
    <w:basedOn w:val="Normal"/>
    <w:semiHidden/>
    <w:locked/>
    <w:rsid w:val="00D8734B"/>
    <w:pPr>
      <w:pBdr>
        <w:top w:val="single" w:sz="4" w:space="18" w:color="auto"/>
      </w:pBdr>
    </w:pPr>
  </w:style>
  <w:style w:type="character" w:styleId="FollowedHyperlink">
    <w:name w:val="FollowedHyperlink"/>
    <w:basedOn w:val="DefaultParagraphFont"/>
    <w:semiHidden/>
    <w:locked/>
    <w:rsid w:val="00D8734B"/>
    <w:rPr>
      <w:color w:val="800080"/>
      <w:u w:val="single"/>
    </w:rPr>
  </w:style>
  <w:style w:type="paragraph" w:styleId="Footer">
    <w:name w:val="footer"/>
    <w:basedOn w:val="Normal"/>
    <w:semiHidden/>
    <w:locked/>
    <w:rsid w:val="00D8734B"/>
    <w:pPr>
      <w:spacing w:before="0" w:after="40"/>
      <w:ind w:right="-115"/>
    </w:pPr>
    <w:rPr>
      <w:snapToGrid w:val="0"/>
      <w:sz w:val="16"/>
    </w:rPr>
  </w:style>
  <w:style w:type="paragraph" w:customStyle="1" w:styleId="Footnote">
    <w:name w:val="Footnote"/>
    <w:basedOn w:val="Normal"/>
    <w:rsid w:val="00D8734B"/>
    <w:pPr>
      <w:spacing w:before="0" w:after="60"/>
    </w:pPr>
    <w:rPr>
      <w:sz w:val="16"/>
    </w:rPr>
  </w:style>
  <w:style w:type="paragraph" w:customStyle="1" w:styleId="GlossDef">
    <w:name w:val="GlossDef"/>
    <w:basedOn w:val="Normal"/>
    <w:rsid w:val="00D8734B"/>
  </w:style>
  <w:style w:type="paragraph" w:customStyle="1" w:styleId="GlossTerm">
    <w:name w:val="GlossTerm"/>
    <w:basedOn w:val="Normal"/>
    <w:rsid w:val="00D8734B"/>
    <w:rPr>
      <w:b/>
    </w:rPr>
  </w:style>
  <w:style w:type="paragraph" w:customStyle="1" w:styleId="Graphic">
    <w:name w:val="Graphic"/>
    <w:basedOn w:val="Normal"/>
    <w:next w:val="Normal"/>
    <w:rsid w:val="009C5662"/>
    <w:pPr>
      <w:spacing w:before="60"/>
    </w:pPr>
  </w:style>
  <w:style w:type="paragraph" w:styleId="Header">
    <w:name w:val="header"/>
    <w:basedOn w:val="Normal"/>
    <w:semiHidden/>
    <w:rsid w:val="00D8734B"/>
    <w:pPr>
      <w:spacing w:before="120"/>
    </w:pPr>
    <w:rPr>
      <w:b/>
    </w:rPr>
  </w:style>
  <w:style w:type="paragraph" w:customStyle="1" w:styleId="HeaderDocNum">
    <w:name w:val="HeaderDocNum"/>
    <w:basedOn w:val="Header"/>
    <w:semiHidden/>
    <w:locked/>
    <w:rsid w:val="00D8734B"/>
    <w:pPr>
      <w:jc w:val="right"/>
    </w:pPr>
  </w:style>
  <w:style w:type="paragraph" w:customStyle="1" w:styleId="HeaderPubDate">
    <w:name w:val="HeaderPubDate"/>
    <w:basedOn w:val="Normal"/>
    <w:semiHidden/>
    <w:locked/>
    <w:rsid w:val="00D8734B"/>
    <w:pPr>
      <w:spacing w:before="120"/>
    </w:pPr>
    <w:rPr>
      <w:b/>
    </w:rPr>
  </w:style>
  <w:style w:type="paragraph" w:customStyle="1" w:styleId="Heading">
    <w:name w:val="Heading"/>
    <w:basedOn w:val="Normal"/>
    <w:next w:val="Normal"/>
    <w:semiHidden/>
    <w:locked/>
    <w:rsid w:val="00D8734B"/>
    <w:pPr>
      <w:keepNext/>
    </w:pPr>
    <w:rPr>
      <w:b/>
      <w:sz w:val="24"/>
    </w:rPr>
  </w:style>
  <w:style w:type="paragraph" w:customStyle="1" w:styleId="Headquarters">
    <w:name w:val="Headquarters"/>
    <w:basedOn w:val="Normal"/>
    <w:semiHidden/>
    <w:locked/>
    <w:rsid w:val="00D8734B"/>
    <w:rPr>
      <w:sz w:val="16"/>
    </w:rPr>
  </w:style>
  <w:style w:type="character" w:styleId="Hyperlink">
    <w:name w:val="Hyperlink"/>
    <w:basedOn w:val="DefaultParagraphFont"/>
    <w:locked/>
    <w:rsid w:val="00D8734B"/>
    <w:rPr>
      <w:color w:val="0000FF"/>
      <w:u w:val="single"/>
    </w:rPr>
  </w:style>
  <w:style w:type="character" w:customStyle="1" w:styleId="InlineGraphic">
    <w:name w:val="InlineGraphic"/>
    <w:basedOn w:val="DefaultParagraphFont"/>
    <w:semiHidden/>
    <w:rsid w:val="009C5662"/>
  </w:style>
  <w:style w:type="paragraph" w:styleId="List">
    <w:name w:val="List"/>
    <w:basedOn w:val="Normal"/>
    <w:rsid w:val="00D8734B"/>
    <w:pPr>
      <w:tabs>
        <w:tab w:val="num" w:pos="720"/>
      </w:tabs>
      <w:ind w:left="720" w:hanging="720"/>
    </w:pPr>
  </w:style>
  <w:style w:type="paragraph" w:styleId="List2">
    <w:name w:val="List 2"/>
    <w:basedOn w:val="List"/>
    <w:rsid w:val="00D8734B"/>
    <w:pPr>
      <w:numPr>
        <w:ilvl w:val="1"/>
      </w:numPr>
      <w:tabs>
        <w:tab w:val="num" w:pos="720"/>
      </w:tabs>
      <w:ind w:left="720" w:hanging="720"/>
    </w:pPr>
  </w:style>
  <w:style w:type="paragraph" w:styleId="List3">
    <w:name w:val="List 3"/>
    <w:basedOn w:val="List2"/>
    <w:rsid w:val="00D8734B"/>
    <w:pPr>
      <w:numPr>
        <w:ilvl w:val="2"/>
      </w:numPr>
      <w:tabs>
        <w:tab w:val="num" w:pos="720"/>
      </w:tabs>
      <w:ind w:left="720" w:hanging="720"/>
    </w:pPr>
  </w:style>
  <w:style w:type="paragraph" w:styleId="List4">
    <w:name w:val="List 4"/>
    <w:basedOn w:val="List3"/>
    <w:rsid w:val="00D8734B"/>
    <w:pPr>
      <w:numPr>
        <w:ilvl w:val="3"/>
      </w:numPr>
      <w:tabs>
        <w:tab w:val="num" w:pos="720"/>
      </w:tabs>
      <w:ind w:left="720" w:hanging="720"/>
    </w:pPr>
  </w:style>
  <w:style w:type="paragraph" w:styleId="ListBullet">
    <w:name w:val="List Bullet"/>
    <w:basedOn w:val="Normal"/>
    <w:link w:val="ListBulletChar"/>
    <w:rsid w:val="00D8734B"/>
    <w:pPr>
      <w:tabs>
        <w:tab w:val="num" w:pos="720"/>
      </w:tabs>
      <w:ind w:left="720" w:hanging="720"/>
    </w:pPr>
  </w:style>
  <w:style w:type="paragraph" w:styleId="ListBullet2">
    <w:name w:val="List Bullet 2"/>
    <w:basedOn w:val="ListBullet"/>
    <w:rsid w:val="00D8734B"/>
    <w:pPr>
      <w:numPr>
        <w:ilvl w:val="1"/>
      </w:numPr>
      <w:tabs>
        <w:tab w:val="num" w:pos="720"/>
      </w:tabs>
      <w:ind w:left="720" w:hanging="720"/>
    </w:pPr>
  </w:style>
  <w:style w:type="paragraph" w:styleId="ListBullet3">
    <w:name w:val="List Bullet 3"/>
    <w:basedOn w:val="ListBullet2"/>
    <w:rsid w:val="00D8734B"/>
    <w:pPr>
      <w:numPr>
        <w:ilvl w:val="2"/>
      </w:numPr>
      <w:tabs>
        <w:tab w:val="num" w:pos="720"/>
      </w:tabs>
      <w:ind w:left="720" w:hanging="720"/>
    </w:pPr>
  </w:style>
  <w:style w:type="paragraph" w:styleId="ListBullet4">
    <w:name w:val="List Bullet 4"/>
    <w:basedOn w:val="ListBullet3"/>
    <w:rsid w:val="00D8734B"/>
    <w:pPr>
      <w:numPr>
        <w:ilvl w:val="3"/>
      </w:numPr>
      <w:tabs>
        <w:tab w:val="num" w:pos="720"/>
      </w:tabs>
      <w:ind w:left="720" w:hanging="720"/>
    </w:pPr>
  </w:style>
  <w:style w:type="paragraph" w:styleId="ListNumber">
    <w:name w:val="List Number"/>
    <w:basedOn w:val="Normal"/>
    <w:rsid w:val="00D8734B"/>
    <w:pPr>
      <w:tabs>
        <w:tab w:val="num" w:pos="720"/>
      </w:tabs>
      <w:ind w:left="720" w:hanging="720"/>
    </w:pPr>
  </w:style>
  <w:style w:type="paragraph" w:styleId="ListNumber2">
    <w:name w:val="List Number 2"/>
    <w:basedOn w:val="ListNumber"/>
    <w:rsid w:val="00D8734B"/>
    <w:pPr>
      <w:numPr>
        <w:ilvl w:val="1"/>
      </w:numPr>
      <w:tabs>
        <w:tab w:val="num" w:pos="720"/>
      </w:tabs>
      <w:ind w:left="720" w:hanging="720"/>
    </w:pPr>
  </w:style>
  <w:style w:type="paragraph" w:styleId="ListNumber3">
    <w:name w:val="List Number 3"/>
    <w:basedOn w:val="ListNumber2"/>
    <w:rsid w:val="00D8734B"/>
    <w:pPr>
      <w:numPr>
        <w:ilvl w:val="2"/>
      </w:numPr>
      <w:tabs>
        <w:tab w:val="num" w:pos="720"/>
      </w:tabs>
      <w:ind w:left="720" w:hanging="720"/>
    </w:pPr>
  </w:style>
  <w:style w:type="paragraph" w:styleId="ListNumber4">
    <w:name w:val="List Number 4"/>
    <w:basedOn w:val="ListNumber3"/>
    <w:rsid w:val="00D8734B"/>
    <w:pPr>
      <w:numPr>
        <w:ilvl w:val="3"/>
      </w:numPr>
      <w:tabs>
        <w:tab w:val="num" w:pos="720"/>
      </w:tabs>
      <w:ind w:left="720" w:hanging="720"/>
    </w:pPr>
  </w:style>
  <w:style w:type="paragraph" w:customStyle="1" w:styleId="TableofContents">
    <w:name w:val="Table of Contents"/>
    <w:basedOn w:val="Normal"/>
    <w:locked/>
    <w:rsid w:val="00D8734B"/>
    <w:pPr>
      <w:keepNext/>
      <w:pBdr>
        <w:bottom w:val="single" w:sz="4" w:space="1" w:color="auto"/>
      </w:pBdr>
      <w:spacing w:before="360" w:after="240"/>
    </w:pPr>
    <w:rPr>
      <w:b/>
      <w:caps/>
      <w:sz w:val="22"/>
    </w:rPr>
  </w:style>
  <w:style w:type="paragraph" w:customStyle="1" w:styleId="ListofFigures">
    <w:name w:val="List of Figures"/>
    <w:basedOn w:val="TableofContents"/>
    <w:rsid w:val="00D8734B"/>
    <w:pPr>
      <w:spacing w:before="240"/>
    </w:pPr>
  </w:style>
  <w:style w:type="paragraph" w:customStyle="1" w:styleId="ListofTables">
    <w:name w:val="List of Tables"/>
    <w:basedOn w:val="TableofContents"/>
    <w:rsid w:val="00D8734B"/>
    <w:pPr>
      <w:spacing w:before="240"/>
    </w:pPr>
  </w:style>
  <w:style w:type="character" w:styleId="PageNumber">
    <w:name w:val="page number"/>
    <w:basedOn w:val="DefaultParagraphFont"/>
    <w:semiHidden/>
    <w:locked/>
    <w:rsid w:val="00D8734B"/>
  </w:style>
  <w:style w:type="paragraph" w:customStyle="1" w:styleId="SectionHeader">
    <w:name w:val="Section Header"/>
    <w:basedOn w:val="Normal"/>
    <w:next w:val="Normal"/>
    <w:link w:val="SectionHeaderChar"/>
    <w:rsid w:val="00D8734B"/>
    <w:pPr>
      <w:keepNext/>
      <w:pBdr>
        <w:bottom w:val="single" w:sz="4" w:space="1" w:color="auto"/>
      </w:pBdr>
      <w:spacing w:before="240" w:after="80"/>
    </w:pPr>
    <w:rPr>
      <w:b/>
      <w:sz w:val="22"/>
      <w:szCs w:val="22"/>
    </w:rPr>
  </w:style>
  <w:style w:type="paragraph" w:customStyle="1" w:styleId="RegionHQ">
    <w:name w:val="RegionHQ"/>
    <w:basedOn w:val="SectionHeader"/>
    <w:semiHidden/>
    <w:rsid w:val="00D8734B"/>
    <w:pPr>
      <w:spacing w:before="600" w:after="240"/>
      <w:outlineLvl w:val="0"/>
    </w:pPr>
  </w:style>
  <w:style w:type="paragraph" w:customStyle="1" w:styleId="ResearchHeader">
    <w:name w:val="ResearchHeader"/>
    <w:basedOn w:val="Normal"/>
    <w:semiHidden/>
    <w:locked/>
    <w:rsid w:val="00D8734B"/>
    <w:pPr>
      <w:spacing w:before="240"/>
      <w:jc w:val="right"/>
    </w:pPr>
    <w:rPr>
      <w:b/>
      <w:sz w:val="16"/>
    </w:rPr>
  </w:style>
  <w:style w:type="paragraph" w:customStyle="1" w:styleId="Separator">
    <w:name w:val="Separator"/>
    <w:basedOn w:val="CalloutTitle"/>
    <w:semiHidden/>
    <w:locked/>
    <w:rsid w:val="00D8734B"/>
    <w:pPr>
      <w:pBdr>
        <w:bottom w:val="single" w:sz="12" w:space="1" w:color="auto"/>
      </w:pBdr>
      <w:spacing w:after="240"/>
    </w:pPr>
  </w:style>
  <w:style w:type="paragraph" w:customStyle="1" w:styleId="Source">
    <w:name w:val="Source"/>
    <w:basedOn w:val="Normal"/>
    <w:next w:val="Normal"/>
    <w:rsid w:val="00D8734B"/>
    <w:pPr>
      <w:spacing w:before="0" w:after="80"/>
    </w:pPr>
    <w:rPr>
      <w:b/>
      <w:sz w:val="16"/>
    </w:rPr>
  </w:style>
  <w:style w:type="paragraph" w:customStyle="1" w:styleId="SmallHeading">
    <w:name w:val="Small Heading"/>
    <w:basedOn w:val="Normal"/>
    <w:next w:val="Normal"/>
    <w:semiHidden/>
    <w:rsid w:val="00D8734B"/>
    <w:pPr>
      <w:keepNext/>
    </w:pPr>
    <w:rPr>
      <w:b/>
      <w:sz w:val="22"/>
    </w:rPr>
  </w:style>
  <w:style w:type="paragraph" w:customStyle="1" w:styleId="Summary">
    <w:name w:val="Summary"/>
    <w:basedOn w:val="Title"/>
    <w:next w:val="Normal"/>
    <w:rsid w:val="00D8734B"/>
    <w:pPr>
      <w:spacing w:before="160" w:after="360"/>
    </w:pPr>
    <w:rPr>
      <w:b w:val="0"/>
      <w:sz w:val="22"/>
    </w:rPr>
  </w:style>
  <w:style w:type="table" w:styleId="TableGrid">
    <w:name w:val="Table Grid"/>
    <w:basedOn w:val="TableNormal"/>
    <w:semiHidden/>
    <w:locked/>
    <w:rsid w:val="00D873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autoRedefine/>
    <w:rsid w:val="00D8734B"/>
    <w:pPr>
      <w:tabs>
        <w:tab w:val="right" w:leader="dot" w:pos="8720"/>
      </w:tabs>
      <w:spacing w:before="120"/>
    </w:pPr>
  </w:style>
  <w:style w:type="paragraph" w:styleId="TableofFigures">
    <w:name w:val="table of figures"/>
    <w:basedOn w:val="TOC1"/>
    <w:next w:val="Normal"/>
    <w:semiHidden/>
    <w:locked/>
    <w:rsid w:val="00D8734B"/>
  </w:style>
  <w:style w:type="paragraph" w:customStyle="1" w:styleId="Tiny">
    <w:name w:val="Tiny"/>
    <w:basedOn w:val="Normal"/>
    <w:semiHidden/>
    <w:locked/>
    <w:rsid w:val="00D8734B"/>
    <w:pPr>
      <w:spacing w:before="0"/>
    </w:pPr>
    <w:rPr>
      <w:snapToGrid w:val="0"/>
      <w:sz w:val="2"/>
    </w:rPr>
  </w:style>
  <w:style w:type="paragraph" w:styleId="TOC2">
    <w:name w:val="toc 2"/>
    <w:basedOn w:val="TOC1"/>
    <w:autoRedefine/>
    <w:rsid w:val="00D8734B"/>
    <w:pPr>
      <w:spacing w:before="0"/>
      <w:ind w:left="720"/>
    </w:pPr>
  </w:style>
  <w:style w:type="paragraph" w:styleId="TOC3">
    <w:name w:val="toc 3"/>
    <w:basedOn w:val="TOC2"/>
    <w:autoRedefine/>
    <w:rsid w:val="00D8734B"/>
    <w:pPr>
      <w:ind w:left="1440"/>
    </w:pPr>
  </w:style>
  <w:style w:type="paragraph" w:styleId="TOC4">
    <w:name w:val="toc 4"/>
    <w:basedOn w:val="TOC3"/>
    <w:autoRedefine/>
    <w:semiHidden/>
    <w:rsid w:val="00D8734B"/>
    <w:pPr>
      <w:ind w:left="2160"/>
    </w:pPr>
  </w:style>
  <w:style w:type="paragraph" w:customStyle="1" w:styleId="UpdateAuthors">
    <w:name w:val="UpdateAuthors"/>
    <w:basedOn w:val="Normal"/>
    <w:next w:val="Normal"/>
    <w:semiHidden/>
    <w:locked/>
    <w:rsid w:val="00D8734B"/>
    <w:pPr>
      <w:keepNext/>
    </w:pPr>
    <w:rPr>
      <w:sz w:val="18"/>
    </w:rPr>
  </w:style>
  <w:style w:type="paragraph" w:customStyle="1" w:styleId="UpdatePubDate">
    <w:name w:val="UpdatePubDate"/>
    <w:basedOn w:val="Normal"/>
    <w:semiHidden/>
    <w:locked/>
    <w:rsid w:val="00D8734B"/>
    <w:pPr>
      <w:keepNext/>
      <w:spacing w:after="360"/>
    </w:pPr>
    <w:rPr>
      <w:b/>
    </w:rPr>
  </w:style>
  <w:style w:type="paragraph" w:customStyle="1" w:styleId="Overview">
    <w:name w:val="Overview"/>
    <w:basedOn w:val="Normal"/>
    <w:next w:val="ListBullet"/>
    <w:rsid w:val="00D8734B"/>
    <w:pPr>
      <w:keepNext/>
    </w:pPr>
    <w:rPr>
      <w:b/>
      <w:sz w:val="24"/>
    </w:rPr>
  </w:style>
  <w:style w:type="paragraph" w:customStyle="1" w:styleId="SPA">
    <w:name w:val="SPA"/>
    <w:basedOn w:val="Normal"/>
    <w:semiHidden/>
    <w:rsid w:val="00291651"/>
    <w:pPr>
      <w:keepNext/>
      <w:pBdr>
        <w:bottom w:val="single" w:sz="2" w:space="1" w:color="auto"/>
      </w:pBdr>
      <w:spacing w:before="240" w:after="80"/>
    </w:pPr>
    <w:rPr>
      <w:b/>
      <w:caps/>
      <w:sz w:val="22"/>
      <w:szCs w:val="24"/>
    </w:rPr>
  </w:style>
  <w:style w:type="paragraph" w:customStyle="1" w:styleId="Spacer">
    <w:name w:val="Spacer"/>
    <w:basedOn w:val="Normal"/>
    <w:semiHidden/>
    <w:rsid w:val="00D8734B"/>
    <w:pPr>
      <w:spacing w:before="0"/>
    </w:pPr>
    <w:rPr>
      <w:sz w:val="8"/>
    </w:rPr>
  </w:style>
  <w:style w:type="paragraph" w:customStyle="1" w:styleId="DocumentTitle">
    <w:name w:val="Document Title"/>
    <w:basedOn w:val="Normal"/>
    <w:next w:val="Normal"/>
    <w:rsid w:val="00EE58A9"/>
    <w:pPr>
      <w:suppressAutoHyphens/>
      <w:overflowPunct w:val="0"/>
      <w:autoSpaceDE w:val="0"/>
      <w:spacing w:before="0"/>
      <w:jc w:val="center"/>
      <w:textAlignment w:val="baseline"/>
    </w:pPr>
    <w:rPr>
      <w:b/>
      <w:sz w:val="40"/>
      <w:lang w:eastAsia="ar-SA"/>
    </w:rPr>
  </w:style>
  <w:style w:type="paragraph" w:styleId="ListBullet5">
    <w:name w:val="List Bullet 5"/>
    <w:basedOn w:val="Normal"/>
    <w:semiHidden/>
    <w:locked/>
    <w:rsid w:val="00D8734B"/>
    <w:pPr>
      <w:tabs>
        <w:tab w:val="num" w:pos="1350"/>
      </w:tabs>
      <w:ind w:left="1350" w:hanging="360"/>
    </w:pPr>
  </w:style>
  <w:style w:type="paragraph" w:styleId="ListNumber5">
    <w:name w:val="List Number 5"/>
    <w:basedOn w:val="Normal"/>
    <w:semiHidden/>
    <w:locked/>
    <w:rsid w:val="00291651"/>
    <w:pPr>
      <w:numPr>
        <w:ilvl w:val="4"/>
        <w:numId w:val="5"/>
      </w:numPr>
    </w:pPr>
  </w:style>
  <w:style w:type="paragraph" w:styleId="List5">
    <w:name w:val="List 5"/>
    <w:basedOn w:val="Normal"/>
    <w:semiHidden/>
    <w:locked/>
    <w:rsid w:val="00D8734B"/>
    <w:pPr>
      <w:tabs>
        <w:tab w:val="num" w:pos="1350"/>
      </w:tabs>
      <w:ind w:left="1350" w:hanging="360"/>
    </w:pPr>
  </w:style>
  <w:style w:type="paragraph" w:customStyle="1" w:styleId="CoverClient">
    <w:name w:val="CoverClient"/>
    <w:basedOn w:val="Normal"/>
    <w:next w:val="CoverTitle"/>
    <w:rsid w:val="000B17BA"/>
    <w:pPr>
      <w:spacing w:before="0"/>
      <w:ind w:left="1430"/>
    </w:pPr>
    <w:rPr>
      <w:b/>
      <w:sz w:val="44"/>
      <w:szCs w:val="44"/>
    </w:rPr>
  </w:style>
  <w:style w:type="paragraph" w:customStyle="1" w:styleId="CoverTitle">
    <w:name w:val="CoverTitle"/>
    <w:basedOn w:val="Normal"/>
    <w:next w:val="CoverDate"/>
    <w:rsid w:val="000B17BA"/>
    <w:pPr>
      <w:spacing w:before="840"/>
      <w:ind w:left="1430"/>
    </w:pPr>
    <w:rPr>
      <w:sz w:val="36"/>
      <w:szCs w:val="36"/>
    </w:rPr>
  </w:style>
  <w:style w:type="paragraph" w:customStyle="1" w:styleId="CoverDate">
    <w:name w:val="CoverDate"/>
    <w:basedOn w:val="Normal"/>
    <w:next w:val="Normal"/>
    <w:rsid w:val="000B17BA"/>
    <w:pPr>
      <w:spacing w:before="400"/>
      <w:ind w:left="1430"/>
    </w:pPr>
  </w:style>
  <w:style w:type="paragraph" w:customStyle="1" w:styleId="Header-right-line">
    <w:name w:val="Header-right-line"/>
    <w:basedOn w:val="Header-right"/>
    <w:next w:val="Header-right"/>
    <w:rsid w:val="00C87EFB"/>
    <w:pPr>
      <w:pBdr>
        <w:bottom w:val="single" w:sz="4" w:space="1" w:color="auto"/>
      </w:pBdr>
    </w:pPr>
  </w:style>
  <w:style w:type="paragraph" w:customStyle="1" w:styleId="Header-right">
    <w:name w:val="Header-right"/>
    <w:basedOn w:val="Normal"/>
    <w:rsid w:val="00C87EFB"/>
    <w:pPr>
      <w:spacing w:before="0" w:after="20"/>
      <w:jc w:val="right"/>
    </w:pPr>
    <w:rPr>
      <w:sz w:val="16"/>
      <w:szCs w:val="16"/>
    </w:rPr>
  </w:style>
  <w:style w:type="paragraph" w:customStyle="1" w:styleId="Header-left">
    <w:name w:val="Header-left"/>
    <w:basedOn w:val="Normal"/>
    <w:rsid w:val="00C87EFB"/>
    <w:pPr>
      <w:framePr w:w="3413" w:wrap="notBeside" w:vAnchor="page" w:hAnchor="page" w:x="1441" w:y="693"/>
      <w:spacing w:before="100" w:after="20"/>
    </w:pPr>
    <w:rPr>
      <w:sz w:val="16"/>
      <w:szCs w:val="16"/>
    </w:rPr>
  </w:style>
  <w:style w:type="paragraph" w:customStyle="1" w:styleId="Footer-left">
    <w:name w:val="Footer-left"/>
    <w:basedOn w:val="Footer"/>
    <w:rsid w:val="00C87EFB"/>
    <w:pPr>
      <w:spacing w:after="0"/>
      <w:ind w:right="0"/>
    </w:pPr>
    <w:rPr>
      <w:snapToGrid/>
      <w:sz w:val="11"/>
      <w:szCs w:val="11"/>
    </w:rPr>
  </w:style>
  <w:style w:type="paragraph" w:customStyle="1" w:styleId="BPHeading1">
    <w:name w:val="BP Heading 1"/>
    <w:basedOn w:val="Heading1"/>
    <w:next w:val="Normal"/>
    <w:rsid w:val="00D8734B"/>
    <w:rPr>
      <w:sz w:val="20"/>
    </w:rPr>
  </w:style>
  <w:style w:type="paragraph" w:customStyle="1" w:styleId="BPSectionHeader">
    <w:name w:val="BP Section Header"/>
    <w:basedOn w:val="CalloutTitle"/>
    <w:next w:val="Normal"/>
    <w:rsid w:val="00D8734B"/>
    <w:pPr>
      <w:spacing w:before="600"/>
    </w:pPr>
  </w:style>
  <w:style w:type="paragraph" w:customStyle="1" w:styleId="Cite">
    <w:name w:val="Cite"/>
    <w:basedOn w:val="Normal"/>
    <w:rsid w:val="00D8734B"/>
    <w:pPr>
      <w:jc w:val="right"/>
    </w:pPr>
  </w:style>
  <w:style w:type="paragraph" w:customStyle="1" w:styleId="Blockquote">
    <w:name w:val="Blockquote"/>
    <w:basedOn w:val="Normal"/>
    <w:next w:val="Normal"/>
    <w:rsid w:val="00D8734B"/>
    <w:pPr>
      <w:ind w:left="288" w:right="288"/>
    </w:pPr>
    <w:rPr>
      <w:b/>
      <w:i/>
    </w:rPr>
  </w:style>
  <w:style w:type="paragraph" w:customStyle="1" w:styleId="InlineAttachment">
    <w:name w:val="Inline Attachment"/>
    <w:basedOn w:val="Normal"/>
    <w:next w:val="Normal"/>
    <w:rsid w:val="00D8734B"/>
    <w:rPr>
      <w:b/>
    </w:rPr>
  </w:style>
  <w:style w:type="paragraph" w:customStyle="1" w:styleId="FreeSectionHeader">
    <w:name w:val="Free Section Header"/>
    <w:basedOn w:val="SectionHeader"/>
    <w:next w:val="Normal"/>
    <w:rsid w:val="00D8734B"/>
  </w:style>
  <w:style w:type="paragraph" w:styleId="TOC5">
    <w:name w:val="toc 5"/>
    <w:basedOn w:val="TOC4"/>
    <w:next w:val="Normal"/>
    <w:autoRedefine/>
    <w:locked/>
    <w:rsid w:val="00D8734B"/>
    <w:pPr>
      <w:ind w:left="2880"/>
    </w:pPr>
  </w:style>
  <w:style w:type="paragraph" w:customStyle="1" w:styleId="CellListNumber">
    <w:name w:val="CellListNumber"/>
    <w:basedOn w:val="CellListBullet"/>
    <w:qFormat/>
    <w:rsid w:val="00D8734B"/>
    <w:pPr>
      <w:numPr>
        <w:numId w:val="0"/>
      </w:numPr>
      <w:tabs>
        <w:tab w:val="num" w:pos="720"/>
      </w:tabs>
      <w:ind w:left="720" w:hanging="720"/>
    </w:pPr>
  </w:style>
  <w:style w:type="paragraph" w:customStyle="1" w:styleId="CellListNumber2">
    <w:name w:val="CellListNumber2"/>
    <w:basedOn w:val="CellListBullet2"/>
    <w:qFormat/>
    <w:rsid w:val="00D8734B"/>
    <w:pPr>
      <w:numPr>
        <w:ilvl w:val="0"/>
        <w:numId w:val="0"/>
      </w:numPr>
      <w:tabs>
        <w:tab w:val="num" w:pos="1440"/>
      </w:tabs>
      <w:ind w:left="1440" w:hanging="720"/>
    </w:pPr>
  </w:style>
  <w:style w:type="character" w:customStyle="1" w:styleId="InlineGraphic0">
    <w:name w:val="Inline Graphic"/>
    <w:basedOn w:val="DefaultParagraphFont"/>
    <w:rsid w:val="00D8734B"/>
  </w:style>
  <w:style w:type="paragraph" w:customStyle="1" w:styleId="SidebarTitle">
    <w:name w:val="Sidebar Title"/>
    <w:basedOn w:val="Normal"/>
    <w:rsid w:val="00D8734B"/>
    <w:pPr>
      <w:keepNext/>
    </w:pPr>
    <w:rPr>
      <w:b/>
      <w:sz w:val="22"/>
    </w:rPr>
  </w:style>
  <w:style w:type="paragraph" w:customStyle="1" w:styleId="SidebarBegin">
    <w:name w:val="Sidebar Begin"/>
    <w:basedOn w:val="Normal"/>
    <w:next w:val="Normal"/>
    <w:rsid w:val="00D8734B"/>
    <w:pPr>
      <w:pBdr>
        <w:top w:val="thinThickThinSmallGap" w:sz="24" w:space="1" w:color="C4BC96"/>
      </w:pBdr>
    </w:pPr>
  </w:style>
  <w:style w:type="paragraph" w:customStyle="1" w:styleId="SidebarEnd">
    <w:name w:val="Sidebar End"/>
    <w:basedOn w:val="SidebarBegin"/>
    <w:next w:val="Normal"/>
    <w:rsid w:val="00D8734B"/>
    <w:pPr>
      <w:pBdr>
        <w:top w:val="none" w:sz="0" w:space="0" w:color="auto"/>
        <w:bottom w:val="thinThickThinSmallGap" w:sz="24" w:space="1" w:color="C4BC96"/>
      </w:pBdr>
    </w:pPr>
  </w:style>
  <w:style w:type="paragraph" w:customStyle="1" w:styleId="VendorName">
    <w:name w:val="Vendor Name"/>
    <w:basedOn w:val="Heading2"/>
    <w:next w:val="Normal"/>
    <w:link w:val="VendorNameChar"/>
    <w:qFormat/>
    <w:rsid w:val="00D8734B"/>
  </w:style>
  <w:style w:type="paragraph" w:customStyle="1" w:styleId="Instructions">
    <w:name w:val="Instructions"/>
    <w:basedOn w:val="Normal"/>
    <w:qFormat/>
    <w:rsid w:val="00D8734B"/>
    <w:rPr>
      <w:color w:val="C00000"/>
    </w:rPr>
  </w:style>
  <w:style w:type="character" w:customStyle="1" w:styleId="VendorNameChar">
    <w:name w:val="Vendor Name Char"/>
    <w:basedOn w:val="Heading2Char"/>
    <w:link w:val="VendorName"/>
    <w:rsid w:val="00D8734B"/>
    <w:rPr>
      <w:rFonts w:ascii="Arial" w:eastAsia="Times New Roman" w:hAnsi="Arial" w:cs="Arial"/>
      <w:b/>
      <w:sz w:val="24"/>
      <w:szCs w:val="24"/>
      <w:lang w:val="en-US" w:eastAsia="en-US"/>
    </w:rPr>
  </w:style>
  <w:style w:type="paragraph" w:customStyle="1" w:styleId="UseCaseName">
    <w:name w:val="Use Case Name"/>
    <w:basedOn w:val="Heading2"/>
    <w:next w:val="Normal"/>
    <w:link w:val="UseCaseNameChar"/>
    <w:qFormat/>
    <w:rsid w:val="00D8734B"/>
  </w:style>
  <w:style w:type="character" w:customStyle="1" w:styleId="UseCaseNameChar">
    <w:name w:val="Use Case Name Char"/>
    <w:basedOn w:val="Heading2Char"/>
    <w:link w:val="UseCaseName"/>
    <w:rsid w:val="00D8734B"/>
    <w:rPr>
      <w:rFonts w:ascii="Arial" w:eastAsia="Times New Roman" w:hAnsi="Arial"/>
      <w:b/>
      <w:sz w:val="24"/>
      <w:szCs w:val="24"/>
      <w:lang w:val="en-US" w:eastAsia="en-US"/>
    </w:rPr>
  </w:style>
  <w:style w:type="paragraph" w:customStyle="1" w:styleId="CriticalCapabilityName">
    <w:name w:val="Critical Capability Name"/>
    <w:basedOn w:val="Heading2"/>
    <w:link w:val="CriticalCapabilityNameChar"/>
    <w:qFormat/>
    <w:rsid w:val="00D8734B"/>
  </w:style>
  <w:style w:type="character" w:customStyle="1" w:styleId="CriticalCapabilityNameChar">
    <w:name w:val="Critical Capability Name Char"/>
    <w:basedOn w:val="Heading2Char"/>
    <w:link w:val="CriticalCapabilityName"/>
    <w:rsid w:val="00D8734B"/>
    <w:rPr>
      <w:rFonts w:ascii="Arial" w:eastAsia="Times New Roman" w:hAnsi="Arial"/>
      <w:b/>
      <w:sz w:val="24"/>
      <w:szCs w:val="24"/>
      <w:lang w:val="en-US" w:eastAsia="en-US"/>
    </w:rPr>
  </w:style>
  <w:style w:type="paragraph" w:customStyle="1" w:styleId="PeerConversationSectionHeader">
    <w:name w:val="Peer Conversation Section Header"/>
    <w:basedOn w:val="SectionHeader"/>
    <w:link w:val="PeerConversationSectionHeaderChar"/>
    <w:qFormat/>
    <w:rsid w:val="00D8734B"/>
  </w:style>
  <w:style w:type="paragraph" w:customStyle="1" w:styleId="PeerConversation">
    <w:name w:val="Peer Conversation"/>
    <w:basedOn w:val="Normal"/>
    <w:link w:val="PeerConversationChar"/>
    <w:qFormat/>
    <w:rsid w:val="00D8734B"/>
  </w:style>
  <w:style w:type="character" w:customStyle="1" w:styleId="PeerConversationChar">
    <w:name w:val="Peer Conversation Char"/>
    <w:basedOn w:val="DefaultParagraphFont"/>
    <w:link w:val="PeerConversation"/>
    <w:rsid w:val="00D8734B"/>
    <w:rPr>
      <w:rFonts w:ascii="Arial" w:eastAsia="Times New Roman" w:hAnsi="Arial"/>
      <w:lang w:val="en-US" w:eastAsia="en-US"/>
    </w:rPr>
  </w:style>
  <w:style w:type="character" w:customStyle="1" w:styleId="SectionHeaderChar">
    <w:name w:val="Section Header Char"/>
    <w:basedOn w:val="DefaultParagraphFont"/>
    <w:link w:val="SectionHeader"/>
    <w:rsid w:val="00D8734B"/>
    <w:rPr>
      <w:rFonts w:ascii="Arial" w:eastAsia="Times New Roman" w:hAnsi="Arial"/>
      <w:b/>
      <w:sz w:val="22"/>
      <w:szCs w:val="22"/>
      <w:lang w:val="en-US" w:eastAsia="en-US"/>
    </w:rPr>
  </w:style>
  <w:style w:type="character" w:customStyle="1" w:styleId="PeerConversationSectionHeaderChar">
    <w:name w:val="Peer Conversation Section Header Char"/>
    <w:basedOn w:val="SectionHeaderChar"/>
    <w:link w:val="PeerConversationSectionHeader"/>
    <w:rsid w:val="00D8734B"/>
    <w:rPr>
      <w:rFonts w:ascii="Arial" w:eastAsia="Times New Roman" w:hAnsi="Arial"/>
      <w:b/>
      <w:sz w:val="22"/>
      <w:szCs w:val="22"/>
      <w:lang w:val="en-US" w:eastAsia="en-US"/>
    </w:rPr>
  </w:style>
  <w:style w:type="character" w:customStyle="1" w:styleId="ListBulletChar">
    <w:name w:val="List Bullet Char"/>
    <w:basedOn w:val="DefaultParagraphFont"/>
    <w:link w:val="ListBullet"/>
    <w:rsid w:val="00D8734B"/>
    <w:rPr>
      <w:rFonts w:eastAsia="Times New Roman"/>
    </w:rPr>
  </w:style>
  <w:style w:type="paragraph" w:customStyle="1" w:styleId="PeerConversationListBullet">
    <w:name w:val="Peer Conversation List Bullet"/>
    <w:basedOn w:val="ListBullet"/>
    <w:link w:val="PeerConversationListBulletChar"/>
    <w:qFormat/>
    <w:rsid w:val="00D8734B"/>
    <w:pPr>
      <w:ind w:left="806"/>
    </w:pPr>
  </w:style>
  <w:style w:type="paragraph" w:customStyle="1" w:styleId="Inquiry">
    <w:name w:val="Inquiry"/>
    <w:basedOn w:val="Normal"/>
    <w:link w:val="InquiryChar"/>
    <w:qFormat/>
    <w:rsid w:val="00D8734B"/>
  </w:style>
  <w:style w:type="character" w:customStyle="1" w:styleId="InquiryChar">
    <w:name w:val="Inquiry Char"/>
    <w:basedOn w:val="DefaultParagraphFont"/>
    <w:link w:val="Inquiry"/>
    <w:rsid w:val="00D8734B"/>
    <w:rPr>
      <w:rFonts w:ascii="Arial" w:eastAsia="Times New Roman" w:hAnsi="Arial"/>
      <w:lang w:val="en-US" w:eastAsia="en-US"/>
    </w:rPr>
  </w:style>
  <w:style w:type="paragraph" w:customStyle="1" w:styleId="InquiryListBullet">
    <w:name w:val="Inquiry List Bullet"/>
    <w:basedOn w:val="ListBullet"/>
    <w:link w:val="InquiryListBulletChar"/>
    <w:qFormat/>
    <w:rsid w:val="00D8734B"/>
    <w:pPr>
      <w:tabs>
        <w:tab w:val="num" w:pos="806"/>
      </w:tabs>
      <w:ind w:left="806"/>
    </w:pPr>
  </w:style>
  <w:style w:type="character" w:customStyle="1" w:styleId="InquiryListBulletChar">
    <w:name w:val="Inquiry List Bullet Char"/>
    <w:basedOn w:val="ListBulletChar"/>
    <w:link w:val="InquiryListBullet"/>
    <w:rsid w:val="00D8734B"/>
    <w:rPr>
      <w:rFonts w:eastAsia="Times New Roman"/>
    </w:rPr>
  </w:style>
  <w:style w:type="paragraph" w:customStyle="1" w:styleId="InquiryBanner">
    <w:name w:val="Inquiry Banner"/>
    <w:basedOn w:val="Normal"/>
    <w:link w:val="InquiryBannerChar"/>
    <w:qFormat/>
    <w:rsid w:val="00D8734B"/>
    <w:pPr>
      <w:pBdr>
        <w:top w:val="single" w:sz="4" w:space="1" w:color="auto"/>
        <w:left w:val="single" w:sz="4" w:space="4" w:color="auto"/>
        <w:bottom w:val="single" w:sz="4" w:space="1" w:color="auto"/>
        <w:right w:val="single" w:sz="4" w:space="4" w:color="auto"/>
      </w:pBdr>
    </w:pPr>
  </w:style>
  <w:style w:type="character" w:customStyle="1" w:styleId="InquiryBannerChar">
    <w:name w:val="Inquiry Banner Char"/>
    <w:basedOn w:val="DefaultParagraphFont"/>
    <w:link w:val="InquiryBanner"/>
    <w:rsid w:val="00D8734B"/>
    <w:rPr>
      <w:rFonts w:ascii="Arial" w:eastAsia="Times New Roman" w:hAnsi="Arial"/>
      <w:lang w:val="en-US" w:eastAsia="en-US"/>
    </w:rPr>
  </w:style>
  <w:style w:type="paragraph" w:styleId="ListParagraph">
    <w:name w:val="List Paragraph"/>
    <w:basedOn w:val="Normal"/>
    <w:uiPriority w:val="34"/>
    <w:qFormat/>
    <w:rsid w:val="00D8734B"/>
    <w:pPr>
      <w:ind w:left="720"/>
      <w:contextualSpacing/>
    </w:pPr>
  </w:style>
  <w:style w:type="character" w:customStyle="1" w:styleId="PeerConversationListBulletChar">
    <w:name w:val="Peer Conversation List Bullet Char"/>
    <w:basedOn w:val="ListBulletChar"/>
    <w:link w:val="PeerConversationListBullet"/>
    <w:rsid w:val="00D8734B"/>
    <w:rPr>
      <w:rFonts w:eastAsia="Times New Roman"/>
    </w:rPr>
  </w:style>
  <w:style w:type="paragraph" w:customStyle="1" w:styleId="FeaturedGraphic">
    <w:name w:val="Featured Graphic"/>
    <w:basedOn w:val="Normal"/>
    <w:next w:val="Source"/>
    <w:link w:val="FeaturedGraphicChar"/>
    <w:qFormat/>
    <w:rsid w:val="00D8734B"/>
  </w:style>
  <w:style w:type="character" w:customStyle="1" w:styleId="FeaturedGraphicChar">
    <w:name w:val="Featured Graphic Char"/>
    <w:basedOn w:val="DefaultParagraphFont"/>
    <w:link w:val="FeaturedGraphic"/>
    <w:rsid w:val="00D8734B"/>
    <w:rPr>
      <w:rFonts w:ascii="Arial" w:eastAsia="Times New Roman" w:hAnsi="Arial"/>
      <w:lang w:val="en-US" w:eastAsia="en-US"/>
    </w:rPr>
  </w:style>
  <w:style w:type="character" w:styleId="CommentReference">
    <w:name w:val="annotation reference"/>
    <w:basedOn w:val="DefaultParagraphFont"/>
    <w:locked/>
    <w:rsid w:val="00A17751"/>
    <w:rPr>
      <w:sz w:val="16"/>
      <w:szCs w:val="16"/>
    </w:rPr>
  </w:style>
  <w:style w:type="paragraph" w:styleId="CommentText">
    <w:name w:val="annotation text"/>
    <w:basedOn w:val="Normal"/>
    <w:link w:val="CommentTextChar"/>
    <w:locked/>
    <w:rsid w:val="00A17751"/>
  </w:style>
  <w:style w:type="character" w:customStyle="1" w:styleId="CommentTextChar">
    <w:name w:val="Comment Text Char"/>
    <w:basedOn w:val="DefaultParagraphFont"/>
    <w:link w:val="CommentText"/>
    <w:rsid w:val="00A17751"/>
    <w:rPr>
      <w:rFonts w:ascii="Arial" w:eastAsia="Times New Roman" w:hAnsi="Arial"/>
      <w:lang w:val="en-US" w:eastAsia="en-US"/>
    </w:rPr>
  </w:style>
  <w:style w:type="paragraph" w:styleId="CommentSubject">
    <w:name w:val="annotation subject"/>
    <w:basedOn w:val="CommentText"/>
    <w:next w:val="CommentText"/>
    <w:link w:val="CommentSubjectChar"/>
    <w:locked/>
    <w:rsid w:val="00A17751"/>
    <w:rPr>
      <w:b/>
      <w:bCs/>
    </w:rPr>
  </w:style>
  <w:style w:type="character" w:customStyle="1" w:styleId="CommentSubjectChar">
    <w:name w:val="Comment Subject Char"/>
    <w:basedOn w:val="CommentTextChar"/>
    <w:link w:val="CommentSubject"/>
    <w:rsid w:val="00A17751"/>
    <w:rPr>
      <w:rFonts w:ascii="Arial" w:eastAsia="Times New Roman" w:hAnsi="Arial"/>
      <w:b/>
      <w:bCs/>
      <w:lang w:val="en-US" w:eastAsia="en-US"/>
    </w:rPr>
  </w:style>
  <w:style w:type="paragraph" w:styleId="BalloonText">
    <w:name w:val="Balloon Text"/>
    <w:basedOn w:val="Normal"/>
    <w:link w:val="BalloonTextChar"/>
    <w:semiHidden/>
    <w:unhideWhenUsed/>
    <w:locked/>
    <w:rsid w:val="00A17751"/>
    <w:pPr>
      <w:spacing w:before="0"/>
    </w:pPr>
    <w:rPr>
      <w:rFonts w:ascii="Segoe UI" w:hAnsi="Segoe UI" w:cs="Segoe UI"/>
      <w:sz w:val="18"/>
      <w:szCs w:val="18"/>
    </w:rPr>
  </w:style>
  <w:style w:type="character" w:customStyle="1" w:styleId="BalloonTextChar">
    <w:name w:val="Balloon Text Char"/>
    <w:basedOn w:val="DefaultParagraphFont"/>
    <w:link w:val="BalloonText"/>
    <w:semiHidden/>
    <w:rsid w:val="00A17751"/>
    <w:rPr>
      <w:rFonts w:ascii="Segoe UI" w:eastAsia="Times New Roman" w:hAnsi="Segoe UI" w:cs="Segoe UI"/>
      <w:sz w:val="18"/>
      <w:szCs w:val="18"/>
      <w:lang w:val="en-US" w:eastAsia="en-US"/>
    </w:rPr>
  </w:style>
  <w:style w:type="character" w:styleId="UnresolvedMention">
    <w:name w:val="Unresolved Mention"/>
    <w:basedOn w:val="DefaultParagraphFont"/>
    <w:uiPriority w:val="99"/>
    <w:semiHidden/>
    <w:unhideWhenUsed/>
    <w:rsid w:val="00A17751"/>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43" w:type="dxa"/>
        <w:left w:w="115" w:type="dxa"/>
        <w:right w:w="115" w:type="dxa"/>
      </w:tblCellMar>
    </w:tblPr>
  </w:style>
  <w:style w:type="table" w:customStyle="1" w:styleId="a0">
    <w:basedOn w:val="TableNormal"/>
    <w:tblPr>
      <w:tblStyleRowBandSize w:val="1"/>
      <w:tblStyleColBandSize w:val="1"/>
      <w:tblCellMar>
        <w:left w:w="115" w:type="dxa"/>
        <w:bottom w:w="58"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decai\Downloads\Toolkit_Tool_Blank_Word_Template-2023.dotx" TargetMode="External"/></Relationships>
</file>

<file path=word/theme/theme1.xml><?xml version="1.0" encoding="utf-8"?>
<a:theme xmlns:a="http://schemas.openxmlformats.org/drawingml/2006/main" name="Gartner_2022_Theme">
  <a:themeElements>
    <a:clrScheme name="2020 Gartner Theme-003">
      <a:dk1>
        <a:sysClr val="windowText" lastClr="000000"/>
      </a:dk1>
      <a:lt1>
        <a:sysClr val="window" lastClr="FFFFFF"/>
      </a:lt1>
      <a:dk2>
        <a:srgbClr val="002856"/>
      </a:dk2>
      <a:lt2>
        <a:srgbClr val="FFFFFF"/>
      </a:lt2>
      <a:accent1>
        <a:srgbClr val="002856"/>
      </a:accent1>
      <a:accent2>
        <a:srgbClr val="6F7878"/>
      </a:accent2>
      <a:accent3>
        <a:srgbClr val="979D9D"/>
      </a:accent3>
      <a:accent4>
        <a:srgbClr val="009AD7"/>
      </a:accent4>
      <a:accent5>
        <a:srgbClr val="FF540A"/>
      </a:accent5>
      <a:accent6>
        <a:srgbClr val="FEC10D"/>
      </a:accent6>
      <a:hlink>
        <a:srgbClr val="0052D6"/>
      </a:hlink>
      <a:folHlink>
        <a:srgbClr val="0045B5"/>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tx2"/>
        </a:solidFill>
        <a:ln>
          <a:noFill/>
        </a:ln>
      </a:spPr>
      <a:bodyPr rtlCol="0" anchor="ctr"/>
      <a:lstStyle>
        <a:defPPr algn="ctr">
          <a:defRPr dirty="0" smtClean="0">
            <a:solidFill>
              <a:schemeClr val="bg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noFill/>
        <a:ln w="12700" cap="flat" cmpd="sng">
          <a:solidFill>
            <a:srgbClr val="6F7878"/>
          </a:solidFill>
          <a:prstDash val="solid"/>
          <a:round/>
          <a:headEnd type="none" w="lg" len="med"/>
          <a:tailEnd type="none" w="lg" len="med"/>
        </a:ln>
      </a:spPr>
      <a:bodyPr/>
      <a:lstStyle/>
    </a:lnDef>
    <a:txDef>
      <a:spPr>
        <a:noFill/>
      </a:spPr>
      <a:bodyPr wrap="none" lIns="0" rIns="0" rtlCol="0">
        <a:spAutoFit/>
      </a:bodyPr>
      <a:lstStyle>
        <a:defPPr algn="l">
          <a:spcBef>
            <a:spcPts val="600"/>
          </a:spcBef>
          <a:defRPr dirty="0" smtClean="0"/>
        </a:defPPr>
      </a:lstStyle>
    </a:txDef>
  </a:objectDefaults>
  <a:extraClrSchemeLst/>
  <a:custClrLst>
    <a:custClr name="GBlue">
      <a:srgbClr val="002856"/>
    </a:custClr>
    <a:custClr name="Sky">
      <a:srgbClr val="009AD7"/>
    </a:custClr>
    <a:custClr name="Surf">
      <a:srgbClr val="06C4B0"/>
    </a:custClr>
    <a:custClr name="Tangerine">
      <a:srgbClr val="FF540A"/>
    </a:custClr>
    <a:custClr name="Lemon">
      <a:srgbClr val="FEC10D"/>
    </a:custClr>
    <a:custClr name="Rose">
      <a:srgbClr val="E81159"/>
    </a:custClr>
    <a:custClr name="White">
      <a:srgbClr val="FFFFFF"/>
    </a:custClr>
    <a:custClr name="Steel">
      <a:srgbClr val="6F7878"/>
    </a:custClr>
    <a:custClr name="Black">
      <a:srgbClr val="000000"/>
    </a:custClr>
    <a:custClr name="Error Red">
      <a:srgbClr val="DE0A01"/>
    </a:custClr>
    <a:custClr name="GBlue Tint1">
      <a:srgbClr val="6A80A3"/>
    </a:custClr>
    <a:custClr name="Sky Tint1">
      <a:srgbClr val="49C5F4"/>
    </a:custClr>
    <a:custClr name="Surf Tint1">
      <a:srgbClr val="4EDCCA"/>
    </a:custClr>
    <a:custClr name="Tangerine Tint1">
      <a:srgbClr val="FF986C"/>
    </a:custClr>
    <a:custClr name="Lemon Tint1">
      <a:srgbClr val="FEDA6E"/>
    </a:custClr>
    <a:custClr name="Rose Tint1">
      <a:srgbClr val="F4729D"/>
    </a:custClr>
    <a:custClr name="White">
      <a:srgbClr val="FFFFFF"/>
    </a:custClr>
    <a:custClr name="Steel Tint1">
      <a:srgbClr val="979D9D"/>
    </a:custClr>
    <a:custClr name="White">
      <a:srgbClr val="FFFFFF"/>
    </a:custClr>
    <a:custClr name="Warning Yellow">
      <a:srgbClr val="F5AB23"/>
    </a:custClr>
    <a:custClr name="GBlue Tint2">
      <a:srgbClr val="A1B3CA"/>
    </a:custClr>
    <a:custClr name="Sky Tint2">
      <a:srgbClr val="91DCF8"/>
    </a:custClr>
    <a:custClr name="Surf Tint2">
      <a:srgbClr val="95EADF"/>
    </a:custClr>
    <a:custClr name="Tangerine Tint2">
      <a:srgbClr val="FBC9A6"/>
    </a:custClr>
    <a:custClr name="Lemon Tint2">
      <a:srgbClr val="FFEDB3"/>
    </a:custClr>
    <a:custClr name="Rose Tint2">
      <a:srgbClr val="F9C1D2"/>
    </a:custClr>
    <a:custClr name="White">
      <a:srgbClr val="FFFFFF"/>
    </a:custClr>
    <a:custClr name="Steel Tint2">
      <a:srgbClr val="BDBDBD"/>
    </a:custClr>
    <a:custClr name="White">
      <a:srgbClr val="FFFFFF"/>
    </a:custClr>
    <a:custClr name="Success Green">
      <a:srgbClr val="00A76D"/>
    </a:custClr>
    <a:custClr name="GBlue Tint3">
      <a:srgbClr val="D0DEEA"/>
    </a:custClr>
    <a:custClr name="Sky Dark1">
      <a:srgbClr val="0073A1"/>
    </a:custClr>
    <a:custClr name="Surf Dark1">
      <a:srgbClr val="048D7F"/>
    </a:custClr>
    <a:custClr name="Tangerine Dark1">
      <a:srgbClr val="BF3F07"/>
    </a:custClr>
    <a:custClr name="Lemon Dark1">
      <a:srgbClr val="BE910A"/>
    </a:custClr>
    <a:custClr name="Rose Dark1">
      <a:srgbClr val="AE0D43"/>
    </a:custClr>
    <a:custClr name="White">
      <a:srgbClr val="FFFFFF"/>
    </a:custClr>
    <a:custClr name="Steel Tint3">
      <a:srgbClr val="D3D3D3"/>
    </a:custClr>
    <a:custClr name="White">
      <a:srgbClr val="FFFFFF"/>
    </a:custClr>
    <a:custClr name="Background Gray">
      <a:srgbClr val="F4F4F4"/>
    </a:custClr>
    <a:custClr name="GBlue Dark1">
      <a:srgbClr val="355578"/>
    </a:custClr>
    <a:custClr name="Sky Dark2">
      <a:srgbClr val="004D6B"/>
    </a:custClr>
    <a:custClr name="Surf Dark2">
      <a:srgbClr val="036258"/>
    </a:custClr>
    <a:custClr name="Tangerine Dark2">
      <a:srgbClr val="7F2A05"/>
    </a:custClr>
    <a:custClr name="Lemon Dark2">
      <a:srgbClr val="7F6006"/>
    </a:custClr>
    <a:custClr name="Rose Dark2">
      <a:srgbClr val="74082C"/>
    </a:custClr>
    <a:custClr name="White">
      <a:srgbClr val="FFFFFF"/>
    </a:custClr>
    <a:custClr name="Steel Dark">
      <a:srgbClr val="535A5A"/>
    </a:custClr>
    <a:custClr name="White">
      <a:srgbClr val="FFFFFF"/>
    </a:custClr>
    <a:custClr name="Link Blue">
      <a:srgbClr val="0052D6"/>
    </a:custClr>
  </a:custClrLst>
  <a:extLst>
    <a:ext uri="{05A4C25C-085E-4340-85A3-A5531E510DB2}">
      <thm15:themeFamily xmlns:thm15="http://schemas.microsoft.com/office/thememl/2012/main" name="Gartner_2022_Theme" id="{8275A9DE-C4A1-44CC-9C4F-1CA8E6AD84A2}" vid="{E524B4D9-1A7B-4300-BBC5-F157A3177B6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au2TSor+4VsrVKrMZBLhrqC8Q==">AMUW2mV78R9llAqzjtRc/h3SIfoSzg+0hEmqyHyhHzvnYRf/8KePovkdgkpkbgL0zw8X3REneA/hUGRhstW2rpJOLZOqtZYjj11mAf8sOrp7AGid/Gqf56+/ttLxuI24LELaojlnhuQUmGFAdO8SVrJZaK2Cz7tKCfU9Q0K1u1rn6zre67kiI0Vg/vAYT7iJlw9WvqnAbzTB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Toolkit_Tool_Blank_Word_Template-2023</Template>
  <TotalTime>68</TotalTime>
  <Pages>13</Pages>
  <Words>4007</Words>
  <Characters>22845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Mordecai .</dc:creator>
  <cp:lastModifiedBy>Tom Calen</cp:lastModifiedBy>
  <cp:revision>4</cp:revision>
  <dcterms:created xsi:type="dcterms:W3CDTF">2023-11-30T13:38:00Z</dcterms:created>
  <dcterms:modified xsi:type="dcterms:W3CDTF">2023-12-08T14:55:00Z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9ba54f70a5e70c8a71ffa00ac8bcc4f23ce30856cf123e3771ef168e28da4469</vt:lpwstr>
  </property>
</Properties>
</file>