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59E28" w14:textId="77777777" w:rsidR="005541F9" w:rsidRDefault="005541F9">
      <w:pPr>
        <w:widowControl w:val="0"/>
        <w:pBdr>
          <w:top w:val="nil"/>
          <w:left w:val="nil"/>
          <w:bottom w:val="nil"/>
          <w:right w:val="nil"/>
          <w:between w:val="nil"/>
        </w:pBdr>
        <w:spacing w:before="0" w:line="276" w:lineRule="auto"/>
      </w:pPr>
      <w:bookmarkStart w:id="0" w:name="_GoBack"/>
      <w:bookmarkEnd w:id="0"/>
    </w:p>
    <w:p w14:paraId="59F13574" w14:textId="308261E3" w:rsidR="005541F9" w:rsidRDefault="006C11C1">
      <w:pPr>
        <w:pBdr>
          <w:top w:val="nil"/>
          <w:left w:val="nil"/>
          <w:bottom w:val="nil"/>
          <w:right w:val="nil"/>
          <w:between w:val="nil"/>
        </w:pBdr>
        <w:spacing w:before="0"/>
        <w:rPr>
          <w:rFonts w:eastAsia="Arial"/>
          <w:b/>
          <w:color w:val="000000"/>
          <w:sz w:val="44"/>
          <w:szCs w:val="44"/>
        </w:rPr>
      </w:pPr>
      <w:r>
        <w:rPr>
          <w:rFonts w:eastAsia="Arial"/>
          <w:b/>
          <w:color w:val="000000"/>
          <w:sz w:val="44"/>
          <w:szCs w:val="44"/>
        </w:rPr>
        <w:t xml:space="preserve">Gartner for </w:t>
      </w:r>
      <w:r w:rsidR="00B87BC6">
        <w:rPr>
          <w:rFonts w:eastAsia="Arial"/>
          <w:b/>
          <w:color w:val="000000"/>
          <w:sz w:val="44"/>
          <w:szCs w:val="44"/>
        </w:rPr>
        <w:t>HR</w:t>
      </w:r>
      <w:r>
        <w:rPr>
          <w:rFonts w:eastAsia="Arial"/>
          <w:b/>
          <w:color w:val="000000"/>
          <w:sz w:val="44"/>
          <w:szCs w:val="44"/>
        </w:rPr>
        <w:t xml:space="preserve"> Leaders Tool</w:t>
      </w:r>
    </w:p>
    <w:p w14:paraId="159C8394" w14:textId="2B811560" w:rsidR="005541F9" w:rsidRDefault="00B87BC6">
      <w:pPr>
        <w:pBdr>
          <w:top w:val="nil"/>
          <w:left w:val="nil"/>
          <w:bottom w:val="nil"/>
          <w:right w:val="nil"/>
          <w:between w:val="nil"/>
        </w:pBdr>
        <w:spacing w:before="0"/>
        <w:rPr>
          <w:rFonts w:eastAsia="Arial"/>
          <w:color w:val="000000"/>
          <w:sz w:val="36"/>
          <w:szCs w:val="36"/>
        </w:rPr>
      </w:pPr>
      <w:r>
        <w:rPr>
          <w:b/>
          <w:color w:val="002060"/>
          <w:sz w:val="32"/>
        </w:rPr>
        <w:t>Future of Work Leader Job Description</w:t>
      </w:r>
    </w:p>
    <w:p w14:paraId="30706F7A" w14:textId="579E44D2" w:rsidR="005541F9" w:rsidRDefault="00B87BC6">
      <w:pPr>
        <w:pBdr>
          <w:top w:val="nil"/>
          <w:left w:val="nil"/>
          <w:bottom w:val="nil"/>
          <w:right w:val="nil"/>
          <w:between w:val="nil"/>
        </w:pBdr>
        <w:spacing w:before="400"/>
        <w:rPr>
          <w:rFonts w:eastAsia="Arial"/>
          <w:b/>
          <w:color w:val="000000"/>
        </w:rPr>
      </w:pPr>
      <w:r>
        <w:rPr>
          <w:rFonts w:eastAsia="Arial"/>
          <w:b/>
          <w:color w:val="000000"/>
        </w:rPr>
        <w:t>August 2021</w:t>
      </w:r>
    </w:p>
    <w:p w14:paraId="64716353" w14:textId="77777777" w:rsidR="005541F9" w:rsidRDefault="005541F9">
      <w:pPr>
        <w:pBdr>
          <w:top w:val="nil"/>
          <w:left w:val="nil"/>
          <w:bottom w:val="nil"/>
          <w:right w:val="nil"/>
          <w:between w:val="nil"/>
        </w:pBdr>
        <w:spacing w:before="0"/>
        <w:rPr>
          <w:rFonts w:eastAsia="Arial"/>
          <w:color w:val="000000"/>
        </w:rPr>
      </w:pPr>
    </w:p>
    <w:p w14:paraId="6CFC5658" w14:textId="77777777" w:rsidR="005541F9" w:rsidRPr="00B87BC6" w:rsidRDefault="006C11C1">
      <w:pPr>
        <w:pBdr>
          <w:top w:val="nil"/>
          <w:left w:val="nil"/>
          <w:bottom w:val="nil"/>
          <w:right w:val="nil"/>
          <w:between w:val="nil"/>
        </w:pBdr>
        <w:spacing w:before="0"/>
        <w:rPr>
          <w:rFonts w:eastAsia="Arial"/>
          <w:b/>
        </w:rPr>
      </w:pPr>
      <w:r w:rsidRPr="00B87BC6">
        <w:rPr>
          <w:rFonts w:eastAsia="Arial"/>
          <w:b/>
        </w:rPr>
        <w:t>Approved for external reuse — not for resale.</w:t>
      </w:r>
    </w:p>
    <w:p w14:paraId="27895D17" w14:textId="77777777" w:rsidR="005541F9" w:rsidRDefault="006C11C1">
      <w:pPr>
        <w:pBdr>
          <w:top w:val="nil"/>
          <w:left w:val="nil"/>
          <w:bottom w:val="nil"/>
          <w:right w:val="nil"/>
          <w:between w:val="nil"/>
        </w:pBdr>
        <w:spacing w:before="0"/>
        <w:rPr>
          <w:rFonts w:eastAsia="Arial"/>
          <w:color w:val="000000"/>
        </w:rPr>
      </w:pPr>
      <w:r>
        <w:rPr>
          <w:rFonts w:eastAsia="Arial"/>
          <w:color w:val="000000"/>
        </w:rPr>
        <w:t>Unless otherwise marked for external use, the items in this Gartner Tool are for internal noncommercial use by the licensed Gartner client. The materials contained in this Tool may not be repackaged or resold. Gartner makes no representations or warranties as to the suitability of this Tool for any particular purpose, and disclaims all liabilities for any damages, whether direct, consequential, incidental or special, arising out of the use of or inability to use this material or the information provided herein.</w:t>
      </w:r>
    </w:p>
    <w:p w14:paraId="5BC4FD37" w14:textId="77777777" w:rsidR="005541F9" w:rsidRDefault="005541F9">
      <w:pPr>
        <w:pBdr>
          <w:top w:val="nil"/>
          <w:left w:val="nil"/>
          <w:bottom w:val="nil"/>
          <w:right w:val="nil"/>
          <w:between w:val="nil"/>
        </w:pBdr>
        <w:spacing w:before="0"/>
        <w:rPr>
          <w:rFonts w:eastAsia="Arial"/>
          <w:b/>
          <w:color w:val="000000"/>
        </w:rPr>
      </w:pPr>
    </w:p>
    <w:p w14:paraId="2F331A39" w14:textId="77777777" w:rsidR="005541F9" w:rsidRDefault="006C11C1">
      <w:pPr>
        <w:pBdr>
          <w:top w:val="nil"/>
          <w:left w:val="nil"/>
          <w:bottom w:val="nil"/>
          <w:right w:val="nil"/>
          <w:between w:val="nil"/>
        </w:pBdr>
        <w:spacing w:before="0"/>
        <w:rPr>
          <w:rFonts w:eastAsia="Arial"/>
          <w:b/>
          <w:color w:val="000000"/>
        </w:rPr>
      </w:pPr>
      <w:r>
        <w:rPr>
          <w:rFonts w:eastAsia="Arial"/>
          <w:b/>
          <w:color w:val="000000"/>
        </w:rPr>
        <w:t>The instructions, intent and objective of this template are contained in the source document. Please refer back to that document for details.</w:t>
      </w:r>
    </w:p>
    <w:p w14:paraId="4A6774B1" w14:textId="3F38775D" w:rsidR="005541F9" w:rsidRDefault="005541F9">
      <w:pPr>
        <w:sectPr w:rsidR="005541F9">
          <w:headerReference w:type="default" r:id="rId9"/>
          <w:footerReference w:type="default" r:id="rId10"/>
          <w:headerReference w:type="first" r:id="rId11"/>
          <w:pgSz w:w="12240" w:h="15840"/>
          <w:pgMar w:top="1440" w:right="1440" w:bottom="2520" w:left="1440" w:header="936" w:footer="936" w:gutter="0"/>
          <w:pgNumType w:start="1"/>
          <w:cols w:space="720"/>
          <w:titlePg/>
        </w:sectPr>
      </w:pPr>
      <w:bookmarkStart w:id="4" w:name="_heading=h.gjdgxs" w:colFirst="0" w:colLast="0"/>
      <w:bookmarkEnd w:id="4"/>
    </w:p>
    <w:p w14:paraId="76A08E3A" w14:textId="77777777" w:rsidR="00B87BC6" w:rsidRDefault="00B87BC6" w:rsidP="00B87BC6">
      <w:pPr>
        <w:pBdr>
          <w:top w:val="nil"/>
          <w:left w:val="nil"/>
          <w:bottom w:val="nil"/>
          <w:right w:val="nil"/>
          <w:between w:val="nil"/>
        </w:pBdr>
        <w:tabs>
          <w:tab w:val="right" w:pos="8720"/>
          <w:tab w:val="left" w:pos="720"/>
        </w:tabs>
        <w:spacing w:before="120"/>
      </w:pPr>
      <w:r>
        <w:rPr>
          <w:rFonts w:eastAsia="Arial"/>
          <w:noProof/>
          <w:color w:val="000000"/>
        </w:rPr>
        <w:lastRenderedPageBreak/>
        <mc:AlternateContent>
          <mc:Choice Requires="wps">
            <w:drawing>
              <wp:anchor distT="0" distB="0" distL="114300" distR="114300" simplePos="0" relativeHeight="251658240" behindDoc="0" locked="0" layoutInCell="1" allowOverlap="1" wp14:anchorId="7DC56A4E" wp14:editId="2C836563">
                <wp:simplePos x="0" y="0"/>
                <wp:positionH relativeFrom="margin">
                  <wp:align>left</wp:align>
                </wp:positionH>
                <wp:positionV relativeFrom="paragraph">
                  <wp:posOffset>80645</wp:posOffset>
                </wp:positionV>
                <wp:extent cx="6120765" cy="775970"/>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775970"/>
                        </a:xfrm>
                        <a:prstGeom prst="rect">
                          <a:avLst/>
                        </a:prstGeom>
                        <a:solidFill>
                          <a:srgbClr val="D9E2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39B59" w14:textId="77777777" w:rsidR="00B87BC6" w:rsidRPr="00603A92" w:rsidRDefault="00B87BC6" w:rsidP="00B87BC6">
                            <w:pPr>
                              <w:pStyle w:val="NormalWeb"/>
                              <w:spacing w:before="0" w:beforeAutospacing="0" w:after="120" w:afterAutospacing="0"/>
                              <w:textAlignment w:val="baseline"/>
                              <w:rPr>
                                <w:rFonts w:ascii="Arial" w:eastAsia="Yu Mincho" w:hAnsi="Arial" w:cs="Arial"/>
                                <w:sz w:val="21"/>
                                <w:szCs w:val="21"/>
                                <w:lang w:eastAsia="ja-JP"/>
                              </w:rPr>
                            </w:pPr>
                            <w:r w:rsidRPr="008A49F7">
                              <w:rPr>
                                <w:rFonts w:ascii="Arial" w:hAnsi="Arial" w:cs="Arial"/>
                                <w:b/>
                                <w:bCs/>
                                <w:color w:val="000000"/>
                                <w:kern w:val="24"/>
                                <w:sz w:val="21"/>
                                <w:szCs w:val="21"/>
                              </w:rPr>
                              <w:t>Instructions:</w:t>
                            </w:r>
                          </w:p>
                          <w:p w14:paraId="1CCB761B" w14:textId="77777777" w:rsidR="00B87BC6" w:rsidRDefault="00B87BC6" w:rsidP="00B87BC6">
                            <w:pPr>
                              <w:pStyle w:val="NormalWeb"/>
                              <w:numPr>
                                <w:ilvl w:val="0"/>
                                <w:numId w:val="9"/>
                              </w:numPr>
                              <w:spacing w:before="0" w:beforeAutospacing="0" w:after="0" w:afterAutospacing="0"/>
                              <w:textAlignment w:val="baseline"/>
                              <w:rPr>
                                <w:rFonts w:ascii="Arial" w:eastAsia="Yu Mincho" w:hAnsi="Arial" w:cs="Arial"/>
                                <w:sz w:val="20"/>
                                <w:szCs w:val="20"/>
                                <w:lang w:eastAsia="ja-JP"/>
                              </w:rPr>
                            </w:pPr>
                            <w:r>
                              <w:rPr>
                                <w:rFonts w:ascii="Arial" w:eastAsia="Yu Mincho" w:hAnsi="Arial" w:cs="Arial"/>
                                <w:sz w:val="20"/>
                                <w:szCs w:val="20"/>
                                <w:lang w:eastAsia="ja-JP"/>
                              </w:rPr>
                              <w:t>Use this sample job description as a starting point to create the job description for future of work leader at your organization.</w:t>
                            </w:r>
                          </w:p>
                          <w:p w14:paraId="447EBC4E" w14:textId="77777777" w:rsidR="00B87BC6" w:rsidRPr="00603A92" w:rsidRDefault="00B87BC6" w:rsidP="00B87BC6">
                            <w:pPr>
                              <w:pStyle w:val="NormalWeb"/>
                              <w:numPr>
                                <w:ilvl w:val="0"/>
                                <w:numId w:val="9"/>
                              </w:numPr>
                              <w:spacing w:before="0" w:beforeAutospacing="0" w:after="0" w:afterAutospacing="0"/>
                              <w:textAlignment w:val="baseline"/>
                              <w:rPr>
                                <w:rFonts w:ascii="Arial" w:eastAsia="Yu Mincho" w:hAnsi="Arial" w:cs="Arial"/>
                                <w:sz w:val="20"/>
                                <w:szCs w:val="20"/>
                                <w:lang w:eastAsia="ja-JP"/>
                              </w:rPr>
                            </w:pPr>
                            <w:r>
                              <w:rPr>
                                <w:rFonts w:ascii="Arial" w:eastAsia="Yu Mincho" w:hAnsi="Arial" w:cs="Arial"/>
                                <w:sz w:val="20"/>
                                <w:szCs w:val="20"/>
                                <w:lang w:eastAsia="ja-JP"/>
                              </w:rPr>
                              <w:t>Review the instructions highlighted in blue and edit as per your organization’s context.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C56A4E" id="_x0000_t202" coordsize="21600,21600" o:spt="202" path="m,l,21600r21600,l21600,xe">
                <v:stroke joinstyle="miter"/>
                <v:path gradientshapeok="t" o:connecttype="rect"/>
              </v:shapetype>
              <v:shape id="Text Box 2" o:spid="_x0000_s1026" type="#_x0000_t202" style="position:absolute;margin-left:0;margin-top:6.35pt;width:481.95pt;height:61.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" fillcolor="#d9e2f3" stroked="f">
                <v:textbox style="mso-fit-shape-to-text:t">
                  <w:txbxContent>
                    <w:p w14:paraId="1EE39B59" w14:textId="77777777" w:rsidR="00B87BC6" w:rsidRPr="00603A92" w:rsidRDefault="00B87BC6" w:rsidP="00B87BC6">
                      <w:pPr>
                        <w:pStyle w:val="NormalWeb"/>
                        <w:spacing w:before="0" w:beforeAutospacing="0" w:after="120" w:afterAutospacing="0"/>
                        <w:textAlignment w:val="baseline"/>
                        <w:rPr>
                          <w:rFonts w:ascii="Arial" w:eastAsia="Yu Mincho" w:hAnsi="Arial" w:cs="Arial"/>
                          <w:sz w:val="21"/>
                          <w:szCs w:val="21"/>
                          <w:lang w:eastAsia="ja-JP"/>
                        </w:rPr>
                      </w:pPr>
                      <w:r w:rsidRPr="008A49F7">
                        <w:rPr>
                          <w:rFonts w:ascii="Arial" w:hAnsi="Arial" w:cs="Arial"/>
                          <w:b/>
                          <w:bCs/>
                          <w:color w:val="000000"/>
                          <w:kern w:val="24"/>
                          <w:sz w:val="21"/>
                          <w:szCs w:val="21"/>
                        </w:rPr>
                        <w:t>Instructions:</w:t>
                      </w:r>
                    </w:p>
                    <w:p w14:paraId="1CCB761B" w14:textId="77777777" w:rsidR="00B87BC6" w:rsidRDefault="00B87BC6" w:rsidP="00B87BC6">
                      <w:pPr>
                        <w:pStyle w:val="NormalWeb"/>
                        <w:numPr>
                          <w:ilvl w:val="0"/>
                          <w:numId w:val="9"/>
                        </w:numPr>
                        <w:spacing w:before="0" w:beforeAutospacing="0" w:after="0" w:afterAutospacing="0"/>
                        <w:textAlignment w:val="baseline"/>
                        <w:rPr>
                          <w:rFonts w:ascii="Arial" w:eastAsia="Yu Mincho" w:hAnsi="Arial" w:cs="Arial"/>
                          <w:sz w:val="20"/>
                          <w:szCs w:val="20"/>
                          <w:lang w:eastAsia="ja-JP"/>
                        </w:rPr>
                      </w:pPr>
                      <w:r>
                        <w:rPr>
                          <w:rFonts w:ascii="Arial" w:eastAsia="Yu Mincho" w:hAnsi="Arial" w:cs="Arial"/>
                          <w:sz w:val="20"/>
                          <w:szCs w:val="20"/>
                          <w:lang w:eastAsia="ja-JP"/>
                        </w:rPr>
                        <w:t>Use this sample job description as a starting point to create the job description for future of work leader at your organization.</w:t>
                      </w:r>
                    </w:p>
                    <w:p w14:paraId="447EBC4E" w14:textId="77777777" w:rsidR="00B87BC6" w:rsidRPr="00603A92" w:rsidRDefault="00B87BC6" w:rsidP="00B87BC6">
                      <w:pPr>
                        <w:pStyle w:val="NormalWeb"/>
                        <w:numPr>
                          <w:ilvl w:val="0"/>
                          <w:numId w:val="9"/>
                        </w:numPr>
                        <w:spacing w:before="0" w:beforeAutospacing="0" w:after="0" w:afterAutospacing="0"/>
                        <w:textAlignment w:val="baseline"/>
                        <w:rPr>
                          <w:rFonts w:ascii="Arial" w:eastAsia="Yu Mincho" w:hAnsi="Arial" w:cs="Arial"/>
                          <w:sz w:val="20"/>
                          <w:szCs w:val="20"/>
                          <w:lang w:eastAsia="ja-JP"/>
                        </w:rPr>
                      </w:pPr>
                      <w:r>
                        <w:rPr>
                          <w:rFonts w:ascii="Arial" w:eastAsia="Yu Mincho" w:hAnsi="Arial" w:cs="Arial"/>
                          <w:sz w:val="20"/>
                          <w:szCs w:val="20"/>
                          <w:lang w:eastAsia="ja-JP"/>
                        </w:rPr>
                        <w:t>Review the instructions highlighted in blue and edit as per your organization’s context.</w:t>
                      </w:r>
                    </w:p>
                  </w:txbxContent>
                </v:textbox>
                <w10:wrap anchorx="margin"/>
              </v:shape>
            </w:pict>
          </mc:Fallback>
        </mc:AlternateContent>
      </w:r>
    </w:p>
    <w:p w14:paraId="481E85DF" w14:textId="77777777" w:rsidR="00B87BC6" w:rsidRPr="00B87BC6" w:rsidRDefault="00B87BC6" w:rsidP="00B87BC6"/>
    <w:p w14:paraId="3ADFCD84" w14:textId="77777777" w:rsidR="00B87BC6" w:rsidRPr="00B87BC6" w:rsidRDefault="00B87BC6" w:rsidP="00B87BC6"/>
    <w:p w14:paraId="34E89053" w14:textId="77777777" w:rsidR="00B87BC6" w:rsidRDefault="00B87BC6" w:rsidP="00B87BC6">
      <w:pPr>
        <w:pBdr>
          <w:top w:val="nil"/>
          <w:left w:val="nil"/>
          <w:bottom w:val="nil"/>
          <w:right w:val="nil"/>
          <w:between w:val="nil"/>
        </w:pBdr>
        <w:tabs>
          <w:tab w:val="right" w:pos="8720"/>
          <w:tab w:val="left" w:pos="720"/>
        </w:tabs>
        <w:spacing w:before="120"/>
      </w:pPr>
    </w:p>
    <w:p w14:paraId="542530A1" w14:textId="77777777" w:rsidR="00B87BC6" w:rsidRPr="00B87BC6" w:rsidRDefault="00B87BC6" w:rsidP="00B87BC6">
      <w:pPr>
        <w:spacing w:before="0"/>
        <w:rPr>
          <w:b/>
          <w:bCs/>
          <w:szCs w:val="24"/>
        </w:rPr>
      </w:pPr>
      <w:r w:rsidRPr="00B87BC6">
        <w:rPr>
          <w:b/>
          <w:bCs/>
          <w:szCs w:val="24"/>
        </w:rPr>
        <w:t>Company Description</w:t>
      </w:r>
    </w:p>
    <w:p w14:paraId="31C776C4" w14:textId="77777777" w:rsidR="00B87BC6" w:rsidRPr="00B87BC6" w:rsidRDefault="00B87BC6" w:rsidP="00B87BC6">
      <w:pPr>
        <w:spacing w:before="0"/>
        <w:rPr>
          <w:b/>
          <w:bCs/>
          <w:color w:val="002060"/>
          <w:szCs w:val="24"/>
        </w:rPr>
      </w:pPr>
    </w:p>
    <w:p w14:paraId="4C2414B8" w14:textId="77777777" w:rsidR="00B87BC6" w:rsidRPr="00B87BC6" w:rsidRDefault="00B87BC6" w:rsidP="00B87BC6">
      <w:pPr>
        <w:spacing w:before="0"/>
        <w:rPr>
          <w:color w:val="0070C0"/>
          <w:szCs w:val="24"/>
        </w:rPr>
      </w:pPr>
      <w:r w:rsidRPr="00B87BC6">
        <w:rPr>
          <w:color w:val="0070C0"/>
          <w:szCs w:val="24"/>
        </w:rPr>
        <w:t>&lt;Insert an overview that articulates your organization’s mission and culture. Ensure you clearly state your organization’s</w:t>
      </w:r>
    </w:p>
    <w:p w14:paraId="1F3BB6AE" w14:textId="77777777" w:rsidR="00B87BC6" w:rsidRPr="00B87BC6" w:rsidRDefault="00B87BC6" w:rsidP="00B87BC6">
      <w:pPr>
        <w:spacing w:before="0"/>
        <w:rPr>
          <w:color w:val="0070C0"/>
          <w:szCs w:val="24"/>
        </w:rPr>
      </w:pPr>
    </w:p>
    <w:p w14:paraId="50DBF0E6" w14:textId="77777777" w:rsidR="00B87BC6" w:rsidRPr="00B87BC6" w:rsidRDefault="00B87BC6" w:rsidP="00B87BC6">
      <w:pPr>
        <w:numPr>
          <w:ilvl w:val="0"/>
          <w:numId w:val="10"/>
        </w:numPr>
        <w:spacing w:before="0"/>
        <w:rPr>
          <w:color w:val="0070C0"/>
          <w:szCs w:val="24"/>
        </w:rPr>
      </w:pPr>
      <w:r w:rsidRPr="00B87BC6">
        <w:rPr>
          <w:color w:val="0070C0"/>
          <w:szCs w:val="24"/>
        </w:rPr>
        <w:t>Industry</w:t>
      </w:r>
    </w:p>
    <w:p w14:paraId="20B59088" w14:textId="77777777" w:rsidR="00B87BC6" w:rsidRPr="00B87BC6" w:rsidRDefault="00B87BC6" w:rsidP="00B87BC6">
      <w:pPr>
        <w:numPr>
          <w:ilvl w:val="0"/>
          <w:numId w:val="10"/>
        </w:numPr>
        <w:spacing w:before="0"/>
        <w:rPr>
          <w:color w:val="0070C0"/>
          <w:szCs w:val="24"/>
        </w:rPr>
      </w:pPr>
      <w:r w:rsidRPr="00B87BC6">
        <w:rPr>
          <w:color w:val="0070C0"/>
          <w:szCs w:val="24"/>
        </w:rPr>
        <w:t>Purpose or reason for existence</w:t>
      </w:r>
    </w:p>
    <w:p w14:paraId="7076773D" w14:textId="77777777" w:rsidR="00B87BC6" w:rsidRPr="00B87BC6" w:rsidRDefault="00B87BC6" w:rsidP="00B87BC6">
      <w:pPr>
        <w:numPr>
          <w:ilvl w:val="0"/>
          <w:numId w:val="10"/>
        </w:numPr>
        <w:spacing w:before="0"/>
        <w:rPr>
          <w:color w:val="0070C0"/>
          <w:szCs w:val="24"/>
        </w:rPr>
      </w:pPr>
      <w:r w:rsidRPr="00B87BC6">
        <w:rPr>
          <w:color w:val="0070C0"/>
          <w:szCs w:val="24"/>
        </w:rPr>
        <w:t>Location/global presence (if applicable)&gt;</w:t>
      </w:r>
    </w:p>
    <w:p w14:paraId="0BC94418" w14:textId="77777777" w:rsidR="00B87BC6" w:rsidRPr="00B87BC6" w:rsidRDefault="00B87BC6" w:rsidP="00B87BC6">
      <w:pPr>
        <w:spacing w:before="0"/>
        <w:rPr>
          <w:color w:val="0070C0"/>
          <w:szCs w:val="24"/>
        </w:rPr>
      </w:pPr>
    </w:p>
    <w:p w14:paraId="4345F39B" w14:textId="77777777" w:rsidR="00B87BC6" w:rsidRPr="00B87BC6" w:rsidRDefault="00B87BC6" w:rsidP="00B87BC6">
      <w:pPr>
        <w:spacing w:before="0"/>
        <w:rPr>
          <w:szCs w:val="24"/>
        </w:rPr>
      </w:pPr>
      <w:r w:rsidRPr="00B87BC6">
        <w:rPr>
          <w:b/>
          <w:bCs/>
          <w:szCs w:val="24"/>
        </w:rPr>
        <w:t>Role Description</w:t>
      </w:r>
    </w:p>
    <w:p w14:paraId="6D9F658F" w14:textId="77777777" w:rsidR="00B87BC6" w:rsidRPr="00B87BC6" w:rsidRDefault="00B87BC6" w:rsidP="00B87BC6">
      <w:pPr>
        <w:spacing w:before="0"/>
        <w:rPr>
          <w:b/>
          <w:bCs/>
          <w:szCs w:val="24"/>
        </w:rPr>
      </w:pPr>
    </w:p>
    <w:p w14:paraId="17082081" w14:textId="77777777" w:rsidR="00B87BC6" w:rsidRPr="00B87BC6" w:rsidRDefault="00B87BC6" w:rsidP="00B87BC6">
      <w:pPr>
        <w:spacing w:before="0"/>
        <w:rPr>
          <w:color w:val="0070C0"/>
          <w:szCs w:val="24"/>
        </w:rPr>
      </w:pPr>
      <w:r w:rsidRPr="00B87BC6">
        <w:rPr>
          <w:color w:val="0070C0"/>
          <w:szCs w:val="24"/>
        </w:rPr>
        <w:t>&lt;Insert one paragraph overview describing the role and its purpose in the organization. Include the below key pieces of information candidates look for:</w:t>
      </w:r>
    </w:p>
    <w:p w14:paraId="2DD3AA97" w14:textId="77777777" w:rsidR="00B87BC6" w:rsidRPr="00B87BC6" w:rsidRDefault="00B87BC6" w:rsidP="00B87BC6">
      <w:pPr>
        <w:spacing w:before="0"/>
        <w:rPr>
          <w:color w:val="0070C0"/>
          <w:szCs w:val="24"/>
        </w:rPr>
      </w:pPr>
    </w:p>
    <w:p w14:paraId="2C441F66" w14:textId="77777777" w:rsidR="00B87BC6" w:rsidRPr="00B87BC6" w:rsidRDefault="00B87BC6" w:rsidP="00B87BC6">
      <w:pPr>
        <w:numPr>
          <w:ilvl w:val="0"/>
          <w:numId w:val="13"/>
        </w:numPr>
        <w:spacing w:before="0"/>
        <w:rPr>
          <w:color w:val="0070C0"/>
          <w:szCs w:val="24"/>
        </w:rPr>
      </w:pPr>
      <w:r w:rsidRPr="00B87BC6">
        <w:rPr>
          <w:color w:val="0070C0"/>
          <w:szCs w:val="24"/>
        </w:rPr>
        <w:t>Your organization’s future of work vision or journey so far</w:t>
      </w:r>
    </w:p>
    <w:p w14:paraId="4C755CE7" w14:textId="77777777" w:rsidR="00B87BC6" w:rsidRPr="00B87BC6" w:rsidRDefault="00B87BC6" w:rsidP="00B87BC6">
      <w:pPr>
        <w:numPr>
          <w:ilvl w:val="0"/>
          <w:numId w:val="13"/>
        </w:numPr>
        <w:spacing w:before="0"/>
        <w:rPr>
          <w:color w:val="0070C0"/>
          <w:szCs w:val="24"/>
        </w:rPr>
      </w:pPr>
      <w:r w:rsidRPr="00B87BC6">
        <w:rPr>
          <w:color w:val="0070C0"/>
          <w:szCs w:val="24"/>
        </w:rPr>
        <w:t>Reporting and team alignment as the future of work leadership role could either be in a function (e.g., HR or IT) or exist in a cross-functional team</w:t>
      </w:r>
    </w:p>
    <w:p w14:paraId="4D79E362" w14:textId="77777777" w:rsidR="00B87BC6" w:rsidRPr="00B87BC6" w:rsidRDefault="00B87BC6" w:rsidP="00B87BC6">
      <w:pPr>
        <w:numPr>
          <w:ilvl w:val="0"/>
          <w:numId w:val="13"/>
        </w:numPr>
        <w:spacing w:before="0"/>
        <w:rPr>
          <w:color w:val="0070C0"/>
          <w:szCs w:val="24"/>
        </w:rPr>
      </w:pPr>
      <w:r w:rsidRPr="00B87BC6">
        <w:rPr>
          <w:color w:val="0070C0"/>
          <w:szCs w:val="24"/>
        </w:rPr>
        <w:t>The impact this role will have on your organization’s future of work priorities</w:t>
      </w:r>
    </w:p>
    <w:p w14:paraId="5814FBCB" w14:textId="77777777" w:rsidR="00B87BC6" w:rsidRPr="00B87BC6" w:rsidRDefault="00B87BC6" w:rsidP="00B87BC6">
      <w:pPr>
        <w:numPr>
          <w:ilvl w:val="0"/>
          <w:numId w:val="13"/>
        </w:numPr>
        <w:spacing w:before="0"/>
        <w:rPr>
          <w:color w:val="0070C0"/>
          <w:szCs w:val="24"/>
        </w:rPr>
      </w:pPr>
      <w:r w:rsidRPr="00B87BC6">
        <w:rPr>
          <w:color w:val="0070C0"/>
          <w:szCs w:val="24"/>
        </w:rPr>
        <w:t>The outcomes this role will be expected to drive</w:t>
      </w:r>
    </w:p>
    <w:p w14:paraId="380C88BE" w14:textId="77777777" w:rsidR="00B87BC6" w:rsidRPr="00B87BC6" w:rsidRDefault="00B87BC6" w:rsidP="00B87BC6">
      <w:pPr>
        <w:numPr>
          <w:ilvl w:val="0"/>
          <w:numId w:val="13"/>
        </w:numPr>
        <w:spacing w:before="0"/>
        <w:rPr>
          <w:color w:val="0070C0"/>
          <w:szCs w:val="24"/>
        </w:rPr>
      </w:pPr>
      <w:r w:rsidRPr="00B87BC6">
        <w:rPr>
          <w:color w:val="0070C0"/>
          <w:szCs w:val="24"/>
        </w:rPr>
        <w:t>Location (if necessary)</w:t>
      </w:r>
    </w:p>
    <w:p w14:paraId="53E6AD60" w14:textId="77777777" w:rsidR="00B87BC6" w:rsidRPr="00B87BC6" w:rsidRDefault="00B87BC6" w:rsidP="00B87BC6">
      <w:pPr>
        <w:spacing w:before="0"/>
        <w:rPr>
          <w:color w:val="0070C0"/>
          <w:szCs w:val="24"/>
        </w:rPr>
      </w:pPr>
    </w:p>
    <w:p w14:paraId="5396193C" w14:textId="77777777" w:rsidR="00B87BC6" w:rsidRPr="00B87BC6" w:rsidRDefault="00B87BC6" w:rsidP="00B87BC6">
      <w:pPr>
        <w:spacing w:before="0"/>
        <w:rPr>
          <w:color w:val="0070C0"/>
          <w:szCs w:val="24"/>
        </w:rPr>
      </w:pPr>
      <w:r w:rsidRPr="00B87BC6">
        <w:rPr>
          <w:color w:val="0070C0"/>
          <w:szCs w:val="24"/>
        </w:rPr>
        <w:t>Edit the below sample role description according to your organization’s context&gt;</w:t>
      </w:r>
    </w:p>
    <w:p w14:paraId="4052F913" w14:textId="77777777" w:rsidR="00B87BC6" w:rsidRPr="00B87BC6" w:rsidRDefault="00B87BC6" w:rsidP="00B87BC6">
      <w:pPr>
        <w:spacing w:before="0"/>
        <w:rPr>
          <w:color w:val="0070C0"/>
          <w:szCs w:val="24"/>
        </w:rPr>
      </w:pPr>
    </w:p>
    <w:p w14:paraId="4A2A256B" w14:textId="77777777" w:rsidR="00B87BC6" w:rsidRPr="00B87BC6" w:rsidRDefault="00B87BC6" w:rsidP="00B87BC6">
      <w:pPr>
        <w:spacing w:before="0"/>
      </w:pPr>
      <w:r w:rsidRPr="00B87BC6">
        <w:t xml:space="preserve">We at </w:t>
      </w:r>
      <w:r w:rsidRPr="00B87BC6">
        <w:rPr>
          <w:color w:val="0070C0"/>
        </w:rPr>
        <w:t>&lt;insert your organization’s name&gt;</w:t>
      </w:r>
      <w:r w:rsidRPr="00B87BC6">
        <w:t xml:space="preserve"> are on a continuous transformational journey to adapt ourselves to the evolving ways of working. We truly believe that to deliver on our mission of </w:t>
      </w:r>
      <w:r w:rsidRPr="00B87BC6">
        <w:rPr>
          <w:color w:val="0070C0"/>
        </w:rPr>
        <w:t>&lt;insert your organization’s mission&gt;,</w:t>
      </w:r>
      <w:r w:rsidRPr="00B87BC6">
        <w:t xml:space="preserve"> we must prepare our teams and processes for the future of work. Your role in the </w:t>
      </w:r>
      <w:r w:rsidRPr="00B87BC6">
        <w:rPr>
          <w:color w:val="0070C0"/>
        </w:rPr>
        <w:t>&lt; insert team&gt;</w:t>
      </w:r>
      <w:r w:rsidRPr="00B87BC6">
        <w:t xml:space="preserve"> will report to </w:t>
      </w:r>
      <w:r w:rsidRPr="00B87BC6">
        <w:rPr>
          <w:color w:val="0070C0"/>
        </w:rPr>
        <w:t>&lt;insert role&gt;</w:t>
      </w:r>
      <w:r w:rsidRPr="00B87BC6">
        <w:t>. As the future of work leader, you will be responsible for assessing the uncertainty and implications of future events leading to changes in how, when and where work is done, who or what does the work, and even what is considered work. Working in close collaboration with the leadership group, you will lead an enterprisewide unified future of work vision. You, along with your team of bright individuals, will be expected to redesign work, reimagine the workplace and reskill our workforce.</w:t>
      </w:r>
    </w:p>
    <w:p w14:paraId="4DEA59B4" w14:textId="77777777" w:rsidR="00B87BC6" w:rsidRPr="00B87BC6" w:rsidRDefault="00B87BC6" w:rsidP="00B87BC6">
      <w:pPr>
        <w:spacing w:before="0"/>
        <w:rPr>
          <w:szCs w:val="24"/>
        </w:rPr>
      </w:pPr>
    </w:p>
    <w:p w14:paraId="32803472" w14:textId="77777777" w:rsidR="00B87BC6" w:rsidRPr="00B87BC6" w:rsidRDefault="00B87BC6" w:rsidP="00B87BC6">
      <w:pPr>
        <w:spacing w:before="0"/>
        <w:rPr>
          <w:b/>
          <w:bCs/>
          <w:szCs w:val="24"/>
        </w:rPr>
      </w:pPr>
      <w:r w:rsidRPr="00B87BC6">
        <w:rPr>
          <w:b/>
          <w:bCs/>
          <w:szCs w:val="24"/>
        </w:rPr>
        <w:t>Responsibilities</w:t>
      </w:r>
    </w:p>
    <w:p w14:paraId="7B68BC06" w14:textId="77777777" w:rsidR="00B87BC6" w:rsidRPr="00B87BC6" w:rsidRDefault="00B87BC6" w:rsidP="00B87BC6">
      <w:pPr>
        <w:spacing w:before="0"/>
        <w:rPr>
          <w:szCs w:val="24"/>
        </w:rPr>
      </w:pPr>
    </w:p>
    <w:p w14:paraId="7C021E5F" w14:textId="77777777" w:rsidR="00B87BC6" w:rsidRPr="00B87BC6" w:rsidRDefault="00B87BC6" w:rsidP="00B87BC6">
      <w:pPr>
        <w:spacing w:before="0"/>
        <w:rPr>
          <w:color w:val="0070C0"/>
          <w:szCs w:val="24"/>
        </w:rPr>
      </w:pPr>
      <w:r w:rsidRPr="00B87BC6">
        <w:rPr>
          <w:color w:val="0070C0"/>
          <w:szCs w:val="24"/>
        </w:rPr>
        <w:t>&lt;Edit the following as per your organization’s context&gt;</w:t>
      </w:r>
    </w:p>
    <w:p w14:paraId="78542DCD" w14:textId="77777777" w:rsidR="00B87BC6" w:rsidRPr="00B87BC6" w:rsidRDefault="00B87BC6" w:rsidP="00B87BC6">
      <w:pPr>
        <w:numPr>
          <w:ilvl w:val="0"/>
          <w:numId w:val="11"/>
        </w:numPr>
        <w:spacing w:before="240"/>
        <w:rPr>
          <w:szCs w:val="24"/>
        </w:rPr>
      </w:pPr>
      <w:r w:rsidRPr="00B87BC6">
        <w:rPr>
          <w:szCs w:val="24"/>
        </w:rPr>
        <w:t>Create a central, unified definition of the future of work for the organization.</w:t>
      </w:r>
    </w:p>
    <w:p w14:paraId="506E0516" w14:textId="77777777" w:rsidR="00B87BC6" w:rsidRPr="00B87BC6" w:rsidRDefault="00B87BC6" w:rsidP="00B87BC6">
      <w:pPr>
        <w:numPr>
          <w:ilvl w:val="0"/>
          <w:numId w:val="11"/>
        </w:numPr>
        <w:spacing w:before="240"/>
        <w:rPr>
          <w:szCs w:val="24"/>
        </w:rPr>
      </w:pPr>
      <w:r w:rsidRPr="00B87BC6">
        <w:rPr>
          <w:szCs w:val="24"/>
        </w:rPr>
        <w:t>Develop the organization’s future of work strategy working with multiple cross-disciplinary stakeholders.</w:t>
      </w:r>
    </w:p>
    <w:p w14:paraId="27C60153" w14:textId="77777777" w:rsidR="00B87BC6" w:rsidRPr="00B87BC6" w:rsidRDefault="00B87BC6" w:rsidP="00B87BC6">
      <w:pPr>
        <w:numPr>
          <w:ilvl w:val="0"/>
          <w:numId w:val="11"/>
        </w:numPr>
        <w:spacing w:before="240"/>
        <w:rPr>
          <w:szCs w:val="24"/>
        </w:rPr>
      </w:pPr>
      <w:r w:rsidRPr="00B87BC6">
        <w:rPr>
          <w:szCs w:val="24"/>
        </w:rPr>
        <w:t>Engage a wide range of stakeholders across the organization on assessing future of work trends (including but not limited to new employment models, hybrid workforce, skills of the future, automation and socioeconomic transformation) and their implications on the organization. Facilitate an ongoing discussion leading to actionable outcomes.</w:t>
      </w:r>
    </w:p>
    <w:p w14:paraId="722D88F1" w14:textId="77777777" w:rsidR="00B87BC6" w:rsidRPr="00B87BC6" w:rsidRDefault="00B87BC6" w:rsidP="00B87BC6">
      <w:pPr>
        <w:numPr>
          <w:ilvl w:val="0"/>
          <w:numId w:val="11"/>
        </w:numPr>
        <w:spacing w:before="240"/>
        <w:rPr>
          <w:szCs w:val="24"/>
        </w:rPr>
      </w:pPr>
      <w:r w:rsidRPr="00B87BC6">
        <w:rPr>
          <w:szCs w:val="24"/>
        </w:rPr>
        <w:t>Lead a team of subject matter experts (including but not limited to experts from HR, technology and corporate strategy) on initiatives aimed at preparing the organization for the future of work.</w:t>
      </w:r>
    </w:p>
    <w:p w14:paraId="57EB83CE" w14:textId="77777777" w:rsidR="00B87BC6" w:rsidRPr="00B87BC6" w:rsidRDefault="00B87BC6" w:rsidP="00B87BC6">
      <w:pPr>
        <w:numPr>
          <w:ilvl w:val="0"/>
          <w:numId w:val="11"/>
        </w:numPr>
        <w:spacing w:before="240"/>
        <w:rPr>
          <w:szCs w:val="24"/>
        </w:rPr>
      </w:pPr>
      <w:r w:rsidRPr="00B87BC6">
        <w:rPr>
          <w:szCs w:val="24"/>
        </w:rPr>
        <w:t>Forecast and manage potential risks to the organization’s support of future of work initiatives.</w:t>
      </w:r>
    </w:p>
    <w:p w14:paraId="012C523A" w14:textId="77777777" w:rsidR="00B87BC6" w:rsidRPr="00B87BC6" w:rsidRDefault="00B87BC6" w:rsidP="00B87BC6">
      <w:pPr>
        <w:numPr>
          <w:ilvl w:val="0"/>
          <w:numId w:val="11"/>
        </w:numPr>
        <w:spacing w:before="240"/>
        <w:rPr>
          <w:szCs w:val="24"/>
        </w:rPr>
      </w:pPr>
      <w:r w:rsidRPr="00B87BC6">
        <w:rPr>
          <w:szCs w:val="24"/>
        </w:rPr>
        <w:t>Lead the creation of future of work playbook/guidelines to help different business leaders take action on their future of work priorities and initiatives.</w:t>
      </w:r>
    </w:p>
    <w:p w14:paraId="1C5B2D20" w14:textId="77777777" w:rsidR="00B87BC6" w:rsidRPr="00B87BC6" w:rsidRDefault="00B87BC6" w:rsidP="00B87BC6">
      <w:pPr>
        <w:numPr>
          <w:ilvl w:val="0"/>
          <w:numId w:val="11"/>
        </w:numPr>
        <w:spacing w:before="240"/>
        <w:rPr>
          <w:szCs w:val="24"/>
        </w:rPr>
      </w:pPr>
      <w:r w:rsidRPr="00B87BC6">
        <w:rPr>
          <w:szCs w:val="24"/>
        </w:rPr>
        <w:t>Scan the industry and market to stay up to date on the latest work, workforce or workplace trends.</w:t>
      </w:r>
    </w:p>
    <w:p w14:paraId="70DEE4FD" w14:textId="77777777" w:rsidR="00B87BC6" w:rsidRPr="00B87BC6" w:rsidRDefault="00B87BC6" w:rsidP="00B87BC6">
      <w:pPr>
        <w:numPr>
          <w:ilvl w:val="0"/>
          <w:numId w:val="11"/>
        </w:numPr>
        <w:spacing w:before="240"/>
        <w:rPr>
          <w:szCs w:val="24"/>
        </w:rPr>
      </w:pPr>
      <w:r w:rsidRPr="00B87BC6">
        <w:rPr>
          <w:szCs w:val="24"/>
        </w:rPr>
        <w:t>Establish the organization’s thought leadership in the future of workspace by publishing and sharing best practices and insights, both internally and externally.</w:t>
      </w:r>
    </w:p>
    <w:p w14:paraId="3203A460" w14:textId="77777777" w:rsidR="00B87BC6" w:rsidRPr="00B87BC6" w:rsidRDefault="00B87BC6" w:rsidP="00B87BC6">
      <w:pPr>
        <w:numPr>
          <w:ilvl w:val="0"/>
          <w:numId w:val="11"/>
        </w:numPr>
        <w:spacing w:before="240"/>
        <w:rPr>
          <w:szCs w:val="24"/>
        </w:rPr>
      </w:pPr>
      <w:r w:rsidRPr="00B87BC6">
        <w:rPr>
          <w:szCs w:val="24"/>
        </w:rPr>
        <w:t>Lead internal and external communication on future of work initiatives being undertaken by the organization.</w:t>
      </w:r>
    </w:p>
    <w:p w14:paraId="50C5CCAB" w14:textId="77777777" w:rsidR="00B87BC6" w:rsidRPr="00B87BC6" w:rsidRDefault="00B87BC6" w:rsidP="00B87BC6">
      <w:pPr>
        <w:spacing w:before="0"/>
        <w:rPr>
          <w:b/>
          <w:bCs/>
          <w:szCs w:val="24"/>
        </w:rPr>
      </w:pPr>
    </w:p>
    <w:p w14:paraId="4F499523" w14:textId="77777777" w:rsidR="00B87BC6" w:rsidRPr="00B87BC6" w:rsidRDefault="00B87BC6" w:rsidP="00B87BC6">
      <w:pPr>
        <w:spacing w:before="0"/>
        <w:rPr>
          <w:b/>
          <w:bCs/>
          <w:szCs w:val="24"/>
        </w:rPr>
      </w:pPr>
      <w:r w:rsidRPr="00B87BC6">
        <w:rPr>
          <w:b/>
          <w:bCs/>
          <w:szCs w:val="24"/>
        </w:rPr>
        <w:t>Skills</w:t>
      </w:r>
    </w:p>
    <w:p w14:paraId="54EB3176" w14:textId="77777777" w:rsidR="00B87BC6" w:rsidRPr="00B87BC6" w:rsidRDefault="00B87BC6" w:rsidP="00B87BC6">
      <w:pPr>
        <w:spacing w:before="0"/>
        <w:rPr>
          <w:b/>
          <w:bCs/>
          <w:color w:val="002060"/>
          <w:szCs w:val="24"/>
        </w:rPr>
      </w:pPr>
    </w:p>
    <w:p w14:paraId="5DD55C39" w14:textId="77777777" w:rsidR="00B87BC6" w:rsidRPr="00B87BC6" w:rsidRDefault="00B87BC6" w:rsidP="00B87BC6">
      <w:pPr>
        <w:spacing w:before="0"/>
        <w:rPr>
          <w:szCs w:val="24"/>
        </w:rPr>
      </w:pPr>
      <w:r w:rsidRPr="00B87BC6">
        <w:rPr>
          <w:szCs w:val="24"/>
        </w:rPr>
        <w:t>You are someone with:</w:t>
      </w:r>
    </w:p>
    <w:p w14:paraId="5D3FE72C" w14:textId="77777777" w:rsidR="00B87BC6" w:rsidRPr="00B87BC6" w:rsidRDefault="00B87BC6" w:rsidP="00B87BC6">
      <w:pPr>
        <w:spacing w:before="240"/>
        <w:rPr>
          <w:color w:val="0070C0"/>
          <w:szCs w:val="24"/>
        </w:rPr>
      </w:pPr>
      <w:r w:rsidRPr="00B87BC6">
        <w:rPr>
          <w:color w:val="0070C0"/>
          <w:szCs w:val="24"/>
        </w:rPr>
        <w:t>&lt;Edit the following</w:t>
      </w:r>
      <w:r w:rsidRPr="00B87BC6" w:rsidDel="00F674D9">
        <w:rPr>
          <w:color w:val="0070C0"/>
          <w:szCs w:val="24"/>
        </w:rPr>
        <w:t xml:space="preserve"> </w:t>
      </w:r>
      <w:r w:rsidRPr="00B87BC6">
        <w:rPr>
          <w:color w:val="0070C0"/>
          <w:szCs w:val="24"/>
        </w:rPr>
        <w:t>as per your organization’s context&gt;</w:t>
      </w:r>
    </w:p>
    <w:p w14:paraId="77947579" w14:textId="77777777" w:rsidR="00B87BC6" w:rsidRPr="00B87BC6" w:rsidRDefault="00B87BC6" w:rsidP="00B87BC6">
      <w:pPr>
        <w:numPr>
          <w:ilvl w:val="0"/>
          <w:numId w:val="12"/>
        </w:numPr>
        <w:spacing w:before="240"/>
        <w:rPr>
          <w:szCs w:val="24"/>
        </w:rPr>
      </w:pPr>
      <w:r w:rsidRPr="00B87BC6">
        <w:rPr>
          <w:szCs w:val="24"/>
        </w:rPr>
        <w:t>Strong consultative skills including critical thinking and creative problem solving</w:t>
      </w:r>
    </w:p>
    <w:p w14:paraId="156B91C7" w14:textId="77777777" w:rsidR="00B87BC6" w:rsidRPr="00B87BC6" w:rsidRDefault="00B87BC6" w:rsidP="00B87BC6">
      <w:pPr>
        <w:numPr>
          <w:ilvl w:val="0"/>
          <w:numId w:val="12"/>
        </w:numPr>
        <w:spacing w:before="240"/>
        <w:rPr>
          <w:szCs w:val="24"/>
        </w:rPr>
      </w:pPr>
      <w:r w:rsidRPr="00B87BC6">
        <w:rPr>
          <w:szCs w:val="24"/>
        </w:rPr>
        <w:t>Ability to lead in a global, complex and matrixed environment</w:t>
      </w:r>
    </w:p>
    <w:p w14:paraId="5AC44BA5" w14:textId="77777777" w:rsidR="00B87BC6" w:rsidRPr="00B87BC6" w:rsidRDefault="00B87BC6" w:rsidP="00B87BC6">
      <w:pPr>
        <w:numPr>
          <w:ilvl w:val="0"/>
          <w:numId w:val="12"/>
        </w:numPr>
        <w:spacing w:before="240"/>
        <w:rPr>
          <w:szCs w:val="24"/>
        </w:rPr>
      </w:pPr>
      <w:r w:rsidRPr="00B87BC6">
        <w:rPr>
          <w:szCs w:val="24"/>
        </w:rPr>
        <w:t>Experience in setting up and leading cross-functional teams</w:t>
      </w:r>
    </w:p>
    <w:p w14:paraId="3796D64E" w14:textId="77777777" w:rsidR="00B87BC6" w:rsidRPr="00B87BC6" w:rsidRDefault="00B87BC6" w:rsidP="00B87BC6">
      <w:pPr>
        <w:numPr>
          <w:ilvl w:val="0"/>
          <w:numId w:val="12"/>
        </w:numPr>
        <w:spacing w:before="240"/>
        <w:rPr>
          <w:szCs w:val="24"/>
        </w:rPr>
      </w:pPr>
      <w:r w:rsidRPr="00B87BC6">
        <w:rPr>
          <w:szCs w:val="24"/>
        </w:rPr>
        <w:t>Experience leading change management or transformation initiatives</w:t>
      </w:r>
    </w:p>
    <w:p w14:paraId="30A82E40" w14:textId="77777777" w:rsidR="00B87BC6" w:rsidRPr="00B87BC6" w:rsidRDefault="00B87BC6" w:rsidP="00B87BC6">
      <w:pPr>
        <w:numPr>
          <w:ilvl w:val="0"/>
          <w:numId w:val="12"/>
        </w:numPr>
        <w:spacing w:before="240"/>
        <w:rPr>
          <w:szCs w:val="24"/>
        </w:rPr>
      </w:pPr>
      <w:r w:rsidRPr="00B87BC6">
        <w:rPr>
          <w:szCs w:val="24"/>
        </w:rPr>
        <w:t>Ability to influence and inspire a wide variety of stakeholders across the organization</w:t>
      </w:r>
    </w:p>
    <w:p w14:paraId="3F0324C4" w14:textId="77777777" w:rsidR="00B87BC6" w:rsidRPr="00B87BC6" w:rsidRDefault="00B87BC6" w:rsidP="00B87BC6">
      <w:pPr>
        <w:numPr>
          <w:ilvl w:val="0"/>
          <w:numId w:val="12"/>
        </w:numPr>
        <w:spacing w:before="240"/>
        <w:rPr>
          <w:szCs w:val="24"/>
        </w:rPr>
      </w:pPr>
      <w:r w:rsidRPr="00B87BC6">
        <w:rPr>
          <w:szCs w:val="24"/>
        </w:rPr>
        <w:t>Solid market and business acumen</w:t>
      </w:r>
    </w:p>
    <w:p w14:paraId="76A65309" w14:textId="77777777" w:rsidR="00B87BC6" w:rsidRPr="00B87BC6" w:rsidRDefault="00B87BC6" w:rsidP="00B87BC6">
      <w:pPr>
        <w:numPr>
          <w:ilvl w:val="0"/>
          <w:numId w:val="12"/>
        </w:numPr>
        <w:spacing w:before="240"/>
        <w:rPr>
          <w:szCs w:val="24"/>
        </w:rPr>
      </w:pPr>
      <w:r w:rsidRPr="00B87BC6">
        <w:rPr>
          <w:szCs w:val="24"/>
        </w:rPr>
        <w:t>Experience working in fast-paced, product-focused organizations or business units (desirable)</w:t>
      </w:r>
    </w:p>
    <w:p w14:paraId="66084303" w14:textId="05C5D703" w:rsidR="005541F9" w:rsidRPr="00B87BC6" w:rsidRDefault="00B87BC6" w:rsidP="00B87BC6">
      <w:pPr>
        <w:numPr>
          <w:ilvl w:val="0"/>
          <w:numId w:val="12"/>
        </w:numPr>
        <w:tabs>
          <w:tab w:val="left" w:pos="720"/>
        </w:tabs>
        <w:spacing w:before="240"/>
        <w:rPr>
          <w:szCs w:val="24"/>
        </w:rPr>
      </w:pPr>
      <w:r w:rsidRPr="00B87BC6">
        <w:rPr>
          <w:szCs w:val="24"/>
        </w:rPr>
        <w:t>Experience working across multiple business functions such as HR, finance and technology (desirable)</w:t>
      </w:r>
    </w:p>
    <w:p w14:paraId="404090C7" w14:textId="77777777" w:rsidR="005541F9" w:rsidRDefault="005541F9"/>
    <w:sectPr w:rsidR="005541F9">
      <w:headerReference w:type="default" r:id="rId12"/>
      <w:headerReference w:type="first" r:id="rId13"/>
      <w:pgSz w:w="12240" w:h="15840"/>
      <w:pgMar w:top="1440" w:right="1440" w:bottom="2160" w:left="1440" w:header="936" w:footer="936"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2692D" w14:textId="77777777" w:rsidR="006C11C1" w:rsidRDefault="006C11C1">
      <w:pPr>
        <w:spacing w:before="0"/>
      </w:pPr>
      <w:r>
        <w:separator/>
      </w:r>
    </w:p>
  </w:endnote>
  <w:endnote w:type="continuationSeparator" w:id="0">
    <w:p w14:paraId="658DA1F3" w14:textId="77777777" w:rsidR="006C11C1" w:rsidRDefault="006C11C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92E18" w14:textId="77777777" w:rsidR="005541F9" w:rsidRDefault="005541F9">
    <w:pPr>
      <w:widowControl w:val="0"/>
      <w:pBdr>
        <w:top w:val="nil"/>
        <w:left w:val="nil"/>
        <w:bottom w:val="nil"/>
        <w:right w:val="nil"/>
        <w:between w:val="nil"/>
      </w:pBdr>
      <w:spacing w:before="0" w:line="276" w:lineRule="auto"/>
      <w:rPr>
        <w:rFonts w:eastAsia="Arial"/>
        <w:b/>
        <w:color w:val="000000"/>
      </w:rPr>
    </w:pPr>
  </w:p>
  <w:tbl>
    <w:tblPr>
      <w:tblStyle w:val="a3"/>
      <w:tblW w:w="9360" w:type="dxa"/>
      <w:tblLayout w:type="fixed"/>
      <w:tblLook w:val="0000" w:firstRow="0" w:lastRow="0" w:firstColumn="0" w:lastColumn="0" w:noHBand="0" w:noVBand="0"/>
    </w:tblPr>
    <w:tblGrid>
      <w:gridCol w:w="6919"/>
      <w:gridCol w:w="2441"/>
    </w:tblGrid>
    <w:tr w:rsidR="005541F9" w14:paraId="536DB3AC" w14:textId="77777777">
      <w:trPr>
        <w:trHeight w:val="357"/>
      </w:trPr>
      <w:tc>
        <w:tcPr>
          <w:tcW w:w="6919" w:type="dxa"/>
          <w:vAlign w:val="bottom"/>
        </w:tcPr>
        <w:p w14:paraId="4909F36F" w14:textId="77777777" w:rsidR="005541F9" w:rsidRDefault="005541F9">
          <w:pPr>
            <w:pBdr>
              <w:top w:val="nil"/>
              <w:left w:val="nil"/>
              <w:bottom w:val="nil"/>
              <w:right w:val="nil"/>
              <w:between w:val="nil"/>
            </w:pBdr>
            <w:spacing w:before="0" w:after="40"/>
            <w:ind w:left="-101" w:right="-115"/>
            <w:rPr>
              <w:rFonts w:eastAsia="Arial"/>
              <w:color w:val="000000"/>
              <w:sz w:val="16"/>
              <w:szCs w:val="16"/>
            </w:rPr>
          </w:pPr>
        </w:p>
      </w:tc>
      <w:tc>
        <w:tcPr>
          <w:tcW w:w="2441" w:type="dxa"/>
          <w:vAlign w:val="bottom"/>
        </w:tcPr>
        <w:p w14:paraId="1DCCC351" w14:textId="77777777" w:rsidR="005541F9" w:rsidRDefault="005541F9">
          <w:pPr>
            <w:pBdr>
              <w:top w:val="nil"/>
              <w:left w:val="nil"/>
              <w:bottom w:val="nil"/>
              <w:right w:val="nil"/>
              <w:between w:val="nil"/>
            </w:pBdr>
            <w:spacing w:before="0" w:after="40"/>
            <w:ind w:right="-115"/>
            <w:jc w:val="right"/>
            <w:rPr>
              <w:rFonts w:eastAsia="Arial"/>
              <w:color w:val="000000"/>
              <w:sz w:val="16"/>
              <w:szCs w:val="16"/>
            </w:rPr>
          </w:pPr>
        </w:p>
      </w:tc>
    </w:tr>
    <w:tr w:rsidR="005541F9" w14:paraId="4E8738B9" w14:textId="77777777">
      <w:trPr>
        <w:trHeight w:val="360"/>
      </w:trPr>
      <w:tc>
        <w:tcPr>
          <w:tcW w:w="6919" w:type="dxa"/>
        </w:tcPr>
        <w:p w14:paraId="32929EA2" w14:textId="77E9D608" w:rsidR="005541F9" w:rsidRDefault="006C11C1">
          <w:pPr>
            <w:pBdr>
              <w:top w:val="nil"/>
              <w:left w:val="nil"/>
              <w:bottom w:val="nil"/>
              <w:right w:val="nil"/>
              <w:between w:val="nil"/>
            </w:pBdr>
            <w:spacing w:before="80" w:after="40"/>
            <w:ind w:left="-101" w:right="-115"/>
            <w:rPr>
              <w:rFonts w:eastAsia="Arial"/>
              <w:color w:val="808080"/>
              <w:sz w:val="16"/>
              <w:szCs w:val="16"/>
            </w:rPr>
          </w:pPr>
          <w:r>
            <w:rPr>
              <w:rFonts w:eastAsia="Arial"/>
              <w:color w:val="000000"/>
              <w:sz w:val="16"/>
              <w:szCs w:val="16"/>
            </w:rPr>
            <w:t xml:space="preserve">© </w:t>
          </w:r>
          <w:r w:rsidR="00B87BC6">
            <w:rPr>
              <w:rFonts w:eastAsia="Arial"/>
              <w:color w:val="000000"/>
              <w:sz w:val="16"/>
              <w:szCs w:val="16"/>
            </w:rPr>
            <w:t>2021</w:t>
          </w:r>
          <w:r>
            <w:rPr>
              <w:rFonts w:eastAsia="Arial"/>
              <w:color w:val="000000"/>
              <w:sz w:val="16"/>
              <w:szCs w:val="16"/>
            </w:rPr>
            <w:t xml:space="preserve"> Gartner, Inc. and/or its Affiliates. All Rights Reserved.</w:t>
          </w:r>
        </w:p>
      </w:tc>
      <w:tc>
        <w:tcPr>
          <w:tcW w:w="2441" w:type="dxa"/>
          <w:vAlign w:val="bottom"/>
        </w:tcPr>
        <w:p w14:paraId="3DDC7BD4" w14:textId="77777777" w:rsidR="005541F9" w:rsidRDefault="006C11C1">
          <w:pPr>
            <w:pBdr>
              <w:top w:val="nil"/>
              <w:left w:val="nil"/>
              <w:bottom w:val="nil"/>
              <w:right w:val="nil"/>
              <w:between w:val="nil"/>
            </w:pBdr>
            <w:spacing w:before="0" w:after="40"/>
            <w:ind w:right="-144"/>
            <w:jc w:val="right"/>
            <w:rPr>
              <w:rFonts w:eastAsia="Arial"/>
              <w:color w:val="808080"/>
              <w:sz w:val="16"/>
              <w:szCs w:val="16"/>
            </w:rPr>
          </w:pPr>
          <w:r>
            <w:rPr>
              <w:rFonts w:eastAsia="Arial"/>
              <w:b/>
              <w:color w:val="000000"/>
              <w:sz w:val="16"/>
              <w:szCs w:val="16"/>
            </w:rPr>
            <w:object w:dxaOrig="3076" w:dyaOrig="691" w14:anchorId="6CC91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5pt;height:12.6pt" o:ole="" fillcolor="window">
                <v:imagedata r:id="rId1" o:title=""/>
              </v:shape>
              <o:OLEObject Type="Embed" ProgID="Word.Picture.8" ShapeID="_x0000_i1025" DrawAspect="Content" ObjectID="_1689638739" r:id="rId2"/>
            </w:object>
          </w:r>
        </w:p>
      </w:tc>
    </w:tr>
  </w:tbl>
  <w:p w14:paraId="349800B4" w14:textId="77777777" w:rsidR="005541F9" w:rsidRDefault="005541F9">
    <w:pPr>
      <w:pBdr>
        <w:top w:val="nil"/>
        <w:left w:val="nil"/>
        <w:bottom w:val="nil"/>
        <w:right w:val="nil"/>
        <w:between w:val="nil"/>
      </w:pBdr>
      <w:spacing w:before="0" w:after="40"/>
      <w:ind w:right="-115"/>
      <w:rPr>
        <w:rFonts w:eastAsia="Arial"/>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21636" w14:textId="77777777" w:rsidR="006C11C1" w:rsidRDefault="006C11C1">
      <w:pPr>
        <w:spacing w:before="0"/>
      </w:pPr>
      <w:r>
        <w:separator/>
      </w:r>
    </w:p>
  </w:footnote>
  <w:footnote w:type="continuationSeparator" w:id="0">
    <w:p w14:paraId="2703F218" w14:textId="77777777" w:rsidR="006C11C1" w:rsidRDefault="006C11C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4449F" w14:textId="77777777" w:rsidR="005541F9" w:rsidRDefault="006C11C1">
    <w:pPr>
      <w:pBdr>
        <w:top w:val="nil"/>
        <w:left w:val="nil"/>
        <w:bottom w:val="nil"/>
        <w:right w:val="nil"/>
        <w:between w:val="nil"/>
      </w:pBdr>
      <w:spacing w:before="100" w:after="20"/>
      <w:rPr>
        <w:rFonts w:eastAsia="Arial"/>
        <w:color w:val="000000"/>
        <w:sz w:val="16"/>
        <w:szCs w:val="16"/>
      </w:rPr>
    </w:pPr>
    <w:r>
      <w:rPr>
        <w:rFonts w:eastAsia="Arial"/>
        <w:color w:val="000000"/>
        <w:sz w:val="16"/>
        <w:szCs w:val="16"/>
      </w:rPr>
      <w:t>Gartner for IT Leaders</w:t>
    </w:r>
  </w:p>
  <w:p w14:paraId="7059614D" w14:textId="77777777" w:rsidR="005541F9" w:rsidRDefault="006C11C1">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&lt;Insert name of Tool from cover sheet&gt;</w:t>
    </w:r>
  </w:p>
  <w:p w14:paraId="2FF6BA24" w14:textId="77777777" w:rsidR="005541F9" w:rsidRDefault="006C11C1">
    <w:pPr>
      <w:pBdr>
        <w:top w:val="nil"/>
        <w:left w:val="nil"/>
        <w:bottom w:val="single" w:sz="4" w:space="1" w:color="000000"/>
        <w:right w:val="nil"/>
        <w:between w:val="nil"/>
      </w:pBdr>
      <w:spacing w:before="0" w:after="20"/>
      <w:jc w:val="right"/>
      <w:rPr>
        <w:rFonts w:eastAsia="Arial"/>
        <w:color w:val="000000"/>
        <w:sz w:val="16"/>
        <w:szCs w:val="16"/>
      </w:rPr>
    </w:pPr>
    <w:r>
      <w:rPr>
        <w:rFonts w:eastAsia="Arial"/>
        <w:color w:val="000000"/>
        <w:sz w:val="16"/>
        <w:szCs w:val="16"/>
      </w:rPr>
      <w:t xml:space="preserve">&lt;Insert Day Month Year&gt;—Page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end"/>
    </w:r>
  </w:p>
  <w:p w14:paraId="274FB199" w14:textId="77777777" w:rsidR="005541F9" w:rsidRDefault="005541F9">
    <w:pPr>
      <w:pBdr>
        <w:top w:val="nil"/>
        <w:left w:val="nil"/>
        <w:bottom w:val="nil"/>
        <w:right w:val="nil"/>
        <w:between w:val="nil"/>
      </w:pBdr>
      <w:spacing w:before="120"/>
      <w:rPr>
        <w:rFonts w:eastAsia="Arial"/>
        <w:b/>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57FB2" w14:textId="77777777" w:rsidR="005541F9" w:rsidRDefault="005541F9">
    <w:pPr>
      <w:widowControl w:val="0"/>
      <w:pBdr>
        <w:top w:val="nil"/>
        <w:left w:val="nil"/>
        <w:bottom w:val="nil"/>
        <w:right w:val="nil"/>
        <w:between w:val="nil"/>
      </w:pBdr>
      <w:spacing w:before="0" w:line="276" w:lineRule="auto"/>
    </w:pPr>
  </w:p>
  <w:tbl>
    <w:tblPr>
      <w:tblStyle w:val="a0"/>
      <w:tblW w:w="9360" w:type="dxa"/>
      <w:tblBorders>
        <w:insideH w:val="single" w:sz="6" w:space="0" w:color="000000"/>
      </w:tblBorders>
      <w:tblLayout w:type="fixed"/>
      <w:tblLook w:val="0000" w:firstRow="0" w:lastRow="0" w:firstColumn="0" w:lastColumn="0" w:noHBand="0" w:noVBand="0"/>
    </w:tblPr>
    <w:tblGrid>
      <w:gridCol w:w="3870"/>
      <w:gridCol w:w="1254"/>
      <w:gridCol w:w="4236"/>
    </w:tblGrid>
    <w:tr w:rsidR="005541F9" w14:paraId="2836E714" w14:textId="77777777">
      <w:trPr>
        <w:trHeight w:val="720"/>
      </w:trPr>
      <w:tc>
        <w:tcPr>
          <w:tcW w:w="3870" w:type="dxa"/>
          <w:vAlign w:val="bottom"/>
        </w:tcPr>
        <w:p w14:paraId="10D0BD70" w14:textId="77777777" w:rsidR="005541F9" w:rsidRDefault="006C11C1">
          <w:pPr>
            <w:pBdr>
              <w:top w:val="nil"/>
              <w:left w:val="nil"/>
              <w:bottom w:val="nil"/>
              <w:right w:val="nil"/>
              <w:between w:val="nil"/>
            </w:pBdr>
            <w:spacing w:before="120" w:after="60"/>
            <w:ind w:left="-86"/>
            <w:rPr>
              <w:rFonts w:eastAsia="Arial"/>
              <w:color w:val="000000"/>
              <w:sz w:val="48"/>
              <w:szCs w:val="48"/>
            </w:rPr>
          </w:pPr>
          <w:r>
            <w:rPr>
              <w:rFonts w:eastAsia="Arial"/>
              <w:color w:val="000000"/>
            </w:rPr>
            <w:object w:dxaOrig="3076" w:dyaOrig="691" w14:anchorId="792FD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95pt;height:24pt" o:ole="" fillcolor="window">
                <v:imagedata r:id="rId1" o:title=""/>
              </v:shape>
              <o:OLEObject Type="Embed" ProgID="Word.Picture.8" ShapeID="_x0000_i1026" DrawAspect="Content" ObjectID="_1689638740" r:id="rId2"/>
            </w:object>
          </w:r>
        </w:p>
      </w:tc>
      <w:tc>
        <w:tcPr>
          <w:tcW w:w="5490" w:type="dxa"/>
          <w:gridSpan w:val="2"/>
          <w:vAlign w:val="bottom"/>
        </w:tcPr>
        <w:p w14:paraId="33002923" w14:textId="43E5BDCB" w:rsidR="005541F9" w:rsidRDefault="006C11C1">
          <w:pPr>
            <w:pBdr>
              <w:top w:val="nil"/>
              <w:left w:val="nil"/>
              <w:bottom w:val="nil"/>
              <w:right w:val="nil"/>
              <w:between w:val="nil"/>
            </w:pBdr>
            <w:spacing w:before="300"/>
            <w:ind w:right="-115"/>
            <w:jc w:val="right"/>
            <w:rPr>
              <w:rFonts w:eastAsia="Arial"/>
              <w:b/>
              <w:color w:val="000000"/>
              <w:sz w:val="16"/>
              <w:szCs w:val="16"/>
            </w:rPr>
          </w:pPr>
          <w:bookmarkStart w:id="1" w:name="bookmark=id.2et92p0" w:colFirst="0" w:colLast="0"/>
          <w:bookmarkStart w:id="2" w:name="bookmark=id.3znysh7" w:colFirst="0" w:colLast="0"/>
          <w:bookmarkStart w:id="3" w:name="bookmark=id.tyjcwt" w:colFirst="0" w:colLast="0"/>
          <w:bookmarkEnd w:id="1"/>
          <w:bookmarkEnd w:id="2"/>
          <w:bookmarkEnd w:id="3"/>
          <w:r>
            <w:rPr>
              <w:rFonts w:eastAsia="Arial"/>
              <w:b/>
              <w:color w:val="000000"/>
              <w:sz w:val="16"/>
              <w:szCs w:val="16"/>
            </w:rPr>
            <w:t xml:space="preserve">  Gartner for </w:t>
          </w:r>
          <w:r w:rsidR="00B87BC6">
            <w:rPr>
              <w:rFonts w:eastAsia="Arial"/>
              <w:b/>
              <w:color w:val="000000"/>
              <w:sz w:val="16"/>
              <w:szCs w:val="16"/>
            </w:rPr>
            <w:t>HR</w:t>
          </w:r>
          <w:r>
            <w:rPr>
              <w:rFonts w:eastAsia="Arial"/>
              <w:b/>
              <w:color w:val="000000"/>
              <w:sz w:val="16"/>
              <w:szCs w:val="16"/>
            </w:rPr>
            <w:t xml:space="preserve"> Leaders Tool</w:t>
          </w:r>
        </w:p>
      </w:tc>
    </w:tr>
    <w:tr w:rsidR="005541F9" w14:paraId="5BF3228B" w14:textId="77777777">
      <w:trPr>
        <w:trHeight w:val="346"/>
      </w:trPr>
      <w:tc>
        <w:tcPr>
          <w:tcW w:w="5124" w:type="dxa"/>
          <w:gridSpan w:val="2"/>
        </w:tcPr>
        <w:p w14:paraId="5D4BA90E" w14:textId="77777777" w:rsidR="005541F9" w:rsidRDefault="005541F9">
          <w:pPr>
            <w:pBdr>
              <w:top w:val="nil"/>
              <w:left w:val="nil"/>
              <w:bottom w:val="nil"/>
              <w:right w:val="nil"/>
              <w:between w:val="nil"/>
            </w:pBdr>
            <w:spacing w:before="120"/>
            <w:rPr>
              <w:rFonts w:eastAsia="Arial"/>
              <w:b/>
              <w:color w:val="000000"/>
            </w:rPr>
          </w:pPr>
        </w:p>
      </w:tc>
      <w:tc>
        <w:tcPr>
          <w:tcW w:w="4236" w:type="dxa"/>
        </w:tcPr>
        <w:p w14:paraId="3AA1602B" w14:textId="77777777" w:rsidR="005541F9" w:rsidRDefault="005541F9">
          <w:pPr>
            <w:pBdr>
              <w:top w:val="nil"/>
              <w:left w:val="nil"/>
              <w:bottom w:val="nil"/>
              <w:right w:val="nil"/>
              <w:between w:val="nil"/>
            </w:pBdr>
            <w:spacing w:before="80"/>
            <w:ind w:right="-115"/>
            <w:jc w:val="right"/>
            <w:rPr>
              <w:rFonts w:eastAsia="Arial"/>
              <w:b/>
              <w:color w:val="000000"/>
            </w:rPr>
          </w:pPr>
        </w:p>
      </w:tc>
    </w:tr>
  </w:tbl>
  <w:p w14:paraId="19810EEE" w14:textId="77777777" w:rsidR="005541F9" w:rsidRDefault="005541F9">
    <w:pPr>
      <w:pBdr>
        <w:top w:val="nil"/>
        <w:left w:val="nil"/>
        <w:bottom w:val="nil"/>
        <w:right w:val="nil"/>
        <w:between w:val="nil"/>
      </w:pBdr>
      <w:spacing w:before="120"/>
      <w:rPr>
        <w:rFonts w:eastAsia="Arial"/>
        <w:b/>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9FCC6" w14:textId="77777777" w:rsidR="005541F9" w:rsidRDefault="005541F9">
    <w:pPr>
      <w:widowControl w:val="0"/>
      <w:pBdr>
        <w:top w:val="nil"/>
        <w:left w:val="nil"/>
        <w:bottom w:val="nil"/>
        <w:right w:val="nil"/>
        <w:between w:val="nil"/>
      </w:pBdr>
      <w:spacing w:before="0" w:line="276" w:lineRule="auto"/>
      <w:rPr>
        <w:rFonts w:eastAsia="Arial"/>
        <w:b/>
        <w:color w:val="000000"/>
      </w:rPr>
    </w:pPr>
  </w:p>
  <w:tbl>
    <w:tblPr>
      <w:tblStyle w:val="a1"/>
      <w:tblW w:w="9362" w:type="dxa"/>
      <w:tblBorders>
        <w:insideH w:val="single" w:sz="6" w:space="0" w:color="000000"/>
      </w:tblBorders>
      <w:tblLayout w:type="fixed"/>
      <w:tblLook w:val="0000" w:firstRow="0" w:lastRow="0" w:firstColumn="0" w:lastColumn="0" w:noHBand="0" w:noVBand="0"/>
    </w:tblPr>
    <w:tblGrid>
      <w:gridCol w:w="5402"/>
      <w:gridCol w:w="3960"/>
    </w:tblGrid>
    <w:tr w:rsidR="005541F9" w14:paraId="2C02C63D" w14:textId="77777777">
      <w:trPr>
        <w:trHeight w:val="720"/>
      </w:trPr>
      <w:tc>
        <w:tcPr>
          <w:tcW w:w="5402" w:type="dxa"/>
          <w:tcBorders>
            <w:top w:val="nil"/>
            <w:bottom w:val="single" w:sz="4" w:space="0" w:color="000000"/>
          </w:tcBorders>
          <w:vAlign w:val="bottom"/>
        </w:tcPr>
        <w:p w14:paraId="2D532720" w14:textId="14EB92C9" w:rsidR="005541F9" w:rsidRDefault="006C11C1">
          <w:pPr>
            <w:pBdr>
              <w:top w:val="nil"/>
              <w:left w:val="nil"/>
              <w:bottom w:val="nil"/>
              <w:right w:val="nil"/>
              <w:between w:val="nil"/>
            </w:pBdr>
            <w:spacing w:before="120" w:after="60"/>
            <w:ind w:left="-86"/>
            <w:rPr>
              <w:rFonts w:eastAsia="Arial"/>
              <w:color w:val="000000"/>
              <w:sz w:val="16"/>
              <w:szCs w:val="16"/>
            </w:rPr>
          </w:pPr>
          <w:r>
            <w:rPr>
              <w:rFonts w:eastAsia="Arial"/>
              <w:color w:val="000000"/>
              <w:sz w:val="16"/>
              <w:szCs w:val="16"/>
            </w:rPr>
            <w:t xml:space="preserve">Gartner for </w:t>
          </w:r>
          <w:r w:rsidR="00B87BC6">
            <w:rPr>
              <w:rFonts w:eastAsia="Arial"/>
              <w:color w:val="000000"/>
              <w:sz w:val="16"/>
              <w:szCs w:val="16"/>
            </w:rPr>
            <w:t>HR</w:t>
          </w:r>
          <w:r>
            <w:rPr>
              <w:rFonts w:eastAsia="Arial"/>
              <w:color w:val="000000"/>
              <w:sz w:val="16"/>
              <w:szCs w:val="16"/>
            </w:rPr>
            <w:t xml:space="preserve"> Leaders Tool</w:t>
          </w:r>
        </w:p>
      </w:tc>
      <w:tc>
        <w:tcPr>
          <w:tcW w:w="3960" w:type="dxa"/>
          <w:tcBorders>
            <w:top w:val="nil"/>
            <w:bottom w:val="single" w:sz="4" w:space="0" w:color="000000"/>
          </w:tcBorders>
          <w:vAlign w:val="bottom"/>
        </w:tcPr>
        <w:p w14:paraId="4D079F1A" w14:textId="77777777" w:rsidR="00B87BC6" w:rsidRDefault="00B87BC6">
          <w:pPr>
            <w:pBdr>
              <w:top w:val="nil"/>
              <w:left w:val="nil"/>
              <w:bottom w:val="nil"/>
              <w:right w:val="nil"/>
              <w:between w:val="nil"/>
            </w:pBdr>
            <w:spacing w:before="0" w:after="20"/>
            <w:jc w:val="right"/>
            <w:rPr>
              <w:rFonts w:eastAsia="Arial"/>
              <w:color w:val="000000"/>
              <w:sz w:val="16"/>
              <w:szCs w:val="16"/>
            </w:rPr>
          </w:pPr>
          <w:r w:rsidRPr="00B87BC6">
            <w:rPr>
              <w:rFonts w:eastAsia="Arial"/>
              <w:color w:val="000000"/>
              <w:sz w:val="16"/>
              <w:szCs w:val="16"/>
            </w:rPr>
            <w:t xml:space="preserve">Future of Work Leader Job Description </w:t>
          </w:r>
        </w:p>
        <w:p w14:paraId="1F8AD464" w14:textId="0161B7E1" w:rsidR="005541F9" w:rsidRDefault="00B87BC6">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August 2021</w:t>
          </w:r>
          <w:r w:rsidR="006C11C1">
            <w:rPr>
              <w:rFonts w:eastAsia="Arial"/>
              <w:color w:val="000000"/>
              <w:sz w:val="16"/>
              <w:szCs w:val="16"/>
            </w:rPr>
            <w:t xml:space="preserve"> — Page </w:t>
          </w:r>
          <w:r w:rsidR="006C11C1">
            <w:rPr>
              <w:rFonts w:eastAsia="Arial"/>
              <w:color w:val="000000"/>
              <w:sz w:val="16"/>
              <w:szCs w:val="16"/>
            </w:rPr>
            <w:fldChar w:fldCharType="begin"/>
          </w:r>
          <w:r w:rsidR="006C11C1">
            <w:rPr>
              <w:rFonts w:eastAsia="Arial"/>
              <w:color w:val="000000"/>
              <w:sz w:val="16"/>
              <w:szCs w:val="16"/>
            </w:rPr>
            <w:instrText>PAGE</w:instrText>
          </w:r>
          <w:r w:rsidR="006C11C1">
            <w:rPr>
              <w:rFonts w:eastAsia="Arial"/>
              <w:color w:val="000000"/>
              <w:sz w:val="16"/>
              <w:szCs w:val="16"/>
            </w:rPr>
            <w:fldChar w:fldCharType="separate"/>
          </w:r>
          <w:r>
            <w:rPr>
              <w:rFonts w:eastAsia="Arial"/>
              <w:noProof/>
              <w:color w:val="000000"/>
              <w:sz w:val="16"/>
              <w:szCs w:val="16"/>
            </w:rPr>
            <w:t>2</w:t>
          </w:r>
          <w:r w:rsidR="006C11C1">
            <w:rPr>
              <w:rFonts w:eastAsia="Arial"/>
              <w:color w:val="000000"/>
              <w:sz w:val="16"/>
              <w:szCs w:val="16"/>
            </w:rPr>
            <w:fldChar w:fldCharType="end"/>
          </w:r>
        </w:p>
      </w:tc>
    </w:tr>
  </w:tbl>
  <w:p w14:paraId="017BD7B3" w14:textId="77777777" w:rsidR="005541F9" w:rsidRDefault="005541F9">
    <w:pPr>
      <w:pBdr>
        <w:top w:val="nil"/>
        <w:left w:val="nil"/>
        <w:bottom w:val="nil"/>
        <w:right w:val="nil"/>
        <w:between w:val="nil"/>
      </w:pBdr>
      <w:spacing w:before="120"/>
      <w:rPr>
        <w:rFonts w:eastAsia="Arial"/>
        <w:b/>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C081" w14:textId="77777777" w:rsidR="005541F9" w:rsidRDefault="005541F9">
    <w:pPr>
      <w:widowControl w:val="0"/>
      <w:pBdr>
        <w:top w:val="nil"/>
        <w:left w:val="nil"/>
        <w:bottom w:val="nil"/>
        <w:right w:val="nil"/>
        <w:between w:val="nil"/>
      </w:pBdr>
      <w:spacing w:before="0" w:line="276" w:lineRule="auto"/>
      <w:rPr>
        <w:rFonts w:eastAsia="Arial"/>
        <w:b/>
        <w:color w:val="000000"/>
      </w:rPr>
    </w:pPr>
  </w:p>
  <w:tbl>
    <w:tblPr>
      <w:tblStyle w:val="a2"/>
      <w:tblW w:w="8748" w:type="dxa"/>
      <w:tblBorders>
        <w:insideH w:val="single" w:sz="6" w:space="0" w:color="000000"/>
      </w:tblBorders>
      <w:tblLayout w:type="fixed"/>
      <w:tblLook w:val="0000" w:firstRow="0" w:lastRow="0" w:firstColumn="0" w:lastColumn="0" w:noHBand="0" w:noVBand="0"/>
    </w:tblPr>
    <w:tblGrid>
      <w:gridCol w:w="4788"/>
      <w:gridCol w:w="3960"/>
    </w:tblGrid>
    <w:tr w:rsidR="005541F9" w14:paraId="215E8B83" w14:textId="77777777">
      <w:trPr>
        <w:trHeight w:val="720"/>
      </w:trPr>
      <w:tc>
        <w:tcPr>
          <w:tcW w:w="4788" w:type="dxa"/>
          <w:vAlign w:val="bottom"/>
        </w:tcPr>
        <w:p w14:paraId="342FFC27" w14:textId="77777777" w:rsidR="005541F9" w:rsidRDefault="006C11C1">
          <w:pPr>
            <w:pBdr>
              <w:top w:val="nil"/>
              <w:left w:val="nil"/>
              <w:bottom w:val="nil"/>
              <w:right w:val="nil"/>
              <w:between w:val="nil"/>
            </w:pBdr>
            <w:spacing w:before="120" w:after="60"/>
            <w:ind w:left="-86"/>
            <w:rPr>
              <w:rFonts w:eastAsia="Arial"/>
              <w:color w:val="000000"/>
              <w:sz w:val="48"/>
              <w:szCs w:val="48"/>
            </w:rPr>
          </w:pPr>
          <w:r>
            <w:rPr>
              <w:rFonts w:eastAsia="Arial"/>
              <w:color w:val="000000"/>
            </w:rPr>
            <w:object w:dxaOrig="3076" w:dyaOrig="691" w14:anchorId="3C518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25pt;height:27pt" o:ole="" fillcolor="window">
                <v:imagedata r:id="rId1" o:title=""/>
              </v:shape>
              <o:OLEObject Type="Embed" ProgID="Word.Picture.8" ShapeID="_x0000_i1027" DrawAspect="Content" ObjectID="_1689638741" r:id="rId2"/>
            </w:object>
          </w:r>
        </w:p>
      </w:tc>
      <w:tc>
        <w:tcPr>
          <w:tcW w:w="3960" w:type="dxa"/>
          <w:vAlign w:val="bottom"/>
        </w:tcPr>
        <w:p w14:paraId="2FE939E3" w14:textId="77777777" w:rsidR="005541F9" w:rsidRDefault="006C11C1">
          <w:pPr>
            <w:pBdr>
              <w:top w:val="nil"/>
              <w:left w:val="nil"/>
              <w:bottom w:val="nil"/>
              <w:right w:val="nil"/>
              <w:between w:val="nil"/>
            </w:pBdr>
            <w:spacing w:before="300"/>
            <w:ind w:right="-115"/>
            <w:jc w:val="right"/>
            <w:rPr>
              <w:rFonts w:eastAsia="Arial"/>
              <w:b/>
              <w:color w:val="000000"/>
              <w:sz w:val="16"/>
              <w:szCs w:val="16"/>
            </w:rPr>
          </w:pPr>
          <w:r>
            <w:rPr>
              <w:rFonts w:eastAsia="Arial"/>
              <w:b/>
              <w:color w:val="000000"/>
              <w:sz w:val="16"/>
              <w:szCs w:val="16"/>
            </w:rPr>
            <w:t>Research</w:t>
          </w:r>
        </w:p>
      </w:tc>
    </w:tr>
    <w:tr w:rsidR="005541F9" w14:paraId="1A64770A" w14:textId="77777777">
      <w:trPr>
        <w:trHeight w:val="346"/>
      </w:trPr>
      <w:tc>
        <w:tcPr>
          <w:tcW w:w="4788" w:type="dxa"/>
        </w:tcPr>
        <w:p w14:paraId="431AF675" w14:textId="77777777" w:rsidR="005541F9" w:rsidRDefault="006C11C1">
          <w:pPr>
            <w:pBdr>
              <w:top w:val="nil"/>
              <w:left w:val="nil"/>
              <w:bottom w:val="nil"/>
              <w:right w:val="nil"/>
              <w:between w:val="nil"/>
            </w:pBdr>
            <w:spacing w:before="120"/>
            <w:rPr>
              <w:rFonts w:eastAsia="Arial"/>
              <w:b/>
              <w:color w:val="000000"/>
            </w:rPr>
          </w:pPr>
          <w:r>
            <w:rPr>
              <w:rFonts w:eastAsia="Arial"/>
              <w:b/>
              <w:color w:val="000000"/>
            </w:rPr>
            <w:t xml:space="preserve">Publication Date: </w:t>
          </w:r>
        </w:p>
      </w:tc>
      <w:tc>
        <w:tcPr>
          <w:tcW w:w="3960" w:type="dxa"/>
        </w:tcPr>
        <w:p w14:paraId="7C6DC67C" w14:textId="77777777" w:rsidR="005541F9" w:rsidRDefault="006C11C1">
          <w:pPr>
            <w:pBdr>
              <w:top w:val="nil"/>
              <w:left w:val="nil"/>
              <w:bottom w:val="nil"/>
              <w:right w:val="nil"/>
              <w:between w:val="nil"/>
            </w:pBdr>
            <w:spacing w:before="80"/>
            <w:ind w:right="-115"/>
            <w:jc w:val="right"/>
            <w:rPr>
              <w:rFonts w:eastAsia="Arial"/>
              <w:b/>
              <w:color w:val="000000"/>
            </w:rPr>
          </w:pPr>
          <w:r>
            <w:rPr>
              <w:rFonts w:eastAsia="Arial"/>
              <w:b/>
              <w:color w:val="000000"/>
            </w:rPr>
            <w:t xml:space="preserve">ID Number:   </w:t>
          </w:r>
        </w:p>
      </w:tc>
    </w:tr>
  </w:tbl>
  <w:p w14:paraId="1B377501" w14:textId="77777777" w:rsidR="005541F9" w:rsidRDefault="005541F9">
    <w:pPr>
      <w:pBdr>
        <w:top w:val="nil"/>
        <w:left w:val="nil"/>
        <w:bottom w:val="nil"/>
        <w:right w:val="nil"/>
        <w:between w:val="nil"/>
      </w:pBdr>
      <w:spacing w:before="120"/>
      <w:rPr>
        <w:rFonts w:eastAsia="Arial"/>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34398"/>
    <w:multiLevelType w:val="hybridMultilevel"/>
    <w:tmpl w:val="E49A6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0B7CD3"/>
    <w:multiLevelType w:val="hybridMultilevel"/>
    <w:tmpl w:val="22C8B1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061E2"/>
    <w:multiLevelType w:val="hybridMultilevel"/>
    <w:tmpl w:val="E258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C062A"/>
    <w:multiLevelType w:val="hybridMultilevel"/>
    <w:tmpl w:val="3718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D0C29"/>
    <w:multiLevelType w:val="multilevel"/>
    <w:tmpl w:val="7F7AE97E"/>
    <w:lvl w:ilvl="0">
      <w:start w:val="1"/>
      <w:numFmt w:val="decimal"/>
      <w:pStyle w:val="CellListBullet"/>
      <w:lvlText w:val="%1."/>
      <w:lvlJc w:val="left"/>
      <w:pPr>
        <w:tabs>
          <w:tab w:val="num" w:pos="720"/>
        </w:tabs>
        <w:ind w:left="720" w:hanging="720"/>
      </w:pPr>
    </w:lvl>
    <w:lvl w:ilvl="1">
      <w:start w:val="1"/>
      <w:numFmt w:val="decimal"/>
      <w:pStyle w:val="CellList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ListNumber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4217279"/>
    <w:multiLevelType w:val="hybridMultilevel"/>
    <w:tmpl w:val="BF82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410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F9"/>
    <w:rsid w:val="00140AC6"/>
    <w:rsid w:val="005541F9"/>
    <w:rsid w:val="006C11C1"/>
    <w:rsid w:val="007506FF"/>
    <w:rsid w:val="00B87BC6"/>
    <w:rsid w:val="00BA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098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before="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34B"/>
    <w:rPr>
      <w:rFonts w:eastAsia="Times New Roman"/>
    </w:rPr>
  </w:style>
  <w:style w:type="paragraph" w:styleId="Heading1">
    <w:name w:val="heading 1"/>
    <w:basedOn w:val="Normal"/>
    <w:next w:val="Normal"/>
    <w:link w:val="Heading1Char"/>
    <w:uiPriority w:val="9"/>
    <w:qFormat/>
    <w:rsid w:val="00D8734B"/>
    <w:pPr>
      <w:keepNext/>
      <w:outlineLvl w:val="0"/>
    </w:pPr>
    <w:rPr>
      <w:b/>
      <w:sz w:val="28"/>
      <w:szCs w:val="28"/>
    </w:rPr>
  </w:style>
  <w:style w:type="paragraph" w:styleId="Heading2">
    <w:name w:val="heading 2"/>
    <w:basedOn w:val="Heading1"/>
    <w:next w:val="Normal"/>
    <w:link w:val="Heading2Char"/>
    <w:uiPriority w:val="9"/>
    <w:unhideWhenUsed/>
    <w:qFormat/>
    <w:rsid w:val="00D8734B"/>
    <w:pPr>
      <w:outlineLvl w:val="1"/>
    </w:pPr>
    <w:rPr>
      <w:sz w:val="24"/>
      <w:szCs w:val="24"/>
    </w:rPr>
  </w:style>
  <w:style w:type="paragraph" w:styleId="Heading3">
    <w:name w:val="heading 3"/>
    <w:basedOn w:val="Heading2"/>
    <w:next w:val="Normal"/>
    <w:link w:val="Heading3Char"/>
    <w:uiPriority w:val="9"/>
    <w:unhideWhenUsed/>
    <w:qFormat/>
    <w:rsid w:val="00D8734B"/>
    <w:pPr>
      <w:outlineLvl w:val="2"/>
    </w:pPr>
    <w:rPr>
      <w:sz w:val="22"/>
      <w:szCs w:val="22"/>
    </w:rPr>
  </w:style>
  <w:style w:type="paragraph" w:styleId="Heading4">
    <w:name w:val="heading 4"/>
    <w:basedOn w:val="Heading3"/>
    <w:next w:val="Normal"/>
    <w:uiPriority w:val="9"/>
    <w:semiHidden/>
    <w:unhideWhenUsed/>
    <w:qFormat/>
    <w:rsid w:val="00D8734B"/>
    <w:pPr>
      <w:outlineLvl w:val="3"/>
    </w:pPr>
    <w:rPr>
      <w:sz w:val="20"/>
      <w:szCs w:val="20"/>
    </w:rPr>
  </w:style>
  <w:style w:type="paragraph" w:styleId="Heading5">
    <w:name w:val="heading 5"/>
    <w:basedOn w:val="Heading4"/>
    <w:next w:val="Normal"/>
    <w:uiPriority w:val="9"/>
    <w:semiHidden/>
    <w:unhideWhenUsed/>
    <w:qFormat/>
    <w:rsid w:val="00D8734B"/>
    <w:pPr>
      <w:ind w:left="720" w:hanging="720"/>
      <w:outlineLvl w:val="4"/>
    </w:pPr>
  </w:style>
  <w:style w:type="paragraph" w:styleId="Heading6">
    <w:name w:val="heading 6"/>
    <w:basedOn w:val="Heading5"/>
    <w:next w:val="Normal"/>
    <w:uiPriority w:val="9"/>
    <w:semiHidden/>
    <w:unhideWhenUsed/>
    <w:qFormat/>
    <w:rsid w:val="00D8734B"/>
    <w:pPr>
      <w:outlineLvl w:val="5"/>
    </w:pPr>
  </w:style>
  <w:style w:type="paragraph" w:styleId="Heading7">
    <w:name w:val="heading 7"/>
    <w:basedOn w:val="Heading6"/>
    <w:next w:val="Normal"/>
    <w:qFormat/>
    <w:locked/>
    <w:rsid w:val="00D8734B"/>
    <w:pPr>
      <w:outlineLvl w:val="6"/>
    </w:pPr>
  </w:style>
  <w:style w:type="paragraph" w:styleId="Heading8">
    <w:name w:val="heading 8"/>
    <w:basedOn w:val="Heading7"/>
    <w:next w:val="Normal"/>
    <w:qFormat/>
    <w:locked/>
    <w:rsid w:val="00D8734B"/>
    <w:pPr>
      <w:outlineLvl w:val="7"/>
    </w:pPr>
  </w:style>
  <w:style w:type="paragraph" w:styleId="Heading9">
    <w:name w:val="heading 9"/>
    <w:basedOn w:val="Heading1"/>
    <w:next w:val="Normal"/>
    <w:qFormat/>
    <w:locked/>
    <w:rsid w:val="00D8734B"/>
    <w:pPr>
      <w:tabs>
        <w:tab w:val="left" w:pos="1260"/>
        <w:tab w:val="num" w:pos="1530"/>
      </w:tabs>
      <w:spacing w:after="160" w:line="280" w:lineRule="atLeast"/>
      <w:ind w:hanging="342"/>
      <w:jc w:val="both"/>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8734B"/>
    <w:pPr>
      <w:spacing w:before="180"/>
      <w:outlineLvl w:val="0"/>
    </w:pPr>
    <w:rPr>
      <w:b/>
      <w:sz w:val="32"/>
    </w:rPr>
  </w:style>
  <w:style w:type="character" w:customStyle="1" w:styleId="Heading1Char">
    <w:name w:val="Heading 1 Char"/>
    <w:basedOn w:val="DefaultParagraphFont"/>
    <w:link w:val="Heading1"/>
    <w:rsid w:val="00D8734B"/>
    <w:rPr>
      <w:rFonts w:ascii="Arial" w:eastAsia="Times New Roman" w:hAnsi="Arial"/>
      <w:b/>
      <w:sz w:val="28"/>
      <w:szCs w:val="28"/>
      <w:lang w:val="en-US" w:eastAsia="en-US"/>
    </w:rPr>
  </w:style>
  <w:style w:type="character" w:customStyle="1" w:styleId="Heading2Char">
    <w:name w:val="Heading 2 Char"/>
    <w:basedOn w:val="Heading1Char"/>
    <w:link w:val="Heading2"/>
    <w:rsid w:val="00D8734B"/>
    <w:rPr>
      <w:rFonts w:ascii="Arial" w:eastAsia="Times New Roman" w:hAnsi="Arial"/>
      <w:b/>
      <w:sz w:val="24"/>
      <w:szCs w:val="24"/>
      <w:lang w:val="en-US" w:eastAsia="en-US"/>
    </w:rPr>
  </w:style>
  <w:style w:type="character" w:customStyle="1" w:styleId="Heading3Char">
    <w:name w:val="Heading 3 Char"/>
    <w:basedOn w:val="Heading2Char"/>
    <w:link w:val="Heading3"/>
    <w:rsid w:val="00434250"/>
    <w:rPr>
      <w:rFonts w:ascii="Arial" w:eastAsia="Times New Roman" w:hAnsi="Arial"/>
      <w:b/>
      <w:sz w:val="22"/>
      <w:szCs w:val="22"/>
      <w:lang w:val="en-US" w:eastAsia="en-US"/>
    </w:rPr>
  </w:style>
  <w:style w:type="paragraph" w:customStyle="1" w:styleId="Authors">
    <w:name w:val="Authors"/>
    <w:basedOn w:val="Normal"/>
    <w:next w:val="Heading1"/>
    <w:rsid w:val="00D8734B"/>
    <w:pPr>
      <w:spacing w:before="240" w:after="80"/>
    </w:pPr>
    <w:rPr>
      <w:b/>
      <w:sz w:val="18"/>
    </w:rPr>
  </w:style>
  <w:style w:type="paragraph" w:customStyle="1" w:styleId="CalloutTitle">
    <w:name w:val="Callout Title"/>
    <w:basedOn w:val="Normal"/>
    <w:next w:val="Normal"/>
    <w:rsid w:val="00D8734B"/>
    <w:pPr>
      <w:keepNext/>
      <w:spacing w:before="240"/>
    </w:pPr>
    <w:rPr>
      <w:b/>
      <w:sz w:val="22"/>
    </w:rPr>
  </w:style>
  <w:style w:type="paragraph" w:styleId="Caption">
    <w:name w:val="caption"/>
    <w:basedOn w:val="Normal"/>
    <w:next w:val="Normal"/>
    <w:qFormat/>
    <w:rsid w:val="00D8734B"/>
    <w:pPr>
      <w:keepNext/>
      <w:spacing w:before="240" w:after="120"/>
    </w:pPr>
    <w:rPr>
      <w:b/>
    </w:rPr>
  </w:style>
  <w:style w:type="paragraph" w:customStyle="1" w:styleId="CellBodyL">
    <w:name w:val="CellBodyL"/>
    <w:basedOn w:val="Normal"/>
    <w:rsid w:val="00D8734B"/>
    <w:pPr>
      <w:spacing w:before="0" w:after="60"/>
    </w:pPr>
    <w:rPr>
      <w:sz w:val="18"/>
    </w:rPr>
  </w:style>
  <w:style w:type="paragraph" w:customStyle="1" w:styleId="CellBodyR">
    <w:name w:val="CellBodyR"/>
    <w:basedOn w:val="CellBodyL"/>
    <w:rsid w:val="00D8734B"/>
    <w:pPr>
      <w:jc w:val="right"/>
    </w:pPr>
  </w:style>
  <w:style w:type="paragraph" w:customStyle="1" w:styleId="CellBodyC">
    <w:name w:val="CellBodyC"/>
    <w:basedOn w:val="CellBodyR"/>
    <w:rsid w:val="00D8734B"/>
    <w:pPr>
      <w:jc w:val="center"/>
    </w:pPr>
  </w:style>
  <w:style w:type="paragraph" w:customStyle="1" w:styleId="CellBodyL1">
    <w:name w:val="CellBodyL1"/>
    <w:basedOn w:val="CellBodyL"/>
    <w:rsid w:val="00D8734B"/>
    <w:pPr>
      <w:ind w:left="240"/>
    </w:pPr>
  </w:style>
  <w:style w:type="paragraph" w:customStyle="1" w:styleId="CellBodyL2">
    <w:name w:val="CellBodyL2"/>
    <w:basedOn w:val="CellBodyL1"/>
    <w:rsid w:val="00D8734B"/>
    <w:pPr>
      <w:ind w:left="480"/>
    </w:pPr>
  </w:style>
  <w:style w:type="paragraph" w:customStyle="1" w:styleId="CellBodyL3">
    <w:name w:val="CellBodyL3"/>
    <w:basedOn w:val="CellBodyL2"/>
    <w:rsid w:val="00D8734B"/>
    <w:pPr>
      <w:ind w:left="720"/>
    </w:pPr>
  </w:style>
  <w:style w:type="paragraph" w:customStyle="1" w:styleId="CellBodyL4">
    <w:name w:val="CellBodyL4"/>
    <w:basedOn w:val="CellBodyL3"/>
    <w:rsid w:val="00D8734B"/>
    <w:pPr>
      <w:ind w:left="960"/>
    </w:pPr>
  </w:style>
  <w:style w:type="paragraph" w:customStyle="1" w:styleId="CellHeadingL">
    <w:name w:val="CellHeadingL"/>
    <w:basedOn w:val="Normal"/>
    <w:rsid w:val="00D8734B"/>
    <w:pPr>
      <w:keepNext/>
      <w:spacing w:before="0" w:after="60"/>
    </w:pPr>
    <w:rPr>
      <w:b/>
      <w:sz w:val="18"/>
    </w:rPr>
  </w:style>
  <w:style w:type="paragraph" w:customStyle="1" w:styleId="CellHeadingC">
    <w:name w:val="CellHeadingC"/>
    <w:basedOn w:val="CellHeadingL"/>
    <w:rsid w:val="00D8734B"/>
    <w:pPr>
      <w:jc w:val="center"/>
    </w:pPr>
  </w:style>
  <w:style w:type="paragraph" w:customStyle="1" w:styleId="CellHeadingR">
    <w:name w:val="CellHeadingR"/>
    <w:basedOn w:val="CellHeadingL"/>
    <w:rsid w:val="00D8734B"/>
    <w:pPr>
      <w:jc w:val="right"/>
    </w:pPr>
  </w:style>
  <w:style w:type="paragraph" w:customStyle="1" w:styleId="CellListBullet">
    <w:name w:val="CellListBullet"/>
    <w:basedOn w:val="Normal"/>
    <w:rsid w:val="00D8734B"/>
    <w:pPr>
      <w:numPr>
        <w:numId w:val="1"/>
      </w:numPr>
      <w:spacing w:before="0" w:after="60"/>
    </w:pPr>
    <w:rPr>
      <w:sz w:val="18"/>
    </w:rPr>
  </w:style>
  <w:style w:type="paragraph" w:customStyle="1" w:styleId="CellListBullet2">
    <w:name w:val="CellListBullet2"/>
    <w:basedOn w:val="CellListBullet"/>
    <w:rsid w:val="00D8734B"/>
    <w:pPr>
      <w:numPr>
        <w:ilvl w:val="1"/>
      </w:numPr>
    </w:pPr>
  </w:style>
  <w:style w:type="paragraph" w:customStyle="1" w:styleId="CellSubHeading">
    <w:name w:val="CellSubHeading"/>
    <w:basedOn w:val="CellHeadingL"/>
    <w:rsid w:val="00D8734B"/>
    <w:pPr>
      <w:ind w:left="100"/>
    </w:pPr>
  </w:style>
  <w:style w:type="paragraph" w:styleId="DocumentMap">
    <w:name w:val="Document Map"/>
    <w:basedOn w:val="Normal"/>
    <w:semiHidden/>
    <w:locked/>
    <w:rsid w:val="00D8734B"/>
    <w:pPr>
      <w:shd w:val="clear" w:color="auto" w:fill="000080"/>
    </w:pPr>
    <w:rPr>
      <w:rFonts w:ascii="Tahoma" w:hAnsi="Tahoma"/>
    </w:rPr>
  </w:style>
  <w:style w:type="paragraph" w:customStyle="1" w:styleId="DocumentStatus">
    <w:name w:val="Document Status"/>
    <w:basedOn w:val="Normal"/>
    <w:semiHidden/>
    <w:locked/>
    <w:rsid w:val="00D8734B"/>
    <w:pPr>
      <w:pBdr>
        <w:top w:val="single" w:sz="4" w:space="12" w:color="auto"/>
        <w:bottom w:val="single" w:sz="4" w:space="12" w:color="auto"/>
      </w:pBdr>
    </w:pPr>
    <w:rPr>
      <w:b/>
      <w:sz w:val="24"/>
    </w:rPr>
  </w:style>
  <w:style w:type="paragraph" w:customStyle="1" w:styleId="DocumentNumber">
    <w:name w:val="DocumentNumber"/>
    <w:basedOn w:val="Normal"/>
    <w:semiHidden/>
    <w:locked/>
    <w:rsid w:val="00D8734B"/>
    <w:pPr>
      <w:pBdr>
        <w:top w:val="single" w:sz="4" w:space="18" w:color="auto"/>
      </w:pBdr>
    </w:pPr>
  </w:style>
  <w:style w:type="character" w:styleId="FollowedHyperlink">
    <w:name w:val="FollowedHyperlink"/>
    <w:basedOn w:val="DefaultParagraphFont"/>
    <w:semiHidden/>
    <w:locked/>
    <w:rsid w:val="00D8734B"/>
    <w:rPr>
      <w:color w:val="800080"/>
      <w:u w:val="single"/>
    </w:rPr>
  </w:style>
  <w:style w:type="paragraph" w:styleId="Footer">
    <w:name w:val="footer"/>
    <w:basedOn w:val="Normal"/>
    <w:semiHidden/>
    <w:locked/>
    <w:rsid w:val="00D8734B"/>
    <w:pPr>
      <w:spacing w:before="0" w:after="40"/>
      <w:ind w:right="-115"/>
    </w:pPr>
    <w:rPr>
      <w:snapToGrid w:val="0"/>
      <w:sz w:val="16"/>
    </w:rPr>
  </w:style>
  <w:style w:type="paragraph" w:customStyle="1" w:styleId="Footnote">
    <w:name w:val="Footnote"/>
    <w:basedOn w:val="Normal"/>
    <w:rsid w:val="00D8734B"/>
    <w:pPr>
      <w:spacing w:before="0" w:after="60"/>
    </w:pPr>
    <w:rPr>
      <w:sz w:val="16"/>
    </w:rPr>
  </w:style>
  <w:style w:type="paragraph" w:customStyle="1" w:styleId="GlossDef">
    <w:name w:val="GlossDef"/>
    <w:basedOn w:val="Normal"/>
    <w:rsid w:val="00D8734B"/>
  </w:style>
  <w:style w:type="paragraph" w:customStyle="1" w:styleId="GlossTerm">
    <w:name w:val="GlossTerm"/>
    <w:basedOn w:val="Normal"/>
    <w:rsid w:val="00D8734B"/>
    <w:rPr>
      <w:b/>
    </w:rPr>
  </w:style>
  <w:style w:type="paragraph" w:customStyle="1" w:styleId="Graphic">
    <w:name w:val="Graphic"/>
    <w:basedOn w:val="Normal"/>
    <w:next w:val="Normal"/>
    <w:rsid w:val="009C5662"/>
    <w:pPr>
      <w:spacing w:before="60"/>
    </w:pPr>
  </w:style>
  <w:style w:type="paragraph" w:styleId="Header">
    <w:name w:val="header"/>
    <w:basedOn w:val="Normal"/>
    <w:semiHidden/>
    <w:rsid w:val="00D8734B"/>
    <w:pPr>
      <w:spacing w:before="120"/>
    </w:pPr>
    <w:rPr>
      <w:b/>
    </w:rPr>
  </w:style>
  <w:style w:type="paragraph" w:customStyle="1" w:styleId="HeaderDocNum">
    <w:name w:val="HeaderDocNum"/>
    <w:basedOn w:val="Header"/>
    <w:semiHidden/>
    <w:locked/>
    <w:rsid w:val="00D8734B"/>
    <w:pPr>
      <w:jc w:val="right"/>
    </w:pPr>
  </w:style>
  <w:style w:type="paragraph" w:customStyle="1" w:styleId="HeaderPubDate">
    <w:name w:val="HeaderPubDate"/>
    <w:basedOn w:val="Normal"/>
    <w:semiHidden/>
    <w:locked/>
    <w:rsid w:val="00D8734B"/>
    <w:pPr>
      <w:spacing w:before="120"/>
    </w:pPr>
    <w:rPr>
      <w:b/>
    </w:rPr>
  </w:style>
  <w:style w:type="paragraph" w:customStyle="1" w:styleId="Heading">
    <w:name w:val="Heading"/>
    <w:basedOn w:val="Normal"/>
    <w:next w:val="Normal"/>
    <w:semiHidden/>
    <w:locked/>
    <w:rsid w:val="00D8734B"/>
    <w:pPr>
      <w:keepNext/>
    </w:pPr>
    <w:rPr>
      <w:b/>
      <w:sz w:val="24"/>
    </w:rPr>
  </w:style>
  <w:style w:type="paragraph" w:customStyle="1" w:styleId="Headquarters">
    <w:name w:val="Headquarters"/>
    <w:basedOn w:val="Normal"/>
    <w:semiHidden/>
    <w:locked/>
    <w:rsid w:val="00D8734B"/>
    <w:rPr>
      <w:sz w:val="16"/>
    </w:rPr>
  </w:style>
  <w:style w:type="character" w:styleId="Hyperlink">
    <w:name w:val="Hyperlink"/>
    <w:basedOn w:val="DefaultParagraphFont"/>
    <w:locked/>
    <w:rsid w:val="00D8734B"/>
    <w:rPr>
      <w:color w:val="0000FF"/>
      <w:u w:val="single"/>
    </w:rPr>
  </w:style>
  <w:style w:type="character" w:customStyle="1" w:styleId="InlineGraphic">
    <w:name w:val="InlineGraphic"/>
    <w:basedOn w:val="DefaultParagraphFont"/>
    <w:semiHidden/>
    <w:rsid w:val="009C5662"/>
  </w:style>
  <w:style w:type="paragraph" w:styleId="List">
    <w:name w:val="List"/>
    <w:basedOn w:val="Normal"/>
    <w:rsid w:val="00D8734B"/>
    <w:pPr>
      <w:tabs>
        <w:tab w:val="num" w:pos="720"/>
      </w:tabs>
      <w:ind w:left="720" w:hanging="720"/>
    </w:pPr>
  </w:style>
  <w:style w:type="paragraph" w:styleId="List2">
    <w:name w:val="List 2"/>
    <w:basedOn w:val="List"/>
    <w:rsid w:val="00D8734B"/>
    <w:pPr>
      <w:numPr>
        <w:ilvl w:val="1"/>
      </w:numPr>
      <w:tabs>
        <w:tab w:val="num" w:pos="720"/>
      </w:tabs>
      <w:ind w:left="720" w:hanging="720"/>
    </w:pPr>
  </w:style>
  <w:style w:type="paragraph" w:styleId="List3">
    <w:name w:val="List 3"/>
    <w:basedOn w:val="List2"/>
    <w:rsid w:val="00D8734B"/>
    <w:pPr>
      <w:numPr>
        <w:ilvl w:val="2"/>
      </w:numPr>
      <w:tabs>
        <w:tab w:val="num" w:pos="720"/>
      </w:tabs>
      <w:ind w:left="720" w:hanging="720"/>
    </w:pPr>
  </w:style>
  <w:style w:type="paragraph" w:styleId="List4">
    <w:name w:val="List 4"/>
    <w:basedOn w:val="List3"/>
    <w:rsid w:val="00D8734B"/>
    <w:pPr>
      <w:numPr>
        <w:ilvl w:val="3"/>
      </w:numPr>
      <w:tabs>
        <w:tab w:val="num" w:pos="720"/>
      </w:tabs>
      <w:ind w:left="720" w:hanging="720"/>
    </w:pPr>
  </w:style>
  <w:style w:type="paragraph" w:styleId="ListBullet">
    <w:name w:val="List Bullet"/>
    <w:basedOn w:val="Normal"/>
    <w:link w:val="ListBulletChar"/>
    <w:rsid w:val="00D8734B"/>
    <w:pPr>
      <w:tabs>
        <w:tab w:val="num" w:pos="720"/>
      </w:tabs>
      <w:ind w:left="720" w:hanging="720"/>
    </w:pPr>
  </w:style>
  <w:style w:type="paragraph" w:styleId="ListBullet2">
    <w:name w:val="List Bullet 2"/>
    <w:basedOn w:val="ListBullet"/>
    <w:rsid w:val="00D8734B"/>
    <w:pPr>
      <w:numPr>
        <w:ilvl w:val="1"/>
      </w:numPr>
      <w:tabs>
        <w:tab w:val="num" w:pos="720"/>
      </w:tabs>
      <w:ind w:left="720" w:hanging="720"/>
    </w:pPr>
  </w:style>
  <w:style w:type="paragraph" w:styleId="ListBullet3">
    <w:name w:val="List Bullet 3"/>
    <w:basedOn w:val="ListBullet2"/>
    <w:rsid w:val="00D8734B"/>
    <w:pPr>
      <w:numPr>
        <w:ilvl w:val="2"/>
      </w:numPr>
      <w:tabs>
        <w:tab w:val="num" w:pos="720"/>
      </w:tabs>
      <w:ind w:left="720" w:hanging="720"/>
    </w:pPr>
  </w:style>
  <w:style w:type="paragraph" w:styleId="ListBullet4">
    <w:name w:val="List Bullet 4"/>
    <w:basedOn w:val="ListBullet3"/>
    <w:rsid w:val="00D8734B"/>
    <w:pPr>
      <w:numPr>
        <w:ilvl w:val="3"/>
      </w:numPr>
      <w:tabs>
        <w:tab w:val="num" w:pos="720"/>
      </w:tabs>
      <w:ind w:left="720" w:hanging="720"/>
    </w:pPr>
  </w:style>
  <w:style w:type="paragraph" w:styleId="ListNumber">
    <w:name w:val="List Number"/>
    <w:basedOn w:val="Normal"/>
    <w:rsid w:val="00D8734B"/>
    <w:pPr>
      <w:tabs>
        <w:tab w:val="num" w:pos="720"/>
      </w:tabs>
      <w:ind w:left="720" w:hanging="720"/>
    </w:pPr>
  </w:style>
  <w:style w:type="paragraph" w:styleId="ListNumber2">
    <w:name w:val="List Number 2"/>
    <w:basedOn w:val="ListNumber"/>
    <w:rsid w:val="00D8734B"/>
    <w:pPr>
      <w:numPr>
        <w:ilvl w:val="1"/>
      </w:numPr>
      <w:tabs>
        <w:tab w:val="num" w:pos="720"/>
      </w:tabs>
      <w:ind w:left="720" w:hanging="720"/>
    </w:pPr>
  </w:style>
  <w:style w:type="paragraph" w:styleId="ListNumber3">
    <w:name w:val="List Number 3"/>
    <w:basedOn w:val="ListNumber2"/>
    <w:rsid w:val="00D8734B"/>
    <w:pPr>
      <w:numPr>
        <w:ilvl w:val="2"/>
      </w:numPr>
      <w:tabs>
        <w:tab w:val="num" w:pos="720"/>
      </w:tabs>
      <w:ind w:left="720" w:hanging="720"/>
    </w:pPr>
  </w:style>
  <w:style w:type="paragraph" w:styleId="ListNumber4">
    <w:name w:val="List Number 4"/>
    <w:basedOn w:val="ListNumber3"/>
    <w:rsid w:val="00D8734B"/>
    <w:pPr>
      <w:numPr>
        <w:ilvl w:val="3"/>
      </w:numPr>
      <w:tabs>
        <w:tab w:val="num" w:pos="720"/>
      </w:tabs>
      <w:ind w:left="720" w:hanging="720"/>
    </w:pPr>
  </w:style>
  <w:style w:type="paragraph" w:customStyle="1" w:styleId="TableofContents">
    <w:name w:val="Table of Contents"/>
    <w:basedOn w:val="Normal"/>
    <w:locked/>
    <w:rsid w:val="00D8734B"/>
    <w:pPr>
      <w:keepNext/>
      <w:pBdr>
        <w:bottom w:val="single" w:sz="4" w:space="1" w:color="auto"/>
      </w:pBdr>
      <w:spacing w:before="360" w:after="240"/>
    </w:pPr>
    <w:rPr>
      <w:b/>
      <w:caps/>
      <w:sz w:val="22"/>
    </w:rPr>
  </w:style>
  <w:style w:type="paragraph" w:customStyle="1" w:styleId="ListofFigures">
    <w:name w:val="List of Figures"/>
    <w:basedOn w:val="TableofContents"/>
    <w:rsid w:val="00D8734B"/>
    <w:pPr>
      <w:spacing w:before="240"/>
    </w:pPr>
  </w:style>
  <w:style w:type="paragraph" w:customStyle="1" w:styleId="ListofTables">
    <w:name w:val="List of Tables"/>
    <w:basedOn w:val="TableofContents"/>
    <w:rsid w:val="00D8734B"/>
    <w:pPr>
      <w:spacing w:before="240"/>
    </w:pPr>
  </w:style>
  <w:style w:type="character" w:styleId="PageNumber">
    <w:name w:val="page number"/>
    <w:basedOn w:val="DefaultParagraphFont"/>
    <w:semiHidden/>
    <w:locked/>
    <w:rsid w:val="00D8734B"/>
  </w:style>
  <w:style w:type="paragraph" w:customStyle="1" w:styleId="SectionHeader">
    <w:name w:val="Section Header"/>
    <w:basedOn w:val="Normal"/>
    <w:next w:val="Normal"/>
    <w:link w:val="SectionHeaderChar"/>
    <w:rsid w:val="00D8734B"/>
    <w:pPr>
      <w:keepNext/>
      <w:pBdr>
        <w:bottom w:val="single" w:sz="4" w:space="1" w:color="auto"/>
      </w:pBdr>
      <w:spacing w:before="240" w:after="80"/>
    </w:pPr>
    <w:rPr>
      <w:b/>
      <w:sz w:val="22"/>
      <w:szCs w:val="22"/>
    </w:rPr>
  </w:style>
  <w:style w:type="paragraph" w:customStyle="1" w:styleId="RegionHQ">
    <w:name w:val="RegionHQ"/>
    <w:basedOn w:val="SectionHeader"/>
    <w:semiHidden/>
    <w:rsid w:val="00D8734B"/>
    <w:pPr>
      <w:spacing w:before="600" w:after="240"/>
      <w:outlineLvl w:val="0"/>
    </w:pPr>
  </w:style>
  <w:style w:type="paragraph" w:customStyle="1" w:styleId="ResearchHeader">
    <w:name w:val="ResearchHeader"/>
    <w:basedOn w:val="Normal"/>
    <w:semiHidden/>
    <w:locked/>
    <w:rsid w:val="00D8734B"/>
    <w:pPr>
      <w:spacing w:before="240"/>
      <w:jc w:val="right"/>
    </w:pPr>
    <w:rPr>
      <w:b/>
      <w:sz w:val="16"/>
    </w:rPr>
  </w:style>
  <w:style w:type="paragraph" w:customStyle="1" w:styleId="Separator">
    <w:name w:val="Separator"/>
    <w:basedOn w:val="CalloutTitle"/>
    <w:semiHidden/>
    <w:locked/>
    <w:rsid w:val="00D8734B"/>
    <w:pPr>
      <w:pBdr>
        <w:bottom w:val="single" w:sz="12" w:space="1" w:color="auto"/>
      </w:pBdr>
      <w:spacing w:after="240"/>
    </w:pPr>
  </w:style>
  <w:style w:type="paragraph" w:customStyle="1" w:styleId="Source">
    <w:name w:val="Source"/>
    <w:basedOn w:val="Normal"/>
    <w:next w:val="Normal"/>
    <w:rsid w:val="00D8734B"/>
    <w:pPr>
      <w:spacing w:before="0" w:after="80"/>
    </w:pPr>
    <w:rPr>
      <w:b/>
      <w:sz w:val="16"/>
    </w:rPr>
  </w:style>
  <w:style w:type="paragraph" w:customStyle="1" w:styleId="SmallHeading">
    <w:name w:val="Small Heading"/>
    <w:basedOn w:val="Normal"/>
    <w:next w:val="Normal"/>
    <w:semiHidden/>
    <w:rsid w:val="00D8734B"/>
    <w:pPr>
      <w:keepNext/>
    </w:pPr>
    <w:rPr>
      <w:b/>
      <w:sz w:val="22"/>
    </w:rPr>
  </w:style>
  <w:style w:type="paragraph" w:customStyle="1" w:styleId="Summary">
    <w:name w:val="Summary"/>
    <w:basedOn w:val="Title"/>
    <w:next w:val="Normal"/>
    <w:rsid w:val="00D8734B"/>
    <w:pPr>
      <w:spacing w:before="160" w:after="360"/>
    </w:pPr>
    <w:rPr>
      <w:b w:val="0"/>
      <w:sz w:val="22"/>
    </w:rPr>
  </w:style>
  <w:style w:type="table" w:styleId="TableGrid">
    <w:name w:val="Table Grid"/>
    <w:basedOn w:val="TableNormal"/>
    <w:semiHidden/>
    <w:locked/>
    <w:rsid w:val="00D87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rsid w:val="00D8734B"/>
    <w:pPr>
      <w:tabs>
        <w:tab w:val="right" w:leader="dot" w:pos="8720"/>
      </w:tabs>
      <w:spacing w:before="120"/>
    </w:pPr>
  </w:style>
  <w:style w:type="paragraph" w:styleId="TableofFigures">
    <w:name w:val="table of figures"/>
    <w:basedOn w:val="TOC1"/>
    <w:next w:val="Normal"/>
    <w:semiHidden/>
    <w:locked/>
    <w:rsid w:val="00D8734B"/>
  </w:style>
  <w:style w:type="paragraph" w:customStyle="1" w:styleId="Tiny">
    <w:name w:val="Tiny"/>
    <w:basedOn w:val="Normal"/>
    <w:semiHidden/>
    <w:locked/>
    <w:rsid w:val="00D8734B"/>
    <w:pPr>
      <w:spacing w:before="0"/>
    </w:pPr>
    <w:rPr>
      <w:snapToGrid w:val="0"/>
      <w:sz w:val="2"/>
    </w:rPr>
  </w:style>
  <w:style w:type="paragraph" w:styleId="TOC2">
    <w:name w:val="toc 2"/>
    <w:basedOn w:val="TOC1"/>
    <w:autoRedefine/>
    <w:rsid w:val="00D8734B"/>
    <w:pPr>
      <w:spacing w:before="0"/>
      <w:ind w:left="720"/>
    </w:pPr>
  </w:style>
  <w:style w:type="paragraph" w:styleId="TOC3">
    <w:name w:val="toc 3"/>
    <w:basedOn w:val="TOC2"/>
    <w:autoRedefine/>
    <w:rsid w:val="00D8734B"/>
    <w:pPr>
      <w:ind w:left="1440"/>
    </w:pPr>
  </w:style>
  <w:style w:type="paragraph" w:styleId="TOC4">
    <w:name w:val="toc 4"/>
    <w:basedOn w:val="TOC3"/>
    <w:autoRedefine/>
    <w:semiHidden/>
    <w:rsid w:val="00D8734B"/>
    <w:pPr>
      <w:ind w:left="2160"/>
    </w:pPr>
  </w:style>
  <w:style w:type="paragraph" w:customStyle="1" w:styleId="UpdateAuthors">
    <w:name w:val="UpdateAuthors"/>
    <w:basedOn w:val="Normal"/>
    <w:next w:val="Normal"/>
    <w:semiHidden/>
    <w:locked/>
    <w:rsid w:val="00D8734B"/>
    <w:pPr>
      <w:keepNext/>
    </w:pPr>
    <w:rPr>
      <w:sz w:val="18"/>
    </w:rPr>
  </w:style>
  <w:style w:type="paragraph" w:customStyle="1" w:styleId="UpdatePubDate">
    <w:name w:val="UpdatePubDate"/>
    <w:basedOn w:val="Normal"/>
    <w:semiHidden/>
    <w:locked/>
    <w:rsid w:val="00D8734B"/>
    <w:pPr>
      <w:keepNext/>
      <w:spacing w:after="360"/>
    </w:pPr>
    <w:rPr>
      <w:b/>
    </w:rPr>
  </w:style>
  <w:style w:type="paragraph" w:customStyle="1" w:styleId="Overview">
    <w:name w:val="Overview"/>
    <w:basedOn w:val="Normal"/>
    <w:next w:val="ListBullet"/>
    <w:rsid w:val="00D8734B"/>
    <w:pPr>
      <w:keepNext/>
    </w:pPr>
    <w:rPr>
      <w:b/>
      <w:sz w:val="24"/>
    </w:rPr>
  </w:style>
  <w:style w:type="paragraph" w:customStyle="1" w:styleId="SPA">
    <w:name w:val="SPA"/>
    <w:basedOn w:val="Normal"/>
    <w:semiHidden/>
    <w:rsid w:val="00291651"/>
    <w:pPr>
      <w:keepNext/>
      <w:pBdr>
        <w:bottom w:val="single" w:sz="2" w:space="1" w:color="auto"/>
      </w:pBdr>
      <w:spacing w:before="240" w:after="80"/>
    </w:pPr>
    <w:rPr>
      <w:b/>
      <w:caps/>
      <w:sz w:val="22"/>
      <w:szCs w:val="24"/>
    </w:rPr>
  </w:style>
  <w:style w:type="paragraph" w:customStyle="1" w:styleId="Spacer">
    <w:name w:val="Spacer"/>
    <w:basedOn w:val="Normal"/>
    <w:semiHidden/>
    <w:rsid w:val="00D8734B"/>
    <w:pPr>
      <w:spacing w:before="0"/>
    </w:pPr>
    <w:rPr>
      <w:sz w:val="8"/>
    </w:rPr>
  </w:style>
  <w:style w:type="paragraph" w:customStyle="1" w:styleId="DocumentTitle">
    <w:name w:val="Document Title"/>
    <w:basedOn w:val="Normal"/>
    <w:next w:val="Normal"/>
    <w:rsid w:val="00EE58A9"/>
    <w:pPr>
      <w:suppressAutoHyphens/>
      <w:overflowPunct w:val="0"/>
      <w:autoSpaceDE w:val="0"/>
      <w:spacing w:before="0"/>
      <w:jc w:val="center"/>
      <w:textAlignment w:val="baseline"/>
    </w:pPr>
    <w:rPr>
      <w:b/>
      <w:sz w:val="40"/>
      <w:lang w:eastAsia="ar-SA"/>
    </w:rPr>
  </w:style>
  <w:style w:type="paragraph" w:styleId="ListBullet5">
    <w:name w:val="List Bullet 5"/>
    <w:basedOn w:val="Normal"/>
    <w:semiHidden/>
    <w:locked/>
    <w:rsid w:val="00D8734B"/>
    <w:pPr>
      <w:tabs>
        <w:tab w:val="num" w:pos="1350"/>
      </w:tabs>
      <w:ind w:left="1350" w:hanging="360"/>
    </w:pPr>
  </w:style>
  <w:style w:type="paragraph" w:styleId="ListNumber5">
    <w:name w:val="List Number 5"/>
    <w:basedOn w:val="Normal"/>
    <w:semiHidden/>
    <w:locked/>
    <w:rsid w:val="00291651"/>
    <w:pPr>
      <w:numPr>
        <w:ilvl w:val="4"/>
        <w:numId w:val="5"/>
      </w:numPr>
    </w:pPr>
  </w:style>
  <w:style w:type="paragraph" w:styleId="List5">
    <w:name w:val="List 5"/>
    <w:basedOn w:val="Normal"/>
    <w:semiHidden/>
    <w:locked/>
    <w:rsid w:val="00D8734B"/>
    <w:pPr>
      <w:tabs>
        <w:tab w:val="num" w:pos="1350"/>
      </w:tabs>
      <w:ind w:left="1350" w:hanging="360"/>
    </w:pPr>
  </w:style>
  <w:style w:type="paragraph" w:customStyle="1" w:styleId="CoverClient">
    <w:name w:val="CoverClient"/>
    <w:basedOn w:val="Normal"/>
    <w:next w:val="CoverTitle"/>
    <w:rsid w:val="000B17BA"/>
    <w:pPr>
      <w:spacing w:before="0"/>
      <w:ind w:left="1430"/>
    </w:pPr>
    <w:rPr>
      <w:b/>
      <w:sz w:val="44"/>
      <w:szCs w:val="44"/>
    </w:rPr>
  </w:style>
  <w:style w:type="paragraph" w:customStyle="1" w:styleId="CoverTitle">
    <w:name w:val="CoverTitle"/>
    <w:basedOn w:val="Normal"/>
    <w:next w:val="CoverDate"/>
    <w:rsid w:val="000B17BA"/>
    <w:pPr>
      <w:spacing w:before="840"/>
      <w:ind w:left="1430"/>
    </w:pPr>
    <w:rPr>
      <w:sz w:val="36"/>
      <w:szCs w:val="36"/>
    </w:rPr>
  </w:style>
  <w:style w:type="paragraph" w:customStyle="1" w:styleId="CoverDate">
    <w:name w:val="CoverDate"/>
    <w:basedOn w:val="Normal"/>
    <w:next w:val="Normal"/>
    <w:rsid w:val="000B17BA"/>
    <w:pPr>
      <w:spacing w:before="400"/>
      <w:ind w:left="1430"/>
    </w:pPr>
  </w:style>
  <w:style w:type="paragraph" w:customStyle="1" w:styleId="Header-right-line">
    <w:name w:val="Header-right-line"/>
    <w:basedOn w:val="Header-right"/>
    <w:next w:val="Header-right"/>
    <w:rsid w:val="00C87EFB"/>
    <w:pPr>
      <w:pBdr>
        <w:bottom w:val="single" w:sz="4" w:space="1" w:color="auto"/>
      </w:pBdr>
    </w:pPr>
  </w:style>
  <w:style w:type="paragraph" w:customStyle="1" w:styleId="Header-right">
    <w:name w:val="Header-right"/>
    <w:basedOn w:val="Normal"/>
    <w:rsid w:val="00C87EFB"/>
    <w:pPr>
      <w:spacing w:before="0" w:after="20"/>
      <w:jc w:val="right"/>
    </w:pPr>
    <w:rPr>
      <w:sz w:val="16"/>
      <w:szCs w:val="16"/>
    </w:rPr>
  </w:style>
  <w:style w:type="paragraph" w:customStyle="1" w:styleId="Header-left">
    <w:name w:val="Header-left"/>
    <w:basedOn w:val="Normal"/>
    <w:rsid w:val="00C87EFB"/>
    <w:pPr>
      <w:framePr w:w="3413" w:wrap="notBeside" w:vAnchor="page" w:hAnchor="page" w:x="1441" w:y="693"/>
      <w:spacing w:before="100" w:after="20"/>
    </w:pPr>
    <w:rPr>
      <w:sz w:val="16"/>
      <w:szCs w:val="16"/>
    </w:rPr>
  </w:style>
  <w:style w:type="paragraph" w:customStyle="1" w:styleId="Footer-left">
    <w:name w:val="Footer-left"/>
    <w:basedOn w:val="Footer"/>
    <w:rsid w:val="00C87EFB"/>
    <w:pPr>
      <w:spacing w:after="0"/>
      <w:ind w:right="0"/>
    </w:pPr>
    <w:rPr>
      <w:snapToGrid/>
      <w:sz w:val="11"/>
      <w:szCs w:val="11"/>
    </w:rPr>
  </w:style>
  <w:style w:type="paragraph" w:customStyle="1" w:styleId="BPHeading1">
    <w:name w:val="BP Heading 1"/>
    <w:basedOn w:val="Heading1"/>
    <w:next w:val="Normal"/>
    <w:rsid w:val="00D8734B"/>
    <w:rPr>
      <w:sz w:val="20"/>
    </w:rPr>
  </w:style>
  <w:style w:type="paragraph" w:customStyle="1" w:styleId="BPSectionHeader">
    <w:name w:val="BP Section Header"/>
    <w:basedOn w:val="CalloutTitle"/>
    <w:next w:val="Normal"/>
    <w:rsid w:val="00D8734B"/>
    <w:pPr>
      <w:spacing w:before="600"/>
    </w:pPr>
  </w:style>
  <w:style w:type="paragraph" w:customStyle="1" w:styleId="Cite">
    <w:name w:val="Cite"/>
    <w:basedOn w:val="Normal"/>
    <w:rsid w:val="00D8734B"/>
    <w:pPr>
      <w:jc w:val="right"/>
    </w:pPr>
  </w:style>
  <w:style w:type="paragraph" w:customStyle="1" w:styleId="Blockquote">
    <w:name w:val="Blockquote"/>
    <w:basedOn w:val="Normal"/>
    <w:next w:val="Normal"/>
    <w:rsid w:val="00D8734B"/>
    <w:pPr>
      <w:ind w:left="288" w:right="288"/>
    </w:pPr>
    <w:rPr>
      <w:b/>
      <w:i/>
    </w:rPr>
  </w:style>
  <w:style w:type="paragraph" w:customStyle="1" w:styleId="InlineAttachment">
    <w:name w:val="Inline Attachment"/>
    <w:basedOn w:val="Normal"/>
    <w:next w:val="Normal"/>
    <w:rsid w:val="00D8734B"/>
    <w:rPr>
      <w:b/>
    </w:rPr>
  </w:style>
  <w:style w:type="paragraph" w:customStyle="1" w:styleId="FreeSectionHeader">
    <w:name w:val="Free Section Header"/>
    <w:basedOn w:val="SectionHeader"/>
    <w:next w:val="Normal"/>
    <w:rsid w:val="00D8734B"/>
  </w:style>
  <w:style w:type="paragraph" w:styleId="TOC5">
    <w:name w:val="toc 5"/>
    <w:basedOn w:val="TOC4"/>
    <w:next w:val="Normal"/>
    <w:autoRedefine/>
    <w:locked/>
    <w:rsid w:val="00D8734B"/>
    <w:pPr>
      <w:ind w:left="2880"/>
    </w:pPr>
  </w:style>
  <w:style w:type="paragraph" w:customStyle="1" w:styleId="CellListNumber">
    <w:name w:val="CellListNumber"/>
    <w:basedOn w:val="CellListBullet"/>
    <w:qFormat/>
    <w:rsid w:val="00D8734B"/>
    <w:pPr>
      <w:numPr>
        <w:numId w:val="0"/>
      </w:numPr>
      <w:tabs>
        <w:tab w:val="num" w:pos="720"/>
      </w:tabs>
      <w:ind w:left="720" w:hanging="720"/>
    </w:pPr>
  </w:style>
  <w:style w:type="paragraph" w:customStyle="1" w:styleId="CellListNumber2">
    <w:name w:val="CellListNumber2"/>
    <w:basedOn w:val="CellListBullet2"/>
    <w:qFormat/>
    <w:rsid w:val="00D8734B"/>
    <w:pPr>
      <w:numPr>
        <w:ilvl w:val="0"/>
        <w:numId w:val="0"/>
      </w:numPr>
      <w:tabs>
        <w:tab w:val="num" w:pos="1440"/>
      </w:tabs>
      <w:ind w:left="1440" w:hanging="720"/>
    </w:pPr>
  </w:style>
  <w:style w:type="character" w:customStyle="1" w:styleId="InlineGraphic0">
    <w:name w:val="Inline Graphic"/>
    <w:basedOn w:val="DefaultParagraphFont"/>
    <w:rsid w:val="00D8734B"/>
  </w:style>
  <w:style w:type="paragraph" w:customStyle="1" w:styleId="SidebarTitle">
    <w:name w:val="Sidebar Title"/>
    <w:basedOn w:val="Normal"/>
    <w:rsid w:val="00D8734B"/>
    <w:pPr>
      <w:keepNext/>
    </w:pPr>
    <w:rPr>
      <w:b/>
      <w:sz w:val="22"/>
    </w:rPr>
  </w:style>
  <w:style w:type="paragraph" w:customStyle="1" w:styleId="SidebarBegin">
    <w:name w:val="Sidebar Begin"/>
    <w:basedOn w:val="Normal"/>
    <w:next w:val="Normal"/>
    <w:rsid w:val="00D8734B"/>
    <w:pPr>
      <w:pBdr>
        <w:top w:val="thinThickThinSmallGap" w:sz="24" w:space="1" w:color="C4BC96"/>
      </w:pBdr>
    </w:pPr>
  </w:style>
  <w:style w:type="paragraph" w:customStyle="1" w:styleId="SidebarEnd">
    <w:name w:val="Sidebar End"/>
    <w:basedOn w:val="SidebarBegin"/>
    <w:next w:val="Normal"/>
    <w:rsid w:val="00D8734B"/>
    <w:pPr>
      <w:pBdr>
        <w:top w:val="none" w:sz="0" w:space="0" w:color="auto"/>
        <w:bottom w:val="thinThickThinSmallGap" w:sz="24" w:space="1" w:color="C4BC96"/>
      </w:pBdr>
    </w:pPr>
  </w:style>
  <w:style w:type="paragraph" w:customStyle="1" w:styleId="VendorName">
    <w:name w:val="Vendor Name"/>
    <w:basedOn w:val="Heading2"/>
    <w:next w:val="Normal"/>
    <w:link w:val="VendorNameChar"/>
    <w:qFormat/>
    <w:rsid w:val="00D8734B"/>
  </w:style>
  <w:style w:type="paragraph" w:customStyle="1" w:styleId="Instructions">
    <w:name w:val="Instructions"/>
    <w:basedOn w:val="Normal"/>
    <w:qFormat/>
    <w:rsid w:val="00D8734B"/>
    <w:rPr>
      <w:color w:val="C00000"/>
    </w:rPr>
  </w:style>
  <w:style w:type="character" w:customStyle="1" w:styleId="VendorNameChar">
    <w:name w:val="Vendor Name Char"/>
    <w:basedOn w:val="Heading2Char"/>
    <w:link w:val="VendorName"/>
    <w:rsid w:val="00D8734B"/>
    <w:rPr>
      <w:rFonts w:ascii="Arial" w:eastAsia="Times New Roman" w:hAnsi="Arial" w:cs="Arial"/>
      <w:b/>
      <w:sz w:val="24"/>
      <w:szCs w:val="24"/>
      <w:lang w:val="en-US" w:eastAsia="en-US"/>
    </w:rPr>
  </w:style>
  <w:style w:type="paragraph" w:customStyle="1" w:styleId="UseCaseName">
    <w:name w:val="Use Case Name"/>
    <w:basedOn w:val="Heading2"/>
    <w:next w:val="Normal"/>
    <w:link w:val="UseCaseNameChar"/>
    <w:qFormat/>
    <w:rsid w:val="00D8734B"/>
  </w:style>
  <w:style w:type="character" w:customStyle="1" w:styleId="UseCaseNameChar">
    <w:name w:val="Use Case Name Char"/>
    <w:basedOn w:val="Heading2Char"/>
    <w:link w:val="UseCaseName"/>
    <w:rsid w:val="00D8734B"/>
    <w:rPr>
      <w:rFonts w:ascii="Arial" w:eastAsia="Times New Roman" w:hAnsi="Arial"/>
      <w:b/>
      <w:sz w:val="24"/>
      <w:szCs w:val="24"/>
      <w:lang w:val="en-US" w:eastAsia="en-US"/>
    </w:rPr>
  </w:style>
  <w:style w:type="paragraph" w:customStyle="1" w:styleId="CriticalCapabilityName">
    <w:name w:val="Critical Capability Name"/>
    <w:basedOn w:val="Heading2"/>
    <w:link w:val="CriticalCapabilityNameChar"/>
    <w:qFormat/>
    <w:rsid w:val="00D8734B"/>
  </w:style>
  <w:style w:type="character" w:customStyle="1" w:styleId="CriticalCapabilityNameChar">
    <w:name w:val="Critical Capability Name Char"/>
    <w:basedOn w:val="Heading2Char"/>
    <w:link w:val="CriticalCapabilityName"/>
    <w:rsid w:val="00D8734B"/>
    <w:rPr>
      <w:rFonts w:ascii="Arial" w:eastAsia="Times New Roman" w:hAnsi="Arial"/>
      <w:b/>
      <w:sz w:val="24"/>
      <w:szCs w:val="24"/>
      <w:lang w:val="en-US" w:eastAsia="en-US"/>
    </w:rPr>
  </w:style>
  <w:style w:type="paragraph" w:customStyle="1" w:styleId="PeerConversationSectionHeader">
    <w:name w:val="Peer Conversation Section Header"/>
    <w:basedOn w:val="SectionHeader"/>
    <w:link w:val="PeerConversationSectionHeaderChar"/>
    <w:qFormat/>
    <w:rsid w:val="00D8734B"/>
  </w:style>
  <w:style w:type="paragraph" w:customStyle="1" w:styleId="PeerConversation">
    <w:name w:val="Peer Conversation"/>
    <w:basedOn w:val="Normal"/>
    <w:link w:val="PeerConversationChar"/>
    <w:qFormat/>
    <w:rsid w:val="00D8734B"/>
  </w:style>
  <w:style w:type="character" w:customStyle="1" w:styleId="PeerConversationChar">
    <w:name w:val="Peer Conversation Char"/>
    <w:basedOn w:val="DefaultParagraphFont"/>
    <w:link w:val="PeerConversation"/>
    <w:rsid w:val="00D8734B"/>
    <w:rPr>
      <w:rFonts w:ascii="Arial" w:eastAsia="Times New Roman" w:hAnsi="Arial"/>
      <w:lang w:val="en-US" w:eastAsia="en-US"/>
    </w:rPr>
  </w:style>
  <w:style w:type="character" w:customStyle="1" w:styleId="SectionHeaderChar">
    <w:name w:val="Section Header Char"/>
    <w:basedOn w:val="DefaultParagraphFont"/>
    <w:link w:val="SectionHeader"/>
    <w:rsid w:val="00D8734B"/>
    <w:rPr>
      <w:rFonts w:ascii="Arial" w:eastAsia="Times New Roman" w:hAnsi="Arial"/>
      <w:b/>
      <w:sz w:val="22"/>
      <w:szCs w:val="22"/>
      <w:lang w:val="en-US" w:eastAsia="en-US"/>
    </w:rPr>
  </w:style>
  <w:style w:type="character" w:customStyle="1" w:styleId="PeerConversationSectionHeaderChar">
    <w:name w:val="Peer Conversation Section Header Char"/>
    <w:basedOn w:val="SectionHeaderChar"/>
    <w:link w:val="PeerConversationSectionHeader"/>
    <w:rsid w:val="00D8734B"/>
    <w:rPr>
      <w:rFonts w:ascii="Arial" w:eastAsia="Times New Roman" w:hAnsi="Arial"/>
      <w:b/>
      <w:sz w:val="22"/>
      <w:szCs w:val="22"/>
      <w:lang w:val="en-US" w:eastAsia="en-US"/>
    </w:rPr>
  </w:style>
  <w:style w:type="character" w:customStyle="1" w:styleId="ListBulletChar">
    <w:name w:val="List Bullet Char"/>
    <w:basedOn w:val="DefaultParagraphFont"/>
    <w:link w:val="ListBullet"/>
    <w:rsid w:val="00D8734B"/>
    <w:rPr>
      <w:rFonts w:eastAsia="Times New Roman"/>
    </w:rPr>
  </w:style>
  <w:style w:type="paragraph" w:customStyle="1" w:styleId="PeerConversationListBullet">
    <w:name w:val="Peer Conversation List Bullet"/>
    <w:basedOn w:val="ListBullet"/>
    <w:link w:val="PeerConversationListBulletChar"/>
    <w:qFormat/>
    <w:rsid w:val="00D8734B"/>
    <w:pPr>
      <w:ind w:left="806"/>
    </w:pPr>
  </w:style>
  <w:style w:type="paragraph" w:customStyle="1" w:styleId="Inquiry">
    <w:name w:val="Inquiry"/>
    <w:basedOn w:val="Normal"/>
    <w:link w:val="InquiryChar"/>
    <w:qFormat/>
    <w:rsid w:val="00D8734B"/>
  </w:style>
  <w:style w:type="character" w:customStyle="1" w:styleId="InquiryChar">
    <w:name w:val="Inquiry Char"/>
    <w:basedOn w:val="DefaultParagraphFont"/>
    <w:link w:val="Inquiry"/>
    <w:rsid w:val="00D8734B"/>
    <w:rPr>
      <w:rFonts w:ascii="Arial" w:eastAsia="Times New Roman" w:hAnsi="Arial"/>
      <w:lang w:val="en-US" w:eastAsia="en-US"/>
    </w:rPr>
  </w:style>
  <w:style w:type="paragraph" w:customStyle="1" w:styleId="InquiryListBullet">
    <w:name w:val="Inquiry List Bullet"/>
    <w:basedOn w:val="ListBullet"/>
    <w:link w:val="InquiryListBulletChar"/>
    <w:qFormat/>
    <w:rsid w:val="00D8734B"/>
    <w:pPr>
      <w:tabs>
        <w:tab w:val="num" w:pos="806"/>
      </w:tabs>
      <w:ind w:left="806"/>
    </w:pPr>
  </w:style>
  <w:style w:type="character" w:customStyle="1" w:styleId="InquiryListBulletChar">
    <w:name w:val="Inquiry List Bullet Char"/>
    <w:basedOn w:val="ListBulletChar"/>
    <w:link w:val="InquiryListBullet"/>
    <w:rsid w:val="00D8734B"/>
    <w:rPr>
      <w:rFonts w:eastAsia="Times New Roman"/>
    </w:rPr>
  </w:style>
  <w:style w:type="paragraph" w:customStyle="1" w:styleId="InquiryBanner">
    <w:name w:val="Inquiry Banner"/>
    <w:basedOn w:val="Normal"/>
    <w:link w:val="InquiryBannerChar"/>
    <w:qFormat/>
    <w:rsid w:val="00D8734B"/>
    <w:pPr>
      <w:pBdr>
        <w:top w:val="single" w:sz="4" w:space="1" w:color="auto"/>
        <w:left w:val="single" w:sz="4" w:space="4" w:color="auto"/>
        <w:bottom w:val="single" w:sz="4" w:space="1" w:color="auto"/>
        <w:right w:val="single" w:sz="4" w:space="4" w:color="auto"/>
      </w:pBdr>
    </w:pPr>
  </w:style>
  <w:style w:type="character" w:customStyle="1" w:styleId="InquiryBannerChar">
    <w:name w:val="Inquiry Banner Char"/>
    <w:basedOn w:val="DefaultParagraphFont"/>
    <w:link w:val="InquiryBanner"/>
    <w:rsid w:val="00D8734B"/>
    <w:rPr>
      <w:rFonts w:ascii="Arial" w:eastAsia="Times New Roman" w:hAnsi="Arial"/>
      <w:lang w:val="en-US" w:eastAsia="en-US"/>
    </w:rPr>
  </w:style>
  <w:style w:type="paragraph" w:styleId="ListParagraph">
    <w:name w:val="List Paragraph"/>
    <w:basedOn w:val="Normal"/>
    <w:uiPriority w:val="34"/>
    <w:qFormat/>
    <w:rsid w:val="00D8734B"/>
    <w:pPr>
      <w:ind w:left="720"/>
      <w:contextualSpacing/>
    </w:pPr>
  </w:style>
  <w:style w:type="character" w:customStyle="1" w:styleId="PeerConversationListBulletChar">
    <w:name w:val="Peer Conversation List Bullet Char"/>
    <w:basedOn w:val="ListBulletChar"/>
    <w:link w:val="PeerConversationListBullet"/>
    <w:rsid w:val="00D8734B"/>
    <w:rPr>
      <w:rFonts w:eastAsia="Times New Roman"/>
    </w:rPr>
  </w:style>
  <w:style w:type="paragraph" w:customStyle="1" w:styleId="FeaturedGraphic">
    <w:name w:val="Featured Graphic"/>
    <w:basedOn w:val="Normal"/>
    <w:next w:val="Source"/>
    <w:link w:val="FeaturedGraphicChar"/>
    <w:qFormat/>
    <w:rsid w:val="00D8734B"/>
  </w:style>
  <w:style w:type="character" w:customStyle="1" w:styleId="FeaturedGraphicChar">
    <w:name w:val="Featured Graphic Char"/>
    <w:basedOn w:val="DefaultParagraphFont"/>
    <w:link w:val="FeaturedGraphic"/>
    <w:rsid w:val="00D8734B"/>
    <w:rPr>
      <w:rFonts w:ascii="Arial" w:eastAsia="Times New Roman" w:hAnsi="Arial"/>
      <w:lang w:val="en-US" w:eastAsia="en-US"/>
    </w:rPr>
  </w:style>
  <w:style w:type="character" w:styleId="CommentReference">
    <w:name w:val="annotation reference"/>
    <w:basedOn w:val="DefaultParagraphFont"/>
    <w:locked/>
    <w:rsid w:val="00A17751"/>
    <w:rPr>
      <w:sz w:val="16"/>
      <w:szCs w:val="16"/>
    </w:rPr>
  </w:style>
  <w:style w:type="paragraph" w:styleId="CommentText">
    <w:name w:val="annotation text"/>
    <w:basedOn w:val="Normal"/>
    <w:link w:val="CommentTextChar"/>
    <w:locked/>
    <w:rsid w:val="00A17751"/>
  </w:style>
  <w:style w:type="character" w:customStyle="1" w:styleId="CommentTextChar">
    <w:name w:val="Comment Text Char"/>
    <w:basedOn w:val="DefaultParagraphFont"/>
    <w:link w:val="CommentText"/>
    <w:rsid w:val="00A17751"/>
    <w:rPr>
      <w:rFonts w:ascii="Arial" w:eastAsia="Times New Roman" w:hAnsi="Arial"/>
      <w:lang w:val="en-US" w:eastAsia="en-US"/>
    </w:rPr>
  </w:style>
  <w:style w:type="paragraph" w:styleId="CommentSubject">
    <w:name w:val="annotation subject"/>
    <w:basedOn w:val="CommentText"/>
    <w:next w:val="CommentText"/>
    <w:link w:val="CommentSubjectChar"/>
    <w:locked/>
    <w:rsid w:val="00A17751"/>
    <w:rPr>
      <w:b/>
      <w:bCs/>
    </w:rPr>
  </w:style>
  <w:style w:type="character" w:customStyle="1" w:styleId="CommentSubjectChar">
    <w:name w:val="Comment Subject Char"/>
    <w:basedOn w:val="CommentTextChar"/>
    <w:link w:val="CommentSubject"/>
    <w:rsid w:val="00A17751"/>
    <w:rPr>
      <w:rFonts w:ascii="Arial" w:eastAsia="Times New Roman" w:hAnsi="Arial"/>
      <w:b/>
      <w:bCs/>
      <w:lang w:val="en-US" w:eastAsia="en-US"/>
    </w:rPr>
  </w:style>
  <w:style w:type="paragraph" w:styleId="BalloonText">
    <w:name w:val="Balloon Text"/>
    <w:basedOn w:val="Normal"/>
    <w:link w:val="BalloonTextChar"/>
    <w:semiHidden/>
    <w:unhideWhenUsed/>
    <w:locked/>
    <w:rsid w:val="00A17751"/>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A17751"/>
    <w:rPr>
      <w:rFonts w:ascii="Segoe UI" w:eastAsia="Times New Roman" w:hAnsi="Segoe UI" w:cs="Segoe UI"/>
      <w:sz w:val="18"/>
      <w:szCs w:val="18"/>
      <w:lang w:val="en-US" w:eastAsia="en-US"/>
    </w:rPr>
  </w:style>
  <w:style w:type="character" w:customStyle="1" w:styleId="UnresolvedMention">
    <w:name w:val="Unresolved Mention"/>
    <w:basedOn w:val="DefaultParagraphFont"/>
    <w:uiPriority w:val="99"/>
    <w:semiHidden/>
    <w:unhideWhenUsed/>
    <w:rsid w:val="00A1775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3" w:type="dxa"/>
        <w:left w:w="115" w:type="dxa"/>
        <w:right w:w="115" w:type="dxa"/>
      </w:tblCellMar>
    </w:tblPr>
  </w:style>
  <w:style w:type="table" w:customStyle="1" w:styleId="a0">
    <w:basedOn w:val="TableNormal"/>
    <w:tblPr>
      <w:tblStyleRowBandSize w:val="1"/>
      <w:tblStyleColBandSize w:val="1"/>
      <w:tblCellMar>
        <w:left w:w="115" w:type="dxa"/>
        <w:bottom w:w="58"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B87BC6"/>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u2TSor+4VsrVKrMZBLhrqC8Q==">AMUW2mV78R9llAqzjtRc/h3SIfoSzg+0hEmqyHyhHzvnYRf/8KePovkdgkpkbgL0zw8X3REneA/hUGRhstW2rpJOLZOqtZYjj11mAf8sOrp7AGid/Gqf56+/ttLxuI24LELaojlnhuQUmGFAdO8SVrJZaK2Cz7tKCfU9Q0K1u1rn6zre67kiI0Vg/vAYT7iJlw9WvqnAbzTB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DA6C3D-27AC-4497-845C-CB9EFFA6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2021-08-05T07:19:00Z</dcterms:created>
  <dcterms:modified xsi:type="dcterms:W3CDTF">2021-08-05T07:19:00Z</dcterms:modified>
</cp:coreProperties>
</file>