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4379" w14:textId="77777777" w:rsidR="00DF600F" w:rsidRPr="00DF600F" w:rsidRDefault="00DF600F" w:rsidP="00DF600F">
      <w:r w:rsidRPr="00DF600F">
        <w:rPr>
          <w:b/>
          <w:bCs/>
        </w:rPr>
        <w:t>4.X Threat Scenario Generator</w:t>
      </w:r>
    </w:p>
    <w:p w14:paraId="32B23EDE" w14:textId="77777777" w:rsidR="00DF600F" w:rsidRPr="00DF600F" w:rsidRDefault="00DF600F" w:rsidP="00DF600F">
      <w:r w:rsidRPr="00DF600F">
        <w:t>The platform shall include a Threat Scenario Generator to automatically produce structured, defensive threat scenarios for CII assets mapped to applicable regulatory frameworks and controls.</w:t>
      </w:r>
    </w:p>
    <w:p w14:paraId="7B22902E" w14:textId="77777777" w:rsidR="00DF600F" w:rsidRPr="00DF600F" w:rsidRDefault="00DF600F" w:rsidP="00DF600F">
      <w:r w:rsidRPr="00DF600F">
        <w:rPr>
          <w:b/>
          <w:bCs/>
        </w:rPr>
        <w:t>Important Positioning</w:t>
      </w:r>
      <w:r w:rsidRPr="00DF600F">
        <w:t xml:space="preserve"> The Threat Scenario Generator shall produce defensive, business-readable threat scenarios based on approved seed data and configured platform content. It shall not replace formal risk assessments, penetration testing, security audits, or regulatory compliance decisions.</w:t>
      </w:r>
    </w:p>
    <w:p w14:paraId="78022420" w14:textId="77777777" w:rsidR="00DF600F" w:rsidRPr="00DF600F" w:rsidRDefault="00DF600F" w:rsidP="00DF600F">
      <w:r w:rsidRPr="00DF600F">
        <w:rPr>
          <w:b/>
          <w:bCs/>
        </w:rPr>
        <w:t>Functional Scope</w:t>
      </w:r>
      <w:r w:rsidRPr="00DF600F">
        <w:t xml:space="preserve"> The Threat Scenario Generator shall support users by:</w:t>
      </w:r>
    </w:p>
    <w:p w14:paraId="0530E3BA" w14:textId="77777777" w:rsidR="00DF600F" w:rsidRPr="00DF600F" w:rsidRDefault="00DF600F" w:rsidP="00DF600F">
      <w:pPr>
        <w:numPr>
          <w:ilvl w:val="0"/>
          <w:numId w:val="1"/>
        </w:numPr>
      </w:pPr>
      <w:r w:rsidRPr="00DF600F">
        <w:t>Generating threat scenarios for a given asset, service, and threat type across configured CII sectors.</w:t>
      </w:r>
    </w:p>
    <w:p w14:paraId="3F9D130A" w14:textId="77777777" w:rsidR="00DF600F" w:rsidRPr="00DF600F" w:rsidRDefault="00DF600F" w:rsidP="00DF600F">
      <w:pPr>
        <w:numPr>
          <w:ilvl w:val="0"/>
          <w:numId w:val="1"/>
        </w:numPr>
      </w:pPr>
      <w:r w:rsidRPr="00DF600F">
        <w:t>Automatically identifying applicable controls and evidence requirements mapped to the threat.</w:t>
      </w:r>
    </w:p>
    <w:p w14:paraId="07F03084" w14:textId="77777777" w:rsidR="00DF600F" w:rsidRPr="00DF600F" w:rsidRDefault="00DF600F" w:rsidP="00DF600F">
      <w:pPr>
        <w:numPr>
          <w:ilvl w:val="0"/>
          <w:numId w:val="1"/>
        </w:numPr>
      </w:pPr>
      <w:r w:rsidRPr="00DF600F">
        <w:t>Assigning a risk priority rating (Low, Medium, High, Critical) based on asset criticality and threat context.</w:t>
      </w:r>
    </w:p>
    <w:p w14:paraId="2481EF2D" w14:textId="77777777" w:rsidR="00DF600F" w:rsidRPr="00DF600F" w:rsidRDefault="00DF600F" w:rsidP="00DF600F">
      <w:pPr>
        <w:numPr>
          <w:ilvl w:val="0"/>
          <w:numId w:val="1"/>
        </w:numPr>
      </w:pPr>
      <w:r w:rsidRPr="00DF600F">
        <w:t>Aligning generated scenarios to applicable regulatory frameworks including DESC ISR, NCA ECC, UAE IAS, SAMA CSF, SWIFT CSCF, ISO 27001, and NIST CSF.</w:t>
      </w:r>
    </w:p>
    <w:p w14:paraId="27C1662B" w14:textId="77777777" w:rsidR="00DF600F" w:rsidRPr="00DF600F" w:rsidRDefault="00DF600F" w:rsidP="00DF600F">
      <w:pPr>
        <w:numPr>
          <w:ilvl w:val="0"/>
          <w:numId w:val="1"/>
        </w:numPr>
      </w:pPr>
      <w:r w:rsidRPr="00DF600F">
        <w:t>Supporting single and batch scenario generation via the platform interface and API.</w:t>
      </w:r>
    </w:p>
    <w:p w14:paraId="41794AC6" w14:textId="77777777" w:rsidR="00DF600F" w:rsidRPr="00DF600F" w:rsidRDefault="00DF600F" w:rsidP="00DF600F">
      <w:pPr>
        <w:numPr>
          <w:ilvl w:val="0"/>
          <w:numId w:val="1"/>
        </w:numPr>
      </w:pPr>
      <w:r w:rsidRPr="00DF600F">
        <w:t>Flagging scenarios for human review where asset criticality or threat context is classified as Critical.</w:t>
      </w:r>
    </w:p>
    <w:p w14:paraId="65366EE3" w14:textId="77777777" w:rsidR="00DF600F" w:rsidRPr="00DF600F" w:rsidRDefault="00DF600F" w:rsidP="00DF600F">
      <w:pPr>
        <w:numPr>
          <w:ilvl w:val="0"/>
          <w:numId w:val="1"/>
        </w:numPr>
      </w:pPr>
      <w:r w:rsidRPr="00DF600F">
        <w:t>Maintaining a full audit trail for every generated scenario including input, pipeline decisions, and output.</w:t>
      </w:r>
    </w:p>
    <w:p w14:paraId="7448D5F3" w14:textId="77777777" w:rsidR="00DF600F" w:rsidRPr="00DF600F" w:rsidRDefault="00DF600F" w:rsidP="00DF600F">
      <w:r w:rsidRPr="00DF600F">
        <w:rPr>
          <w:b/>
          <w:bCs/>
        </w:rPr>
        <w:t>Activities</w:t>
      </w:r>
    </w:p>
    <w:p w14:paraId="2944C32A" w14:textId="77777777" w:rsidR="00DF600F" w:rsidRPr="00DF600F" w:rsidRDefault="00DF600F" w:rsidP="00DF600F">
      <w:pPr>
        <w:numPr>
          <w:ilvl w:val="0"/>
          <w:numId w:val="2"/>
        </w:numPr>
      </w:pPr>
      <w:r w:rsidRPr="00DF600F">
        <w:t>Define and configure threat library seed data covering required sectors and threat families.</w:t>
      </w:r>
    </w:p>
    <w:p w14:paraId="4DFFEDB6" w14:textId="77777777" w:rsidR="00DF600F" w:rsidRPr="00DF600F" w:rsidRDefault="00DF600F" w:rsidP="00DF600F">
      <w:pPr>
        <w:numPr>
          <w:ilvl w:val="0"/>
          <w:numId w:val="2"/>
        </w:numPr>
      </w:pPr>
      <w:r w:rsidRPr="00DF600F">
        <w:t>Define asset metadata, technology flags, and applicability rules for each CII sector in scope.</w:t>
      </w:r>
    </w:p>
    <w:p w14:paraId="6E4F3595" w14:textId="77777777" w:rsidR="00DF600F" w:rsidRPr="00DF600F" w:rsidRDefault="00DF600F" w:rsidP="00DF600F">
      <w:pPr>
        <w:numPr>
          <w:ilvl w:val="0"/>
          <w:numId w:val="2"/>
        </w:numPr>
      </w:pPr>
      <w:r w:rsidRPr="00DF600F">
        <w:t>Map controls to threat types and configure evidence requirements per control.</w:t>
      </w:r>
    </w:p>
    <w:p w14:paraId="6FC7867E" w14:textId="77777777" w:rsidR="00DF600F" w:rsidRPr="00DF600F" w:rsidRDefault="00DF600F" w:rsidP="00DF600F">
      <w:pPr>
        <w:numPr>
          <w:ilvl w:val="0"/>
          <w:numId w:val="2"/>
        </w:numPr>
      </w:pPr>
      <w:r w:rsidRPr="00DF600F">
        <w:t>Configure prompt guard and scenario validation rules to enforce defensive-language constraints.</w:t>
      </w:r>
    </w:p>
    <w:p w14:paraId="547F893B" w14:textId="77777777" w:rsidR="00DF600F" w:rsidRPr="00DF600F" w:rsidRDefault="00DF600F" w:rsidP="00DF600F">
      <w:pPr>
        <w:numPr>
          <w:ilvl w:val="0"/>
          <w:numId w:val="2"/>
        </w:numPr>
      </w:pPr>
      <w:r w:rsidRPr="00DF600F">
        <w:lastRenderedPageBreak/>
        <w:t>Configure LLM provider and test scenario output quality against approved seed data.</w:t>
      </w:r>
    </w:p>
    <w:p w14:paraId="3BC08735" w14:textId="77777777" w:rsidR="00DF600F" w:rsidRPr="00DF600F" w:rsidRDefault="00DF600F" w:rsidP="00DF600F">
      <w:pPr>
        <w:numPr>
          <w:ilvl w:val="0"/>
          <w:numId w:val="2"/>
        </w:numPr>
      </w:pPr>
      <w:r w:rsidRPr="00DF600F">
        <w:t>Test scenario generation across all in-scope sectors, threat types, and asset contexts.</w:t>
      </w:r>
    </w:p>
    <w:p w14:paraId="640FCFDF" w14:textId="77777777" w:rsidR="00DF600F" w:rsidRPr="00DF600F" w:rsidRDefault="00DF600F" w:rsidP="00DF600F">
      <w:pPr>
        <w:numPr>
          <w:ilvl w:val="0"/>
          <w:numId w:val="2"/>
        </w:numPr>
      </w:pPr>
      <w:r w:rsidRPr="00DF600F">
        <w:t>Validate generated scenarios with Dubai Police stakeholders for accuracy and business readability.</w:t>
      </w:r>
    </w:p>
    <w:p w14:paraId="4DA69320" w14:textId="77777777" w:rsidR="00DF600F" w:rsidRPr="00DF600F" w:rsidRDefault="00DF600F" w:rsidP="00DF600F">
      <w:pPr>
        <w:numPr>
          <w:ilvl w:val="0"/>
          <w:numId w:val="2"/>
        </w:numPr>
      </w:pPr>
      <w:r w:rsidRPr="00DF600F">
        <w:t>Configure batch generation and audit logging.</w:t>
      </w:r>
    </w:p>
    <w:p w14:paraId="0A6708CC" w14:textId="77777777" w:rsidR="00DF600F" w:rsidRPr="00DF600F" w:rsidRDefault="00DF600F" w:rsidP="00DF600F">
      <w:r w:rsidRPr="00DF600F">
        <w:rPr>
          <w:b/>
          <w:bCs/>
        </w:rPr>
        <w:t>Deliverables</w:t>
      </w:r>
    </w:p>
    <w:p w14:paraId="2DC9293E" w14:textId="77777777" w:rsidR="00DF600F" w:rsidRPr="00DF600F" w:rsidRDefault="00DF600F" w:rsidP="00DF600F">
      <w:pPr>
        <w:numPr>
          <w:ilvl w:val="0"/>
          <w:numId w:val="3"/>
        </w:numPr>
      </w:pPr>
      <w:r w:rsidRPr="00DF600F">
        <w:t>Configured Threat Scenario Generator.</w:t>
      </w:r>
    </w:p>
    <w:p w14:paraId="193FECAB" w14:textId="77777777" w:rsidR="00DF600F" w:rsidRPr="00DF600F" w:rsidRDefault="00DF600F" w:rsidP="00DF600F">
      <w:pPr>
        <w:numPr>
          <w:ilvl w:val="0"/>
          <w:numId w:val="3"/>
        </w:numPr>
      </w:pPr>
      <w:r w:rsidRPr="00DF600F">
        <w:t>Approved Threat Library and Seed Data (threat types, assets, controls, evidence mappings).</w:t>
      </w:r>
    </w:p>
    <w:p w14:paraId="446717FD" w14:textId="77777777" w:rsidR="00DF600F" w:rsidRPr="00DF600F" w:rsidRDefault="00DF600F" w:rsidP="00DF600F">
      <w:pPr>
        <w:numPr>
          <w:ilvl w:val="0"/>
          <w:numId w:val="3"/>
        </w:numPr>
      </w:pPr>
      <w:r w:rsidRPr="00DF600F">
        <w:t>Threat Scenario Generation API and Platform Interface.</w:t>
      </w:r>
    </w:p>
    <w:p w14:paraId="421023C5" w14:textId="77777777" w:rsidR="00DF600F" w:rsidRPr="00DF600F" w:rsidRDefault="00DF600F" w:rsidP="00DF600F">
      <w:pPr>
        <w:numPr>
          <w:ilvl w:val="0"/>
          <w:numId w:val="3"/>
        </w:numPr>
      </w:pPr>
      <w:r w:rsidRPr="00DF600F">
        <w:t>Scenario Audit Log (JSONL with stable scenario ID per request).</w:t>
      </w:r>
    </w:p>
    <w:p w14:paraId="003914C3" w14:textId="77777777" w:rsidR="00DF600F" w:rsidRPr="00DF600F" w:rsidRDefault="00DF600F" w:rsidP="00DF600F">
      <w:pPr>
        <w:numPr>
          <w:ilvl w:val="0"/>
          <w:numId w:val="3"/>
        </w:numPr>
      </w:pPr>
      <w:r w:rsidRPr="00DF600F">
        <w:t>Threat Scenario Generator Usage Guide.</w:t>
      </w:r>
    </w:p>
    <w:p w14:paraId="28DE284D" w14:textId="77777777" w:rsidR="00DF600F" w:rsidRPr="00DF600F" w:rsidRDefault="00DF600F" w:rsidP="00DF600F">
      <w:pPr>
        <w:numPr>
          <w:ilvl w:val="0"/>
          <w:numId w:val="3"/>
        </w:numPr>
      </w:pPr>
      <w:r w:rsidRPr="00DF600F">
        <w:t>Threat Scenario Generator Test Results.</w:t>
      </w:r>
    </w:p>
    <w:p w14:paraId="6DBCD2EF" w14:textId="77777777" w:rsidR="00DF600F" w:rsidRPr="00DF600F" w:rsidRDefault="00DF600F" w:rsidP="00DF600F">
      <w:r w:rsidRPr="00DF600F">
        <w:rPr>
          <w:b/>
          <w:bCs/>
        </w:rPr>
        <w:t>Acceptance Criteria</w:t>
      </w:r>
    </w:p>
    <w:p w14:paraId="7FF5158E" w14:textId="77777777" w:rsidR="00DF600F" w:rsidRPr="00DF600F" w:rsidRDefault="00DF600F" w:rsidP="00DF600F">
      <w:pPr>
        <w:numPr>
          <w:ilvl w:val="0"/>
          <w:numId w:val="4"/>
        </w:numPr>
      </w:pPr>
      <w:r w:rsidRPr="00DF600F">
        <w:t>Users can generate a threat scenario for any configured asset, service, and threat type.</w:t>
      </w:r>
    </w:p>
    <w:p w14:paraId="7848D6CD" w14:textId="77777777" w:rsidR="00DF600F" w:rsidRPr="00DF600F" w:rsidRDefault="00DF600F" w:rsidP="00DF600F">
      <w:pPr>
        <w:numPr>
          <w:ilvl w:val="0"/>
          <w:numId w:val="4"/>
        </w:numPr>
      </w:pPr>
      <w:r w:rsidRPr="00DF600F">
        <w:t>Generated scenarios reference only approved controls and framework identifiers from the configured seed data.</w:t>
      </w:r>
    </w:p>
    <w:p w14:paraId="1D657E2C" w14:textId="77777777" w:rsidR="00DF600F" w:rsidRPr="00DF600F" w:rsidRDefault="00DF600F" w:rsidP="00DF600F">
      <w:pPr>
        <w:numPr>
          <w:ilvl w:val="0"/>
          <w:numId w:val="4"/>
        </w:numPr>
      </w:pPr>
      <w:r w:rsidRPr="00DF600F">
        <w:t>Scenarios rated Critical or High are flagged for human review before use in formal reporting.</w:t>
      </w:r>
    </w:p>
    <w:p w14:paraId="59A60FA9" w14:textId="77777777" w:rsidR="00DF600F" w:rsidRPr="00DF600F" w:rsidRDefault="00DF600F" w:rsidP="00DF600F">
      <w:pPr>
        <w:numPr>
          <w:ilvl w:val="0"/>
          <w:numId w:val="4"/>
        </w:numPr>
      </w:pPr>
      <w:r w:rsidRPr="00DF600F">
        <w:t>The generator does not produce exploit guidance, attack mechanics, or procedural attack steps.</w:t>
      </w:r>
    </w:p>
    <w:p w14:paraId="52B3B0A4" w14:textId="77777777" w:rsidR="00DF600F" w:rsidRPr="00DF600F" w:rsidRDefault="00DF600F" w:rsidP="00DF600F">
      <w:pPr>
        <w:numPr>
          <w:ilvl w:val="0"/>
          <w:numId w:val="4"/>
        </w:numPr>
      </w:pPr>
      <w:r w:rsidRPr="00DF600F">
        <w:t>Generated scenarios are reproducible — identical inputs return identical structural outputs.</w:t>
      </w:r>
    </w:p>
    <w:p w14:paraId="528C7325" w14:textId="77777777" w:rsidR="00DF600F" w:rsidRPr="00DF600F" w:rsidRDefault="00DF600F" w:rsidP="00DF600F">
      <w:pPr>
        <w:numPr>
          <w:ilvl w:val="0"/>
          <w:numId w:val="4"/>
        </w:numPr>
      </w:pPr>
      <w:r w:rsidRPr="00DF600F">
        <w:t>The generator does not replace or constitute a formal risk assessment, audit finding, or regulatory determination.</w:t>
      </w:r>
    </w:p>
    <w:p w14:paraId="712D0AB0" w14:textId="77777777" w:rsidR="002E0C31" w:rsidRPr="00DF600F" w:rsidRDefault="002E0C31" w:rsidP="00DF600F"/>
    <w:sectPr w:rsidR="002E0C31" w:rsidRPr="00DF6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5DF"/>
    <w:multiLevelType w:val="multilevel"/>
    <w:tmpl w:val="5A88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F6576B"/>
    <w:multiLevelType w:val="multilevel"/>
    <w:tmpl w:val="D488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314940"/>
    <w:multiLevelType w:val="multilevel"/>
    <w:tmpl w:val="D11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06132"/>
    <w:multiLevelType w:val="multilevel"/>
    <w:tmpl w:val="F328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024033">
    <w:abstractNumId w:val="3"/>
  </w:num>
  <w:num w:numId="2" w16cid:durableId="1602714848">
    <w:abstractNumId w:val="1"/>
  </w:num>
  <w:num w:numId="3" w16cid:durableId="1118600474">
    <w:abstractNumId w:val="2"/>
  </w:num>
  <w:num w:numId="4" w16cid:durableId="162195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0F"/>
    <w:rsid w:val="002E0C31"/>
    <w:rsid w:val="008B5D16"/>
    <w:rsid w:val="00B04D2E"/>
    <w:rsid w:val="00DF600F"/>
    <w:rsid w:val="00F7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EBA8"/>
  <w15:chartTrackingRefBased/>
  <w15:docId w15:val="{3CB0FE89-217C-45D3-9206-BDE58175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a6032</dc:creator>
  <cp:keywords/>
  <dc:description/>
  <cp:lastModifiedBy>a6032</cp:lastModifiedBy>
  <cp:revision>1</cp:revision>
  <dcterms:created xsi:type="dcterms:W3CDTF">2026-05-11T13:15:00Z</dcterms:created>
  <dcterms:modified xsi:type="dcterms:W3CDTF">2026-05-11T13:15:00Z</dcterms:modified>
</cp:coreProperties>
</file>