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6EA23" w14:textId="77777777" w:rsidR="00930686" w:rsidRDefault="00930686">
      <w:pPr>
        <w:pStyle w:val="Default"/>
      </w:pPr>
    </w:p>
    <w:p w14:paraId="01B12340" w14:textId="77777777" w:rsidR="00930686" w:rsidRDefault="00EC593B">
      <w:pPr>
        <w:pStyle w:val="Default"/>
        <w:jc w:val="center"/>
        <w:rPr>
          <w:b/>
          <w:bCs/>
        </w:rPr>
      </w:pPr>
      <w:r>
        <w:rPr>
          <w:b/>
          <w:bCs/>
        </w:rPr>
        <w:t>Case Study-1</w:t>
      </w:r>
    </w:p>
    <w:p w14:paraId="03A1FC43" w14:textId="77777777" w:rsidR="00930686" w:rsidRDefault="00930686">
      <w:pPr>
        <w:pStyle w:val="Default"/>
        <w:jc w:val="center"/>
        <w:rPr>
          <w:b/>
          <w:bCs/>
        </w:rPr>
      </w:pPr>
    </w:p>
    <w:p w14:paraId="785737AF" w14:textId="77777777" w:rsidR="00930686" w:rsidRDefault="00EC593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Data Description: </w:t>
      </w:r>
    </w:p>
    <w:p w14:paraId="45001EE3" w14:textId="77777777" w:rsidR="00930686" w:rsidRDefault="00EC593B">
      <w:pPr>
        <w:rPr>
          <w:sz w:val="23"/>
          <w:szCs w:val="23"/>
        </w:rPr>
      </w:pPr>
      <w:r>
        <w:rPr>
          <w:sz w:val="23"/>
          <w:szCs w:val="23"/>
        </w:rPr>
        <w:t xml:space="preserve">The dataset contains data on 5000 customers. The data include customer demographic information (age, income, etc.), the customer's relationship with the bank (mortgage, securities account, etc.), and the customer </w:t>
      </w:r>
      <w:r>
        <w:rPr>
          <w:sz w:val="23"/>
          <w:szCs w:val="23"/>
        </w:rPr>
        <w:t>response to the last personal loan campaign (Personal Loan). Among these 5000 customers, only 480 (= 9.6%) accepted the personal loan that was offered to them in the earlier campaign.</w:t>
      </w:r>
    </w:p>
    <w:p w14:paraId="30ADD1CB" w14:textId="77777777" w:rsidR="00930686" w:rsidRDefault="00930686">
      <w:pPr>
        <w:pStyle w:val="Default"/>
      </w:pPr>
    </w:p>
    <w:p w14:paraId="17561EBB" w14:textId="77777777" w:rsidR="00930686" w:rsidRDefault="00EC593B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Domain: </w:t>
      </w:r>
    </w:p>
    <w:p w14:paraId="5DE5B86F" w14:textId="77777777" w:rsidR="00930686" w:rsidRDefault="00EC5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Banking </w:t>
      </w:r>
    </w:p>
    <w:p w14:paraId="50E1659F" w14:textId="77777777" w:rsidR="00930686" w:rsidRDefault="00EC593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Context: </w:t>
      </w:r>
    </w:p>
    <w:p w14:paraId="720462CB" w14:textId="77777777" w:rsidR="00930686" w:rsidRDefault="00EC5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This case is about a bank (Thera Bank) who</w:t>
      </w:r>
      <w:r>
        <w:rPr>
          <w:sz w:val="23"/>
          <w:szCs w:val="23"/>
        </w:rPr>
        <w:t>se management wants to explore ways of converting its liability customers to personal loan customers (while retaining them as depositors). A campaign that the bank ran last year for liability customers showed a healthy conversion rate of over 9% success. T</w:t>
      </w:r>
      <w:r>
        <w:rPr>
          <w:sz w:val="23"/>
          <w:szCs w:val="23"/>
        </w:rPr>
        <w:t xml:space="preserve">his has encouraged the retail marketing department to devise campaigns with better target marketing to increase the success ratio with a minimal budget. </w:t>
      </w:r>
    </w:p>
    <w:p w14:paraId="2D4F0460" w14:textId="77777777" w:rsidR="00930686" w:rsidRDefault="00EC593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Attribute Information: </w:t>
      </w:r>
    </w:p>
    <w:p w14:paraId="4B67AFD1" w14:textId="77777777" w:rsidR="00930686" w:rsidRDefault="00EC593B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 ID: Customer ID </w:t>
      </w:r>
    </w:p>
    <w:p w14:paraId="63D0AFB4" w14:textId="77777777" w:rsidR="00930686" w:rsidRDefault="00EC593B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 Age: Customer's age in completed years </w:t>
      </w:r>
    </w:p>
    <w:p w14:paraId="57F170DE" w14:textId="77777777" w:rsidR="00930686" w:rsidRDefault="00EC593B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> Experience: #ye</w:t>
      </w:r>
      <w:r>
        <w:rPr>
          <w:sz w:val="23"/>
          <w:szCs w:val="23"/>
        </w:rPr>
        <w:t xml:space="preserve">ars of professional experience </w:t>
      </w:r>
    </w:p>
    <w:p w14:paraId="6483E4BD" w14:textId="77777777" w:rsidR="00930686" w:rsidRDefault="00EC593B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 Income: Annual income of the customer ($000) </w:t>
      </w:r>
    </w:p>
    <w:p w14:paraId="32EB1CAC" w14:textId="77777777" w:rsidR="00930686" w:rsidRDefault="00EC593B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 ZIP Code: Home Address ZIP code. </w:t>
      </w:r>
    </w:p>
    <w:p w14:paraId="00B7CF8D" w14:textId="77777777" w:rsidR="00930686" w:rsidRDefault="00EC593B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 Family: Family size of the customer </w:t>
      </w:r>
    </w:p>
    <w:p w14:paraId="26A1F844" w14:textId="77777777" w:rsidR="00930686" w:rsidRDefault="00EC593B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 CCAvg: Avg. spending on credit cards per month ($000) </w:t>
      </w:r>
    </w:p>
    <w:p w14:paraId="2EBE0A58" w14:textId="77777777" w:rsidR="00930686" w:rsidRDefault="00EC593B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 Education: Education Level. 1: Undergrad; </w:t>
      </w:r>
      <w:r>
        <w:rPr>
          <w:sz w:val="23"/>
          <w:szCs w:val="23"/>
        </w:rPr>
        <w:t xml:space="preserve">2: Graduate; 3: Advanced/Professional </w:t>
      </w:r>
    </w:p>
    <w:p w14:paraId="4B9F9571" w14:textId="77777777" w:rsidR="00930686" w:rsidRDefault="00EC593B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 Mortgage: Value of house mortgage if any. ($000) </w:t>
      </w:r>
    </w:p>
    <w:p w14:paraId="4434EC7A" w14:textId="77777777" w:rsidR="00930686" w:rsidRDefault="00EC593B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 Personal Loan: Did this customer accept the personal loan offered in the last campaign? </w:t>
      </w:r>
    </w:p>
    <w:p w14:paraId="3D60CD00" w14:textId="77777777" w:rsidR="00930686" w:rsidRDefault="00EC593B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> Securities Account: Does the customer have a securities account with the</w:t>
      </w:r>
      <w:r>
        <w:rPr>
          <w:sz w:val="23"/>
          <w:szCs w:val="23"/>
        </w:rPr>
        <w:t xml:space="preserve"> bank? </w:t>
      </w:r>
    </w:p>
    <w:p w14:paraId="45A55A2F" w14:textId="77777777" w:rsidR="00930686" w:rsidRDefault="00EC593B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 CD Account: Does the customer have a certificate of deposit (CD) account with the bank? </w:t>
      </w:r>
    </w:p>
    <w:p w14:paraId="7381871A" w14:textId="77777777" w:rsidR="00930686" w:rsidRDefault="00EC593B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 Online: Does the customer use internet banking facilities? </w:t>
      </w:r>
    </w:p>
    <w:p w14:paraId="4B28DBF8" w14:textId="77777777" w:rsidR="00930686" w:rsidRDefault="00EC5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Credit card: Does the customer use a credit card issued by the bank? </w:t>
      </w:r>
    </w:p>
    <w:p w14:paraId="798B85BE" w14:textId="77777777" w:rsidR="00930686" w:rsidRDefault="00930686"/>
    <w:p w14:paraId="7896C341" w14:textId="77777777" w:rsidR="00930686" w:rsidRDefault="00930686"/>
    <w:p w14:paraId="4ACD90EB" w14:textId="77777777" w:rsidR="00930686" w:rsidRDefault="00930686"/>
    <w:p w14:paraId="4B3D6E66" w14:textId="77777777" w:rsidR="00930686" w:rsidRDefault="00930686"/>
    <w:p w14:paraId="0EC10F88" w14:textId="77777777" w:rsidR="00930686" w:rsidRDefault="00930686"/>
    <w:p w14:paraId="1F7D8B08" w14:textId="77777777" w:rsidR="00930686" w:rsidRDefault="00930686"/>
    <w:p w14:paraId="2E4B7558" w14:textId="77777777" w:rsidR="00930686" w:rsidRDefault="00EC593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Steps and tasks: </w:t>
      </w:r>
    </w:p>
    <w:p w14:paraId="1FE176BB" w14:textId="77777777" w:rsidR="00930686" w:rsidRDefault="00EC593B">
      <w:pPr>
        <w:pStyle w:val="Default"/>
        <w:spacing w:after="270"/>
        <w:rPr>
          <w:sz w:val="23"/>
          <w:szCs w:val="23"/>
        </w:rPr>
      </w:pPr>
      <w:r>
        <w:rPr>
          <w:sz w:val="23"/>
          <w:szCs w:val="23"/>
        </w:rPr>
        <w:t xml:space="preserve">1. Import the datasets and libraries, check datatype, statistical summary, shape, null values or incorrect imputation. (5 marks) </w:t>
      </w:r>
    </w:p>
    <w:p w14:paraId="27949B88" w14:textId="77777777" w:rsidR="00930686" w:rsidRDefault="00EC593B">
      <w:pPr>
        <w:pStyle w:val="Default"/>
        <w:spacing w:after="270"/>
        <w:rPr>
          <w:sz w:val="23"/>
          <w:szCs w:val="23"/>
        </w:rPr>
      </w:pPr>
      <w:r>
        <w:rPr>
          <w:sz w:val="23"/>
          <w:szCs w:val="23"/>
        </w:rPr>
        <w:t xml:space="preserve">2. EDA: Study the data distribution in each attribute and target variable, share your findings (20 marks) </w:t>
      </w:r>
    </w:p>
    <w:p w14:paraId="0B1F81B5" w14:textId="77777777" w:rsidR="00930686" w:rsidRDefault="00EC593B">
      <w:pPr>
        <w:pStyle w:val="Default"/>
        <w:spacing w:after="270"/>
        <w:rPr>
          <w:sz w:val="23"/>
          <w:szCs w:val="23"/>
        </w:rPr>
      </w:pPr>
      <w:r>
        <w:rPr>
          <w:sz w:val="23"/>
          <w:szCs w:val="23"/>
        </w:rPr>
        <w:t></w:t>
      </w:r>
      <w:r>
        <w:rPr>
          <w:sz w:val="23"/>
          <w:szCs w:val="23"/>
        </w:rPr>
        <w:t xml:space="preserve"> Number of unique in each column? </w:t>
      </w:r>
    </w:p>
    <w:p w14:paraId="52BFB34D" w14:textId="77777777" w:rsidR="00930686" w:rsidRDefault="00EC593B">
      <w:pPr>
        <w:pStyle w:val="Default"/>
        <w:spacing w:after="270"/>
        <w:rPr>
          <w:sz w:val="23"/>
          <w:szCs w:val="23"/>
        </w:rPr>
      </w:pPr>
      <w:r>
        <w:rPr>
          <w:sz w:val="23"/>
          <w:szCs w:val="23"/>
        </w:rPr>
        <w:t xml:space="preserve"> Number of people with zero mortgage? </w:t>
      </w:r>
    </w:p>
    <w:p w14:paraId="1F4E73CE" w14:textId="77777777" w:rsidR="00930686" w:rsidRDefault="00EC593B">
      <w:pPr>
        <w:pStyle w:val="Default"/>
        <w:spacing w:after="270"/>
        <w:rPr>
          <w:sz w:val="23"/>
          <w:szCs w:val="23"/>
        </w:rPr>
      </w:pPr>
      <w:r>
        <w:rPr>
          <w:sz w:val="23"/>
          <w:szCs w:val="23"/>
        </w:rPr>
        <w:t xml:space="preserve"> Number of people with zero credit card spending per month? </w:t>
      </w:r>
    </w:p>
    <w:p w14:paraId="1FBD6FB8" w14:textId="77777777" w:rsidR="00930686" w:rsidRDefault="00EC593B">
      <w:pPr>
        <w:pStyle w:val="Default"/>
        <w:spacing w:after="270"/>
        <w:rPr>
          <w:sz w:val="23"/>
          <w:szCs w:val="23"/>
        </w:rPr>
      </w:pPr>
      <w:r>
        <w:rPr>
          <w:sz w:val="23"/>
          <w:szCs w:val="23"/>
        </w:rPr>
        <w:t xml:space="preserve"> Value counts of all categorical columns. </w:t>
      </w:r>
    </w:p>
    <w:p w14:paraId="41739D11" w14:textId="77777777" w:rsidR="00930686" w:rsidRDefault="00EC593B">
      <w:pPr>
        <w:pStyle w:val="Default"/>
        <w:spacing w:after="270"/>
        <w:rPr>
          <w:sz w:val="23"/>
          <w:szCs w:val="23"/>
        </w:rPr>
      </w:pPr>
      <w:r>
        <w:rPr>
          <w:sz w:val="23"/>
          <w:szCs w:val="23"/>
        </w:rPr>
        <w:t xml:space="preserve"> Univariate and Bivariate </w:t>
      </w:r>
    </w:p>
    <w:p w14:paraId="0B5D6A00" w14:textId="77777777" w:rsidR="00930686" w:rsidRDefault="00EC5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Get data model ready </w:t>
      </w:r>
    </w:p>
    <w:p w14:paraId="19B826CB" w14:textId="77777777" w:rsidR="00930686" w:rsidRDefault="00930686">
      <w:pPr>
        <w:pStyle w:val="Default"/>
        <w:rPr>
          <w:sz w:val="23"/>
          <w:szCs w:val="23"/>
        </w:rPr>
      </w:pPr>
    </w:p>
    <w:p w14:paraId="48B4F457" w14:textId="77777777" w:rsidR="00930686" w:rsidRDefault="00EC5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3. Split the data into</w:t>
      </w:r>
      <w:r>
        <w:rPr>
          <w:sz w:val="23"/>
          <w:szCs w:val="23"/>
        </w:rPr>
        <w:t xml:space="preserve"> training and test set in the ratio of 70:30 respectively.</w:t>
      </w:r>
    </w:p>
    <w:p w14:paraId="610E8917" w14:textId="77777777" w:rsidR="00930686" w:rsidRDefault="00930686">
      <w:pPr>
        <w:pStyle w:val="Default"/>
        <w:rPr>
          <w:sz w:val="23"/>
          <w:szCs w:val="23"/>
        </w:rPr>
      </w:pPr>
    </w:p>
    <w:p w14:paraId="05AE2F3F" w14:textId="77777777" w:rsidR="00930686" w:rsidRDefault="00EC5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4. Use</w:t>
      </w:r>
      <w:r>
        <w:rPr>
          <w:sz w:val="23"/>
          <w:szCs w:val="23"/>
        </w:rPr>
        <w:t xml:space="preserve"> and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compare various </w:t>
      </w:r>
      <w:r>
        <w:rPr>
          <w:sz w:val="23"/>
          <w:szCs w:val="23"/>
        </w:rPr>
        <w:t>model</w:t>
      </w:r>
      <w:r>
        <w:rPr>
          <w:sz w:val="23"/>
          <w:szCs w:val="23"/>
        </w:rPr>
        <w:t>s</w:t>
      </w:r>
      <w:r>
        <w:rPr>
          <w:sz w:val="23"/>
          <w:szCs w:val="23"/>
        </w:rPr>
        <w:t xml:space="preserve"> to predict the number of a customers buying personal loans. Print all the metrics related for evaluating the model performance. </w:t>
      </w:r>
    </w:p>
    <w:p w14:paraId="065728FB" w14:textId="77777777" w:rsidR="00930686" w:rsidRDefault="00930686">
      <w:pPr>
        <w:pStyle w:val="Default"/>
        <w:rPr>
          <w:sz w:val="23"/>
          <w:szCs w:val="23"/>
        </w:rPr>
      </w:pPr>
    </w:p>
    <w:p w14:paraId="58CBD549" w14:textId="77777777" w:rsidR="00930686" w:rsidRDefault="00EC5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5. Give your reasoning on how ca</w:t>
      </w:r>
      <w:r>
        <w:rPr>
          <w:sz w:val="23"/>
          <w:szCs w:val="23"/>
        </w:rPr>
        <w:t xml:space="preserve">n the model perform better? </w:t>
      </w:r>
    </w:p>
    <w:p w14:paraId="1EC242E3" w14:textId="77777777" w:rsidR="00930686" w:rsidRDefault="00930686">
      <w:pPr>
        <w:pStyle w:val="Default"/>
        <w:rPr>
          <w:sz w:val="23"/>
          <w:szCs w:val="23"/>
        </w:rPr>
      </w:pPr>
    </w:p>
    <w:p w14:paraId="1D8CD17D" w14:textId="77777777" w:rsidR="00930686" w:rsidRDefault="00EC5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Hint: Check parameter </w:t>
      </w:r>
    </w:p>
    <w:p w14:paraId="3E4D65C7" w14:textId="77777777" w:rsidR="00930686" w:rsidRDefault="00EC5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6. Give Business understanding of your model?</w:t>
      </w:r>
    </w:p>
    <w:p w14:paraId="3A465411" w14:textId="77777777" w:rsidR="00930686" w:rsidRDefault="00EC5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7. Deploy the model on Django/Flask/Shiny/Cloud based Web Apps</w:t>
      </w:r>
    </w:p>
    <w:p w14:paraId="3713E2AC" w14:textId="77777777" w:rsidR="00930686" w:rsidRDefault="00930686"/>
    <w:p w14:paraId="10EBB9CD" w14:textId="77777777" w:rsidR="00930686" w:rsidRDefault="00930686"/>
    <w:p w14:paraId="3E43B4BB" w14:textId="77777777" w:rsidR="00930686" w:rsidRDefault="00930686"/>
    <w:sectPr w:rsidR="00930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86"/>
    <w:rsid w:val="00930686"/>
    <w:rsid w:val="00EC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85CE"/>
  <w15:docId w15:val="{422BEF15-97BE-4CA0-AC76-C1964234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C91221</dc:creator>
  <cp:lastModifiedBy>Omkar Bhatkhande</cp:lastModifiedBy>
  <cp:revision>2</cp:revision>
  <dcterms:created xsi:type="dcterms:W3CDTF">2020-08-31T06:34:00Z</dcterms:created>
  <dcterms:modified xsi:type="dcterms:W3CDTF">2020-08-31T06:34:00Z</dcterms:modified>
</cp:coreProperties>
</file>