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left w:color="ee7856" w:space="6" w:sz="18" w:val="single"/>
        </w:pBdr>
        <w:shd w:fill="ffffff" w:val="clear"/>
        <w:spacing w:after="320" w:before="0" w:lineRule="auto"/>
        <w:rPr>
          <w:b w:val="1"/>
          <w:color w:val="4a4a4a"/>
          <w:sz w:val="33"/>
          <w:szCs w:val="33"/>
        </w:rPr>
      </w:pPr>
      <w:bookmarkStart w:colFirst="0" w:colLast="0" w:name="_4h1m1l5i768w" w:id="0"/>
      <w:bookmarkEnd w:id="0"/>
      <w:r w:rsidDel="00000000" w:rsidR="00000000" w:rsidRPr="00000000">
        <w:rPr>
          <w:b w:val="1"/>
          <w:color w:val="4a4a4a"/>
          <w:sz w:val="33"/>
          <w:szCs w:val="33"/>
          <w:rtl w:val="0"/>
        </w:rPr>
        <w:t xml:space="preserve">RESUME OBJECTIVE</w:t>
      </w:r>
    </w:p>
    <w:p w:rsidR="00000000" w:rsidDel="00000000" w:rsidP="00000000" w:rsidRDefault="00000000" w:rsidRPr="00000000" w14:paraId="00000002">
      <w:pPr>
        <w:shd w:fill="ffffff" w:val="clear"/>
        <w:spacing w:after="300" w:line="360" w:lineRule="auto"/>
        <w:rPr>
          <w:color w:val="4a4a4a"/>
        </w:rPr>
      </w:pPr>
      <w:r w:rsidDel="00000000" w:rsidR="00000000" w:rsidRPr="00000000">
        <w:rPr>
          <w:color w:val="4a4a4a"/>
          <w:rtl w:val="0"/>
        </w:rPr>
        <w:t xml:space="preserve">Data Scientist with 4+ years of experience executing data-driven solutions to increase efficiency, accuracy, and utility of internal data processing. Experienced at creating data regression models, using predictive data modeling, and analyzing data mining algorithms to deliver insights and implement action-oriented solutions to complex business problems. Looking to use my Bachelor of Computer Science and Master of Science in Statistics to manage statistical machine learning and data-related solutions at your organization.</w:t>
      </w:r>
    </w:p>
    <w:p w:rsidR="00000000" w:rsidDel="00000000" w:rsidP="00000000" w:rsidRDefault="00000000" w:rsidRPr="00000000" w14:paraId="00000003">
      <w:pPr>
        <w:pStyle w:val="Heading3"/>
        <w:keepNext w:val="0"/>
        <w:keepLines w:val="0"/>
        <w:pBdr>
          <w:left w:color="ee7856" w:space="6" w:sz="18" w:val="single"/>
        </w:pBdr>
        <w:shd w:fill="ffffff" w:val="clear"/>
        <w:spacing w:after="320" w:before="0" w:lineRule="auto"/>
        <w:rPr>
          <w:b w:val="1"/>
          <w:color w:val="4a4a4a"/>
          <w:sz w:val="33"/>
          <w:szCs w:val="33"/>
        </w:rPr>
      </w:pPr>
      <w:bookmarkStart w:colFirst="0" w:colLast="0" w:name="_xra5yjfj1nm8" w:id="1"/>
      <w:bookmarkEnd w:id="1"/>
      <w:r w:rsidDel="00000000" w:rsidR="00000000" w:rsidRPr="00000000">
        <w:rPr>
          <w:b w:val="1"/>
          <w:color w:val="4a4a4a"/>
          <w:sz w:val="33"/>
          <w:szCs w:val="33"/>
          <w:rtl w:val="0"/>
        </w:rPr>
        <w:t xml:space="preserve">PROFESSIONAL EXPERIENCE</w:t>
      </w:r>
    </w:p>
    <w:p w:rsidR="00000000" w:rsidDel="00000000" w:rsidP="00000000" w:rsidRDefault="00000000" w:rsidRPr="00000000" w14:paraId="00000004">
      <w:pPr>
        <w:pStyle w:val="Heading4"/>
        <w:keepNext w:val="0"/>
        <w:keepLines w:val="0"/>
        <w:shd w:fill="ffffff" w:val="clear"/>
        <w:spacing w:after="0" w:before="0" w:lineRule="auto"/>
        <w:rPr>
          <w:b w:val="1"/>
          <w:color w:val="4a4a4a"/>
          <w:sz w:val="22"/>
          <w:szCs w:val="22"/>
        </w:rPr>
      </w:pPr>
      <w:bookmarkStart w:colFirst="0" w:colLast="0" w:name="_ut0ze87rsyjr" w:id="2"/>
      <w:bookmarkEnd w:id="2"/>
      <w:r w:rsidDel="00000000" w:rsidR="00000000" w:rsidRPr="00000000">
        <w:rPr>
          <w:b w:val="1"/>
          <w:color w:val="4a4a4a"/>
          <w:sz w:val="22"/>
          <w:szCs w:val="22"/>
          <w:rtl w:val="0"/>
        </w:rPr>
        <w:t xml:space="preserve">Microsoft – Tucson, AZ</w:t>
      </w:r>
    </w:p>
    <w:p w:rsidR="00000000" w:rsidDel="00000000" w:rsidP="00000000" w:rsidRDefault="00000000" w:rsidRPr="00000000" w14:paraId="00000005">
      <w:pPr>
        <w:shd w:fill="ffffff" w:val="clear"/>
        <w:spacing w:after="300" w:line="360" w:lineRule="auto"/>
        <w:rPr>
          <w:color w:val="4a4a4a"/>
        </w:rPr>
      </w:pPr>
      <w:r w:rsidDel="00000000" w:rsidR="00000000" w:rsidRPr="00000000">
        <w:rPr>
          <w:color w:val="4a4a4a"/>
          <w:rtl w:val="0"/>
        </w:rPr>
        <w:t xml:space="preserve">Data Scientist                                                                                                September 2021 – Present</w:t>
      </w:r>
    </w:p>
    <w:p w:rsidR="00000000" w:rsidDel="00000000" w:rsidP="00000000" w:rsidRDefault="00000000" w:rsidRPr="00000000" w14:paraId="00000006">
      <w:pPr>
        <w:numPr>
          <w:ilvl w:val="0"/>
          <w:numId w:val="5"/>
        </w:numPr>
        <w:shd w:fill="ffffff" w:val="clear"/>
        <w:spacing w:after="0" w:afterAutospacing="0" w:line="480" w:lineRule="auto"/>
        <w:ind w:left="720" w:hanging="360"/>
      </w:pPr>
      <w:r w:rsidDel="00000000" w:rsidR="00000000" w:rsidRPr="00000000">
        <w:rPr>
          <w:color w:val="4a4a4a"/>
          <w:sz w:val="19"/>
          <w:szCs w:val="19"/>
          <w:rtl w:val="0"/>
        </w:rPr>
        <w:t xml:space="preserve">Conducted a data regression analysis of the relationship between company stock prices and industry trends, achieving a 15% more accurate prediction of performance than previous years</w:t>
      </w:r>
    </w:p>
    <w:p w:rsidR="00000000" w:rsidDel="00000000" w:rsidP="00000000" w:rsidRDefault="00000000" w:rsidRPr="00000000" w14:paraId="00000007">
      <w:pPr>
        <w:numPr>
          <w:ilvl w:val="0"/>
          <w:numId w:val="5"/>
        </w:numPr>
        <w:shd w:fill="ffffff" w:val="clear"/>
        <w:spacing w:after="0" w:afterAutospacing="0" w:line="480" w:lineRule="auto"/>
        <w:ind w:left="720" w:hanging="360"/>
      </w:pPr>
      <w:r w:rsidDel="00000000" w:rsidR="00000000" w:rsidRPr="00000000">
        <w:rPr>
          <w:color w:val="4a4a4a"/>
          <w:sz w:val="19"/>
          <w:szCs w:val="19"/>
          <w:rtl w:val="0"/>
        </w:rPr>
        <w:t xml:space="preserve">Utilized web scraping techniques to extract and organize competitor data</w:t>
      </w:r>
    </w:p>
    <w:p w:rsidR="00000000" w:rsidDel="00000000" w:rsidP="00000000" w:rsidRDefault="00000000" w:rsidRPr="00000000" w14:paraId="00000008">
      <w:pPr>
        <w:numPr>
          <w:ilvl w:val="0"/>
          <w:numId w:val="5"/>
        </w:numPr>
        <w:shd w:fill="ffffff" w:val="clear"/>
        <w:spacing w:after="0" w:afterAutospacing="0" w:line="480" w:lineRule="auto"/>
        <w:ind w:left="720" w:hanging="360"/>
      </w:pPr>
      <w:r w:rsidDel="00000000" w:rsidR="00000000" w:rsidRPr="00000000">
        <w:rPr>
          <w:color w:val="4a4a4a"/>
          <w:sz w:val="19"/>
          <w:szCs w:val="19"/>
          <w:rtl w:val="0"/>
        </w:rPr>
        <w:t xml:space="preserve">Increased accessibility and usability of customer data by redesigning data visualization techniques to include statistical graphs and information graphics</w:t>
      </w:r>
    </w:p>
    <w:p w:rsidR="00000000" w:rsidDel="00000000" w:rsidP="00000000" w:rsidRDefault="00000000" w:rsidRPr="00000000" w14:paraId="00000009">
      <w:pPr>
        <w:numPr>
          <w:ilvl w:val="0"/>
          <w:numId w:val="5"/>
        </w:numPr>
        <w:shd w:fill="ffffff" w:val="clear"/>
        <w:spacing w:after="0" w:afterAutospacing="0" w:line="480" w:lineRule="auto"/>
        <w:ind w:left="720" w:hanging="360"/>
      </w:pPr>
      <w:r w:rsidDel="00000000" w:rsidR="00000000" w:rsidRPr="00000000">
        <w:rPr>
          <w:color w:val="4a4a4a"/>
          <w:sz w:val="19"/>
          <w:szCs w:val="19"/>
          <w:rtl w:val="0"/>
        </w:rPr>
        <w:t xml:space="preserve">Updated company data warehousing techniques such as data recall and segmentation, resulting in a 20% increase in usability for non-technical staff members</w:t>
      </w:r>
    </w:p>
    <w:p w:rsidR="00000000" w:rsidDel="00000000" w:rsidP="00000000" w:rsidRDefault="00000000" w:rsidRPr="00000000" w14:paraId="0000000A">
      <w:pPr>
        <w:numPr>
          <w:ilvl w:val="0"/>
          <w:numId w:val="5"/>
        </w:numPr>
        <w:shd w:fill="ffffff" w:val="clear"/>
        <w:spacing w:after="740" w:line="480" w:lineRule="auto"/>
        <w:ind w:left="720" w:hanging="360"/>
      </w:pPr>
      <w:r w:rsidDel="00000000" w:rsidR="00000000" w:rsidRPr="00000000">
        <w:rPr>
          <w:color w:val="4a4a4a"/>
          <w:sz w:val="19"/>
          <w:szCs w:val="19"/>
          <w:rtl w:val="0"/>
        </w:rPr>
        <w:t xml:space="preserve">Updated data streamlining processes, resulting in a 25% redundancy reduction</w:t>
      </w:r>
    </w:p>
    <w:p w:rsidR="00000000" w:rsidDel="00000000" w:rsidP="00000000" w:rsidRDefault="00000000" w:rsidRPr="00000000" w14:paraId="0000000B">
      <w:pPr>
        <w:pStyle w:val="Heading4"/>
        <w:keepNext w:val="0"/>
        <w:keepLines w:val="0"/>
        <w:shd w:fill="ffffff" w:val="clear"/>
        <w:spacing w:after="0" w:before="0" w:lineRule="auto"/>
        <w:rPr>
          <w:b w:val="1"/>
          <w:color w:val="4a4a4a"/>
          <w:sz w:val="22"/>
          <w:szCs w:val="22"/>
        </w:rPr>
      </w:pPr>
      <w:bookmarkStart w:colFirst="0" w:colLast="0" w:name="_9m1o7b5gl2cc" w:id="3"/>
      <w:bookmarkEnd w:id="3"/>
      <w:r w:rsidDel="00000000" w:rsidR="00000000" w:rsidRPr="00000000">
        <w:rPr>
          <w:b w:val="1"/>
          <w:color w:val="4a4a4a"/>
          <w:sz w:val="22"/>
          <w:szCs w:val="22"/>
          <w:rtl w:val="0"/>
        </w:rPr>
        <w:t xml:space="preserve">Hewlett-Packard – San Francisco, CA</w:t>
      </w:r>
    </w:p>
    <w:p w:rsidR="00000000" w:rsidDel="00000000" w:rsidP="00000000" w:rsidRDefault="00000000" w:rsidRPr="00000000" w14:paraId="0000000C">
      <w:pPr>
        <w:shd w:fill="ffffff" w:val="clear"/>
        <w:spacing w:after="300" w:line="360" w:lineRule="auto"/>
        <w:rPr>
          <w:color w:val="4a4a4a"/>
        </w:rPr>
      </w:pPr>
      <w:r w:rsidDel="00000000" w:rsidR="00000000" w:rsidRPr="00000000">
        <w:rPr>
          <w:color w:val="4a4a4a"/>
          <w:rtl w:val="0"/>
        </w:rPr>
        <w:t xml:space="preserve">Data Scientist                                                                                               January 2017 – March 2021</w:t>
      </w:r>
    </w:p>
    <w:p w:rsidR="00000000" w:rsidDel="00000000" w:rsidP="00000000" w:rsidRDefault="00000000" w:rsidRPr="00000000" w14:paraId="0000000D">
      <w:pPr>
        <w:numPr>
          <w:ilvl w:val="0"/>
          <w:numId w:val="3"/>
        </w:numPr>
        <w:shd w:fill="ffffff" w:val="clear"/>
        <w:spacing w:after="0" w:afterAutospacing="0" w:line="480" w:lineRule="auto"/>
        <w:ind w:left="720" w:hanging="360"/>
      </w:pPr>
      <w:r w:rsidDel="00000000" w:rsidR="00000000" w:rsidRPr="00000000">
        <w:rPr>
          <w:color w:val="4a4a4a"/>
          <w:sz w:val="19"/>
          <w:szCs w:val="19"/>
          <w:rtl w:val="0"/>
        </w:rPr>
        <w:t xml:space="preserve">Improved data mining processes, resulting in a 20% decrease in time needed to infer insights from customer data used to develop marketing strategies</w:t>
      </w:r>
    </w:p>
    <w:p w:rsidR="00000000" w:rsidDel="00000000" w:rsidP="00000000" w:rsidRDefault="00000000" w:rsidRPr="00000000" w14:paraId="0000000E">
      <w:pPr>
        <w:numPr>
          <w:ilvl w:val="0"/>
          <w:numId w:val="3"/>
        </w:numPr>
        <w:shd w:fill="ffffff" w:val="clear"/>
        <w:spacing w:after="0" w:afterAutospacing="0" w:line="480" w:lineRule="auto"/>
        <w:ind w:left="720" w:hanging="360"/>
      </w:pPr>
      <w:r w:rsidDel="00000000" w:rsidR="00000000" w:rsidRPr="00000000">
        <w:rPr>
          <w:color w:val="4a4a4a"/>
          <w:sz w:val="19"/>
          <w:szCs w:val="19"/>
          <w:rtl w:val="0"/>
        </w:rPr>
        <w:t xml:space="preserve">Used predictive analytics such as machine learning and data mining techniques to forecast company sales of new products with a 95% accuracy rate</w:t>
      </w:r>
    </w:p>
    <w:p w:rsidR="00000000" w:rsidDel="00000000" w:rsidP="00000000" w:rsidRDefault="00000000" w:rsidRPr="00000000" w14:paraId="0000000F">
      <w:pPr>
        <w:numPr>
          <w:ilvl w:val="0"/>
          <w:numId w:val="3"/>
        </w:numPr>
        <w:shd w:fill="ffffff" w:val="clear"/>
        <w:spacing w:after="0" w:afterAutospacing="0" w:line="480" w:lineRule="auto"/>
        <w:ind w:left="720" w:hanging="360"/>
      </w:pPr>
      <w:r w:rsidDel="00000000" w:rsidR="00000000" w:rsidRPr="00000000">
        <w:rPr>
          <w:color w:val="4a4a4a"/>
          <w:sz w:val="19"/>
          <w:szCs w:val="19"/>
          <w:rtl w:val="0"/>
        </w:rPr>
        <w:t xml:space="preserve">Increased data security by updating companywide encryption, steganography, IP security, and secure wireless transmission practices</w:t>
      </w:r>
    </w:p>
    <w:p w:rsidR="00000000" w:rsidDel="00000000" w:rsidP="00000000" w:rsidRDefault="00000000" w:rsidRPr="00000000" w14:paraId="00000010">
      <w:pPr>
        <w:numPr>
          <w:ilvl w:val="0"/>
          <w:numId w:val="3"/>
        </w:numPr>
        <w:shd w:fill="ffffff" w:val="clear"/>
        <w:spacing w:after="740" w:line="480" w:lineRule="auto"/>
        <w:ind w:left="720" w:hanging="360"/>
      </w:pPr>
      <w:r w:rsidDel="00000000" w:rsidR="00000000" w:rsidRPr="00000000">
        <w:rPr>
          <w:color w:val="4a4a4a"/>
          <w:sz w:val="19"/>
          <w:szCs w:val="19"/>
          <w:rtl w:val="0"/>
        </w:rPr>
        <w:t xml:space="preserve">Developed ETS for data sources used for reporting by sales, inventory, and marketing departments</w:t>
      </w:r>
    </w:p>
    <w:p w:rsidR="00000000" w:rsidDel="00000000" w:rsidP="00000000" w:rsidRDefault="00000000" w:rsidRPr="00000000" w14:paraId="00000011">
      <w:pPr>
        <w:pStyle w:val="Heading3"/>
        <w:keepNext w:val="0"/>
        <w:keepLines w:val="0"/>
        <w:pBdr>
          <w:left w:color="ee7856" w:space="6" w:sz="18" w:val="single"/>
        </w:pBdr>
        <w:shd w:fill="ffffff" w:val="clear"/>
        <w:spacing w:after="320" w:before="0" w:lineRule="auto"/>
        <w:rPr>
          <w:b w:val="1"/>
          <w:color w:val="4a4a4a"/>
          <w:sz w:val="33"/>
          <w:szCs w:val="33"/>
        </w:rPr>
      </w:pPr>
      <w:bookmarkStart w:colFirst="0" w:colLast="0" w:name="_n5sws2g3otmi" w:id="4"/>
      <w:bookmarkEnd w:id="4"/>
      <w:r w:rsidDel="00000000" w:rsidR="00000000" w:rsidRPr="00000000">
        <w:rPr>
          <w:b w:val="1"/>
          <w:color w:val="4a4a4a"/>
          <w:sz w:val="33"/>
          <w:szCs w:val="33"/>
          <w:rtl w:val="0"/>
        </w:rPr>
        <w:t xml:space="preserve">EDUCATION</w:t>
      </w:r>
    </w:p>
    <w:p w:rsidR="00000000" w:rsidDel="00000000" w:rsidP="00000000" w:rsidRDefault="00000000" w:rsidRPr="00000000" w14:paraId="00000012">
      <w:pPr>
        <w:pStyle w:val="Heading4"/>
        <w:keepNext w:val="0"/>
        <w:keepLines w:val="0"/>
        <w:shd w:fill="ffffff" w:val="clear"/>
        <w:spacing w:after="0" w:before="0" w:lineRule="auto"/>
        <w:rPr>
          <w:b w:val="1"/>
          <w:color w:val="4a4a4a"/>
          <w:sz w:val="22"/>
          <w:szCs w:val="22"/>
        </w:rPr>
      </w:pPr>
      <w:bookmarkStart w:colFirst="0" w:colLast="0" w:name="_niccg9atq5gf" w:id="5"/>
      <w:bookmarkEnd w:id="5"/>
      <w:r w:rsidDel="00000000" w:rsidR="00000000" w:rsidRPr="00000000">
        <w:rPr>
          <w:b w:val="1"/>
          <w:color w:val="4a4a4a"/>
          <w:sz w:val="22"/>
          <w:szCs w:val="22"/>
          <w:rtl w:val="0"/>
        </w:rPr>
        <w:t xml:space="preserve">UNIVERSITY OF CALIFORNIA, BERKELEY – Berkeley, CA</w:t>
      </w:r>
    </w:p>
    <w:p w:rsidR="00000000" w:rsidDel="00000000" w:rsidP="00000000" w:rsidRDefault="00000000" w:rsidRPr="00000000" w14:paraId="00000013">
      <w:pPr>
        <w:shd w:fill="ffffff" w:val="clear"/>
        <w:spacing w:after="300" w:line="360" w:lineRule="auto"/>
        <w:rPr>
          <w:color w:val="4a4a4a"/>
        </w:rPr>
      </w:pPr>
      <w:r w:rsidDel="00000000" w:rsidR="00000000" w:rsidRPr="00000000">
        <w:rPr>
          <w:color w:val="4a4a4a"/>
          <w:rtl w:val="0"/>
        </w:rPr>
        <w:t xml:space="preserve">Master of Science in Statistics, June 2017</w:t>
      </w:r>
    </w:p>
    <w:p w:rsidR="00000000" w:rsidDel="00000000" w:rsidP="00000000" w:rsidRDefault="00000000" w:rsidRPr="00000000" w14:paraId="00000014">
      <w:pPr>
        <w:numPr>
          <w:ilvl w:val="0"/>
          <w:numId w:val="4"/>
        </w:numPr>
        <w:shd w:fill="ffffff" w:val="clear"/>
        <w:spacing w:after="740" w:line="480" w:lineRule="auto"/>
        <w:ind w:left="720" w:hanging="360"/>
      </w:pPr>
      <w:r w:rsidDel="00000000" w:rsidR="00000000" w:rsidRPr="00000000">
        <w:rPr>
          <w:color w:val="4a4a4a"/>
          <w:sz w:val="19"/>
          <w:szCs w:val="19"/>
          <w:rtl w:val="0"/>
        </w:rPr>
        <w:t xml:space="preserve">GPA 3.8/4</w:t>
      </w:r>
    </w:p>
    <w:p w:rsidR="00000000" w:rsidDel="00000000" w:rsidP="00000000" w:rsidRDefault="00000000" w:rsidRPr="00000000" w14:paraId="00000015">
      <w:pPr>
        <w:pStyle w:val="Heading4"/>
        <w:keepNext w:val="0"/>
        <w:keepLines w:val="0"/>
        <w:shd w:fill="ffffff" w:val="clear"/>
        <w:spacing w:after="0" w:before="0" w:lineRule="auto"/>
        <w:rPr>
          <w:b w:val="1"/>
          <w:color w:val="4a4a4a"/>
          <w:sz w:val="22"/>
          <w:szCs w:val="22"/>
        </w:rPr>
      </w:pPr>
      <w:bookmarkStart w:colFirst="0" w:colLast="0" w:name="_q1awu48gak8i" w:id="6"/>
      <w:bookmarkEnd w:id="6"/>
      <w:r w:rsidDel="00000000" w:rsidR="00000000" w:rsidRPr="00000000">
        <w:rPr>
          <w:b w:val="1"/>
          <w:color w:val="4a4a4a"/>
          <w:sz w:val="22"/>
          <w:szCs w:val="22"/>
          <w:rtl w:val="0"/>
        </w:rPr>
        <w:t xml:space="preserve">THE UNIVERSITY OF ARIZONA – Tucson, AZ</w:t>
      </w:r>
    </w:p>
    <w:p w:rsidR="00000000" w:rsidDel="00000000" w:rsidP="00000000" w:rsidRDefault="00000000" w:rsidRPr="00000000" w14:paraId="00000016">
      <w:pPr>
        <w:shd w:fill="ffffff" w:val="clear"/>
        <w:spacing w:after="300" w:line="360" w:lineRule="auto"/>
        <w:rPr>
          <w:color w:val="4a4a4a"/>
        </w:rPr>
      </w:pPr>
      <w:r w:rsidDel="00000000" w:rsidR="00000000" w:rsidRPr="00000000">
        <w:rPr>
          <w:color w:val="4a4a4a"/>
          <w:rtl w:val="0"/>
        </w:rPr>
        <w:t xml:space="preserve">Bachelor of Computer Science, June 2015</w:t>
      </w:r>
    </w:p>
    <w:p w:rsidR="00000000" w:rsidDel="00000000" w:rsidP="00000000" w:rsidRDefault="00000000" w:rsidRPr="00000000" w14:paraId="00000017">
      <w:pPr>
        <w:numPr>
          <w:ilvl w:val="0"/>
          <w:numId w:val="2"/>
        </w:numPr>
        <w:shd w:fill="ffffff" w:val="clear"/>
        <w:spacing w:after="740" w:line="480" w:lineRule="auto"/>
        <w:ind w:left="720" w:hanging="360"/>
      </w:pPr>
      <w:r w:rsidDel="00000000" w:rsidR="00000000" w:rsidRPr="00000000">
        <w:rPr>
          <w:color w:val="4a4a4a"/>
          <w:sz w:val="19"/>
          <w:szCs w:val="19"/>
          <w:rtl w:val="0"/>
        </w:rPr>
        <w:t xml:space="preserve">GPA 3.9/4</w:t>
      </w:r>
    </w:p>
    <w:p w:rsidR="00000000" w:rsidDel="00000000" w:rsidP="00000000" w:rsidRDefault="00000000" w:rsidRPr="00000000" w14:paraId="00000018">
      <w:pPr>
        <w:pStyle w:val="Heading3"/>
        <w:keepNext w:val="0"/>
        <w:keepLines w:val="0"/>
        <w:pBdr>
          <w:left w:color="ee7856" w:space="6" w:sz="18" w:val="single"/>
        </w:pBdr>
        <w:shd w:fill="ffffff" w:val="clear"/>
        <w:spacing w:after="320" w:before="0" w:lineRule="auto"/>
        <w:rPr>
          <w:b w:val="1"/>
          <w:color w:val="4a4a4a"/>
          <w:sz w:val="33"/>
          <w:szCs w:val="33"/>
        </w:rPr>
      </w:pPr>
      <w:bookmarkStart w:colFirst="0" w:colLast="0" w:name="_2zm3d1pdjo4a" w:id="7"/>
      <w:bookmarkEnd w:id="7"/>
      <w:r w:rsidDel="00000000" w:rsidR="00000000" w:rsidRPr="00000000">
        <w:rPr>
          <w:b w:val="1"/>
          <w:color w:val="4a4a4a"/>
          <w:sz w:val="33"/>
          <w:szCs w:val="33"/>
          <w:rtl w:val="0"/>
        </w:rPr>
        <w:t xml:space="preserve">ADDITIONAL SKILLS</w:t>
      </w:r>
    </w:p>
    <w:p w:rsidR="00000000" w:rsidDel="00000000" w:rsidP="00000000" w:rsidRDefault="00000000" w:rsidRPr="00000000" w14:paraId="00000019">
      <w:pPr>
        <w:numPr>
          <w:ilvl w:val="0"/>
          <w:numId w:val="1"/>
        </w:numPr>
        <w:shd w:fill="ffffff" w:val="clear"/>
        <w:spacing w:after="0" w:afterAutospacing="0" w:line="480" w:lineRule="auto"/>
        <w:ind w:left="720" w:hanging="360"/>
      </w:pPr>
      <w:r w:rsidDel="00000000" w:rsidR="00000000" w:rsidRPr="00000000">
        <w:rPr>
          <w:color w:val="4a4a4a"/>
          <w:sz w:val="19"/>
          <w:szCs w:val="19"/>
          <w:rtl w:val="0"/>
        </w:rPr>
        <w:t xml:space="preserve">Proficient in PHP, Ruby on Rails, Java, C++, and Python</w:t>
      </w:r>
    </w:p>
    <w:p w:rsidR="00000000" w:rsidDel="00000000" w:rsidP="00000000" w:rsidRDefault="00000000" w:rsidRPr="00000000" w14:paraId="0000001A">
      <w:pPr>
        <w:numPr>
          <w:ilvl w:val="0"/>
          <w:numId w:val="1"/>
        </w:numPr>
        <w:shd w:fill="ffffff" w:val="clear"/>
        <w:spacing w:after="0" w:afterAutospacing="0" w:line="480" w:lineRule="auto"/>
        <w:ind w:left="720" w:hanging="360"/>
      </w:pPr>
      <w:r w:rsidDel="00000000" w:rsidR="00000000" w:rsidRPr="00000000">
        <w:rPr>
          <w:color w:val="4a4a4a"/>
          <w:sz w:val="19"/>
          <w:szCs w:val="19"/>
          <w:rtl w:val="0"/>
        </w:rPr>
        <w:t xml:space="preserve">Experienced at managing relational and non-relational database software such as MySQL, SQLite3, Mongo DB, and JSON</w:t>
      </w:r>
    </w:p>
    <w:p w:rsidR="00000000" w:rsidDel="00000000" w:rsidP="00000000" w:rsidRDefault="00000000" w:rsidRPr="00000000" w14:paraId="0000001B">
      <w:pPr>
        <w:numPr>
          <w:ilvl w:val="0"/>
          <w:numId w:val="1"/>
        </w:numPr>
        <w:shd w:fill="ffffff" w:val="clear"/>
        <w:spacing w:line="480" w:lineRule="auto"/>
        <w:ind w:left="720" w:hanging="360"/>
      </w:pPr>
      <w:r w:rsidDel="00000000" w:rsidR="00000000" w:rsidRPr="00000000">
        <w:rPr>
          <w:color w:val="4a4a4a"/>
          <w:sz w:val="19"/>
          <w:szCs w:val="19"/>
          <w:rtl w:val="0"/>
        </w:rPr>
        <w:t xml:space="preserve">Technical leadership and training data management activities such as collection, cleansing, standardization, and mining</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a4a4a"/>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a4a4a"/>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a4a4a"/>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a4a4a"/>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a4a4a"/>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