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1F4E79"/>
          <w:sz w:val="56"/>
          <w:szCs w:val="56"/>
        </w:rPr>
        <w:t xml:space="preserve">Project Report</w:t>
      </w:r>
    </w:p>
    <w:p>
      <w:pPr>
        <w:spacing w:after="40"/>
      </w:pPr>
      <w:r>
        <w:rPr>
          <w:b/>
          <w:bCs/>
          <w:color w:val="595959"/>
          <w:sz w:val="40"/>
          <w:szCs w:val="40"/>
        </w:rPr>
        <w:t xml:space="preserve">Myntra Bulk-Listing Automation</w:t>
      </w:r>
    </w:p>
    <w:p>
      <w:pPr>
        <w:spacing w:after="400"/>
      </w:pPr>
      <w:r>
        <w:rPr>
          <w:i/>
          <w:iCs/>
          <w:color w:val="595959"/>
          <w:sz w:val="28"/>
          <w:szCs w:val="28"/>
        </w:rPr>
        <w:t xml:space="preserve">Shopify → Myntra Template Fill Pipeline</w:t>
      </w:r>
    </w:p>
    <w:p>
      <w:pPr>
        <w:pBdr>
          <w:bottom w:val="single" w:color="1F4E79" w:sz="6" w:space="1"/>
        </w:pBd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Gopal Thakur — Co-founder, Ijor (ijor.in)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 / 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Ijor — ethnic wear; Phase 1 scope: sarees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surface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 inside VS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Shopify product export (CSV)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Myntra DIY bulk-upload template (XLS/XLSX)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deterministic template fill; Phase 2 — LLM-enriched pipeline (Plan 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1: ready to kick off · Phase 2: scoped, deferred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This project removes the manual labour of populating Myntra’s bulk-listing template for Ijor’s saree catalogue. Today, each product requires re-typing its attributes and re-processing its photographs by hand into Myntra’s spreadsheet — slow, error-prone, and a frequent source of duplicate-listing rejections on upload.</w:t>
      </w:r>
    </w:p>
    <w:p>
      <w:pPr>
        <w:spacing w:after="120" w:line="276"/>
      </w:pPr>
      <w:r>
        <w:t xml:space="preserve">The work is split into two phases. Phase 1 is a deterministic pipeline: drop a Shopify CSV export and the Myntra template into a folder, and Claude Code fills the template with correctly-mapped product information and converts images to Myntra-compliant JPGs. Phase 2 layers on LLM-based attribute enrichment and a persistent state ledger that routes products into create / update / skip sheets, eliminating the duplicate-listing error entirely.</w:t>
      </w:r>
    </w:p>
    <w:p>
      <w:pPr>
        <w:spacing w:after="120" w:line="276"/>
      </w:pPr>
      <w:r>
        <w:rPr>
          <w:b/>
          <w:bCs/>
        </w:rPr>
        <w:t xml:space="preserve">Guiding principle: </w:t>
      </w:r>
      <w:r>
        <w:t xml:space="preserve">the LLM never decides anything deterministic. Pricing, dedup, and validation are code. The model only does messy free-text → structured-attribute mapping, and only in Phase 2.</w:t>
      </w:r>
    </w:p>
    <w:p>
      <w:pPr>
        <w:pBdr>
          <w:bottom w:val="single" w:color="1F4E79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Manual re-entry: every product’s attributes are hand-typed into Myntra’s template from scratch.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Image format mismatch: most Shopify images are WebP; Myntra accepts only JPG.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Duplicate-listing errors: re-uploading a SKU that is already live throws a rejection, because there is no record of what has already been listed.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reusable state: each upload starts blind, with no memory of prior runs.</w:t>
      </w:r>
    </w:p>
    <w:p>
      <w:pPr>
        <w:pBdr>
          <w:bottom w:val="single" w:color="1F4E79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3. Solution Overview</w:t>
      </w:r>
    </w:p>
    <w:p>
      <w:pPr>
        <w:spacing w:after="120" w:line="276"/>
      </w:pPr>
      <w:r>
        <w:t xml:space="preserve">Two phases, each independently useful. Phase 1 ships the labour-removal win fast; Phase 2 adds intelligence and the permanent fix for duplicate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 — Deterministic Fill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2 — LLM-Enriched Pipeline (Plan 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Auto-fill template + convert images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attribute enrichment + dedup ledger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Attribute source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column mapping from Shopify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extracts + maps missing attributes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handling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Basic: in-run check only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SQLite ledger, 3-way routing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step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review of output sheet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screen, edit pre-filled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Reconcile against Myntra catalog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Effort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~2–3 focused days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~3–4 additional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Phase 1 — Deterministic Template Fill</w:t>
      </w:r>
    </w:p>
    <w:p>
      <w:pPr>
        <w:spacing w:after="120" w:line="276"/>
      </w:pPr>
      <w:r>
        <w:t xml:space="preserve">This is the kick-off scope. No API, no LLM, no database. A single command turns a Shopify export plus the Myntra template into a ready-to-upload sheet with converted images.</w:t>
      </w:r>
    </w:p>
    <w:p>
      <w:pPr>
        <w:pStyle w:val="Heading2"/>
      </w:pPr>
      <w:r>
        <w:t xml:space="preserve">4.1 Folder Contract (Input / Output)</w:t>
      </w:r>
    </w:p>
    <w:p>
      <w:pPr>
        <w:spacing w:after="120" w:line="276"/>
      </w:pPr>
      <w:r>
        <w:t xml:space="preserve">Claude Code operates on a fixed folder structure so a run is just “drop files in, run script.”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project-root/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input/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  shopify_export.csv        ← Shopify product CSV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  myntra_template.xlsx      ← Myntra DIY saree template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output/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  myntra_filled.xlsx        ← generated, ready to upload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  images/                   ← converted JPGs (SKU_1.jpg ...)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  report.txt                ← what filled, what was flagged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config/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  column_map.yaml           ← Shopify col → Myntra col mapping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    vocab/                    ← Myntra allowed-value lists</w:t>
      </w:r>
    </w:p>
    <w:p>
      <w:pPr>
        <w:pStyle w:val="Heading2"/>
      </w:pPr>
      <w:r>
        <w:t xml:space="preserve">4.2 Processing Steps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Read the Myntra template: detect its exact column headers and any hidden data-validation (dropdown) lists. These dropdowns are the controlled vocabularies that must be matched exactly.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Read the Shopify CSV into a dataframe; group variant rows under their parent product/SKU.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Map columns per config/column_map.yaml — direct field copies (title, description, price, color, size, etc.). No guessing; only explicit mappings.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Validate each mapped value against the template’s allowed-value list. Mismatches are flagged in report.txt, not silently written.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Convert images: download Shopify image URLs, flatten transparency onto white, convert WebP → JPG, validate Myntra specs, name to convention (SKU_1.jpg, SKU_2.jpg …).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Write the filled Myntra template to output/, preserving its exact structure and dropdowns.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Emit report.txt: rows filled, fields left blank, validation flags, image pass/fail.</w:t>
      </w:r>
    </w:p>
    <w:p>
      <w:pPr>
        <w:pStyle w:val="Heading2"/>
      </w:pPr>
      <w:r>
        <w:t xml:space="preserve">4.3 Image Conversion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Accept WebP, PNG, JPG input; output JPG only (Myntra requirement).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Transparency trap: flatten onto a </w:t>
      </w:r>
      <w:r>
        <w:rPr>
          <w:b/>
          <w:bCs/>
        </w:rPr>
        <w:t xml:space="preserve">white</w:t>
      </w:r>
      <w:r>
        <w:t xml:space="preserve"> background before converting, or transparent areas turn black. Use Image.alpha_composite over white, then convert('RGB').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Validate min dimensions, aspect ratio, and file size against Myntra specs; flag fails rather than uploading a bad image.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Quality 90 JPEG is a good default — visually clean, reasonable file size.</w:t>
      </w:r>
    </w:p>
    <w:p>
      <w:pPr>
        <w:pStyle w:val="Heading2"/>
      </w:pPr>
      <w:r>
        <w:t xml:space="preserve">4.4 What Phase 1 Deliberately Does NOT 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attribute invention — fields Shopify doesn’t carry (fabric, occasion, blouse, wash care) are left blank for a manual pass. (Phase 2 fills these.)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persistent dedup — only an in-run duplicate check within the single CSV. Cross-run memory is Phase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Myntra verification — you confirm uploads manually. (Phase 2 reconciles.)</w:t>
      </w:r>
    </w:p>
    <w:p>
      <w:pPr>
        <w:pStyle w:val="Heading2"/>
      </w:pPr>
      <w:r>
        <w:t xml:space="preserve">4.5 Phase 1 Deliverables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Working script + config-driven column map and vocab lists.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One-command run producing a filled template + converted image folder.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run report flagging blanks and validation issues.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README / DEPLOY notes for repeat runs.</w:t>
      </w:r>
    </w:p>
    <w:p>
      <w:pPr>
        <w:pStyle w:val="Heading2"/>
      </w:pPr>
      <w:r>
        <w:t xml:space="preserve">4.6 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real Shopify saree export produces a Myntra sheet that uploads without format/vocab errors on the filled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All images emerge as valid JPGs, correctly named, transparency handled.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unfilled or flagged field is listed in the report — no silent gaps.</w:t>
      </w:r>
    </w:p>
    <w:p>
      <w:r>
        <w:br w:type="page"/>
      </w:r>
    </w:p>
    <w:p>
      <w:pPr>
        <w:pStyle w:val="Heading1"/>
      </w:pPr>
      <w:r>
        <w:t xml:space="preserve">5. Phase 2 — LLM-Enriched Pipeline (Plan B)</w:t>
      </w:r>
    </w:p>
    <w:p>
      <w:pPr>
        <w:spacing w:after="120" w:line="276"/>
      </w:pPr>
      <w:r>
        <w:t xml:space="preserve">Phase 2 removes the part of the labour Phase 1 leaves behind — the hard attribute fields — and installs the permanent fix for duplicate-listing errors via a persistent state ledger. It builds directly on Phase 1’s template-fill and image steps.</w:t>
      </w:r>
    </w:p>
    <w:p>
      <w:pPr>
        <w:pStyle w:val="Heading2"/>
      </w:pPr>
      <w:r>
        <w:t xml:space="preserve">5.1 New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enrichment (GPT-4o-mini via router)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Shopify title/description/tags; extracts + maps missing Myntra attributes to controlled-vocab values, with a confidence flag per field.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ledger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row per Seller SKU: status, Myntra style ID, attribute hash, last-upload date. The brain of dedup.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3-way router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Splits catalogue into create / update / skip using a left-anti-join + attribute-hash diff.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Deterministic check of every value (LLM or mapped) against Myntra allowed lists. Code, not the model, has final say.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review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pre-filled / low-confidence fields before generating the sheet. Editing beats typing from blank.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Reconciler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Ingests a Myntra catalog export to flip pending→live, capture style IDs, mark failures.</w:t>
            </w:r>
          </w:p>
        </w:tc>
      </w:tr>
    </w:tbl>
    <w:p>
      <w:pPr>
        <w:pStyle w:val="Heading2"/>
      </w:pPr>
      <w:r>
        <w:t xml:space="preserve">5.2 What GPT-4o-mini Does (and Does Not)</w:t>
      </w:r>
    </w:p>
    <w:p>
      <w:pPr>
        <w:spacing w:after="120" w:line="276"/>
      </w:pPr>
      <w:r>
        <w:rPr>
          <w:b/>
          <w:bCs/>
        </w:rPr>
        <w:t xml:space="preserve">Does: </w:t>
      </w:r>
      <w:r>
        <w:t xml:space="preserve">reads free-text product copy; extracts attributes not held as structured Shopify fields (fabric, occasion, pattern, weave, blouse, wash care, length); maps each to Myntra’s exact dropdown value (e.g. “festive wear” → “Party”); returns structured JSON with per-field confidence.</w:t>
      </w:r>
    </w:p>
    <w:p>
      <w:pPr>
        <w:spacing w:after="120" w:line="276"/>
      </w:pPr>
      <w:r>
        <w:rPr>
          <w:b/>
          <w:bCs/>
        </w:rPr>
        <w:t xml:space="preserve">Does NOT: </w:t>
      </w:r>
      <w:r>
        <w:t xml:space="preserve">set prices, handle images, perform dedup, or decide final validity. Those stay deterministic — you never let a model guess a price or invent an allowed value.</w:t>
      </w:r>
    </w:p>
    <w:p>
      <w:pPr>
        <w:pStyle w:val="Heading2"/>
      </w:pPr>
      <w:r>
        <w:t xml:space="preserve">5.3 The Dedup Ledger (Fix for the Duplicate Error)</w:t>
      </w:r>
    </w:p>
    <w:p>
      <w:pPr>
        <w:spacing w:after="120" w:line="276"/>
      </w:pPr>
      <w:r>
        <w:t xml:space="preserve">Ledger schema, one row per Seller SKU:</w:t>
      </w:r>
    </w:p>
    <w:p>
      <w:pPr>
        <w:spacing w:after="120" w:line="276"/>
      </w:pPr>
      <w:r>
        <w:rPr>
          <w:rFonts w:ascii="Courier New" w:cs="Courier New" w:eastAsia="Courier New" w:hAnsi="Courier New"/>
        </w:rPr>
        <w:t xml:space="preserve">seller_sku · myntra_style_id · status · attr_hash · last_upload_date</w:t>
      </w:r>
    </w:p>
    <w:p>
      <w:pPr>
        <w:spacing w:after="120" w:line="276"/>
      </w:pPr>
      <w:r>
        <w:t xml:space="preserve">Each run performs three transitions: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Create: </w:t>
      </w:r>
      <w:r>
        <w:t xml:space="preserve">Shopify SKUs not present in the ledger (or not yet live) → create sheet.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Update: </w:t>
      </w:r>
      <w:r>
        <w:t xml:space="preserve">SKUs already live whose attr_hash changed (price, copy, image) → update sheet (a different Myntra flow that does not throw the duplicate error).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Skip: </w:t>
      </w:r>
      <w:r>
        <w:t xml:space="preserve">live SKUs with no change → ignored.</w:t>
      </w:r>
    </w:p>
    <w:p>
      <w:pPr>
        <w:spacing w:after="120" w:line="276"/>
      </w:pPr>
      <w:r>
        <w:rPr>
          <w:b/>
          <w:bCs/>
        </w:rPr>
        <w:t xml:space="preserve">Key insight: </w:t>
      </w:r>
      <w:r>
        <w:t xml:space="preserve">there are two sheets, not one. The duplicate error is caused by sending an already-live SKU into a create sheet; correct routing into the update flow is the real fix.</w:t>
      </w:r>
    </w:p>
    <w:p>
      <w:pPr>
        <w:pStyle w:val="Heading2"/>
      </w:pPr>
      <w:r>
        <w:t xml:space="preserve">5.4 Verification Loop (No API)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Download the current catalog / listing-status export from Myntra’s DIY portal (manual — no API).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reconciler matches export rows to the ledger on Seller SKU.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Transitions: present + live → flip pending→live, capture style ID; submitted but absent/errored → mark failed for retry; live but hash differs → flag for update sheet.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refreshed ledger drives the next run’s create sheet = “Shopify SKUs not confirmed-live,” so duplicates can’t recur.</w:t>
      </w:r>
    </w:p>
    <w:p>
      <w:pPr>
        <w:spacing w:after="120" w:line="276"/>
      </w:pPr>
      <w:r>
        <w:rPr>
          <w:b/>
          <w:bCs/>
        </w:rPr>
        <w:t xml:space="preserve">Caveat: </w:t>
      </w:r>
      <w:r>
        <w:t xml:space="preserve">the ledger is only as fresh as the last export. Discipline: export before a create run. The export’s column layout is isolated in config so a Myntra format change is a one-line fix.</w:t>
      </w:r>
    </w:p>
    <w:p>
      <w:pPr>
        <w:pStyle w:val="Heading2"/>
      </w:pPr>
      <w:r>
        <w:t xml:space="preserve">5.5 Phase 2 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Re-running on an unchanged catalogue produces an empty create sheet — zero duplicate errors.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changed product (e.g. price edit) appears only in the update sheet.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LLM-filled attributes land on valid Myntra vocab values; low-confidence ones surface in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After a Myntra export, the ledger correctly reflects live vs pending vs failed.</w:t>
      </w:r>
    </w:p>
    <w:p>
      <w:r>
        <w:br w:type="page"/>
      </w:r>
    </w:p>
    <w:p>
      <w:pPr>
        <w:pStyle w:val="Heading1"/>
      </w:pPr>
      <w:r>
        <w:t xml:space="preserve">6.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Spreadsheet I/O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openpyxl (preserves Myntra template + dropdowns)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Pillow (WebP→JPG, transparency flatten, spec validation)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(Phase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GPT-4o-mini via existing multi-LLM 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(Phase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UI (Phase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YAML (column map, vocab, export layout)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surface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 in VS Code</w:t>
            </w:r>
          </w:p>
        </w:tc>
      </w:tr>
    </w:tbl>
    <w:p>
      <w:pPr>
        <w:pBdr>
          <w:bottom w:val="single" w:color="1F4E79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Controlled-vocab mismatch errors on upload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Myntra dropdown values once; validate every field against them; flag, don’t guess.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Images fail Myntra specs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Pillow validation pass; flag fails; handle transparency by flattening onto white.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 is category-specific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 to sarees first; treat other categories as separate maps.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Shopify lacks Myntra-only attributes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1: leave blank for manual fill. Phase 2: LLM enrichment fills them.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Ledger goes stale between exports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Discipline of export-before-create; trust ledger pending status as soft guard.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Myntra changes export/template layout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Isolate all layout mapping in config — one-line fix, not a code dig.</w:t>
            </w:r>
          </w:p>
        </w:tc>
      </w:tr>
    </w:tbl>
    <w:p>
      <w:pPr>
        <w:pBdr>
          <w:bottom w:val="single" w:color="1F4E79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8.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contract, column map, template fill, image conversion, run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~2–3 focused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enrichment, SQLite ledger, 3-way router, validation, Streamlit review, reconciler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~3–4 additional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Reality-contact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real uploads surface vocab / image / template quirks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~2–3 days, spread over use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Recommendation: </w:t>
      </w:r>
      <w:r>
        <w:t xml:space="preserve">ship Phase 1 to a usable state within a week (sarees, text + images, manual review of flagged rows). Treat Phase 2 enrichment and the dedup ledger as the next deliberate milestone once Phase 1 is proven on a real upload.</w:t>
      </w:r>
    </w:p>
    <w:p>
      <w:pPr>
        <w:pBdr>
          <w:bottom w:val="single" w:color="1F4E79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9. Phase 1 Kick-off Checklist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Place shopify_export.csv in input/.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Place the actual Myntra saree template (with its dropdowns intact) in input/.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Confirm which Shopify columns map to which Myntra columns → column_map.yaml.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Extract Myntra dropdown/allowed-value lists into config/vocab/.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Decide v1 image handling: automated convert (recommended) vs manual.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Run; review report.txt; fill any flagged blanks; upload.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Myntra Bulk-Listing Automation ·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59595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2026-06-24T11:49:03.295Z</dcterms:created>
  <dcterms:modified xsi:type="dcterms:W3CDTF">2026-06-24T11:49:03.295Z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