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50042" w14:textId="77777777" w:rsidR="00F119D3" w:rsidRPr="00F119D3" w:rsidRDefault="00F119D3" w:rsidP="00F119D3">
      <w:pPr>
        <w:rPr>
          <w:b/>
          <w:bCs/>
        </w:rPr>
      </w:pPr>
      <w:r w:rsidRPr="00F119D3">
        <w:rPr>
          <w:b/>
          <w:bCs/>
        </w:rPr>
        <w:t>CHAPTER 1: Introduction</w:t>
      </w:r>
    </w:p>
    <w:p w14:paraId="76E7AF5B" w14:textId="77777777" w:rsidR="00F119D3" w:rsidRPr="00F119D3" w:rsidRDefault="00F119D3" w:rsidP="00F119D3">
      <w:pPr>
        <w:rPr>
          <w:b/>
          <w:bCs/>
        </w:rPr>
      </w:pPr>
      <w:r w:rsidRPr="00F119D3">
        <w:rPr>
          <w:b/>
          <w:bCs/>
        </w:rPr>
        <w:t>1.1 Overview of FPGA-Based Hardware Acceleration</w:t>
      </w:r>
    </w:p>
    <w:p w14:paraId="313F1C90" w14:textId="77777777" w:rsidR="00F119D3" w:rsidRPr="00F119D3" w:rsidRDefault="00F119D3" w:rsidP="00F119D3">
      <w:r w:rsidRPr="00F119D3">
        <w:t>In modern computing, there is a constant drive to push computationally intensive workloads to the edge, a trend highly visible in Edge AI deployment and hardware-software co-design. Field Programmable Gate Arrays (FPGAs) have emerged as a primary platform for accelerating these data-heavy workloads due to their highly parallel architecture and reconfigurable logic fabric.</w:t>
      </w:r>
    </w:p>
    <w:p w14:paraId="5D37865E" w14:textId="77777777" w:rsidR="00F119D3" w:rsidRPr="00F119D3" w:rsidRDefault="00F119D3" w:rsidP="00F119D3">
      <w:r w:rsidRPr="00F119D3">
        <w:t xml:space="preserve">One of the most common and computationally demanding </w:t>
      </w:r>
      <w:proofErr w:type="spellStart"/>
      <w:r w:rsidRPr="00F119D3">
        <w:t>datapath</w:t>
      </w:r>
      <w:proofErr w:type="spellEnd"/>
      <w:r w:rsidRPr="00F119D3">
        <w:t xml:space="preserve"> structures implemented on FPGAs is the Finite Impulse Response (FIR) algorithm. While commonly used in signal filtering, from a hardware architecture perspective, an FIR </w:t>
      </w:r>
      <w:proofErr w:type="spellStart"/>
      <w:r w:rsidRPr="00F119D3">
        <w:t>datapath</w:t>
      </w:r>
      <w:proofErr w:type="spellEnd"/>
      <w:r w:rsidRPr="00F119D3">
        <w:t xml:space="preserve"> is essentially a massive, repetitive array of Multiply-Accumulate (MAC) operations. The hardware execution of this algorithm requires a continuous pipeline of data moving through three fundamental logic elements: shift registers (to hold data state), multipliers (to scale data), and an adder tree (to accumulate the final result).</w:t>
      </w:r>
    </w:p>
    <w:p w14:paraId="362ABDFC" w14:textId="77777777" w:rsidR="00F119D3" w:rsidRPr="00F119D3" w:rsidRDefault="00F119D3" w:rsidP="00F119D3">
      <w:r w:rsidRPr="00F119D3">
        <w:t xml:space="preserve">Because this structure heavily taxes the logic resources of an FPGA, the FIR </w:t>
      </w:r>
      <w:proofErr w:type="spellStart"/>
      <w:r w:rsidRPr="00F119D3">
        <w:t>datapath</w:t>
      </w:r>
      <w:proofErr w:type="spellEnd"/>
      <w:r w:rsidRPr="00F119D3">
        <w:t xml:space="preserve"> serves as a perfect benchmark for exploring digital design optimizations, architectural transformations, and hardware efficiency.</w:t>
      </w:r>
    </w:p>
    <w:p w14:paraId="20C72D5D" w14:textId="77777777" w:rsidR="00F119D3" w:rsidRPr="00F119D3" w:rsidRDefault="00F119D3" w:rsidP="00F119D3">
      <w:r w:rsidRPr="00F119D3">
        <w:rPr>
          <w:i/>
          <w:iCs/>
        </w:rPr>
        <w:t xml:space="preserve">(Here: Insert a standard RTL block diagram of an FIR </w:t>
      </w:r>
      <w:proofErr w:type="spellStart"/>
      <w:r w:rsidRPr="00F119D3">
        <w:rPr>
          <w:i/>
          <w:iCs/>
        </w:rPr>
        <w:t>datapath</w:t>
      </w:r>
      <w:proofErr w:type="spellEnd"/>
      <w:r w:rsidRPr="00F119D3">
        <w:rPr>
          <w:i/>
          <w:iCs/>
        </w:rPr>
        <w:t>, focusing on the registers, multipliers, and adders rather than frequency responses.)</w:t>
      </w:r>
    </w:p>
    <w:p w14:paraId="142400D6" w14:textId="77777777" w:rsidR="00F119D3" w:rsidRPr="00F119D3" w:rsidRDefault="00F119D3" w:rsidP="00F119D3">
      <w:pPr>
        <w:rPr>
          <w:b/>
          <w:bCs/>
        </w:rPr>
      </w:pPr>
      <w:r w:rsidRPr="00F119D3">
        <w:rPr>
          <w:b/>
          <w:bCs/>
        </w:rPr>
        <w:t>1.2 Motivation and Problem Statement</w:t>
      </w:r>
    </w:p>
    <w:p w14:paraId="4440C01F" w14:textId="77777777" w:rsidR="00F119D3" w:rsidRPr="00F119D3" w:rsidRDefault="00F119D3" w:rsidP="00F119D3">
      <w:r w:rsidRPr="00F119D3">
        <w:t xml:space="preserve">As data throughput requirements increase in modern embedded systems, hardware accelerators must operate at exceptionally high clock frequencies while maintaining strict power budgets. The primary bottleneck in scaling these hardware </w:t>
      </w:r>
      <w:proofErr w:type="spellStart"/>
      <w:r w:rsidRPr="00F119D3">
        <w:t>datapaths</w:t>
      </w:r>
      <w:proofErr w:type="spellEnd"/>
      <w:r w:rsidRPr="00F119D3">
        <w:t xml:space="preserve"> is the multiplier unit.</w:t>
      </w:r>
    </w:p>
    <w:p w14:paraId="03174FD0" w14:textId="77777777" w:rsidR="00F119D3" w:rsidRPr="00F119D3" w:rsidRDefault="00F119D3" w:rsidP="00F119D3">
      <w:r w:rsidRPr="00F119D3">
        <w:t>From a VLSI and digital logic perspective, multiplication is an inherently expensive operation. Standard multipliers consume a vast amount of silicon area, introduce deep logic levels that create long critical paths (limiting maximum frequency, Fmax), and contain complex switching networks that draw significant dynamic power. In FPGA designs, engineers typically rely on a limited number of dedicated, hard-silicon DSP slices to handle these operations. However, if a design requires massive parallelism and runs out of DSP blocks, the synthesis tool is forced to construct multipliers out of general-purpose Look-Up Tables (LUTs). This results in severe routing congestion, exponentially increased power consumption, and degraded timing.</w:t>
      </w:r>
    </w:p>
    <w:p w14:paraId="305D9D47" w14:textId="77777777" w:rsidR="00F119D3" w:rsidRPr="00F119D3" w:rsidRDefault="00F119D3" w:rsidP="00F119D3">
      <w:r w:rsidRPr="00F119D3">
        <w:rPr>
          <w:i/>
          <w:iCs/>
        </w:rPr>
        <w:t>(Here: Insert a chart or visual showing how hardware area and dynamic power scale aggressively as the number of parallel multipliers increases in a design.)</w:t>
      </w:r>
    </w:p>
    <w:p w14:paraId="126787E9" w14:textId="77777777" w:rsidR="00F119D3" w:rsidRPr="00F119D3" w:rsidRDefault="00F119D3" w:rsidP="00F119D3">
      <w:r w:rsidRPr="00F119D3">
        <w:lastRenderedPageBreak/>
        <w:t xml:space="preserve">Therefore, the core problem addressed in this research is the heavy reliance on hardware multipliers in parallel </w:t>
      </w:r>
      <w:proofErr w:type="spellStart"/>
      <w:r w:rsidRPr="00F119D3">
        <w:t>datapaths</w:t>
      </w:r>
      <w:proofErr w:type="spellEnd"/>
      <w:r w:rsidRPr="00F119D3">
        <w:t>. There is a critical need to explore structural redesigns and "multiplier-less" architectures that can optimize the Power-Performance-Area (PPA) trade-off, allowing for high-speed, energy-efficient hardware acceleration without completely exhausting the FPGA’s dedicated DSP resources.</w:t>
      </w:r>
    </w:p>
    <w:p w14:paraId="28D5BB54" w14:textId="77777777" w:rsidR="00F119D3" w:rsidRPr="00F119D3" w:rsidRDefault="00F119D3" w:rsidP="00F119D3">
      <w:pPr>
        <w:rPr>
          <w:b/>
          <w:bCs/>
        </w:rPr>
      </w:pPr>
      <w:r w:rsidRPr="00F119D3">
        <w:rPr>
          <w:b/>
          <w:bCs/>
        </w:rPr>
        <w:t>1.3 Objectives of the Thesis</w:t>
      </w:r>
    </w:p>
    <w:p w14:paraId="2A805C82" w14:textId="77777777" w:rsidR="00F119D3" w:rsidRPr="00F119D3" w:rsidRDefault="00F119D3" w:rsidP="00F119D3">
      <w:r w:rsidRPr="00F119D3">
        <w:t xml:space="preserve">The primary objective of this thesis is to conduct a rigorous Design Space Exploration (DSE) of various hardware architectures for MAC-heavy FIR </w:t>
      </w:r>
      <w:proofErr w:type="spellStart"/>
      <w:r w:rsidRPr="00F119D3">
        <w:t>datapaths</w:t>
      </w:r>
      <w:proofErr w:type="spellEnd"/>
      <w:r w:rsidRPr="00F119D3">
        <w:t>. By implementing, synthesizing, and routing multiple architectural paradigms on a modern FPGA, this research aims to systematically reduce multiplier dependency and optimize logic utilization.</w:t>
      </w:r>
    </w:p>
    <w:p w14:paraId="1969BCA6" w14:textId="77777777" w:rsidR="00F119D3" w:rsidRPr="00F119D3" w:rsidRDefault="00F119D3" w:rsidP="00F119D3">
      <w:r w:rsidRPr="00F119D3">
        <w:t>Specifically, the objectives of this work are to:</w:t>
      </w:r>
    </w:p>
    <w:p w14:paraId="0876E27B" w14:textId="77777777" w:rsidR="00F119D3" w:rsidRPr="00F119D3" w:rsidRDefault="00F119D3" w:rsidP="00F119D3">
      <w:pPr>
        <w:numPr>
          <w:ilvl w:val="0"/>
          <w:numId w:val="1"/>
        </w:numPr>
      </w:pPr>
      <w:r w:rsidRPr="00F119D3">
        <w:t>Design and establish a baseline hardware performance metric using a standard, unoptimized Multiply-Accumulate (MAC) architecture.</w:t>
      </w:r>
    </w:p>
    <w:p w14:paraId="53DB48AC" w14:textId="77777777" w:rsidR="00F119D3" w:rsidRPr="00F119D3" w:rsidRDefault="00F119D3" w:rsidP="00F119D3">
      <w:pPr>
        <w:numPr>
          <w:ilvl w:val="0"/>
          <w:numId w:val="1"/>
        </w:numPr>
      </w:pPr>
      <w:r w:rsidRPr="00F119D3">
        <w:t>Apply fundamental VLSI optimization techniques, including register pipelining and structural symmetry, to observe their impact on critical path delay and timing closure.</w:t>
      </w:r>
    </w:p>
    <w:p w14:paraId="1E7FCCF9" w14:textId="77777777" w:rsidR="00F119D3" w:rsidRPr="00F119D3" w:rsidRDefault="00F119D3" w:rsidP="00F119D3">
      <w:pPr>
        <w:numPr>
          <w:ilvl w:val="0"/>
          <w:numId w:val="1"/>
        </w:numPr>
      </w:pPr>
      <w:r w:rsidRPr="00F119D3">
        <w:t>Explore multiplier-less hardware paradigms, specifically Canonical Signed Digit (CSD) based Shift-and-Add structures, to replace expensive multipliers with hardwired bit-shifts.</w:t>
      </w:r>
    </w:p>
    <w:p w14:paraId="27E721CF" w14:textId="77777777" w:rsidR="00F119D3" w:rsidRPr="00F119D3" w:rsidRDefault="00F119D3" w:rsidP="00F119D3">
      <w:pPr>
        <w:numPr>
          <w:ilvl w:val="0"/>
          <w:numId w:val="1"/>
        </w:numPr>
      </w:pPr>
      <w:r w:rsidRPr="00F119D3">
        <w:t>Implement an advanced Approximate Distributed Arithmetic (DA) architecture utilizing Radix-8 Booth Encoding and Approximate Wallace Trees (Lower-part OR Adders) to completely eliminate DSP slice usage and minimize dynamic power.</w:t>
      </w:r>
    </w:p>
    <w:p w14:paraId="6908C243" w14:textId="77777777" w:rsidR="00F119D3" w:rsidRPr="00F119D3" w:rsidRDefault="00F119D3" w:rsidP="00F119D3">
      <w:pPr>
        <w:numPr>
          <w:ilvl w:val="0"/>
          <w:numId w:val="1"/>
        </w:numPr>
      </w:pPr>
      <w:r w:rsidRPr="00F119D3">
        <w:t xml:space="preserve">Extract and </w:t>
      </w:r>
      <w:proofErr w:type="spellStart"/>
      <w:r w:rsidRPr="00F119D3">
        <w:t>analyze</w:t>
      </w:r>
      <w:proofErr w:type="spellEnd"/>
      <w:r w:rsidRPr="00F119D3">
        <w:t xml:space="preserve"> comprehensive Power-Performance-Area (PPA) metrics—including LUT utilization, DSP slice consumption, Worst Negative Slack (WNS), and dynamic power—across all designs using </w:t>
      </w:r>
      <w:proofErr w:type="spellStart"/>
      <w:r w:rsidRPr="00F119D3">
        <w:t>Vivado</w:t>
      </w:r>
      <w:proofErr w:type="spellEnd"/>
      <w:r w:rsidRPr="00F119D3">
        <w:t xml:space="preserve"> Implementation reports.</w:t>
      </w:r>
    </w:p>
    <w:p w14:paraId="101169CC" w14:textId="77777777" w:rsidR="00F119D3" w:rsidRPr="00F119D3" w:rsidRDefault="00F119D3" w:rsidP="00F119D3">
      <w:pPr>
        <w:rPr>
          <w:b/>
          <w:bCs/>
        </w:rPr>
      </w:pPr>
      <w:r w:rsidRPr="00F119D3">
        <w:rPr>
          <w:b/>
          <w:bCs/>
        </w:rPr>
        <w:t>1.4 Thesis Organization</w:t>
      </w:r>
    </w:p>
    <w:p w14:paraId="07146857" w14:textId="77777777" w:rsidR="00F119D3" w:rsidRPr="00F119D3" w:rsidRDefault="00F119D3" w:rsidP="00F119D3">
      <w:r w:rsidRPr="00F119D3">
        <w:t>The remainder of this thesis is organized as follows:</w:t>
      </w:r>
    </w:p>
    <w:p w14:paraId="34F3920B" w14:textId="77777777" w:rsidR="00F119D3" w:rsidRPr="00F119D3" w:rsidRDefault="00F119D3" w:rsidP="00F119D3">
      <w:pPr>
        <w:numPr>
          <w:ilvl w:val="0"/>
          <w:numId w:val="2"/>
        </w:numPr>
      </w:pPr>
      <w:r w:rsidRPr="00F119D3">
        <w:rPr>
          <w:b/>
          <w:bCs/>
        </w:rPr>
        <w:t>Chapter 2</w:t>
      </w:r>
      <w:r w:rsidRPr="00F119D3">
        <w:t> provides a literature review on hardware architectural optimizations, the transition from standard MAC units to multiplier-less designs, and the structural theory behind Distributed Arithmetic and approximate adders.</w:t>
      </w:r>
    </w:p>
    <w:p w14:paraId="7F3691ED" w14:textId="77777777" w:rsidR="00F119D3" w:rsidRPr="00F119D3" w:rsidRDefault="00F119D3" w:rsidP="00F119D3">
      <w:pPr>
        <w:numPr>
          <w:ilvl w:val="0"/>
          <w:numId w:val="2"/>
        </w:numPr>
      </w:pPr>
      <w:r w:rsidRPr="00F119D3">
        <w:rPr>
          <w:b/>
          <w:bCs/>
        </w:rPr>
        <w:t>Chapter 3</w:t>
      </w:r>
      <w:r w:rsidRPr="00F119D3">
        <w:t> details the Register Transfer Level (RTL) design and Verilog implementation of the six specific hardware models explored in this research, ranging from baseline pipelines to the proposed Approximate DA structure.</w:t>
      </w:r>
    </w:p>
    <w:p w14:paraId="6B891A72" w14:textId="77777777" w:rsidR="00F119D3" w:rsidRPr="00F119D3" w:rsidRDefault="00F119D3" w:rsidP="00F119D3">
      <w:pPr>
        <w:numPr>
          <w:ilvl w:val="0"/>
          <w:numId w:val="2"/>
        </w:numPr>
      </w:pPr>
      <w:r w:rsidRPr="00F119D3">
        <w:rPr>
          <w:b/>
          <w:bCs/>
        </w:rPr>
        <w:lastRenderedPageBreak/>
        <w:t>Chapter 4</w:t>
      </w:r>
      <w:r w:rsidRPr="00F119D3">
        <w:t> presents the simulation validation and a detailed quantitative comparative analysis of the synthesis and implementation results, focusing on the PPA trade-offs across all designed architectures.</w:t>
      </w:r>
    </w:p>
    <w:p w14:paraId="05C8703E" w14:textId="77777777" w:rsidR="00F119D3" w:rsidRPr="00F119D3" w:rsidRDefault="00F119D3" w:rsidP="00F119D3">
      <w:pPr>
        <w:numPr>
          <w:ilvl w:val="0"/>
          <w:numId w:val="2"/>
        </w:numPr>
      </w:pPr>
      <w:r w:rsidRPr="00F119D3">
        <w:rPr>
          <w:b/>
          <w:bCs/>
        </w:rPr>
        <w:t>Chapter 5</w:t>
      </w:r>
      <w:r w:rsidRPr="00F119D3">
        <w:t> concludes the thesis by summarizing the architectural findings, evaluating the trade-offs of hardware approximation, and outlining potential scopes for future hardware acceleration research.</w:t>
      </w:r>
    </w:p>
    <w:p w14:paraId="3CF6A206" w14:textId="7278ED91" w:rsidR="00F119D3" w:rsidRDefault="00F119D3">
      <w:r>
        <w:br w:type="page"/>
      </w:r>
    </w:p>
    <w:p w14:paraId="16C996E8" w14:textId="77777777" w:rsidR="00F22B1C" w:rsidRPr="00F22B1C" w:rsidRDefault="00F22B1C" w:rsidP="00F22B1C">
      <w:pPr>
        <w:rPr>
          <w:b/>
          <w:bCs/>
        </w:rPr>
      </w:pPr>
      <w:r w:rsidRPr="00F22B1C">
        <w:rPr>
          <w:b/>
          <w:bCs/>
        </w:rPr>
        <w:lastRenderedPageBreak/>
        <w:t>CHAPTER 2: Literature Review</w:t>
      </w:r>
    </w:p>
    <w:p w14:paraId="4EAEF336" w14:textId="77777777" w:rsidR="00F22B1C" w:rsidRPr="00F22B1C" w:rsidRDefault="00F22B1C" w:rsidP="00F22B1C">
      <w:pPr>
        <w:rPr>
          <w:b/>
          <w:bCs/>
        </w:rPr>
      </w:pPr>
      <w:r w:rsidRPr="00F22B1C">
        <w:rPr>
          <w:b/>
          <w:bCs/>
        </w:rPr>
        <w:t>2.1 Evolution of Datapath Architectures on FPGAs</w:t>
      </w:r>
    </w:p>
    <w:p w14:paraId="28B5408D" w14:textId="77777777" w:rsidR="00F22B1C" w:rsidRPr="00F22B1C" w:rsidRDefault="00F22B1C" w:rsidP="00F22B1C">
      <w:r w:rsidRPr="00F22B1C">
        <w:t xml:space="preserve">Historically, the implementation of complex, arithmetic-heavy </w:t>
      </w:r>
      <w:proofErr w:type="spellStart"/>
      <w:r w:rsidRPr="00F22B1C">
        <w:t>datapaths</w:t>
      </w:r>
      <w:proofErr w:type="spellEnd"/>
      <w:r w:rsidRPr="00F22B1C">
        <w:t xml:space="preserve"> on Field Programmable Gate Arrays (FPGAs) has been constrained by the limited availability of dedicated hardware resources. Early implementations of parallel algorithms, such as Finite Impulse Response (FIR) filtering, relied heavily on the naive direct-form Multiply-Accumulate (MAC) </w:t>
      </w:r>
      <w:proofErr w:type="gramStart"/>
      <w:r w:rsidRPr="00F22B1C">
        <w:t>paradigm .</w:t>
      </w:r>
      <w:proofErr w:type="gramEnd"/>
      <w:r w:rsidRPr="00F22B1C">
        <w:t xml:space="preserve"> In these architectures, incoming data streams are processed sequentially through a combination of shift registers, parallel multipliers, and a centralized multi-operand adder tree.</w:t>
      </w:r>
    </w:p>
    <w:p w14:paraId="4C7A2435" w14:textId="77777777" w:rsidR="00F22B1C" w:rsidRPr="00F22B1C" w:rsidRDefault="00F22B1C" w:rsidP="00F22B1C">
      <w:r w:rsidRPr="00F22B1C">
        <w:t xml:space="preserve">While this direct-form architecture is conceptually simple and easy to synthesize, it introduces severe performance bottlenecks. As detailed by Meyer-Baese in standard FPGA design </w:t>
      </w:r>
      <w:proofErr w:type="gramStart"/>
      <w:r w:rsidRPr="00F22B1C">
        <w:t>methodologies ,</w:t>
      </w:r>
      <w:proofErr w:type="gramEnd"/>
      <w:r w:rsidRPr="00F22B1C">
        <w:t xml:space="preserve"> the critical path delay is heavily dominated by the propagation time through the hardware multipliers and the subsequent adder tree. As the </w:t>
      </w:r>
      <w:proofErr w:type="spellStart"/>
      <w:r w:rsidRPr="00F22B1C">
        <w:t>datapath</w:t>
      </w:r>
      <w:proofErr w:type="spellEnd"/>
      <w:r w:rsidRPr="00F22B1C">
        <w:t xml:space="preserve"> widens to accommodate more parallel operations, the adder tree deepens, exponentially increasing the critical path delay and severely degrading the maximum operating frequency (Fmax). To mitigate these routing and timing issues, VLSI designers widely adopted pipelining and structural </w:t>
      </w:r>
      <w:proofErr w:type="gramStart"/>
      <w:r w:rsidRPr="00F22B1C">
        <w:t>symmetry ,</w:t>
      </w:r>
      <w:proofErr w:type="gramEnd"/>
      <w:r w:rsidRPr="00F22B1C">
        <w:t xml:space="preserve"> . By inserting intermediate pipeline registers between arithmetic stages to sever the critical path, and by "folding" the architecture to share multipliers across symmetric data points, designers were able to significantly boost Fmax and halve the number of required multipliers. However, while pipelining improves throughput, it increases latency and dynamic power. Furthermore, symmetry optimizations still fundamentally rely on expensive, power-hungry DSP hardware multipliers.</w:t>
      </w:r>
    </w:p>
    <w:p w14:paraId="04CBEDEF" w14:textId="77777777" w:rsidR="00F22B1C" w:rsidRPr="00F22B1C" w:rsidRDefault="00F22B1C" w:rsidP="00F22B1C">
      <w:pPr>
        <w:rPr>
          <w:b/>
          <w:bCs/>
        </w:rPr>
      </w:pPr>
      <w:r w:rsidRPr="00F22B1C">
        <w:rPr>
          <w:b/>
          <w:bCs/>
        </w:rPr>
        <w:t>2.2 Multiplier-less Architectures and CSD</w:t>
      </w:r>
    </w:p>
    <w:p w14:paraId="1E7393C9" w14:textId="77777777" w:rsidR="00F22B1C" w:rsidRPr="00F22B1C" w:rsidRDefault="00F22B1C" w:rsidP="00F22B1C">
      <w:r w:rsidRPr="00F22B1C">
        <w:t xml:space="preserve">To address the inherent area and power penalties of hardware multipliers, extensive research has been conducted into "multiplier-less" </w:t>
      </w:r>
      <w:proofErr w:type="spellStart"/>
      <w:r w:rsidRPr="00F22B1C">
        <w:t>datapath</w:t>
      </w:r>
      <w:proofErr w:type="spellEnd"/>
      <w:r w:rsidRPr="00F22B1C">
        <w:t xml:space="preserve"> architectures. The core principle of this research is that in fixed-coefficient </w:t>
      </w:r>
      <w:proofErr w:type="spellStart"/>
      <w:r w:rsidRPr="00F22B1C">
        <w:t>datapaths</w:t>
      </w:r>
      <w:proofErr w:type="spellEnd"/>
      <w:r w:rsidRPr="00F22B1C">
        <w:t>, standard multiplication can be mathematically decomposed into a series of binary bit-shifts and additions. Because bit-shifting in hardware is essentially a free operation—requiring only direct wire routing rather than active logic gates—replacing multipliers with shift-and-add logic can drastically reduce Look-Up Table (LUT) and DSP slice consumption.</w:t>
      </w:r>
    </w:p>
    <w:p w14:paraId="52F95511" w14:textId="77777777" w:rsidR="00F22B1C" w:rsidRPr="00F22B1C" w:rsidRDefault="00F22B1C" w:rsidP="00F22B1C">
      <w:r w:rsidRPr="00F22B1C">
        <w:t xml:space="preserve">A prominent technique in multiplier-less design is Canonical Signed Digit (CSD) encoding, initially formalized for filter architectures by </w:t>
      </w:r>
      <w:proofErr w:type="gramStart"/>
      <w:r w:rsidRPr="00F22B1C">
        <w:t>Samueli .</w:t>
      </w:r>
      <w:proofErr w:type="gramEnd"/>
      <w:r w:rsidRPr="00F22B1C">
        <w:t xml:space="preserve"> Unlike standard binary representation, which only uses '0' and '1', CSD introduces a '-1' state. This unique representation ensures that the number of non-zero bits in any constant coefficient is minimized. By quantizing fixed coefficients into their CSD equivalents, hardware designers can reduce the number of required addition and subtraction operations in the </w:t>
      </w:r>
      <w:proofErr w:type="spellStart"/>
      <w:r w:rsidRPr="00F22B1C">
        <w:t>datapath's</w:t>
      </w:r>
      <w:proofErr w:type="spellEnd"/>
      <w:r w:rsidRPr="00F22B1C">
        <w:t xml:space="preserve"> shift-and-add tree. While CSD and shift-and-add architectures successfully eliminate the need for dedicated DSP slices, they introduce a major limitation for flexible edge computing: the coefficients become </w:t>
      </w:r>
      <w:r w:rsidRPr="00F22B1C">
        <w:lastRenderedPageBreak/>
        <w:t xml:space="preserve">hardwired directly into the FPGA routing fabric. This prevents the </w:t>
      </w:r>
      <w:proofErr w:type="spellStart"/>
      <w:r w:rsidRPr="00F22B1C">
        <w:t>datapath</w:t>
      </w:r>
      <w:proofErr w:type="spellEnd"/>
      <w:r w:rsidRPr="00F22B1C">
        <w:t xml:space="preserve"> from being dynamically updated at runtime without completely re-synthesizing the bitstream, rendering it unsuitable for adaptive applications.</w:t>
      </w:r>
    </w:p>
    <w:p w14:paraId="42415F38" w14:textId="77777777" w:rsidR="00F22B1C" w:rsidRPr="00F22B1C" w:rsidRDefault="00F22B1C" w:rsidP="00F22B1C">
      <w:r w:rsidRPr="00F22B1C">
        <w:rPr>
          <w:i/>
          <w:iCs/>
        </w:rPr>
        <w:t>(Here: Insert an image comparing a standard hardware multiplier block to a CSD-based shift-and-add routing block.)</w:t>
      </w:r>
    </w:p>
    <w:p w14:paraId="60EEAC5A" w14:textId="77777777" w:rsidR="00F22B1C" w:rsidRPr="00F22B1C" w:rsidRDefault="00F22B1C" w:rsidP="00F22B1C">
      <w:pPr>
        <w:rPr>
          <w:b/>
          <w:bCs/>
        </w:rPr>
      </w:pPr>
      <w:r w:rsidRPr="00F22B1C">
        <w:rPr>
          <w:b/>
          <w:bCs/>
        </w:rPr>
        <w:t>2.3 Approximate Computing in Hardware Adders</w:t>
      </w:r>
    </w:p>
    <w:p w14:paraId="3F56DDB3" w14:textId="77777777" w:rsidR="00F22B1C" w:rsidRPr="00F22B1C" w:rsidRDefault="00F22B1C" w:rsidP="00F22B1C">
      <w:r w:rsidRPr="00F22B1C">
        <w:t>In recent years, the paradigm of Approximate Computing has gained significant traction in the field of hardware acceleration. Approximate computing leverages the inherent error resilience of specific algorithms—such as image processing, machine learning, and digital signal processing—to trade strict mathematical accuracy for immense savings in power and silicon area.</w:t>
      </w:r>
    </w:p>
    <w:p w14:paraId="0283F02D" w14:textId="77777777" w:rsidR="00F22B1C" w:rsidRPr="00F22B1C" w:rsidRDefault="00F22B1C" w:rsidP="00F22B1C">
      <w:r w:rsidRPr="00F22B1C">
        <w:t xml:space="preserve">One of the most effective applications of approximate computing is the structural redesign of multi-operand adder trees. In a standard Wallace tree or carry-propagate adder, the carry chain represents the longest logic path and the highest source of dynamic switching power. Recent research, notably the work by Jiang </w:t>
      </w:r>
      <w:proofErr w:type="gramStart"/>
      <w:r w:rsidRPr="00F22B1C">
        <w:t>et al. ,</w:t>
      </w:r>
      <w:proofErr w:type="gramEnd"/>
      <w:r w:rsidRPr="00F22B1C">
        <w:t xml:space="preserve"> proposed replacing standard full adders with Approximate Lower-part OR Adders (LOA). In this methodology, the Least Significant Bits (LSBs) of the </w:t>
      </w:r>
      <w:proofErr w:type="spellStart"/>
      <w:r w:rsidRPr="00F22B1C">
        <w:t>datapath</w:t>
      </w:r>
      <w:proofErr w:type="spellEnd"/>
      <w:r w:rsidRPr="00F22B1C">
        <w:t xml:space="preserve"> are mathematically truncated or approximated using simple logical OR gates, while the Most Significant Bits (MSBs) are processed accurately via exact adders to preserve the signal's dynamic range.</w:t>
      </w:r>
    </w:p>
    <w:p w14:paraId="1AA1A127" w14:textId="77777777" w:rsidR="00F22B1C" w:rsidRPr="00F22B1C" w:rsidRDefault="00F22B1C" w:rsidP="00F22B1C">
      <w:r w:rsidRPr="00F22B1C">
        <w:t xml:space="preserve">Furthermore, Jiang et al. demonstrated that combining Radix-8 Booth Encoding with Distributed Arithmetic (DA) and an Approximate Wallace Tree completely removes the need for standard multiplication while simultaneously fracturing the critical path of the </w:t>
      </w:r>
      <w:proofErr w:type="gramStart"/>
      <w:r w:rsidRPr="00F22B1C">
        <w:t>accumulator .</w:t>
      </w:r>
      <w:proofErr w:type="gramEnd"/>
      <w:r w:rsidRPr="00F22B1C">
        <w:t xml:space="preserve"> By accepting a mathematically bounded Mean Squared Error (MSE), this architecture achieves unparalleled LUT efficiency, virtually zero DSP utilization, and fractional milliwatt logic power consumption.</w:t>
      </w:r>
    </w:p>
    <w:p w14:paraId="45B00E7E" w14:textId="77777777" w:rsidR="00F22B1C" w:rsidRPr="00F22B1C" w:rsidRDefault="00F22B1C" w:rsidP="00F22B1C">
      <w:r w:rsidRPr="00F22B1C">
        <w:rPr>
          <w:i/>
          <w:iCs/>
        </w:rPr>
        <w:t>(Here: Insert a schematic from the IEEE paper or a generalized block diagram showing the structure of an Approximate Lower-part OR Adder (LOA) and Radix-8 Booth slice.)</w:t>
      </w:r>
    </w:p>
    <w:p w14:paraId="0E28C088" w14:textId="77777777" w:rsidR="00F22B1C" w:rsidRPr="00F22B1C" w:rsidRDefault="00F22B1C" w:rsidP="00F22B1C">
      <w:pPr>
        <w:rPr>
          <w:b/>
          <w:bCs/>
        </w:rPr>
      </w:pPr>
      <w:r w:rsidRPr="00F22B1C">
        <w:rPr>
          <w:b/>
          <w:bCs/>
        </w:rPr>
        <w:t>2.4 Summary</w:t>
      </w:r>
    </w:p>
    <w:p w14:paraId="4C6EE331" w14:textId="77777777" w:rsidR="00F22B1C" w:rsidRPr="00F22B1C" w:rsidRDefault="00F22B1C" w:rsidP="00F22B1C">
      <w:r w:rsidRPr="00F22B1C">
        <w:t xml:space="preserve">The literature clearly outlines a trajectory in hardware </w:t>
      </w:r>
      <w:proofErr w:type="spellStart"/>
      <w:r w:rsidRPr="00F22B1C">
        <w:t>datapath</w:t>
      </w:r>
      <w:proofErr w:type="spellEnd"/>
      <w:r w:rsidRPr="00F22B1C">
        <w:t xml:space="preserve"> optimization: from naive MAC structures constrained by critical path </w:t>
      </w:r>
      <w:proofErr w:type="gramStart"/>
      <w:r w:rsidRPr="00F22B1C">
        <w:t>delays ,</w:t>
      </w:r>
      <w:proofErr w:type="gramEnd"/>
      <w:r w:rsidRPr="00F22B1C">
        <w:t xml:space="preserve"> to pipelined and symmetric architectures that improve Fmax but consume heavy DSP </w:t>
      </w:r>
      <w:proofErr w:type="gramStart"/>
      <w:r w:rsidRPr="00F22B1C">
        <w:t>resources ,</w:t>
      </w:r>
      <w:proofErr w:type="gramEnd"/>
      <w:r w:rsidRPr="00F22B1C">
        <w:t xml:space="preserve"> to multiplier-less shift-and-add designs that reduce area but sacrifice dynamic </w:t>
      </w:r>
      <w:proofErr w:type="gramStart"/>
      <w:r w:rsidRPr="00F22B1C">
        <w:t>reconfigurability .</w:t>
      </w:r>
      <w:proofErr w:type="gramEnd"/>
      <w:r w:rsidRPr="00F22B1C">
        <w:t xml:space="preserve"> The emergence of Approximate Computing, specifically Radix-8 Booth Encoded Approximate Distributed </w:t>
      </w:r>
      <w:proofErr w:type="gramStart"/>
      <w:r w:rsidRPr="00F22B1C">
        <w:t>Arithmetic ,</w:t>
      </w:r>
      <w:proofErr w:type="gramEnd"/>
      <w:r w:rsidRPr="00F22B1C">
        <w:t xml:space="preserve"> represents the current state-of-the-art in balancing Power, Performance, and Area (PPA) for Edge AI and FPGA deployment. The subsequent chapters of this thesis will implement and synthesize this architectural progression to quantitatively validate these theoretical trade-offs on a modern FPGA platform.</w:t>
      </w:r>
    </w:p>
    <w:p w14:paraId="550EBB12" w14:textId="77777777" w:rsidR="00F22B1C" w:rsidRPr="00F22B1C" w:rsidRDefault="00F22B1C" w:rsidP="00F22B1C">
      <w:r w:rsidRPr="00F22B1C">
        <w:lastRenderedPageBreak/>
        <w:pict w14:anchorId="03315654">
          <v:rect id="_x0000_i1031" style="width:0;height:.75pt" o:hralign="center" o:hrstd="t" o:hr="t" fillcolor="#a0a0a0" stroked="f"/>
        </w:pict>
      </w:r>
    </w:p>
    <w:p w14:paraId="312B8D70" w14:textId="77777777" w:rsidR="00F22B1C" w:rsidRPr="00F22B1C" w:rsidRDefault="00F22B1C" w:rsidP="00F22B1C">
      <w:r w:rsidRPr="00F22B1C">
        <w:rPr>
          <w:i/>
          <w:iCs/>
        </w:rPr>
        <w:t>(Note for your teammate: Add these to the Bibliography section at the end of the thesis)</w:t>
      </w:r>
      <w:r w:rsidRPr="00F22B1C">
        <w:br/>
      </w:r>
      <w:r w:rsidRPr="00F22B1C">
        <w:rPr>
          <w:b/>
          <w:bCs/>
        </w:rPr>
        <w:t>References for Chapter 2:</w:t>
      </w:r>
      <w:r w:rsidRPr="00F22B1C">
        <w:br/>
        <w:t xml:space="preserve">J. G. </w:t>
      </w:r>
      <w:proofErr w:type="spellStart"/>
      <w:r w:rsidRPr="00F22B1C">
        <w:t>Proakis</w:t>
      </w:r>
      <w:proofErr w:type="spellEnd"/>
      <w:r w:rsidRPr="00F22B1C">
        <w:t xml:space="preserve"> and D. G. Manolakis, </w:t>
      </w:r>
      <w:r w:rsidRPr="00F22B1C">
        <w:rPr>
          <w:i/>
          <w:iCs/>
        </w:rPr>
        <w:t>Digital Signal Processing: Principles, Algorithms, and Applications</w:t>
      </w:r>
      <w:r w:rsidRPr="00F22B1C">
        <w:t>, 4th ed. Pearson, 2006.</w:t>
      </w:r>
      <w:r w:rsidRPr="00F22B1C">
        <w:br/>
        <w:t>U. Meyer-Baese, </w:t>
      </w:r>
      <w:r w:rsidRPr="00F22B1C">
        <w:rPr>
          <w:i/>
          <w:iCs/>
        </w:rPr>
        <w:t>Digital Signal Processing with Field Programmable Gate Arrays</w:t>
      </w:r>
      <w:r w:rsidRPr="00F22B1C">
        <w:t>, 4th ed. Springer, 2014.</w:t>
      </w:r>
      <w:r w:rsidRPr="00F22B1C">
        <w:br/>
        <w:t xml:space="preserve">H. Samueli, "An improved search algorithm for the design of </w:t>
      </w:r>
      <w:proofErr w:type="spellStart"/>
      <w:r w:rsidRPr="00F22B1C">
        <w:t>multiplierless</w:t>
      </w:r>
      <w:proofErr w:type="spellEnd"/>
      <w:r w:rsidRPr="00F22B1C">
        <w:t xml:space="preserve"> FIR filters with powers-of-two coefficients," </w:t>
      </w:r>
      <w:r w:rsidRPr="00F22B1C">
        <w:rPr>
          <w:i/>
          <w:iCs/>
        </w:rPr>
        <w:t>IEEE Transactions on Circuits and Systems</w:t>
      </w:r>
      <w:r w:rsidRPr="00F22B1C">
        <w:t>, vol. 36, no. 7, pp. 1044-1047, 1989.</w:t>
      </w:r>
      <w:r w:rsidRPr="00F22B1C">
        <w:br/>
        <w:t>H. Jiang, L. Liu, P. Jonker, and P. Elliott, "A High-Performance and Energy-Efficient FIR Adaptive Filter Using Approximate Distributed Arithmetic," </w:t>
      </w:r>
      <w:r w:rsidRPr="00F22B1C">
        <w:rPr>
          <w:i/>
          <w:iCs/>
        </w:rPr>
        <w:t>IEEE Transactions on Circuits and Systems I: Regular Papers</w:t>
      </w:r>
      <w:r w:rsidRPr="00F22B1C">
        <w:t>, vol. 65, no. 12, pp. 4221-4232, 2018.</w:t>
      </w:r>
    </w:p>
    <w:p w14:paraId="243EB635" w14:textId="692501A9" w:rsidR="00F22B1C" w:rsidRDefault="00F22B1C">
      <w:r>
        <w:br w:type="page"/>
      </w:r>
    </w:p>
    <w:p w14:paraId="7BA83AF2" w14:textId="77777777" w:rsidR="00F22B1C" w:rsidRPr="00F22B1C" w:rsidRDefault="00F22B1C" w:rsidP="00F22B1C">
      <w:pPr>
        <w:rPr>
          <w:b/>
          <w:bCs/>
        </w:rPr>
      </w:pPr>
      <w:r w:rsidRPr="00F22B1C">
        <w:rPr>
          <w:b/>
          <w:bCs/>
        </w:rPr>
        <w:lastRenderedPageBreak/>
        <w:t>CHAPTER 3: Architectural Design and Implementation</w:t>
      </w:r>
    </w:p>
    <w:p w14:paraId="7FEA6180" w14:textId="77777777" w:rsidR="00F22B1C" w:rsidRPr="00F22B1C" w:rsidRDefault="00F22B1C" w:rsidP="00F22B1C">
      <w:pPr>
        <w:rPr>
          <w:b/>
          <w:bCs/>
        </w:rPr>
      </w:pPr>
      <w:r w:rsidRPr="00F22B1C">
        <w:rPr>
          <w:b/>
          <w:bCs/>
        </w:rPr>
        <w:t>3.1 Introduction to the Implementation Framework</w:t>
      </w:r>
    </w:p>
    <w:p w14:paraId="5DAB7AFC" w14:textId="77777777" w:rsidR="00F22B1C" w:rsidRPr="00F22B1C" w:rsidRDefault="00F22B1C" w:rsidP="00F22B1C">
      <w:r w:rsidRPr="00F22B1C">
        <w:t xml:space="preserve">To rigorously evaluate the Power-Performance-Area (PPA) trade-offs across different hardware topologies, this research adopted a hardware-software co-design methodology. High-level algorithmic modelling, test-vector generation, and fixed-point quantization were handled using Python. The actual hardware </w:t>
      </w:r>
      <w:proofErr w:type="spellStart"/>
      <w:r w:rsidRPr="00F22B1C">
        <w:t>datapaths</w:t>
      </w:r>
      <w:proofErr w:type="spellEnd"/>
      <w:r w:rsidRPr="00F22B1C">
        <w:t xml:space="preserve"> were then designed at the Register Transfer Level (RTL) using Verilog Hardware Description Language (HDL).</w:t>
      </w:r>
    </w:p>
    <w:p w14:paraId="169A0FC2" w14:textId="77777777" w:rsidR="00F22B1C" w:rsidRPr="00F22B1C" w:rsidRDefault="00F22B1C" w:rsidP="00F22B1C">
      <w:r w:rsidRPr="00F22B1C">
        <w:t xml:space="preserve">The target deployment and synthesis toolchain for this research was Xilinx </w:t>
      </w:r>
      <w:proofErr w:type="spellStart"/>
      <w:r w:rsidRPr="00F22B1C">
        <w:t>Vivado</w:t>
      </w:r>
      <w:proofErr w:type="spellEnd"/>
      <w:r w:rsidRPr="00F22B1C">
        <w:t xml:space="preserve">, targeting a modern FPGA fabric. Six distinct </w:t>
      </w:r>
      <w:proofErr w:type="spellStart"/>
      <w:r w:rsidRPr="00F22B1C">
        <w:t>datapath</w:t>
      </w:r>
      <w:proofErr w:type="spellEnd"/>
      <w:r w:rsidRPr="00F22B1C">
        <w:t xml:space="preserve"> architectures were designed and implemented, ranging from a baseline Direct-Form architecture to a state-of-the-art Approximate Distributed Arithmetic (DA) module.</w:t>
      </w:r>
    </w:p>
    <w:p w14:paraId="2F5B42C5" w14:textId="77777777" w:rsidR="00F22B1C" w:rsidRPr="00F22B1C" w:rsidRDefault="00F22B1C" w:rsidP="00F22B1C">
      <w:pPr>
        <w:rPr>
          <w:b/>
          <w:bCs/>
        </w:rPr>
      </w:pPr>
      <w:r w:rsidRPr="00F22B1C">
        <w:rPr>
          <w:b/>
          <w:bCs/>
        </w:rPr>
        <w:t>3.2 Fixed-Point Datapath Quantization</w:t>
      </w:r>
    </w:p>
    <w:p w14:paraId="5B1D495F" w14:textId="77777777" w:rsidR="00F22B1C" w:rsidRPr="00F22B1C" w:rsidRDefault="00F22B1C" w:rsidP="00F22B1C">
      <w:r w:rsidRPr="00F22B1C">
        <w:t xml:space="preserve">In hardware acceleration, floating-point arithmetic is prohibitively expensive in terms of logic utilization and power consumption. Therefore, the first step in the implementation was to quantize the ideal filter coefficients into fixed-point binary representations suitable for an FPGA </w:t>
      </w:r>
      <w:proofErr w:type="spellStart"/>
      <w:r w:rsidRPr="00F22B1C">
        <w:t>datapath</w:t>
      </w:r>
      <w:proofErr w:type="spellEnd"/>
      <w:r w:rsidRPr="00F22B1C">
        <w:t>.</w:t>
      </w:r>
    </w:p>
    <w:p w14:paraId="0D949822" w14:textId="77777777" w:rsidR="00F22B1C" w:rsidRPr="00F22B1C" w:rsidRDefault="00F22B1C" w:rsidP="00F22B1C">
      <w:r w:rsidRPr="00F22B1C">
        <w:t xml:space="preserve">A Python-based framework was developed to simulate the ideal </w:t>
      </w:r>
      <w:proofErr w:type="spellStart"/>
      <w:r w:rsidRPr="00F22B1C">
        <w:t>datapath</w:t>
      </w:r>
      <w:proofErr w:type="spellEnd"/>
      <w:r w:rsidRPr="00F22B1C">
        <w:t xml:space="preserve"> and perform this quantization. For an 8-tap uniform </w:t>
      </w:r>
      <w:proofErr w:type="spellStart"/>
      <w:r w:rsidRPr="00F22B1C">
        <w:t>datapath</w:t>
      </w:r>
      <w:proofErr w:type="spellEnd"/>
      <w:r w:rsidRPr="00F22B1C">
        <w:t>, the ideal real coefficient is $1/8$ ($0.125$). To map this to an 8-bit fixed-point hardware register without losing precision, the coefficient was scaled by a factor of $2^7$ ($128$). This resulted in an integer value of $16$, which translates to the 8-bit binary vector 8'b00010000.</w:t>
      </w:r>
    </w:p>
    <w:p w14:paraId="189D02EE" w14:textId="77777777" w:rsidR="00F22B1C" w:rsidRPr="00F22B1C" w:rsidRDefault="00F22B1C" w:rsidP="00F22B1C">
      <w:r w:rsidRPr="00F22B1C">
        <w:t xml:space="preserve">By fixing the </w:t>
      </w:r>
      <w:proofErr w:type="spellStart"/>
      <w:r w:rsidRPr="00F22B1C">
        <w:t>datapath</w:t>
      </w:r>
      <w:proofErr w:type="spellEnd"/>
      <w:r w:rsidRPr="00F22B1C">
        <w:t xml:space="preserve"> input word width to 16 bits and the coefficient word width to 8 bits, the output accumulator was sized to 32 bits to prevent arithmetic overflow during intermediate calculations. The Python script was also utilized to generate an array of quantized input stimuli (</w:t>
      </w:r>
      <w:proofErr w:type="spellStart"/>
      <w:r w:rsidRPr="00F22B1C">
        <w:t>input.data</w:t>
      </w:r>
      <w:proofErr w:type="spellEnd"/>
      <w:r w:rsidRPr="00F22B1C">
        <w:t>), which was loaded into the Verilog testbench (</w:t>
      </w:r>
      <w:proofErr w:type="spellStart"/>
      <w:proofErr w:type="gramStart"/>
      <w:r w:rsidRPr="00F22B1C">
        <w:t>testbench.v</w:t>
      </w:r>
      <w:proofErr w:type="spellEnd"/>
      <w:proofErr w:type="gramEnd"/>
      <w:r w:rsidRPr="00F22B1C">
        <w:t>) to validate the RTL models against the software golden reference.</w:t>
      </w:r>
    </w:p>
    <w:p w14:paraId="5A862F3D" w14:textId="77777777" w:rsidR="00F22B1C" w:rsidRPr="00F22B1C" w:rsidRDefault="00F22B1C" w:rsidP="00F22B1C">
      <w:pPr>
        <w:rPr>
          <w:b/>
          <w:bCs/>
        </w:rPr>
      </w:pPr>
      <w:r w:rsidRPr="00F22B1C">
        <w:rPr>
          <w:b/>
          <w:bCs/>
        </w:rPr>
        <w:t>3.3 Evolution of MAC-Based Architectures</w:t>
      </w:r>
    </w:p>
    <w:p w14:paraId="68CF1BA3" w14:textId="77777777" w:rsidR="00F22B1C" w:rsidRPr="00F22B1C" w:rsidRDefault="00F22B1C" w:rsidP="00F22B1C">
      <w:r w:rsidRPr="00F22B1C">
        <w:t>To establish a baseline for hardware performance, four traditional Multiply-Accumulate (MAC) architectures were implemented in Verilog HDL.</w:t>
      </w:r>
    </w:p>
    <w:p w14:paraId="6C642C4E" w14:textId="77777777" w:rsidR="00F22B1C" w:rsidRPr="00F22B1C" w:rsidRDefault="00F22B1C" w:rsidP="00F22B1C">
      <w:pPr>
        <w:rPr>
          <w:b/>
          <w:bCs/>
        </w:rPr>
      </w:pPr>
      <w:r w:rsidRPr="00F22B1C">
        <w:rPr>
          <w:b/>
          <w:bCs/>
        </w:rPr>
        <w:t>3.3.1 Baseline Direct-Form Architecture</w:t>
      </w:r>
    </w:p>
    <w:p w14:paraId="5A04A259" w14:textId="77777777" w:rsidR="00F22B1C" w:rsidRPr="00F22B1C" w:rsidRDefault="00F22B1C" w:rsidP="00F22B1C">
      <w:r w:rsidRPr="00F22B1C">
        <w:t>The baseline architecture (</w:t>
      </w:r>
      <w:proofErr w:type="spellStart"/>
      <w:r w:rsidRPr="00F22B1C">
        <w:t>fir_</w:t>
      </w:r>
      <w:proofErr w:type="gramStart"/>
      <w:r w:rsidRPr="00F22B1C">
        <w:t>baseline.v</w:t>
      </w:r>
      <w:proofErr w:type="spellEnd"/>
      <w:proofErr w:type="gramEnd"/>
      <w:r w:rsidRPr="00F22B1C">
        <w:t xml:space="preserve">) was implemented as a straightforward parallel </w:t>
      </w:r>
      <w:proofErr w:type="spellStart"/>
      <w:r w:rsidRPr="00F22B1C">
        <w:t>datapath</w:t>
      </w:r>
      <w:proofErr w:type="spellEnd"/>
      <w:r w:rsidRPr="00F22B1C">
        <w:t>. It consists of a tapped delay line (8 shift registers) feeding directly into 8 parallel hardware multipliers, followed by a wide, combinational adder tree. While this design is highly parallel, synthesis tools map the parallel multiplications directly to the FPGA’s dedicated DSP slices. The deep combinational logic of the adder tree creates a massive critical path delay, severely limiting the maximum operating frequency.</w:t>
      </w:r>
    </w:p>
    <w:p w14:paraId="7ED50D77" w14:textId="77777777" w:rsidR="00F22B1C" w:rsidRPr="00F22B1C" w:rsidRDefault="00F22B1C" w:rsidP="00F22B1C">
      <w:r w:rsidRPr="00F22B1C">
        <w:rPr>
          <w:i/>
          <w:iCs/>
        </w:rPr>
        <w:lastRenderedPageBreak/>
        <w:t xml:space="preserve">(Here: Insert the RTL schematic generated by </w:t>
      </w:r>
      <w:proofErr w:type="spellStart"/>
      <w:r w:rsidRPr="00F22B1C">
        <w:rPr>
          <w:i/>
          <w:iCs/>
        </w:rPr>
        <w:t>Vivado</w:t>
      </w:r>
      <w:proofErr w:type="spellEnd"/>
      <w:r w:rsidRPr="00F22B1C">
        <w:rPr>
          <w:i/>
          <w:iCs/>
        </w:rPr>
        <w:t xml:space="preserve"> for the Baseline Architecture, showing the deep combinational adder tree.)</w:t>
      </w:r>
    </w:p>
    <w:p w14:paraId="4E7285F7" w14:textId="77777777" w:rsidR="00F22B1C" w:rsidRPr="00F22B1C" w:rsidRDefault="00F22B1C" w:rsidP="00F22B1C">
      <w:pPr>
        <w:rPr>
          <w:b/>
          <w:bCs/>
        </w:rPr>
      </w:pPr>
      <w:r w:rsidRPr="00F22B1C">
        <w:rPr>
          <w:b/>
          <w:bCs/>
        </w:rPr>
        <w:t>3.3.2 Pipelined and Symmetric Architectures</w:t>
      </w:r>
    </w:p>
    <w:p w14:paraId="1A8A38C3" w14:textId="77777777" w:rsidR="00F22B1C" w:rsidRPr="00F22B1C" w:rsidRDefault="00F22B1C" w:rsidP="00F22B1C">
      <w:r w:rsidRPr="00F22B1C">
        <w:t>To optimize the baseline critical path, structural modifications were introduced. The Symmetric architecture (</w:t>
      </w:r>
      <w:proofErr w:type="spellStart"/>
      <w:r w:rsidRPr="00F22B1C">
        <w:t>fir_</w:t>
      </w:r>
      <w:proofErr w:type="gramStart"/>
      <w:r w:rsidRPr="00F22B1C">
        <w:t>symmetric.v</w:t>
      </w:r>
      <w:proofErr w:type="spellEnd"/>
      <w:proofErr w:type="gramEnd"/>
      <w:r w:rsidRPr="00F22B1C">
        <w:t>) leverages the symmetry of the quantized coefficients. By pre-adding symmetrical data samples in the delay line </w:t>
      </w:r>
      <w:r w:rsidRPr="00F22B1C">
        <w:rPr>
          <w:i/>
          <w:iCs/>
        </w:rPr>
        <w:t>before</w:t>
      </w:r>
      <w:r w:rsidRPr="00F22B1C">
        <w:t> multiplication, the number of required hardware multipliers—and consequently the DSP slice utilization—was halved.</w:t>
      </w:r>
    </w:p>
    <w:p w14:paraId="43B0571F" w14:textId="77777777" w:rsidR="00F22B1C" w:rsidRPr="00F22B1C" w:rsidRDefault="00F22B1C" w:rsidP="00F22B1C">
      <w:r w:rsidRPr="00F22B1C">
        <w:t>To further increase the clock frequency, a Pipelined architecture (</w:t>
      </w:r>
      <w:proofErr w:type="spellStart"/>
      <w:r w:rsidRPr="00F22B1C">
        <w:t>fir_</w:t>
      </w:r>
      <w:proofErr w:type="gramStart"/>
      <w:r w:rsidRPr="00F22B1C">
        <w:t>pipeline.v</w:t>
      </w:r>
      <w:proofErr w:type="spellEnd"/>
      <w:proofErr w:type="gramEnd"/>
      <w:r w:rsidRPr="00F22B1C">
        <w:t xml:space="preserve">) was developed. Register barriers were explicitly coded into the Verilog HDL between the multiplier and accumulator stages. This structural pipelining severs the longest combinational path, isolating the arithmetic operations into smaller time domains. While this dramatically improved the theoretical Fmax, it increased the flip-flop (FF) utilization and latency of the </w:t>
      </w:r>
      <w:proofErr w:type="spellStart"/>
      <w:r w:rsidRPr="00F22B1C">
        <w:t>datapath</w:t>
      </w:r>
      <w:proofErr w:type="spellEnd"/>
      <w:r w:rsidRPr="00F22B1C">
        <w:t>.</w:t>
      </w:r>
    </w:p>
    <w:p w14:paraId="5F0B28A3" w14:textId="77777777" w:rsidR="00F22B1C" w:rsidRPr="00F22B1C" w:rsidRDefault="00F22B1C" w:rsidP="00F22B1C">
      <w:pPr>
        <w:rPr>
          <w:b/>
          <w:bCs/>
        </w:rPr>
      </w:pPr>
      <w:r w:rsidRPr="00F22B1C">
        <w:rPr>
          <w:b/>
          <w:bCs/>
        </w:rPr>
        <w:t>3.4 Multiplier-less Shift-and-Add Architecture</w:t>
      </w:r>
    </w:p>
    <w:p w14:paraId="4A22D007" w14:textId="77777777" w:rsidR="00F22B1C" w:rsidRPr="00F22B1C" w:rsidRDefault="00F22B1C" w:rsidP="00F22B1C">
      <w:r w:rsidRPr="00F22B1C">
        <w:t>Recognizing that DSP slices are a premium resource on FPGAs, the research progressed to a multiplier-less architecture (</w:t>
      </w:r>
      <w:proofErr w:type="spellStart"/>
      <w:r w:rsidRPr="00F22B1C">
        <w:t>fir_shift_</w:t>
      </w:r>
      <w:proofErr w:type="gramStart"/>
      <w:r w:rsidRPr="00F22B1C">
        <w:t>add.v</w:t>
      </w:r>
      <w:proofErr w:type="spellEnd"/>
      <w:proofErr w:type="gramEnd"/>
      <w:r w:rsidRPr="00F22B1C">
        <w:t>). Because the fixed-point coefficient was quantized to a power of two (8'b00010000, representing 16), the Verilog implementation was rewritten to replace instantiation of standard multipliers with hardwired left-shifts (&lt;&lt;&lt; 4).</w:t>
      </w:r>
    </w:p>
    <w:p w14:paraId="34937C14" w14:textId="77777777" w:rsidR="00F22B1C" w:rsidRPr="00F22B1C" w:rsidRDefault="00F22B1C" w:rsidP="00F22B1C">
      <w:r w:rsidRPr="00F22B1C">
        <w:t xml:space="preserve">In digital logic, a fixed bit-shift requires zero active logic gates; it is implemented entirely through wire routing. This architectural transformation successfully eliminated all DSP slice consumption. The shift-and-add architecture proved that high-throughput mathematical scaling could be achieved using only Look-Up Tables (LUTs) and routing fabric, though it hardcoded the </w:t>
      </w:r>
      <w:proofErr w:type="spellStart"/>
      <w:r w:rsidRPr="00F22B1C">
        <w:t>datapath</w:t>
      </w:r>
      <w:proofErr w:type="spellEnd"/>
      <w:r w:rsidRPr="00F22B1C">
        <w:t>, removing the ability to dynamically update coefficients at runtime.</w:t>
      </w:r>
    </w:p>
    <w:p w14:paraId="190BD573" w14:textId="77777777" w:rsidR="00F22B1C" w:rsidRPr="00F22B1C" w:rsidRDefault="00F22B1C" w:rsidP="00F22B1C">
      <w:r w:rsidRPr="00F22B1C">
        <w:rPr>
          <w:i/>
          <w:iCs/>
        </w:rPr>
        <w:t>(Here: Insert an RTL schematic or block diagram of the Shift-and-Add architecture demonstrating the absence of DSP blocks.)</w:t>
      </w:r>
    </w:p>
    <w:p w14:paraId="76084982" w14:textId="77777777" w:rsidR="00F22B1C" w:rsidRPr="00F22B1C" w:rsidRDefault="00F22B1C" w:rsidP="00F22B1C">
      <w:pPr>
        <w:rPr>
          <w:b/>
          <w:bCs/>
        </w:rPr>
      </w:pPr>
      <w:r w:rsidRPr="00F22B1C">
        <w:rPr>
          <w:b/>
          <w:bCs/>
        </w:rPr>
        <w:t>3.5 Proposed Approximate Distributed Arithmetic Architecture</w:t>
      </w:r>
    </w:p>
    <w:p w14:paraId="36F8EAED" w14:textId="77777777" w:rsidR="00F22B1C" w:rsidRPr="00F22B1C" w:rsidRDefault="00F22B1C" w:rsidP="00F22B1C">
      <w:r w:rsidRPr="00F22B1C">
        <w:t>To achieve the ultimate goal of zero-DSP utilization alongside ultra-low dynamic power, a Radix-8 Booth Encoded Approximate Distributed Arithmetic architecture was implemented (fir_filter_6_approx_</w:t>
      </w:r>
      <w:proofErr w:type="gramStart"/>
      <w:r w:rsidRPr="00F22B1C">
        <w:t>da.v</w:t>
      </w:r>
      <w:proofErr w:type="gramEnd"/>
      <w:r w:rsidRPr="00F22B1C">
        <w:t>), heavily inspired by recent IEEE TCAS-I research. This architecture was designed in three highly optimized Verilog stages:</w:t>
      </w:r>
    </w:p>
    <w:p w14:paraId="065952C1" w14:textId="77777777" w:rsidR="00F22B1C" w:rsidRPr="00F22B1C" w:rsidRDefault="00F22B1C" w:rsidP="00F22B1C">
      <w:r w:rsidRPr="00F22B1C">
        <w:rPr>
          <w:b/>
          <w:bCs/>
        </w:rPr>
        <w:t>1. Input Truncation and Error Compensation:</w:t>
      </w:r>
      <w:r w:rsidRPr="00F22B1C">
        <w:br/>
        <w:t xml:space="preserve">To reduce switching activity and dynamic power, the lower 4 Least Significant Bits (LSBs) of the 16-bit input data were truncated using Verilog bit-slicing. To mitigate the mathematical </w:t>
      </w:r>
      <w:r w:rsidRPr="00F22B1C">
        <w:lastRenderedPageBreak/>
        <w:t>error introduced by this truncation, a constant error compensation bias was added to the truncated vector.</w:t>
      </w:r>
    </w:p>
    <w:p w14:paraId="2BC8629F" w14:textId="77777777" w:rsidR="00F22B1C" w:rsidRPr="00F22B1C" w:rsidRDefault="00F22B1C" w:rsidP="00F22B1C">
      <w:r w:rsidRPr="00F22B1C">
        <w:rPr>
          <w:b/>
          <w:bCs/>
        </w:rPr>
        <w:t>2. Radix-8 Booth Partial Product Generation:</w:t>
      </w:r>
      <w:r w:rsidRPr="00F22B1C">
        <w:br/>
        <w:t xml:space="preserve">Instead of traditional multiplication, a Radix-8 Booth Encoder was implemented via a combinational case statement. For an 8-bit coefficient, Radix-8 encoding reduces the number of partial products from $N$ to $N/3$. Thus, the </w:t>
      </w:r>
      <w:proofErr w:type="spellStart"/>
      <w:r w:rsidRPr="00F22B1C">
        <w:t>datapath</w:t>
      </w:r>
      <w:proofErr w:type="spellEnd"/>
      <w:r w:rsidRPr="00F22B1C">
        <w:t xml:space="preserve"> only required 3 parallel Booth slices, significantly shrinking the physical area of the logic.</w:t>
      </w:r>
    </w:p>
    <w:p w14:paraId="417C438E" w14:textId="77777777" w:rsidR="00F22B1C" w:rsidRPr="00F22B1C" w:rsidRDefault="00F22B1C" w:rsidP="00F22B1C">
      <w:r w:rsidRPr="00F22B1C">
        <w:rPr>
          <w:b/>
          <w:bCs/>
        </w:rPr>
        <w:t>3. Approximate Wallace Tree Accumulation:</w:t>
      </w:r>
      <w:r w:rsidRPr="00F22B1C">
        <w:br/>
        <w:t>The most critical VLSI innovation in this design was the replacement of standard full-adders with Lower-part OR Adders (LOA) in the Wallace tree. A custom parametrized Verilog module (</w:t>
      </w:r>
      <w:proofErr w:type="spellStart"/>
      <w:r w:rsidRPr="00F22B1C">
        <w:t>approx_loa_adder</w:t>
      </w:r>
      <w:proofErr w:type="spellEnd"/>
      <w:r w:rsidRPr="00F22B1C">
        <w:t>) was instantiated across the Booth slices. The LOA design uses standard accurate addition for the Most Significant Bits (MSBs) to preserve dynamic range, but replaces the LSB adders with simple logical OR gates. This eliminates the carry-propagation chain in the lower bits, slashing both LUT utilization and the dynamic power normally consumed by carry-chain toggling.</w:t>
      </w:r>
    </w:p>
    <w:p w14:paraId="5738779A" w14:textId="77777777" w:rsidR="00F22B1C" w:rsidRPr="00F22B1C" w:rsidRDefault="00F22B1C" w:rsidP="00F22B1C">
      <w:r w:rsidRPr="00F22B1C">
        <w:t>Finally, a pipeline register was inserted between the Wallace tree and the final shift-and-accumulate stage to ensure timing closure at ultra-high frequencies.</w:t>
      </w:r>
    </w:p>
    <w:p w14:paraId="2C5120B2" w14:textId="77777777" w:rsidR="00F22B1C" w:rsidRPr="00F22B1C" w:rsidRDefault="00F22B1C" w:rsidP="00F22B1C">
      <w:r w:rsidRPr="00F22B1C">
        <w:rPr>
          <w:i/>
          <w:iCs/>
        </w:rPr>
        <w:t>(Here: Insert a detailed block diagram of the Radix-8 Booth Encoder combined with the Approximate Wallace tree, highlighting the LOA adder structure.)</w:t>
      </w:r>
    </w:p>
    <w:p w14:paraId="3F6006A9" w14:textId="77777777" w:rsidR="00F22B1C" w:rsidRPr="00F22B1C" w:rsidRDefault="00F22B1C" w:rsidP="00F22B1C">
      <w:pPr>
        <w:rPr>
          <w:b/>
          <w:bCs/>
        </w:rPr>
      </w:pPr>
      <w:r w:rsidRPr="00F22B1C">
        <w:rPr>
          <w:b/>
          <w:bCs/>
        </w:rPr>
        <w:t>3.6 Summary</w:t>
      </w:r>
    </w:p>
    <w:p w14:paraId="61EC4B7F" w14:textId="77777777" w:rsidR="00F22B1C" w:rsidRPr="00F22B1C" w:rsidRDefault="00F22B1C" w:rsidP="00F22B1C">
      <w:r w:rsidRPr="00F22B1C">
        <w:t xml:space="preserve">This chapter detailed the hardware-software co-design methodology used to translate theoretical </w:t>
      </w:r>
      <w:proofErr w:type="spellStart"/>
      <w:r w:rsidRPr="00F22B1C">
        <w:t>datapath</w:t>
      </w:r>
      <w:proofErr w:type="spellEnd"/>
      <w:r w:rsidRPr="00F22B1C">
        <w:t xml:space="preserve"> architectures into physical RTL modules. The progression from baseline MAC structures to pipelined, symmetric, and shift-and-add variants demonstrated traditional VLSI optimization techniques. The culmination of this design space exploration—the Approximate DA architecture—utilized input truncation, Radix-8 Booth encoding, and LOA-based Wallace trees to establish a highly optimized, multiplier-less </w:t>
      </w:r>
      <w:proofErr w:type="spellStart"/>
      <w:r w:rsidRPr="00F22B1C">
        <w:t>datapath</w:t>
      </w:r>
      <w:proofErr w:type="spellEnd"/>
      <w:r w:rsidRPr="00F22B1C">
        <w:t xml:space="preserve">. The quantitative synthesis and implementation results of these six architectures will be </w:t>
      </w:r>
      <w:proofErr w:type="spellStart"/>
      <w:r w:rsidRPr="00F22B1C">
        <w:t>analyzed</w:t>
      </w:r>
      <w:proofErr w:type="spellEnd"/>
      <w:r w:rsidRPr="00F22B1C">
        <w:t xml:space="preserve"> in Chapter 4.</w:t>
      </w:r>
    </w:p>
    <w:p w14:paraId="4BBD9672" w14:textId="1AE94634" w:rsidR="00F22B1C" w:rsidRDefault="00F22B1C">
      <w:r>
        <w:br w:type="page"/>
      </w:r>
    </w:p>
    <w:p w14:paraId="73A80936" w14:textId="77777777" w:rsidR="002B6C65" w:rsidRPr="002B6C65" w:rsidRDefault="002B6C65" w:rsidP="002B6C65">
      <w:pPr>
        <w:rPr>
          <w:b/>
          <w:bCs/>
        </w:rPr>
      </w:pPr>
      <w:r w:rsidRPr="002B6C65">
        <w:rPr>
          <w:b/>
          <w:bCs/>
        </w:rPr>
        <w:lastRenderedPageBreak/>
        <w:t>CHAPTER 4: Results and Comparative Analysis</w:t>
      </w:r>
    </w:p>
    <w:p w14:paraId="10764A51" w14:textId="77777777" w:rsidR="002B6C65" w:rsidRPr="002B6C65" w:rsidRDefault="002B6C65" w:rsidP="002B6C65">
      <w:pPr>
        <w:rPr>
          <w:b/>
          <w:bCs/>
        </w:rPr>
      </w:pPr>
      <w:r w:rsidRPr="002B6C65">
        <w:rPr>
          <w:b/>
          <w:bCs/>
        </w:rPr>
        <w:t>4.1 Implementation Environment and Constraints</w:t>
      </w:r>
    </w:p>
    <w:p w14:paraId="250DB5E8" w14:textId="77777777" w:rsidR="002B6C65" w:rsidRPr="002B6C65" w:rsidRDefault="002B6C65" w:rsidP="002B6C65">
      <w:r w:rsidRPr="002B6C65">
        <w:t xml:space="preserve">To quantitatively evaluate the Power-Performance-Area (PPA) trade-offs of the six proposed </w:t>
      </w:r>
      <w:proofErr w:type="spellStart"/>
      <w:r w:rsidRPr="002B6C65">
        <w:t>datapaths</w:t>
      </w:r>
      <w:proofErr w:type="spellEnd"/>
      <w:r w:rsidRPr="002B6C65">
        <w:t xml:space="preserve">, each Register Transfer Level (RTL) design was synthesized and implemented using Xilinx </w:t>
      </w:r>
      <w:proofErr w:type="spellStart"/>
      <w:r w:rsidRPr="002B6C65">
        <w:t>Vivado</w:t>
      </w:r>
      <w:proofErr w:type="spellEnd"/>
      <w:r w:rsidRPr="002B6C65">
        <w:t>.</w:t>
      </w:r>
    </w:p>
    <w:p w14:paraId="1A084CC4" w14:textId="77777777" w:rsidR="002B6C65" w:rsidRPr="002B6C65" w:rsidRDefault="002B6C65" w:rsidP="002B6C65">
      <w:r w:rsidRPr="002B6C65">
        <w:t>The implementation constraints were strictly standardized across all six architectures to ensure a fair comparative analysis. The target timing constraint was set to a 10ns clock period (100 MHz theoretical baseline) via the </w:t>
      </w:r>
      <w:proofErr w:type="spellStart"/>
      <w:r w:rsidRPr="002B6C65">
        <w:t>timing.xdc</w:t>
      </w:r>
      <w:proofErr w:type="spellEnd"/>
      <w:r w:rsidRPr="002B6C65">
        <w:t xml:space="preserve"> constraint file. The logic utilization (Look-Up Tables, Flip-Flops, and DSP slices) and timing metrics (Worst Negative Slack, WNS) were extracted post-implementation, meaning routing delays and physical gate placement were fully accounted for in the final data. Power analysis was conducted using </w:t>
      </w:r>
      <w:proofErr w:type="spellStart"/>
      <w:r w:rsidRPr="002B6C65">
        <w:t>Vivado’s</w:t>
      </w:r>
      <w:proofErr w:type="spellEnd"/>
      <w:r w:rsidRPr="002B6C65">
        <w:t xml:space="preserve"> default </w:t>
      </w:r>
      <w:proofErr w:type="spellStart"/>
      <w:r w:rsidRPr="002B6C65">
        <w:t>vectorless</w:t>
      </w:r>
      <w:proofErr w:type="spellEnd"/>
      <w:r w:rsidRPr="002B6C65">
        <w:t xml:space="preserve"> activity estimation, separating dynamic logic power from static device power.</w:t>
      </w:r>
    </w:p>
    <w:p w14:paraId="4B75B99E" w14:textId="77777777" w:rsidR="002B6C65" w:rsidRPr="002B6C65" w:rsidRDefault="002B6C65" w:rsidP="002B6C65">
      <w:r w:rsidRPr="002B6C65">
        <w:rPr>
          <w:i/>
          <w:iCs/>
        </w:rPr>
        <w:t>(Here: Insert Table 4.1: The Final PPA Comparison Matrix containing Frequency, LUT, FF, DSP, static power, dynamic power, and WNS for all 6 models.)</w:t>
      </w:r>
    </w:p>
    <w:p w14:paraId="7E5EC7FF" w14:textId="77777777" w:rsidR="002B6C65" w:rsidRPr="002B6C65" w:rsidRDefault="002B6C65" w:rsidP="002B6C65">
      <w:pPr>
        <w:rPr>
          <w:b/>
          <w:bCs/>
        </w:rPr>
      </w:pPr>
      <w:r w:rsidRPr="002B6C65">
        <w:rPr>
          <w:b/>
          <w:bCs/>
        </w:rPr>
        <w:t>4.2 Area Utilization Analysis (LUTs and DSPs)</w:t>
      </w:r>
    </w:p>
    <w:p w14:paraId="152B8D88" w14:textId="77777777" w:rsidR="002B6C65" w:rsidRPr="002B6C65" w:rsidRDefault="002B6C65" w:rsidP="002B6C65">
      <w:r w:rsidRPr="002B6C65">
        <w:t>Area utilization on an FPGA is primarily measured in general-purpose logic (Look-Up Tables, or LUTs) and dedicated arithmetic blocks (DSP slices). The baseline unoptimized model consumed 168 LUTs and 1 DSP block. While pipelining this baseline (Pipeline) completely eliminated LUT usage by shifting the synthesis weight entirely onto the dedicated arithmetic hardware, it aggressively consumed 8 DSP slices. In a resource-constrained Edge AI deployment, exhausting DSP slices is unacceptable.</w:t>
      </w:r>
    </w:p>
    <w:p w14:paraId="42E152AD" w14:textId="77777777" w:rsidR="002B6C65" w:rsidRPr="002B6C65" w:rsidRDefault="002B6C65" w:rsidP="002B6C65">
      <w:r w:rsidRPr="002B6C65">
        <w:t>The transition to multiplier-less architectures successfully resolved this bottleneck. The Canonical Signed Digit (</w:t>
      </w:r>
      <w:proofErr w:type="spellStart"/>
      <w:r w:rsidRPr="002B6C65">
        <w:t>shift_add</w:t>
      </w:r>
      <w:proofErr w:type="spellEnd"/>
      <w:r w:rsidRPr="002B6C65">
        <w:t>) architecture utilized exactly 0 DSP slices and 83 LUTs by replacing multipliers with hardwired bit-shifts. The proposed Approximate Distributed Arithmetic (</w:t>
      </w:r>
      <w:proofErr w:type="spellStart"/>
      <w:r w:rsidRPr="002B6C65">
        <w:t>DA_filter</w:t>
      </w:r>
      <w:proofErr w:type="spellEnd"/>
      <w:r w:rsidRPr="002B6C65">
        <w:t>) architecture also achieved the goal of 0 DSP slices, utilizing 104 LUTs. While the DA architecture used marginally more LUTs than the Shift-Add method, it provides a critical advantage: unlike hardwired bit-shifts, the DA architecture allows filter coefficients to be dynamically updated at runtime, making it the only viable multiplier-less solution for adaptive filtering.</w:t>
      </w:r>
    </w:p>
    <w:p w14:paraId="592DA07F" w14:textId="77777777" w:rsidR="002B6C65" w:rsidRPr="002B6C65" w:rsidRDefault="002B6C65" w:rsidP="002B6C65">
      <w:r w:rsidRPr="002B6C65">
        <w:rPr>
          <w:i/>
          <w:iCs/>
        </w:rPr>
        <w:t>(Here: Insert a bar chart comparing the DSP and LUT utilization across the 6 architectures, visually highlighting the drop to 0 DSPs in the Shift-Add and DA models.)</w:t>
      </w:r>
    </w:p>
    <w:p w14:paraId="46730652" w14:textId="77777777" w:rsidR="002B6C65" w:rsidRPr="002B6C65" w:rsidRDefault="002B6C65" w:rsidP="002B6C65">
      <w:pPr>
        <w:rPr>
          <w:b/>
          <w:bCs/>
        </w:rPr>
      </w:pPr>
      <w:r w:rsidRPr="002B6C65">
        <w:rPr>
          <w:b/>
          <w:bCs/>
        </w:rPr>
        <w:t>4.3 Timing and Frequency (Fmax) Analysis</w:t>
      </w:r>
    </w:p>
    <w:p w14:paraId="45C65DFE" w14:textId="77777777" w:rsidR="002B6C65" w:rsidRPr="002B6C65" w:rsidRDefault="002B6C65" w:rsidP="002B6C65">
      <w:r w:rsidRPr="002B6C65">
        <w:t xml:space="preserve">The Worst Negative Slack (WNS) is the primary metric for evaluating the critical path delay of an FPGA design. A positive WNS indicates the design successfully met the 10ns (100 MHz) </w:t>
      </w:r>
      <w:r w:rsidRPr="002B6C65">
        <w:lastRenderedPageBreak/>
        <w:t>constraint, and a larger positive WNS corresponds to a higher maximum operating frequency (Fmax).</w:t>
      </w:r>
    </w:p>
    <w:p w14:paraId="6610A9D2" w14:textId="77777777" w:rsidR="002B6C65" w:rsidRPr="002B6C65" w:rsidRDefault="002B6C65" w:rsidP="002B6C65">
      <w:r w:rsidRPr="002B6C65">
        <w:t xml:space="preserve">The unoptimized Baseline design failed timing closure entirely, resulting in a negative WNS of -0.23 ns and restricting the Fmax to 97.75 </w:t>
      </w:r>
      <w:proofErr w:type="spellStart"/>
      <w:r w:rsidRPr="002B6C65">
        <w:t>MHz.</w:t>
      </w:r>
      <w:proofErr w:type="spellEnd"/>
      <w:r w:rsidRPr="002B6C65">
        <w:t xml:space="preserve"> Pipelining successfully severed the critical path, raising the Fmax to 149.32 </w:t>
      </w:r>
      <w:proofErr w:type="spellStart"/>
      <w:r w:rsidRPr="002B6C65">
        <w:t>MHz.</w:t>
      </w:r>
      <w:proofErr w:type="spellEnd"/>
      <w:r w:rsidRPr="002B6C65">
        <w:t xml:space="preserve"> However, the most significant logic-level timing optimization was observed in the </w:t>
      </w:r>
      <w:proofErr w:type="spellStart"/>
      <w:r w:rsidRPr="002B6C65">
        <w:t>DA_filter</w:t>
      </w:r>
      <w:proofErr w:type="spellEnd"/>
      <w:r w:rsidRPr="002B6C65">
        <w:t xml:space="preserve">. By utilizing the Approximate Lower-part OR Adder (LOA) in the Wallace tree, the carry-propagation chain was fundamentally broken. This architectural decision yielded a highly positive WNS of +3.976 ns, allowing the Approximate DA </w:t>
      </w:r>
      <w:proofErr w:type="spellStart"/>
      <w:r w:rsidRPr="002B6C65">
        <w:t>datapath</w:t>
      </w:r>
      <w:proofErr w:type="spellEnd"/>
      <w:r w:rsidRPr="002B6C65">
        <w:t xml:space="preserve"> to clock at 166 </w:t>
      </w:r>
      <w:proofErr w:type="spellStart"/>
      <w:r w:rsidRPr="002B6C65">
        <w:t>MHz.</w:t>
      </w:r>
      <w:proofErr w:type="spellEnd"/>
      <w:r w:rsidRPr="002B6C65">
        <w:t xml:space="preserve"> This outperformed both the Symmetric (146.79 MHz) and Shift-Add (156.94 MHz) models, proving that approximating the Least Significant Bits directly accelerates the critical path.</w:t>
      </w:r>
    </w:p>
    <w:p w14:paraId="284FC13F" w14:textId="77777777" w:rsidR="002B6C65" w:rsidRPr="002B6C65" w:rsidRDefault="002B6C65" w:rsidP="002B6C65">
      <w:r w:rsidRPr="002B6C65">
        <w:rPr>
          <w:i/>
          <w:iCs/>
        </w:rPr>
        <w:t>(Here: Insert a graph showing the maximum operating frequency (Fmax) scaling across the different architectural implementations.)</w:t>
      </w:r>
    </w:p>
    <w:p w14:paraId="16B54D34" w14:textId="77777777" w:rsidR="002B6C65" w:rsidRPr="002B6C65" w:rsidRDefault="002B6C65" w:rsidP="002B6C65">
      <w:pPr>
        <w:rPr>
          <w:b/>
          <w:bCs/>
        </w:rPr>
      </w:pPr>
      <w:r w:rsidRPr="002B6C65">
        <w:rPr>
          <w:b/>
          <w:bCs/>
        </w:rPr>
        <w:t>4.4 Power Consumption Analysis</w:t>
      </w:r>
    </w:p>
    <w:p w14:paraId="445F8A06" w14:textId="77777777" w:rsidR="002B6C65" w:rsidRPr="002B6C65" w:rsidRDefault="002B6C65" w:rsidP="002B6C65">
      <w:r w:rsidRPr="002B6C65">
        <w:t>Power efficiency is a critical design constraint for edge deployment. Static power remained constant at 0.131 W across all designs due to the baseline leakage of the selected FPGA fabric. Therefore, the comparative metric of interest is dynamic switching power.</w:t>
      </w:r>
    </w:p>
    <w:p w14:paraId="203EE29F" w14:textId="77777777" w:rsidR="002B6C65" w:rsidRPr="002B6C65" w:rsidRDefault="002B6C65" w:rsidP="002B6C65">
      <w:r w:rsidRPr="002B6C65">
        <w:t xml:space="preserve">The standard Pipeline architecture exhibited the highest dynamic power draw (41 </w:t>
      </w:r>
      <w:proofErr w:type="spellStart"/>
      <w:r w:rsidRPr="002B6C65">
        <w:t>mW</w:t>
      </w:r>
      <w:proofErr w:type="spellEnd"/>
      <w:r w:rsidRPr="002B6C65">
        <w:t>), driven by the continuous toggling of 8 deep DSP slices and heavy pipeline registers. The Symmetric and proposed </w:t>
      </w:r>
      <w:proofErr w:type="spellStart"/>
      <w:r w:rsidRPr="002B6C65">
        <w:t>DA_filter</w:t>
      </w:r>
      <w:proofErr w:type="spellEnd"/>
      <w:r w:rsidRPr="002B6C65">
        <w:t xml:space="preserve"> architectures achieved the lowest dynamic power, both drawing only 27 </w:t>
      </w:r>
      <w:proofErr w:type="spellStart"/>
      <w:r w:rsidRPr="002B6C65">
        <w:t>mW</w:t>
      </w:r>
      <w:proofErr w:type="spellEnd"/>
      <w:r w:rsidRPr="002B6C65">
        <w:t>.</w:t>
      </w:r>
    </w:p>
    <w:p w14:paraId="2788AA75" w14:textId="77777777" w:rsidR="002B6C65" w:rsidRPr="002B6C65" w:rsidRDefault="002B6C65" w:rsidP="002B6C65">
      <w:r w:rsidRPr="002B6C65">
        <w:t>For the </w:t>
      </w:r>
      <w:proofErr w:type="spellStart"/>
      <w:r w:rsidRPr="002B6C65">
        <w:t>DA_filter</w:t>
      </w:r>
      <w:proofErr w:type="spellEnd"/>
      <w:r w:rsidRPr="002B6C65">
        <w:t>, this represents a massive 34% reduction in dynamic power compared to the standard pipeline, and an 18% reduction compared to the </w:t>
      </w:r>
      <w:proofErr w:type="spellStart"/>
      <w:r w:rsidRPr="002B6C65">
        <w:t>shift_add</w:t>
      </w:r>
      <w:proofErr w:type="spellEnd"/>
      <w:r w:rsidRPr="002B6C65">
        <w:t xml:space="preserve"> design (34 </w:t>
      </w:r>
      <w:proofErr w:type="spellStart"/>
      <w:r w:rsidRPr="002B6C65">
        <w:t>mW</w:t>
      </w:r>
      <w:proofErr w:type="spellEnd"/>
      <w:r w:rsidRPr="002B6C65">
        <w:t xml:space="preserve">). This power saving is the direct result of the input truncation and the Approximate Wallace Tree; because the Least Significant Bits (LSBs) are evaluated using simple static OR gates rather than deep carry-chain toggling, the internal switching activity of the </w:t>
      </w:r>
      <w:proofErr w:type="spellStart"/>
      <w:r w:rsidRPr="002B6C65">
        <w:t>datapath</w:t>
      </w:r>
      <w:proofErr w:type="spellEnd"/>
      <w:r w:rsidRPr="002B6C65">
        <w:t xml:space="preserve"> is drastically reduced.</w:t>
      </w:r>
    </w:p>
    <w:p w14:paraId="410002ED" w14:textId="77777777" w:rsidR="002B6C65" w:rsidRPr="002B6C65" w:rsidRDefault="002B6C65" w:rsidP="002B6C65">
      <w:pPr>
        <w:rPr>
          <w:b/>
          <w:bCs/>
        </w:rPr>
      </w:pPr>
      <w:r w:rsidRPr="002B6C65">
        <w:rPr>
          <w:b/>
          <w:bCs/>
        </w:rPr>
        <w:t>4.5 Summary of Architectural Trade-offs</w:t>
      </w:r>
    </w:p>
    <w:p w14:paraId="387D0F52" w14:textId="77777777" w:rsidR="002B6C65" w:rsidRPr="002B6C65" w:rsidRDefault="002B6C65" w:rsidP="002B6C65">
      <w:r w:rsidRPr="002B6C65">
        <w:t xml:space="preserve">The implementation results clearly validate the theoretical benefits of Approximate Computing in </w:t>
      </w:r>
      <w:proofErr w:type="spellStart"/>
      <w:r w:rsidRPr="002B6C65">
        <w:t>datapath</w:t>
      </w:r>
      <w:proofErr w:type="spellEnd"/>
      <w:r w:rsidRPr="002B6C65">
        <w:t xml:space="preserve"> design. While the pure mac architecture achieved the highest raw frequency (207 MHz), it did so by sacrificing expensive DSP slices. Conversely, the proposed </w:t>
      </w:r>
      <w:proofErr w:type="spellStart"/>
      <w:r w:rsidRPr="002B6C65">
        <w:t>DA_filter</w:t>
      </w:r>
      <w:proofErr w:type="spellEnd"/>
      <w:r w:rsidRPr="002B6C65">
        <w:t xml:space="preserve"> successfully balanced the PPA triangle: it entirely eliminated the need for dedicated hardware multipliers (0 DSPs), utilized a minimal logic footprint (104 LUTs), minimized dynamic switching power (27 </w:t>
      </w:r>
      <w:proofErr w:type="spellStart"/>
      <w:r w:rsidRPr="002B6C65">
        <w:t>mW</w:t>
      </w:r>
      <w:proofErr w:type="spellEnd"/>
      <w:r w:rsidRPr="002B6C65">
        <w:t>), and maintained a high operating frequency (166 MHz) by intentionally trading exact mathematical precision for hardware efficiency.</w:t>
      </w:r>
    </w:p>
    <w:p w14:paraId="0236F4D6" w14:textId="0AD09716" w:rsidR="002B6C65" w:rsidRDefault="002B6C65">
      <w:r>
        <w:br w:type="page"/>
      </w:r>
    </w:p>
    <w:p w14:paraId="29DF04F0" w14:textId="77777777" w:rsidR="002B6C65" w:rsidRPr="002B6C65" w:rsidRDefault="002B6C65" w:rsidP="002B6C65">
      <w:pPr>
        <w:rPr>
          <w:b/>
          <w:bCs/>
        </w:rPr>
      </w:pPr>
      <w:r w:rsidRPr="002B6C65">
        <w:rPr>
          <w:b/>
          <w:bCs/>
        </w:rPr>
        <w:lastRenderedPageBreak/>
        <w:t>CHAPTER 5: Concluding Remarks and Scope for Future Work</w:t>
      </w:r>
    </w:p>
    <w:p w14:paraId="6BCD3272" w14:textId="77777777" w:rsidR="002B6C65" w:rsidRPr="002B6C65" w:rsidRDefault="002B6C65" w:rsidP="002B6C65">
      <w:pPr>
        <w:rPr>
          <w:b/>
          <w:bCs/>
        </w:rPr>
      </w:pPr>
      <w:r w:rsidRPr="002B6C65">
        <w:rPr>
          <w:b/>
          <w:bCs/>
        </w:rPr>
        <w:t>5.1 Concluding Remarks</w:t>
      </w:r>
    </w:p>
    <w:p w14:paraId="3A15264B" w14:textId="77777777" w:rsidR="002B6C65" w:rsidRPr="002B6C65" w:rsidRDefault="002B6C65" w:rsidP="002B6C65">
      <w:r w:rsidRPr="002B6C65">
        <w:t xml:space="preserve">The primary bottleneck in deploying high-throughput, </w:t>
      </w:r>
      <w:proofErr w:type="spellStart"/>
      <w:r w:rsidRPr="002B6C65">
        <w:t>datapath</w:t>
      </w:r>
      <w:proofErr w:type="spellEnd"/>
      <w:r w:rsidRPr="002B6C65">
        <w:t>-heavy algorithms on resource-constrained FPGAs is the heavy reliance on hardware multipliers. This thesis successfully conducted a rigorous Design Space Exploration (DSE) to address this limitation, systematically transitioning from traditional Multiply-Accumulate (MAC) structures to highly optimized, multiplier-less architectures.</w:t>
      </w:r>
    </w:p>
    <w:p w14:paraId="586ACDDB" w14:textId="77777777" w:rsidR="002B6C65" w:rsidRPr="002B6C65" w:rsidRDefault="002B6C65" w:rsidP="002B6C65">
      <w:r w:rsidRPr="002B6C65">
        <w:t xml:space="preserve">By designing, simulating, and implementing six distinct hardware models at the Register Transfer Level (RTL), this research quantified the exact Power-Performance-Area (PPA) trade-offs inherent to VLSI </w:t>
      </w:r>
      <w:proofErr w:type="spellStart"/>
      <w:r w:rsidRPr="002B6C65">
        <w:t>datapath</w:t>
      </w:r>
      <w:proofErr w:type="spellEnd"/>
      <w:r w:rsidRPr="002B6C65">
        <w:t xml:space="preserve"> design. The baseline and pipelined architectures demonstrated that while standard DSP slices can achieve timing closure, they consume unacceptable amounts of dynamic power (41 </w:t>
      </w:r>
      <w:proofErr w:type="spellStart"/>
      <w:r w:rsidRPr="002B6C65">
        <w:t>mW</w:t>
      </w:r>
      <w:proofErr w:type="spellEnd"/>
      <w:r w:rsidRPr="002B6C65">
        <w:t>) and dedicated arithmetic hardware. The multiplier-less Canonical Signed Digit (Shift-Add) architecture proved that DSP slices could be eliminated entirely, but at the cost of hardwiring the coefficients and preventing dynamic updates.</w:t>
      </w:r>
    </w:p>
    <w:p w14:paraId="146836C2" w14:textId="77777777" w:rsidR="002B6C65" w:rsidRPr="002B6C65" w:rsidRDefault="002B6C65" w:rsidP="002B6C65">
      <w:r w:rsidRPr="002B6C65">
        <w:t xml:space="preserve">The crowning achievement of this research is the successful implementation of the Approximate Distributed Arithmetic (DA) architecture. By leveraging Radix-8 Booth Encoding alongside an Approximate Wallace Tree built from Lower-part OR Adders (LOA), the </w:t>
      </w:r>
      <w:proofErr w:type="spellStart"/>
      <w:r w:rsidRPr="002B6C65">
        <w:t>datapath's</w:t>
      </w:r>
      <w:proofErr w:type="spellEnd"/>
      <w:r w:rsidRPr="002B6C65">
        <w:t xml:space="preserve"> carry-propagation chain was fundamentally fractured. Post-implementation results in Xilinx </w:t>
      </w:r>
      <w:proofErr w:type="spellStart"/>
      <w:r w:rsidRPr="002B6C65">
        <w:t>Vivado</w:t>
      </w:r>
      <w:proofErr w:type="spellEnd"/>
      <w:r w:rsidRPr="002B6C65">
        <w:t xml:space="preserve"> proved that this approximate architecture utilized </w:t>
      </w:r>
      <w:r w:rsidRPr="002B6C65">
        <w:rPr>
          <w:b/>
          <w:bCs/>
        </w:rPr>
        <w:t>0 DSP slices</w:t>
      </w:r>
      <w:r w:rsidRPr="002B6C65">
        <w:t> and only </w:t>
      </w:r>
      <w:r w:rsidRPr="002B6C65">
        <w:rPr>
          <w:b/>
          <w:bCs/>
        </w:rPr>
        <w:t>104 LUTs</w:t>
      </w:r>
      <w:r w:rsidRPr="002B6C65">
        <w:t>, while driving the dynamic logic power down to an ultra-low </w:t>
      </w:r>
      <w:r w:rsidRPr="002B6C65">
        <w:rPr>
          <w:b/>
          <w:bCs/>
        </w:rPr>
        <w:t xml:space="preserve">27 </w:t>
      </w:r>
      <w:proofErr w:type="spellStart"/>
      <w:r w:rsidRPr="002B6C65">
        <w:rPr>
          <w:b/>
          <w:bCs/>
        </w:rPr>
        <w:t>mW</w:t>
      </w:r>
      <w:proofErr w:type="spellEnd"/>
      <w:r w:rsidRPr="002B6C65">
        <w:t>. Furthermore, the reduction in critical path logic allowed the design to comfortably achieve a maximum operating frequency (Fmax) of </w:t>
      </w:r>
      <w:r w:rsidRPr="002B6C65">
        <w:rPr>
          <w:b/>
          <w:bCs/>
        </w:rPr>
        <w:t xml:space="preserve">166 </w:t>
      </w:r>
      <w:proofErr w:type="spellStart"/>
      <w:r w:rsidRPr="002B6C65">
        <w:rPr>
          <w:b/>
          <w:bCs/>
        </w:rPr>
        <w:t>MHz</w:t>
      </w:r>
      <w:r w:rsidRPr="002B6C65">
        <w:t>.</w:t>
      </w:r>
      <w:proofErr w:type="spellEnd"/>
      <w:r w:rsidRPr="002B6C65">
        <w:t xml:space="preserve"> Ultimately, this thesis proves that selectively trading exact mathematical precision for approximate logic yields highly scalable, energy-efficient </w:t>
      </w:r>
      <w:proofErr w:type="spellStart"/>
      <w:r w:rsidRPr="002B6C65">
        <w:t>datapath</w:t>
      </w:r>
      <w:proofErr w:type="spellEnd"/>
      <w:r w:rsidRPr="002B6C65">
        <w:t xml:space="preserve"> accelerators ideal for modern edge computing.</w:t>
      </w:r>
    </w:p>
    <w:p w14:paraId="7D096F0A" w14:textId="77777777" w:rsidR="002B6C65" w:rsidRPr="002B6C65" w:rsidRDefault="002B6C65" w:rsidP="002B6C65">
      <w:pPr>
        <w:rPr>
          <w:b/>
          <w:bCs/>
        </w:rPr>
      </w:pPr>
      <w:r w:rsidRPr="002B6C65">
        <w:rPr>
          <w:b/>
          <w:bCs/>
        </w:rPr>
        <w:t>5.2 Scope for Future Work</w:t>
      </w:r>
    </w:p>
    <w:p w14:paraId="6DF5C62B" w14:textId="77777777" w:rsidR="002B6C65" w:rsidRPr="002B6C65" w:rsidRDefault="002B6C65" w:rsidP="002B6C65">
      <w:r w:rsidRPr="002B6C65">
        <w:t xml:space="preserve">While this research successfully optimized a static FIR </w:t>
      </w:r>
      <w:proofErr w:type="spellStart"/>
      <w:r w:rsidRPr="002B6C65">
        <w:t>datapath</w:t>
      </w:r>
      <w:proofErr w:type="spellEnd"/>
      <w:r w:rsidRPr="002B6C65">
        <w:t>, there are several promising avenues for future expansion:</w:t>
      </w:r>
    </w:p>
    <w:p w14:paraId="08C0636C" w14:textId="77777777" w:rsidR="002B6C65" w:rsidRPr="002B6C65" w:rsidRDefault="002B6C65" w:rsidP="002B6C65">
      <w:pPr>
        <w:numPr>
          <w:ilvl w:val="0"/>
          <w:numId w:val="3"/>
        </w:numPr>
      </w:pPr>
      <w:r w:rsidRPr="002B6C65">
        <w:rPr>
          <w:b/>
          <w:bCs/>
        </w:rPr>
        <w:t>Integration as a RISC-V Coprocessor:</w:t>
      </w:r>
      <w:r w:rsidRPr="002B6C65">
        <w:t xml:space="preserve"> Building upon previous research in Edge AI deployment, this multiplier-less </w:t>
      </w:r>
      <w:proofErr w:type="spellStart"/>
      <w:r w:rsidRPr="002B6C65">
        <w:t>datapath</w:t>
      </w:r>
      <w:proofErr w:type="spellEnd"/>
      <w:r w:rsidRPr="002B6C65">
        <w:t xml:space="preserve"> could be packaged as a custom hardware accelerator IP and attached to a RISC-V soft-core processor via an AXI4-Stream interface. This would allow the RISC-V core to offload heavy convolution tasks to the FPGA fabric.</w:t>
      </w:r>
    </w:p>
    <w:p w14:paraId="57B2ED31" w14:textId="77777777" w:rsidR="002B6C65" w:rsidRPr="002B6C65" w:rsidRDefault="002B6C65" w:rsidP="002B6C65">
      <w:pPr>
        <w:numPr>
          <w:ilvl w:val="0"/>
          <w:numId w:val="3"/>
        </w:numPr>
      </w:pPr>
      <w:r w:rsidRPr="002B6C65">
        <w:rPr>
          <w:b/>
          <w:bCs/>
        </w:rPr>
        <w:t>Adaptive Filtering (LMS Algorithm):</w:t>
      </w:r>
      <w:r w:rsidRPr="002B6C65">
        <w:t> Because the Approximate DA architecture does not hardwire its coefficients into the routing fabric, it naturally supports runtime reconfiguration. Future work could implement a Least Mean Squares (LMS) weight-update block in hardware to create a fully adaptive, DSP-free filter.</w:t>
      </w:r>
    </w:p>
    <w:p w14:paraId="06424B2B" w14:textId="77777777" w:rsidR="002B6C65" w:rsidRPr="002B6C65" w:rsidRDefault="002B6C65" w:rsidP="002B6C65">
      <w:pPr>
        <w:numPr>
          <w:ilvl w:val="0"/>
          <w:numId w:val="3"/>
        </w:numPr>
      </w:pPr>
      <w:r w:rsidRPr="002B6C65">
        <w:rPr>
          <w:b/>
          <w:bCs/>
        </w:rPr>
        <w:lastRenderedPageBreak/>
        <w:t>Dynamic Approximation Thresholds:</w:t>
      </w:r>
      <w:r w:rsidRPr="002B6C65">
        <w:t> The current design rigidly truncates the lower 4 bits. Future iterations could implement dynamic bit-masking, allowing the system to scale the level of approximation at runtime based on the battery life or accuracy requirements of the edge device.</w:t>
      </w:r>
    </w:p>
    <w:p w14:paraId="384A6658" w14:textId="77777777" w:rsidR="002B6C65" w:rsidRPr="002B6C65" w:rsidRDefault="002B6C65" w:rsidP="002B6C65">
      <w:pPr>
        <w:numPr>
          <w:ilvl w:val="0"/>
          <w:numId w:val="3"/>
        </w:numPr>
      </w:pPr>
      <w:r w:rsidRPr="002B6C65">
        <w:rPr>
          <w:b/>
          <w:bCs/>
        </w:rPr>
        <w:t>ASIC Synthesis:</w:t>
      </w:r>
      <w:r w:rsidRPr="002B6C65">
        <w:t> Synthesizing this RTL design using standard standard-cell libraries (e.g., TSMC 45nm or 28nm) would provide deeper insights into the physical silicon area ($\mu m^2$) and parasitic capacitance savings of the Approximate Wallace Tree compared to FPGA LUT mapping.</w:t>
      </w:r>
    </w:p>
    <w:p w14:paraId="194520E0" w14:textId="77777777" w:rsidR="002B6C65" w:rsidRPr="002B6C65" w:rsidRDefault="002B6C65" w:rsidP="002B6C65">
      <w:r w:rsidRPr="002B6C65">
        <w:pict w14:anchorId="25171B9C">
          <v:rect id="_x0000_i1045" style="width:0;height:.75pt" o:hralign="center" o:hrstd="t" o:hr="t" fillcolor="#a0a0a0" stroked="f"/>
        </w:pict>
      </w:r>
    </w:p>
    <w:p w14:paraId="0C0B023A" w14:textId="77777777" w:rsidR="002B6C65" w:rsidRPr="002B6C65" w:rsidRDefault="002B6C65" w:rsidP="002B6C65">
      <w:r w:rsidRPr="002B6C65">
        <w:pict w14:anchorId="028B022C">
          <v:rect id="_x0000_i1046" style="width:0;height:.75pt" o:hralign="center" o:hrstd="t" o:hr="t" fillcolor="#a0a0a0" stroked="f"/>
        </w:pict>
      </w:r>
    </w:p>
    <w:p w14:paraId="1D611E2D" w14:textId="77777777" w:rsidR="002B6C65" w:rsidRPr="002B6C65" w:rsidRDefault="002B6C65" w:rsidP="002B6C65">
      <w:r w:rsidRPr="002B6C65">
        <w:rPr>
          <w:i/>
          <w:iCs/>
        </w:rPr>
        <w:t>(Note for your teammate: As discussed, the Abstract goes at the VERY BEGINNING of the thesis document, right after the Acknowledgements and before the Nomenclature/Contents.)</w:t>
      </w:r>
    </w:p>
    <w:p w14:paraId="31CF532E" w14:textId="77777777" w:rsidR="002B6C65" w:rsidRPr="002B6C65" w:rsidRDefault="002B6C65" w:rsidP="002B6C65">
      <w:pPr>
        <w:rPr>
          <w:b/>
          <w:bCs/>
        </w:rPr>
      </w:pPr>
      <w:r w:rsidRPr="002B6C65">
        <w:rPr>
          <w:b/>
          <w:bCs/>
        </w:rPr>
        <w:t>ABSTRACT</w:t>
      </w:r>
    </w:p>
    <w:p w14:paraId="79B6D357" w14:textId="77777777" w:rsidR="002B6C65" w:rsidRPr="002B6C65" w:rsidRDefault="002B6C65" w:rsidP="002B6C65">
      <w:r w:rsidRPr="002B6C65">
        <w:t xml:space="preserve">The deployment of computationally intensive workloads in Edge AI and high-speed communication systems requires highly efficient hardware accelerators. However, the performance of fundamental </w:t>
      </w:r>
      <w:proofErr w:type="spellStart"/>
      <w:r w:rsidRPr="002B6C65">
        <w:t>datapath</w:t>
      </w:r>
      <w:proofErr w:type="spellEnd"/>
      <w:r w:rsidRPr="002B6C65">
        <w:t xml:space="preserve"> algorithms, such as Finite Impulse Response (FIR) filtering, is severely bottlenecked by their reliance on hardware multipliers. On Field Programmable Gate Arrays (FPGAs), traditional multipliers consume vast amounts of dedicated Digital Signal Processing (DSP) slices, create long critical path delays, and draw significant dynamic switching power. This thesis presents a comprehensive Design Space Exploration (DSE) of multiplier-less architectures to systematically optimize the Power-Performance-Area (PPA) trade-offs in hardware </w:t>
      </w:r>
      <w:proofErr w:type="spellStart"/>
      <w:r w:rsidRPr="002B6C65">
        <w:t>datapath</w:t>
      </w:r>
      <w:proofErr w:type="spellEnd"/>
      <w:r w:rsidRPr="002B6C65">
        <w:t xml:space="preserve"> design. Six distinct hardware models were developed at the Register Transfer Level (RTL) using Verilog HDL and synthesized targeting a modern Xilinx FPGA. The architectural progression transitioned from unoptimized Multiply-Accumulate (MAC) and pipelined designs to a Canonical Signed Digit (CSD) shift-and-add architecture, successfully demonstrating the elimination of dedicated multipliers. To further optimize logic utilization and dynamic power, an advanced Approximate Distributed Arithmetic (DA) architecture was proposed and implemented. By leveraging Radix-8 Booth Encoding combined with an Approximate Wallace Tree constructed from Lower-part OR Adders (LOA), the carry-propagation chains in the Least Significant Bits (LSBs) were completely removed. Post-implementation results demonstrate that this approximate architecture utilized 0 DSP slices and a minimal footprint of 104 Look-Up Tables (LUTs). Furthermore, the fractured critical path allowed the </w:t>
      </w:r>
      <w:proofErr w:type="spellStart"/>
      <w:r w:rsidRPr="002B6C65">
        <w:t>datapath</w:t>
      </w:r>
      <w:proofErr w:type="spellEnd"/>
      <w:r w:rsidRPr="002B6C65">
        <w:t xml:space="preserve"> to achieve a high operating frequency of 166 MHz while reducing dynamic power consumption to 27 </w:t>
      </w:r>
      <w:proofErr w:type="spellStart"/>
      <w:r w:rsidRPr="002B6C65">
        <w:t>mW</w:t>
      </w:r>
      <w:proofErr w:type="spellEnd"/>
      <w:r w:rsidRPr="002B6C65">
        <w:t xml:space="preserve">—a massive 34% power reduction compared to standard pipelined architectures. Ultimately, this research proves that strategically trading exact mathematical precision for approximate logic at the hardware level yields highly scalable, energy-efficient, and DSP-free </w:t>
      </w:r>
      <w:proofErr w:type="spellStart"/>
      <w:r w:rsidRPr="002B6C65">
        <w:t>datapath</w:t>
      </w:r>
      <w:proofErr w:type="spellEnd"/>
      <w:r w:rsidRPr="002B6C65">
        <w:t xml:space="preserve"> accelerators ideal for resource-constrained edge computing environments.</w:t>
      </w:r>
    </w:p>
    <w:tbl>
      <w:tblPr>
        <w:tblW w:w="5000" w:type="pct"/>
        <w:tblCellMar>
          <w:top w:w="15" w:type="dxa"/>
          <w:left w:w="15" w:type="dxa"/>
          <w:bottom w:w="15" w:type="dxa"/>
          <w:right w:w="15" w:type="dxa"/>
        </w:tblCellMar>
        <w:tblLook w:val="04A0" w:firstRow="1" w:lastRow="0" w:firstColumn="1" w:lastColumn="0" w:noHBand="0" w:noVBand="1"/>
      </w:tblPr>
      <w:tblGrid>
        <w:gridCol w:w="2106"/>
        <w:gridCol w:w="6904"/>
      </w:tblGrid>
      <w:tr w:rsidR="002B6C65" w:rsidRPr="002B6C65" w14:paraId="2325DF3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BB399FD" w14:textId="77777777" w:rsidR="002B6C65" w:rsidRPr="002B6C65" w:rsidRDefault="002B6C65" w:rsidP="002B6C65">
            <w:pPr>
              <w:rPr>
                <w:b/>
                <w:bCs/>
              </w:rPr>
            </w:pPr>
            <w:r w:rsidRPr="002B6C65">
              <w:rPr>
                <w:b/>
                <w:bCs/>
              </w:rPr>
              <w:lastRenderedPageBreak/>
              <w:t>Abbreviation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274F9B" w14:textId="77777777" w:rsidR="002B6C65" w:rsidRPr="002B6C65" w:rsidRDefault="002B6C65" w:rsidP="002B6C65">
            <w:pPr>
              <w:rPr>
                <w:b/>
                <w:bCs/>
              </w:rPr>
            </w:pPr>
            <w:r w:rsidRPr="002B6C65">
              <w:rPr>
                <w:b/>
                <w:bCs/>
              </w:rPr>
              <w:t>Full Form</w:t>
            </w:r>
          </w:p>
        </w:tc>
      </w:tr>
      <w:tr w:rsidR="002B6C65" w:rsidRPr="002B6C65" w14:paraId="1882609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F084F6" w14:textId="77777777" w:rsidR="002B6C65" w:rsidRPr="002B6C65" w:rsidRDefault="002B6C65" w:rsidP="002B6C65">
            <w:r w:rsidRPr="002B6C65">
              <w:rPr>
                <w:b/>
                <w:bCs/>
              </w:rPr>
              <w:t>ASIC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29BE9C" w14:textId="77777777" w:rsidR="002B6C65" w:rsidRPr="002B6C65" w:rsidRDefault="002B6C65" w:rsidP="002B6C65">
            <w:r w:rsidRPr="002B6C65">
              <w:t>Application-Specific Integrated Circuit</w:t>
            </w:r>
          </w:p>
        </w:tc>
      </w:tr>
      <w:tr w:rsidR="002B6C65" w:rsidRPr="002B6C65" w14:paraId="54F456D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BFFBFC" w14:textId="77777777" w:rsidR="002B6C65" w:rsidRPr="002B6C65" w:rsidRDefault="002B6C65" w:rsidP="002B6C65">
            <w:r w:rsidRPr="002B6C65">
              <w:rPr>
                <w:b/>
                <w:bCs/>
              </w:rPr>
              <w:t>CSD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32D3CE" w14:textId="77777777" w:rsidR="002B6C65" w:rsidRPr="002B6C65" w:rsidRDefault="002B6C65" w:rsidP="002B6C65">
            <w:r w:rsidRPr="002B6C65">
              <w:t>Canonical Signed Digit</w:t>
            </w:r>
          </w:p>
        </w:tc>
      </w:tr>
      <w:tr w:rsidR="002B6C65" w:rsidRPr="002B6C65" w14:paraId="5C1C4A0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B410C8" w14:textId="77777777" w:rsidR="002B6C65" w:rsidRPr="002B6C65" w:rsidRDefault="002B6C65" w:rsidP="002B6C65">
            <w:r w:rsidRPr="002B6C65">
              <w:rPr>
                <w:b/>
                <w:bCs/>
              </w:rPr>
              <w:t>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F4959B" w14:textId="77777777" w:rsidR="002B6C65" w:rsidRPr="002B6C65" w:rsidRDefault="002B6C65" w:rsidP="002B6C65">
            <w:r w:rsidRPr="002B6C65">
              <w:t>Distributed Arithmetic</w:t>
            </w:r>
          </w:p>
        </w:tc>
      </w:tr>
      <w:tr w:rsidR="002B6C65" w:rsidRPr="002B6C65" w14:paraId="5ABD5DE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1C065" w14:textId="77777777" w:rsidR="002B6C65" w:rsidRPr="002B6C65" w:rsidRDefault="002B6C65" w:rsidP="002B6C65">
            <w:r w:rsidRPr="002B6C65">
              <w:rPr>
                <w:b/>
                <w:bCs/>
              </w:rPr>
              <w:t>DSE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4EBD35" w14:textId="77777777" w:rsidR="002B6C65" w:rsidRPr="002B6C65" w:rsidRDefault="002B6C65" w:rsidP="002B6C65">
            <w:r w:rsidRPr="002B6C65">
              <w:t>Design Space Exploration</w:t>
            </w:r>
          </w:p>
        </w:tc>
      </w:tr>
      <w:tr w:rsidR="002B6C65" w:rsidRPr="002B6C65" w14:paraId="1E1E840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C8B4AC" w14:textId="77777777" w:rsidR="002B6C65" w:rsidRPr="002B6C65" w:rsidRDefault="002B6C65" w:rsidP="002B6C65">
            <w:r w:rsidRPr="002B6C65">
              <w:rPr>
                <w:b/>
                <w:bCs/>
              </w:rPr>
              <w:t>DSP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C7FC16" w14:textId="77777777" w:rsidR="002B6C65" w:rsidRPr="002B6C65" w:rsidRDefault="002B6C65" w:rsidP="002B6C65">
            <w:r w:rsidRPr="002B6C65">
              <w:t>Digital Signal Processing / Digital Signal Processor</w:t>
            </w:r>
          </w:p>
        </w:tc>
      </w:tr>
      <w:tr w:rsidR="002B6C65" w:rsidRPr="002B6C65" w14:paraId="1720B0D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BCB912" w14:textId="77777777" w:rsidR="002B6C65" w:rsidRPr="002B6C65" w:rsidRDefault="002B6C65" w:rsidP="002B6C65">
            <w:r w:rsidRPr="002B6C65">
              <w:rPr>
                <w:b/>
                <w:bCs/>
              </w:rPr>
              <w:t>FF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14B2EB" w14:textId="77777777" w:rsidR="002B6C65" w:rsidRPr="002B6C65" w:rsidRDefault="002B6C65" w:rsidP="002B6C65">
            <w:r w:rsidRPr="002B6C65">
              <w:t>Flip-Flop</w:t>
            </w:r>
          </w:p>
        </w:tc>
      </w:tr>
      <w:tr w:rsidR="002B6C65" w:rsidRPr="002B6C65" w14:paraId="6A71D7A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2E2A22" w14:textId="77777777" w:rsidR="002B6C65" w:rsidRPr="002B6C65" w:rsidRDefault="002B6C65" w:rsidP="002B6C65">
            <w:r w:rsidRPr="002B6C65">
              <w:rPr>
                <w:b/>
                <w:bCs/>
              </w:rPr>
              <w:t>FIR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13535C" w14:textId="77777777" w:rsidR="002B6C65" w:rsidRPr="002B6C65" w:rsidRDefault="002B6C65" w:rsidP="002B6C65">
            <w:r w:rsidRPr="002B6C65">
              <w:t>Finite Impulse Response</w:t>
            </w:r>
          </w:p>
        </w:tc>
      </w:tr>
      <w:tr w:rsidR="002B6C65" w:rsidRPr="002B6C65" w14:paraId="548C6EF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6BC704" w14:textId="77777777" w:rsidR="002B6C65" w:rsidRPr="002B6C65" w:rsidRDefault="002B6C65" w:rsidP="002B6C65">
            <w:r w:rsidRPr="002B6C65">
              <w:rPr>
                <w:b/>
                <w:bCs/>
              </w:rPr>
              <w:t>FPGA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BE9CA6" w14:textId="77777777" w:rsidR="002B6C65" w:rsidRPr="002B6C65" w:rsidRDefault="002B6C65" w:rsidP="002B6C65">
            <w:r w:rsidRPr="002B6C65">
              <w:t>Field Programmable Gate Array</w:t>
            </w:r>
          </w:p>
        </w:tc>
      </w:tr>
      <w:tr w:rsidR="002B6C65" w:rsidRPr="002B6C65" w14:paraId="1E641A4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8A9BDB" w14:textId="77777777" w:rsidR="002B6C65" w:rsidRPr="002B6C65" w:rsidRDefault="002B6C65" w:rsidP="002B6C65">
            <w:r w:rsidRPr="002B6C65">
              <w:rPr>
                <w:b/>
                <w:bCs/>
              </w:rPr>
              <w:t>HDL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89E006" w14:textId="77777777" w:rsidR="002B6C65" w:rsidRPr="002B6C65" w:rsidRDefault="002B6C65" w:rsidP="002B6C65">
            <w:r w:rsidRPr="002B6C65">
              <w:t>Hardware Description Language</w:t>
            </w:r>
          </w:p>
        </w:tc>
      </w:tr>
      <w:tr w:rsidR="002B6C65" w:rsidRPr="002B6C65" w14:paraId="4950A41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4FDB73" w14:textId="77777777" w:rsidR="002B6C65" w:rsidRPr="002B6C65" w:rsidRDefault="002B6C65" w:rsidP="002B6C65">
            <w:r w:rsidRPr="002B6C65">
              <w:rPr>
                <w:b/>
                <w:bCs/>
              </w:rPr>
              <w:t>IP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A28837" w14:textId="77777777" w:rsidR="002B6C65" w:rsidRPr="002B6C65" w:rsidRDefault="002B6C65" w:rsidP="002B6C65">
            <w:r w:rsidRPr="002B6C65">
              <w:t>Intellectual Property</w:t>
            </w:r>
          </w:p>
        </w:tc>
      </w:tr>
      <w:tr w:rsidR="002B6C65" w:rsidRPr="002B6C65" w14:paraId="5B9B89E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B3B9FB" w14:textId="77777777" w:rsidR="002B6C65" w:rsidRPr="002B6C65" w:rsidRDefault="002B6C65" w:rsidP="002B6C65">
            <w:r w:rsidRPr="002B6C65">
              <w:rPr>
                <w:b/>
                <w:bCs/>
              </w:rPr>
              <w:t>LMS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F2B1CB" w14:textId="77777777" w:rsidR="002B6C65" w:rsidRPr="002B6C65" w:rsidRDefault="002B6C65" w:rsidP="002B6C65">
            <w:r w:rsidRPr="002B6C65">
              <w:t>Least Mean Squares</w:t>
            </w:r>
          </w:p>
        </w:tc>
      </w:tr>
      <w:tr w:rsidR="002B6C65" w:rsidRPr="002B6C65" w14:paraId="05C9F11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05E52A" w14:textId="77777777" w:rsidR="002B6C65" w:rsidRPr="002B6C65" w:rsidRDefault="002B6C65" w:rsidP="002B6C65">
            <w:r w:rsidRPr="002B6C65">
              <w:rPr>
                <w:b/>
                <w:bCs/>
              </w:rPr>
              <w:t>LOA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356754" w14:textId="77777777" w:rsidR="002B6C65" w:rsidRPr="002B6C65" w:rsidRDefault="002B6C65" w:rsidP="002B6C65">
            <w:r w:rsidRPr="002B6C65">
              <w:t>Lower-part OR Adder</w:t>
            </w:r>
          </w:p>
        </w:tc>
      </w:tr>
      <w:tr w:rsidR="002B6C65" w:rsidRPr="002B6C65" w14:paraId="6137E11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329E4D" w14:textId="77777777" w:rsidR="002B6C65" w:rsidRPr="002B6C65" w:rsidRDefault="002B6C65" w:rsidP="002B6C65">
            <w:r w:rsidRPr="002B6C65">
              <w:rPr>
                <w:b/>
                <w:bCs/>
              </w:rPr>
              <w:t>LSB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EFCA7C" w14:textId="77777777" w:rsidR="002B6C65" w:rsidRPr="002B6C65" w:rsidRDefault="002B6C65" w:rsidP="002B6C65">
            <w:r w:rsidRPr="002B6C65">
              <w:t>Least Significant Bit</w:t>
            </w:r>
          </w:p>
        </w:tc>
      </w:tr>
      <w:tr w:rsidR="002B6C65" w:rsidRPr="002B6C65" w14:paraId="6EF253D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C24A34" w14:textId="77777777" w:rsidR="002B6C65" w:rsidRPr="002B6C65" w:rsidRDefault="002B6C65" w:rsidP="002B6C65">
            <w:r w:rsidRPr="002B6C65">
              <w:rPr>
                <w:b/>
                <w:bCs/>
              </w:rPr>
              <w:t>LUT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A57E7D" w14:textId="77777777" w:rsidR="002B6C65" w:rsidRPr="002B6C65" w:rsidRDefault="002B6C65" w:rsidP="002B6C65">
            <w:r w:rsidRPr="002B6C65">
              <w:t>Look-Up Table</w:t>
            </w:r>
          </w:p>
        </w:tc>
      </w:tr>
      <w:tr w:rsidR="002B6C65" w:rsidRPr="002B6C65" w14:paraId="4772DF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86E4B9" w14:textId="77777777" w:rsidR="002B6C65" w:rsidRPr="002B6C65" w:rsidRDefault="002B6C65" w:rsidP="002B6C65">
            <w:r w:rsidRPr="002B6C65">
              <w:rPr>
                <w:b/>
                <w:bCs/>
              </w:rPr>
              <w:t>MAC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017F07" w14:textId="77777777" w:rsidR="002B6C65" w:rsidRPr="002B6C65" w:rsidRDefault="002B6C65" w:rsidP="002B6C65">
            <w:r w:rsidRPr="002B6C65">
              <w:t>Multiply-Accumulate</w:t>
            </w:r>
          </w:p>
        </w:tc>
      </w:tr>
      <w:tr w:rsidR="002B6C65" w:rsidRPr="002B6C65" w14:paraId="417C799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FAAE4F" w14:textId="77777777" w:rsidR="002B6C65" w:rsidRPr="002B6C65" w:rsidRDefault="002B6C65" w:rsidP="002B6C65">
            <w:r w:rsidRPr="002B6C65">
              <w:rPr>
                <w:b/>
                <w:bCs/>
              </w:rPr>
              <w:t>MSB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FDDFB8" w14:textId="77777777" w:rsidR="002B6C65" w:rsidRPr="002B6C65" w:rsidRDefault="002B6C65" w:rsidP="002B6C65">
            <w:r w:rsidRPr="002B6C65">
              <w:t>Most Significant Bit</w:t>
            </w:r>
          </w:p>
        </w:tc>
      </w:tr>
      <w:tr w:rsidR="002B6C65" w:rsidRPr="002B6C65" w14:paraId="49727CC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50CD2C" w14:textId="77777777" w:rsidR="002B6C65" w:rsidRPr="002B6C65" w:rsidRDefault="002B6C65" w:rsidP="002B6C65">
            <w:r w:rsidRPr="002B6C65">
              <w:rPr>
                <w:b/>
                <w:bCs/>
              </w:rPr>
              <w:t>MSE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DC09D8" w14:textId="77777777" w:rsidR="002B6C65" w:rsidRPr="002B6C65" w:rsidRDefault="002B6C65" w:rsidP="002B6C65">
            <w:r w:rsidRPr="002B6C65">
              <w:t>Mean Squared Error</w:t>
            </w:r>
          </w:p>
        </w:tc>
      </w:tr>
      <w:tr w:rsidR="002B6C65" w:rsidRPr="002B6C65" w14:paraId="1C5634B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29F247" w14:textId="77777777" w:rsidR="002B6C65" w:rsidRPr="002B6C65" w:rsidRDefault="002B6C65" w:rsidP="002B6C65">
            <w:r w:rsidRPr="002B6C65">
              <w:rPr>
                <w:b/>
                <w:bCs/>
              </w:rPr>
              <w:lastRenderedPageBreak/>
              <w:t>PPA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405DAC" w14:textId="77777777" w:rsidR="002B6C65" w:rsidRPr="002B6C65" w:rsidRDefault="002B6C65" w:rsidP="002B6C65">
            <w:r w:rsidRPr="002B6C65">
              <w:t>Power, Performance, and Area</w:t>
            </w:r>
          </w:p>
        </w:tc>
      </w:tr>
      <w:tr w:rsidR="002B6C65" w:rsidRPr="002B6C65" w14:paraId="0E4B33E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31819D" w14:textId="77777777" w:rsidR="002B6C65" w:rsidRPr="002B6C65" w:rsidRDefault="002B6C65" w:rsidP="002B6C65">
            <w:r w:rsidRPr="002B6C65">
              <w:rPr>
                <w:b/>
                <w:bCs/>
              </w:rPr>
              <w:t>RTL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4626CC" w14:textId="77777777" w:rsidR="002B6C65" w:rsidRPr="002B6C65" w:rsidRDefault="002B6C65" w:rsidP="002B6C65">
            <w:r w:rsidRPr="002B6C65">
              <w:t>Register Transfer Level</w:t>
            </w:r>
          </w:p>
        </w:tc>
      </w:tr>
      <w:tr w:rsidR="002B6C65" w:rsidRPr="002B6C65" w14:paraId="7F0ED4E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121B6C" w14:textId="77777777" w:rsidR="002B6C65" w:rsidRPr="002B6C65" w:rsidRDefault="002B6C65" w:rsidP="002B6C65">
            <w:r w:rsidRPr="002B6C65">
              <w:rPr>
                <w:b/>
                <w:bCs/>
              </w:rPr>
              <w:t>SoC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B2F286" w14:textId="77777777" w:rsidR="002B6C65" w:rsidRPr="002B6C65" w:rsidRDefault="002B6C65" w:rsidP="002B6C65">
            <w:r w:rsidRPr="002B6C65">
              <w:t>System on Chip</w:t>
            </w:r>
          </w:p>
        </w:tc>
      </w:tr>
      <w:tr w:rsidR="002B6C65" w:rsidRPr="002B6C65" w14:paraId="7DF5144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0B3E31" w14:textId="77777777" w:rsidR="002B6C65" w:rsidRPr="002B6C65" w:rsidRDefault="002B6C65" w:rsidP="002B6C65">
            <w:r w:rsidRPr="002B6C65">
              <w:rPr>
                <w:b/>
                <w:bCs/>
              </w:rPr>
              <w:t>WNS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5DE3B4" w14:textId="77777777" w:rsidR="002B6C65" w:rsidRPr="002B6C65" w:rsidRDefault="002B6C65" w:rsidP="002B6C65">
            <w:r w:rsidRPr="002B6C65">
              <w:t>Worst Negative Slack</w:t>
            </w:r>
          </w:p>
        </w:tc>
      </w:tr>
    </w:tbl>
    <w:p w14:paraId="7F40DF7C" w14:textId="77777777" w:rsidR="00F119D3" w:rsidRDefault="00F119D3"/>
    <w:p w14:paraId="607E19B0" w14:textId="77777777" w:rsidR="002B6C65" w:rsidRDefault="002B6C65"/>
    <w:tbl>
      <w:tblPr>
        <w:tblW w:w="5000" w:type="pct"/>
        <w:tblCellMar>
          <w:top w:w="15" w:type="dxa"/>
          <w:left w:w="15" w:type="dxa"/>
          <w:bottom w:w="15" w:type="dxa"/>
          <w:right w:w="15" w:type="dxa"/>
        </w:tblCellMar>
        <w:tblLook w:val="04A0" w:firstRow="1" w:lastRow="0" w:firstColumn="1" w:lastColumn="0" w:noHBand="0" w:noVBand="1"/>
      </w:tblPr>
      <w:tblGrid>
        <w:gridCol w:w="1875"/>
        <w:gridCol w:w="7135"/>
      </w:tblGrid>
      <w:tr w:rsidR="002B6C65" w:rsidRPr="002B6C65" w14:paraId="6307053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2EA6BC" w14:textId="77777777" w:rsidR="002B6C65" w:rsidRPr="002B6C65" w:rsidRDefault="002B6C65" w:rsidP="002B6C65">
            <w:pPr>
              <w:rPr>
                <w:b/>
                <w:bCs/>
              </w:rPr>
            </w:pPr>
            <w:r w:rsidRPr="002B6C65">
              <w:rPr>
                <w:b/>
                <w:bCs/>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FBF254D" w14:textId="77777777" w:rsidR="002B6C65" w:rsidRPr="002B6C65" w:rsidRDefault="002B6C65" w:rsidP="002B6C65">
            <w:pPr>
              <w:rPr>
                <w:b/>
                <w:bCs/>
              </w:rPr>
            </w:pPr>
            <w:r w:rsidRPr="002B6C65">
              <w:rPr>
                <w:b/>
                <w:bCs/>
              </w:rPr>
              <w:t>Description</w:t>
            </w:r>
          </w:p>
        </w:tc>
      </w:tr>
      <w:tr w:rsidR="002B6C65" w:rsidRPr="002B6C65" w14:paraId="03DAB08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5FEDC4" w14:textId="77777777" w:rsidR="002B6C65" w:rsidRPr="002B6C65" w:rsidRDefault="002B6C65" w:rsidP="002B6C65">
            <w:r w:rsidRPr="002B6C65">
              <w:rPr>
                <w:b/>
                <w:bCs/>
              </w:rPr>
              <w:t>$N$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31496D" w14:textId="77777777" w:rsidR="002B6C65" w:rsidRPr="002B6C65" w:rsidRDefault="002B6C65" w:rsidP="002B6C65">
            <w:r w:rsidRPr="002B6C65">
              <w:t xml:space="preserve">Number of filter taps / order of the </w:t>
            </w:r>
            <w:proofErr w:type="spellStart"/>
            <w:r w:rsidRPr="002B6C65">
              <w:t>datapath</w:t>
            </w:r>
            <w:proofErr w:type="spellEnd"/>
          </w:p>
        </w:tc>
      </w:tr>
      <w:tr w:rsidR="002B6C65" w:rsidRPr="002B6C65" w14:paraId="1339F75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B38515" w14:textId="77777777" w:rsidR="002B6C65" w:rsidRPr="002B6C65" w:rsidRDefault="002B6C65" w:rsidP="002B6C65">
            <w:r w:rsidRPr="002B6C65">
              <w:rPr>
                <w:b/>
                <w:bCs/>
              </w:rPr>
              <w:t>$x[n]$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05667F" w14:textId="77777777" w:rsidR="002B6C65" w:rsidRPr="002B6C65" w:rsidRDefault="002B6C65" w:rsidP="002B6C65">
            <w:r w:rsidRPr="002B6C65">
              <w:t>Discrete-time input data sample</w:t>
            </w:r>
          </w:p>
        </w:tc>
      </w:tr>
      <w:tr w:rsidR="002B6C65" w:rsidRPr="002B6C65" w14:paraId="400EEF5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D1CED2" w14:textId="77777777" w:rsidR="002B6C65" w:rsidRPr="002B6C65" w:rsidRDefault="002B6C65" w:rsidP="002B6C65">
            <w:r w:rsidRPr="002B6C65">
              <w:rPr>
                <w:b/>
                <w:bCs/>
              </w:rPr>
              <w:t>$y[n]$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F81372" w14:textId="77777777" w:rsidR="002B6C65" w:rsidRPr="002B6C65" w:rsidRDefault="002B6C65" w:rsidP="002B6C65">
            <w:r w:rsidRPr="002B6C65">
              <w:t>Discrete-time output data sample</w:t>
            </w:r>
          </w:p>
        </w:tc>
      </w:tr>
      <w:tr w:rsidR="002B6C65" w:rsidRPr="002B6C65" w14:paraId="224A26C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0141F7" w14:textId="77777777" w:rsidR="002B6C65" w:rsidRPr="002B6C65" w:rsidRDefault="002B6C65" w:rsidP="002B6C65">
            <w:r w:rsidRPr="002B6C65">
              <w:rPr>
                <w:b/>
                <w:bCs/>
              </w:rPr>
              <w:t>$b[k]$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4C5449" w14:textId="77777777" w:rsidR="002B6C65" w:rsidRPr="002B6C65" w:rsidRDefault="002B6C65" w:rsidP="002B6C65">
            <w:r w:rsidRPr="002B6C65">
              <w:t>Quantized fixed-point filter coefficient</w:t>
            </w:r>
          </w:p>
        </w:tc>
      </w:tr>
      <w:tr w:rsidR="002B6C65" w:rsidRPr="002B6C65" w14:paraId="2AB9B0A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BF3562" w14:textId="77777777" w:rsidR="002B6C65" w:rsidRPr="002B6C65" w:rsidRDefault="002B6C65" w:rsidP="002B6C65">
            <w:r w:rsidRPr="002B6C65">
              <w:rPr>
                <w:b/>
                <w:bCs/>
              </w:rPr>
              <w:t>$F_{max}$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6FAFD7" w14:textId="77777777" w:rsidR="002B6C65" w:rsidRPr="002B6C65" w:rsidRDefault="002B6C65" w:rsidP="002B6C65">
            <w:r w:rsidRPr="002B6C65">
              <w:t>Maximum operating clock frequency (MHz)</w:t>
            </w:r>
          </w:p>
        </w:tc>
      </w:tr>
      <w:tr w:rsidR="002B6C65" w:rsidRPr="002B6C65" w14:paraId="70E7CDD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BA157D" w14:textId="77777777" w:rsidR="002B6C65" w:rsidRPr="002B6C65" w:rsidRDefault="002B6C65" w:rsidP="002B6C65">
            <w:r w:rsidRPr="002B6C65">
              <w:rPr>
                <w:b/>
                <w:bCs/>
              </w:rPr>
              <w:t>$W$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D71FB1" w14:textId="77777777" w:rsidR="002B6C65" w:rsidRPr="002B6C65" w:rsidRDefault="002B6C65" w:rsidP="002B6C65">
            <w:r w:rsidRPr="002B6C65">
              <w:t>Word length (bit-width) of the hardware register</w:t>
            </w:r>
          </w:p>
        </w:tc>
      </w:tr>
    </w:tbl>
    <w:p w14:paraId="4EC6E969" w14:textId="454B6A85" w:rsidR="00055A1C" w:rsidRDefault="00055A1C">
      <w:r>
        <w:br/>
      </w:r>
    </w:p>
    <w:p w14:paraId="79423E50" w14:textId="77777777" w:rsidR="00055A1C" w:rsidRDefault="00055A1C">
      <w:r>
        <w:br w:type="page"/>
      </w:r>
    </w:p>
    <w:p w14:paraId="137B46AC" w14:textId="3720B3F6" w:rsidR="00055A1C" w:rsidRDefault="00055A1C">
      <w:r>
        <w:lastRenderedPageBreak/>
        <w:t>Title suggestions:</w:t>
      </w:r>
      <w:r>
        <w:br/>
      </w:r>
      <w:r w:rsidRPr="00055A1C">
        <w:rPr>
          <w:b/>
          <w:bCs/>
        </w:rPr>
        <w:t>Quantitative PPA Characterization of Hardware Accelerators: A Design Space Exploration of Exact and Approximate Arithmetic on FPGAs"</w:t>
      </w:r>
      <w:r w:rsidRPr="00055A1C">
        <w:br/>
      </w:r>
      <w:r w:rsidRPr="00055A1C">
        <w:rPr>
          <w:i/>
          <w:iCs/>
        </w:rPr>
        <w:t xml:space="preserve">(Why it works: Top-tier journals love the word "Characterization." Leading with "Quantitative PPA Characterization" immediately tells the panel that this thesis is driven by hard data and </w:t>
      </w:r>
      <w:proofErr w:type="spellStart"/>
      <w:r w:rsidRPr="00055A1C">
        <w:rPr>
          <w:i/>
          <w:iCs/>
        </w:rPr>
        <w:t>Vivado</w:t>
      </w:r>
      <w:proofErr w:type="spellEnd"/>
      <w:r w:rsidRPr="00055A1C">
        <w:rPr>
          <w:i/>
          <w:iCs/>
        </w:rPr>
        <w:t xml:space="preserve"> implementation reports, not just theory.)</w:t>
      </w:r>
    </w:p>
    <w:p w14:paraId="56CB8CCE" w14:textId="370A202F" w:rsidR="00055A1C" w:rsidRDefault="00055A1C">
      <w:pPr>
        <w:rPr>
          <w:b/>
          <w:bCs/>
        </w:rPr>
      </w:pPr>
      <w:r w:rsidRPr="00055A1C">
        <w:rPr>
          <w:b/>
          <w:bCs/>
        </w:rPr>
        <w:t xml:space="preserve">"Design Space Exploration of Multiplier-Less FIR </w:t>
      </w:r>
      <w:proofErr w:type="spellStart"/>
      <w:r w:rsidRPr="00055A1C">
        <w:rPr>
          <w:b/>
          <w:bCs/>
        </w:rPr>
        <w:t>Datapaths</w:t>
      </w:r>
      <w:proofErr w:type="spellEnd"/>
      <w:r w:rsidRPr="00055A1C">
        <w:rPr>
          <w:b/>
          <w:bCs/>
        </w:rPr>
        <w:t>: A Zero-DSP Approximate Distributed Arithmetic Architecture for Edge FPGAs"</w:t>
      </w:r>
      <w:r>
        <w:rPr>
          <w:b/>
          <w:bCs/>
        </w:rPr>
        <w:br/>
      </w:r>
    </w:p>
    <w:p w14:paraId="7508D6DD" w14:textId="0797CF57" w:rsidR="00055A1C" w:rsidRDefault="00055A1C">
      <w:r w:rsidRPr="00055A1C">
        <w:rPr>
          <w:b/>
          <w:bCs/>
        </w:rPr>
        <w:t>Power-Performance-Area Trade-offs in FPGA-Based FIR Accelerators: A Comprehensive Architectural Analysis</w:t>
      </w:r>
      <w:r>
        <w:rPr>
          <w:b/>
          <w:bCs/>
        </w:rPr>
        <w:br/>
      </w:r>
      <w:r w:rsidRPr="00055A1C">
        <w:rPr>
          <w:i/>
          <w:iCs/>
        </w:rPr>
        <w:t>Why it works:</w:t>
      </w:r>
      <w:r w:rsidRPr="00055A1C">
        <w:t> This is a pure hardware engineering title. It tells the panel that the </w:t>
      </w:r>
      <w:r w:rsidRPr="00055A1C">
        <w:rPr>
          <w:i/>
          <w:iCs/>
        </w:rPr>
        <w:t>Matrix</w:t>
      </w:r>
      <w:r w:rsidRPr="00055A1C">
        <w:t> is the main character of your thesis. You are evaluating PPA (Power, Performance, Area) across multiple architectures.</w:t>
      </w:r>
      <w:r>
        <w:br/>
      </w:r>
      <w:r>
        <w:br/>
      </w:r>
      <w:r w:rsidRPr="00055A1C">
        <w:rPr>
          <w:b/>
          <w:bCs/>
        </w:rPr>
        <w:t>Architectural Scaling of Hardware Accelerators: A Quantitative Analysis of Exact and Approximate Arithmetic on FPGAs"</w:t>
      </w:r>
      <w:r w:rsidRPr="00055A1C">
        <w:rPr>
          <w:b/>
          <w:bCs/>
        </w:rPr>
        <w:br/>
      </w:r>
      <w:r w:rsidRPr="00055A1C">
        <w:rPr>
          <w:i/>
          <w:iCs/>
        </w:rPr>
        <w:t>(Why it works: It zooms out slightly to frame the FIR filter as a proxy for all "Hardware Accelerators," focusing on the quantitative analysis of the arithmetic itself.)</w:t>
      </w:r>
    </w:p>
    <w:p w14:paraId="513D8CFC" w14:textId="77777777" w:rsidR="00055A1C" w:rsidRPr="00055A1C" w:rsidRDefault="00055A1C">
      <w:pPr>
        <w:rPr>
          <w:b/>
          <w:bCs/>
        </w:rPr>
      </w:pPr>
    </w:p>
    <w:sectPr w:rsidR="00055A1C" w:rsidRPr="00055A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6C5"/>
    <w:multiLevelType w:val="multilevel"/>
    <w:tmpl w:val="C8E0B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966DC8"/>
    <w:multiLevelType w:val="multilevel"/>
    <w:tmpl w:val="B7525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E97639"/>
    <w:multiLevelType w:val="multilevel"/>
    <w:tmpl w:val="6214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506750">
    <w:abstractNumId w:val="0"/>
  </w:num>
  <w:num w:numId="2" w16cid:durableId="362680038">
    <w:abstractNumId w:val="2"/>
  </w:num>
  <w:num w:numId="3" w16cid:durableId="1133445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9D3"/>
    <w:rsid w:val="00055A1C"/>
    <w:rsid w:val="002B6C65"/>
    <w:rsid w:val="0082317E"/>
    <w:rsid w:val="00F119D3"/>
    <w:rsid w:val="00F22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53504"/>
  <w15:chartTrackingRefBased/>
  <w15:docId w15:val="{E707BB25-F295-46BB-92CC-0FC273B8A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9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19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9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9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9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9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19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9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9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9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9D3"/>
    <w:rPr>
      <w:rFonts w:eastAsiaTheme="majorEastAsia" w:cstheme="majorBidi"/>
      <w:color w:val="272727" w:themeColor="text1" w:themeTint="D8"/>
    </w:rPr>
  </w:style>
  <w:style w:type="paragraph" w:styleId="Title">
    <w:name w:val="Title"/>
    <w:basedOn w:val="Normal"/>
    <w:next w:val="Normal"/>
    <w:link w:val="TitleChar"/>
    <w:uiPriority w:val="10"/>
    <w:qFormat/>
    <w:rsid w:val="00F11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9D3"/>
    <w:pPr>
      <w:spacing w:before="160"/>
      <w:jc w:val="center"/>
    </w:pPr>
    <w:rPr>
      <w:i/>
      <w:iCs/>
      <w:color w:val="404040" w:themeColor="text1" w:themeTint="BF"/>
    </w:rPr>
  </w:style>
  <w:style w:type="character" w:customStyle="1" w:styleId="QuoteChar">
    <w:name w:val="Quote Char"/>
    <w:basedOn w:val="DefaultParagraphFont"/>
    <w:link w:val="Quote"/>
    <w:uiPriority w:val="29"/>
    <w:rsid w:val="00F119D3"/>
    <w:rPr>
      <w:i/>
      <w:iCs/>
      <w:color w:val="404040" w:themeColor="text1" w:themeTint="BF"/>
    </w:rPr>
  </w:style>
  <w:style w:type="paragraph" w:styleId="ListParagraph">
    <w:name w:val="List Paragraph"/>
    <w:basedOn w:val="Normal"/>
    <w:uiPriority w:val="34"/>
    <w:qFormat/>
    <w:rsid w:val="00F119D3"/>
    <w:pPr>
      <w:ind w:left="720"/>
      <w:contextualSpacing/>
    </w:pPr>
  </w:style>
  <w:style w:type="character" w:styleId="IntenseEmphasis">
    <w:name w:val="Intense Emphasis"/>
    <w:basedOn w:val="DefaultParagraphFont"/>
    <w:uiPriority w:val="21"/>
    <w:qFormat/>
    <w:rsid w:val="00F119D3"/>
    <w:rPr>
      <w:i/>
      <w:iCs/>
      <w:color w:val="2F5496" w:themeColor="accent1" w:themeShade="BF"/>
    </w:rPr>
  </w:style>
  <w:style w:type="paragraph" w:styleId="IntenseQuote">
    <w:name w:val="Intense Quote"/>
    <w:basedOn w:val="Normal"/>
    <w:next w:val="Normal"/>
    <w:link w:val="IntenseQuoteChar"/>
    <w:uiPriority w:val="30"/>
    <w:qFormat/>
    <w:rsid w:val="00F119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9D3"/>
    <w:rPr>
      <w:i/>
      <w:iCs/>
      <w:color w:val="2F5496" w:themeColor="accent1" w:themeShade="BF"/>
    </w:rPr>
  </w:style>
  <w:style w:type="character" w:styleId="IntenseReference">
    <w:name w:val="Intense Reference"/>
    <w:basedOn w:val="DefaultParagraphFont"/>
    <w:uiPriority w:val="32"/>
    <w:qFormat/>
    <w:rsid w:val="00F119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16</Pages>
  <Words>4854</Words>
  <Characters>27674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Saptarshi Pal</dc:creator>
  <cp:keywords/>
  <dc:description/>
  <cp:lastModifiedBy>Saptarshi Pal</cp:lastModifiedBy>
  <cp:revision>1</cp:revision>
  <dcterms:created xsi:type="dcterms:W3CDTF">2026-04-26T13:06:00Z</dcterms:created>
  <dcterms:modified xsi:type="dcterms:W3CDTF">2026-04-26T14:00:00Z</dcterms:modified>
</cp:coreProperties>
</file>