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Development part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Transport Optimization: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a complete public transport optimization system in HTML, CSS, and JavaScript is a complex task that would typically require a back-end server for data processing and storage.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&lt;title&gt;Public Transport Optimization&lt;/title&gt;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type="text/css" href="styles.css"&gt;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&lt;h1&gt;Public Transport Route Planner&lt;/h1&gt;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id="input-section"&gt;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&lt;label for="start-stop"&gt;Start Stop:&lt;/label&gt;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&lt;input type="text" id="start-stop" placeholder="Enter start stop"&gt;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&lt;label for="end-stop"&gt;End Stop:&lt;/label&gt;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&lt;input type="text" id="end-stop" placeholder="Enter end stop"&gt;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&lt;button onclick="planRoute()"&gt;Plan Route&lt;/button&gt;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&lt;div id="result-section"&gt;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&lt;h2&gt;Optimal Route:&lt;/h2&gt;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&lt;p id="optimal-route"&gt;No route planned yet&lt;/p&gt;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#input-section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margin: 5px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background-color: #007BFF;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padding: 10px 20px;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#result-section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#optimal-route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function planRoute()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const startStop = document.getElementById('start-stop').value;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const endStop = document.getElementById('end-stop').value;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In a real system, you would make an API call to get the optimal route.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For this example, we'll use a simple message.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const message = `Start at ${startStop}, take Route X, change at Stop Y, continue to ${endStop}.`;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 resultSection = document.getElementById('result-section');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 optimalRoute = document.getElementById('optimal-route');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optimalRoute.textContent = message;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resultSection.style.display = 'block';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Android App(Java)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EditText startStopEditText;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EditText endStopEditText;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Button planRouteButton;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TextView resultTextView;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startStopEditText = findViewById(R.id.startStopEditText);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endStopEditText = findViewById(R.id.endStopEditText);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planRouteButton = findViewById(R.id.planRouteButton);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resultTextView = findViewById(R.id.resultTextView);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planRouteButton.setOnClickListener(new View.OnClickListener()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String startStop = startStopEditText.getText().toString();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String endStop = endStopEditText.getText().toString();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// In a real system, you would call a route optimization function here.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// For this example, we'll display a simple message.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String message = "Start at " + startStop + ", take Route X, change at Stop Y, continue to " + endStop + ".";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resultTextView.setText(message);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TEAM MEMBER: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Jayapriya.S(620821205022)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Sneka.G(620821205053)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Gopika.P(620821205016)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Vaishnavi Devi.R(620821205022)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