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F97C" w14:textId="4223A85A" w:rsidR="00334F21" w:rsidRDefault="007E493D" w:rsidP="007E493D">
      <w:pPr>
        <w:pStyle w:val="Heading1"/>
        <w:jc w:val="center"/>
      </w:pPr>
      <w:r w:rsidRPr="007E493D">
        <w:t>Future Procurement Process (To-Be)</w:t>
      </w:r>
    </w:p>
    <w:p w14:paraId="73F69107" w14:textId="77777777" w:rsidR="007E493D" w:rsidRDefault="007E493D" w:rsidP="007E493D">
      <w:pPr>
        <w:jc w:val="center"/>
      </w:pPr>
    </w:p>
    <w:p w14:paraId="47664084" w14:textId="77777777" w:rsidR="007E493D" w:rsidRDefault="007E493D" w:rsidP="007E493D">
      <w:pPr>
        <w:jc w:val="center"/>
      </w:pPr>
    </w:p>
    <w:p w14:paraId="58C9F143" w14:textId="77777777" w:rsidR="007E493D" w:rsidRPr="007E493D" w:rsidRDefault="007E493D" w:rsidP="007E493D">
      <w:pPr>
        <w:jc w:val="center"/>
      </w:pPr>
      <w:r w:rsidRPr="007E493D">
        <w:t>Improved Process Flow</w:t>
      </w:r>
    </w:p>
    <w:p w14:paraId="56398410" w14:textId="77777777" w:rsidR="007E493D" w:rsidRPr="007E493D" w:rsidRDefault="007E493D" w:rsidP="007E493D">
      <w:pPr>
        <w:jc w:val="center"/>
      </w:pPr>
    </w:p>
    <w:p w14:paraId="778C39CB" w14:textId="77777777" w:rsidR="007E493D" w:rsidRPr="007E493D" w:rsidRDefault="007E493D" w:rsidP="007E493D">
      <w:pPr>
        <w:jc w:val="center"/>
      </w:pPr>
      <w:r w:rsidRPr="007E493D">
        <w:t>Purchase Request Raised</w:t>
      </w:r>
    </w:p>
    <w:p w14:paraId="599214BC" w14:textId="77777777" w:rsidR="007E493D" w:rsidRPr="007E493D" w:rsidRDefault="007E493D" w:rsidP="007E493D">
      <w:pPr>
        <w:jc w:val="center"/>
      </w:pPr>
      <w:r w:rsidRPr="007E493D">
        <w:t>↓</w:t>
      </w:r>
    </w:p>
    <w:p w14:paraId="54325107" w14:textId="77777777" w:rsidR="007E493D" w:rsidRPr="007E493D" w:rsidRDefault="007E493D" w:rsidP="007E493D">
      <w:pPr>
        <w:jc w:val="center"/>
      </w:pPr>
      <w:r w:rsidRPr="007E493D">
        <w:t>Automated Approval Workflow</w:t>
      </w:r>
    </w:p>
    <w:p w14:paraId="295B667E" w14:textId="77777777" w:rsidR="007E493D" w:rsidRPr="007E493D" w:rsidRDefault="007E493D" w:rsidP="007E493D">
      <w:pPr>
        <w:jc w:val="center"/>
      </w:pPr>
      <w:r w:rsidRPr="007E493D">
        <w:t>↓</w:t>
      </w:r>
    </w:p>
    <w:p w14:paraId="3277A74C" w14:textId="77777777" w:rsidR="007E493D" w:rsidRPr="007E493D" w:rsidRDefault="007E493D" w:rsidP="007E493D">
      <w:pPr>
        <w:jc w:val="center"/>
      </w:pPr>
      <w:r w:rsidRPr="007E493D">
        <w:t>Procurement Review</w:t>
      </w:r>
    </w:p>
    <w:p w14:paraId="3359D8F0" w14:textId="77777777" w:rsidR="007E493D" w:rsidRPr="007E493D" w:rsidRDefault="007E493D" w:rsidP="007E493D">
      <w:pPr>
        <w:jc w:val="center"/>
      </w:pPr>
      <w:r w:rsidRPr="007E493D">
        <w:t>↓</w:t>
      </w:r>
    </w:p>
    <w:p w14:paraId="18E45039" w14:textId="77777777" w:rsidR="007E493D" w:rsidRPr="007E493D" w:rsidRDefault="007E493D" w:rsidP="007E493D">
      <w:pPr>
        <w:jc w:val="center"/>
      </w:pPr>
      <w:r w:rsidRPr="007E493D">
        <w:t>Supplier Selection Using Scorecard</w:t>
      </w:r>
    </w:p>
    <w:p w14:paraId="09E656CE" w14:textId="77777777" w:rsidR="007E493D" w:rsidRPr="007E493D" w:rsidRDefault="007E493D" w:rsidP="007E493D">
      <w:pPr>
        <w:jc w:val="center"/>
      </w:pPr>
      <w:r w:rsidRPr="007E493D">
        <w:t>↓</w:t>
      </w:r>
    </w:p>
    <w:p w14:paraId="649CC3DF" w14:textId="77777777" w:rsidR="007E493D" w:rsidRPr="007E493D" w:rsidRDefault="007E493D" w:rsidP="007E493D">
      <w:pPr>
        <w:jc w:val="center"/>
      </w:pPr>
      <w:r w:rsidRPr="007E493D">
        <w:t>Purchase Order Creation</w:t>
      </w:r>
    </w:p>
    <w:p w14:paraId="6D133433" w14:textId="77777777" w:rsidR="007E493D" w:rsidRPr="007E493D" w:rsidRDefault="007E493D" w:rsidP="007E493D">
      <w:pPr>
        <w:jc w:val="center"/>
      </w:pPr>
      <w:r w:rsidRPr="007E493D">
        <w:t>↓</w:t>
      </w:r>
    </w:p>
    <w:p w14:paraId="14C681D7" w14:textId="77777777" w:rsidR="007E493D" w:rsidRPr="007E493D" w:rsidRDefault="007E493D" w:rsidP="007E493D">
      <w:pPr>
        <w:jc w:val="center"/>
      </w:pPr>
      <w:r w:rsidRPr="007E493D">
        <w:t>Supplier Performance Tracking</w:t>
      </w:r>
    </w:p>
    <w:p w14:paraId="1E6FCB95" w14:textId="77777777" w:rsidR="007E493D" w:rsidRPr="007E493D" w:rsidRDefault="007E493D" w:rsidP="007E493D">
      <w:pPr>
        <w:jc w:val="center"/>
      </w:pPr>
      <w:r w:rsidRPr="007E493D">
        <w:t>↓</w:t>
      </w:r>
    </w:p>
    <w:p w14:paraId="41E1C8A1" w14:textId="77777777" w:rsidR="007E493D" w:rsidRPr="007E493D" w:rsidRDefault="007E493D" w:rsidP="007E493D">
      <w:pPr>
        <w:jc w:val="center"/>
      </w:pPr>
      <w:r w:rsidRPr="007E493D">
        <w:t>Material Delivery</w:t>
      </w:r>
    </w:p>
    <w:p w14:paraId="0DDA967E" w14:textId="77777777" w:rsidR="007E493D" w:rsidRPr="007E493D" w:rsidRDefault="007E493D" w:rsidP="007E493D">
      <w:pPr>
        <w:jc w:val="center"/>
      </w:pPr>
      <w:r w:rsidRPr="007E493D">
        <w:t>↓</w:t>
      </w:r>
    </w:p>
    <w:p w14:paraId="15CC16A0" w14:textId="77777777" w:rsidR="007E493D" w:rsidRPr="007E493D" w:rsidRDefault="007E493D" w:rsidP="007E493D">
      <w:pPr>
        <w:jc w:val="center"/>
      </w:pPr>
      <w:r w:rsidRPr="007E493D">
        <w:t>Quality Inspection</w:t>
      </w:r>
    </w:p>
    <w:p w14:paraId="518CAA1A" w14:textId="77777777" w:rsidR="007E493D" w:rsidRPr="007E493D" w:rsidRDefault="007E493D" w:rsidP="007E493D">
      <w:pPr>
        <w:jc w:val="center"/>
      </w:pPr>
      <w:r w:rsidRPr="007E493D">
        <w:t>↓</w:t>
      </w:r>
    </w:p>
    <w:p w14:paraId="1C668735" w14:textId="77777777" w:rsidR="007E493D" w:rsidRPr="007E493D" w:rsidRDefault="007E493D" w:rsidP="007E493D">
      <w:pPr>
        <w:jc w:val="center"/>
      </w:pPr>
      <w:r w:rsidRPr="007E493D">
        <w:t>Material Released to Production</w:t>
      </w:r>
    </w:p>
    <w:p w14:paraId="245DB4FA" w14:textId="77777777" w:rsidR="007E493D" w:rsidRDefault="007E493D" w:rsidP="007E493D">
      <w:pPr>
        <w:jc w:val="center"/>
      </w:pPr>
    </w:p>
    <w:p w14:paraId="39F4A18E" w14:textId="77777777" w:rsidR="007E493D" w:rsidRDefault="007E493D" w:rsidP="007E493D">
      <w:pPr>
        <w:jc w:val="center"/>
      </w:pPr>
    </w:p>
    <w:p w14:paraId="4496211D" w14:textId="77777777" w:rsidR="007E493D" w:rsidRDefault="007E493D" w:rsidP="007E493D"/>
    <w:p w14:paraId="4CBE4AA6" w14:textId="77777777" w:rsidR="007E493D" w:rsidRDefault="007E493D" w:rsidP="007E493D"/>
    <w:p w14:paraId="08AEA39D" w14:textId="77777777" w:rsidR="007E493D" w:rsidRDefault="007E493D" w:rsidP="007E493D"/>
    <w:p w14:paraId="3F4AB072" w14:textId="2451A0AA" w:rsidR="007E493D" w:rsidRDefault="007E493D" w:rsidP="007E493D">
      <w:pPr>
        <w:pStyle w:val="Heading1"/>
      </w:pPr>
      <w:r>
        <w:lastRenderedPageBreak/>
        <w:t>Recommended Improvements</w:t>
      </w:r>
    </w:p>
    <w:p w14:paraId="0D3B0452" w14:textId="2EC76B38" w:rsidR="007E493D" w:rsidRDefault="007E493D" w:rsidP="007E493D">
      <w:r>
        <w:t>• Implement digital approval tracking.</w:t>
      </w:r>
    </w:p>
    <w:p w14:paraId="1C3C35C5" w14:textId="33690B20" w:rsidR="007E493D" w:rsidRDefault="007E493D" w:rsidP="007E493D">
      <w:r>
        <w:t>• Monitor supplier performance KPIs.</w:t>
      </w:r>
    </w:p>
    <w:p w14:paraId="6B639A13" w14:textId="5FDCA4E9" w:rsidR="007E493D" w:rsidRDefault="007E493D" w:rsidP="007E493D">
      <w:r>
        <w:t>• Identify high-risk suppliers early.</w:t>
      </w:r>
    </w:p>
    <w:p w14:paraId="06CF8083" w14:textId="2EAF7A21" w:rsidR="007E493D" w:rsidRDefault="007E493D" w:rsidP="007E493D">
      <w:r>
        <w:t>• Improve procurement visibility through dashboards.</w:t>
      </w:r>
    </w:p>
    <w:p w14:paraId="4D089CA6" w14:textId="1CED04A7" w:rsidR="007E493D" w:rsidRDefault="007E493D" w:rsidP="007E493D">
      <w:r>
        <w:t>• Review delayed purchase orders regularly.</w:t>
      </w:r>
    </w:p>
    <w:p w14:paraId="5E6E6C5C" w14:textId="77777777" w:rsidR="007E493D" w:rsidRDefault="007E493D" w:rsidP="007E493D">
      <w:pPr>
        <w:pStyle w:val="Heading1"/>
      </w:pPr>
    </w:p>
    <w:p w14:paraId="2B5B65DA" w14:textId="4BD84B24" w:rsidR="007E493D" w:rsidRDefault="007E493D" w:rsidP="007E493D">
      <w:pPr>
        <w:pStyle w:val="Heading1"/>
      </w:pPr>
      <w:r>
        <w:t>Expected Benefits</w:t>
      </w:r>
    </w:p>
    <w:p w14:paraId="18D46989" w14:textId="587F6A33" w:rsidR="007E493D" w:rsidRDefault="007E493D" w:rsidP="007E493D">
      <w:r>
        <w:t>• Reduced procurement cycle time.</w:t>
      </w:r>
    </w:p>
    <w:p w14:paraId="0C921E6C" w14:textId="2B1A1BCB" w:rsidR="007E493D" w:rsidRDefault="007E493D" w:rsidP="007E493D">
      <w:r>
        <w:t>• Improved supplier reliability.</w:t>
      </w:r>
    </w:p>
    <w:p w14:paraId="623C5B51" w14:textId="23A8F87D" w:rsidR="007E493D" w:rsidRDefault="007E493D" w:rsidP="007E493D">
      <w:r>
        <w:t>• Better risk management.</w:t>
      </w:r>
    </w:p>
    <w:p w14:paraId="1AEF94DC" w14:textId="408826F1" w:rsidR="007E493D" w:rsidRPr="007E493D" w:rsidRDefault="007E493D" w:rsidP="007E493D">
      <w:r>
        <w:t>• Faster decision-making.</w:t>
      </w:r>
    </w:p>
    <w:sectPr w:rsidR="007E493D" w:rsidRPr="007E4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3D"/>
    <w:rsid w:val="002F521F"/>
    <w:rsid w:val="00334F21"/>
    <w:rsid w:val="007E493D"/>
    <w:rsid w:val="00A36340"/>
    <w:rsid w:val="00A4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2EA5"/>
  <w15:chartTrackingRefBased/>
  <w15:docId w15:val="{F96DF22D-C56E-44C0-B27A-C23A759E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KOLLAPATTU GOPICHAND</dc:creator>
  <cp:keywords/>
  <dc:description/>
  <cp:lastModifiedBy>KOLLAPATTU GOPICHAND</cp:lastModifiedBy>
  <cp:revision>1</cp:revision>
  <dcterms:created xsi:type="dcterms:W3CDTF">2026-07-10T10:23:00Z</dcterms:created>
  <dcterms:modified xsi:type="dcterms:W3CDTF">2026-07-10T10:26:00Z</dcterms:modified>
</cp:coreProperties>
</file>