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c5b" w:val="clear"/>
            <w:tcMar>
              <w:top w:w="240.0" w:type="dxa"/>
              <w:left w:w="300.0" w:type="dxa"/>
              <w:bottom w:w="24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a8c4e8"/>
                <w:sz w:val="20"/>
                <w:szCs w:val="20"/>
                <w:rtl w:val="0"/>
              </w:rPr>
              <w:t xml:space="preserve">Build Production AI Agents with the Claude Agent SDK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b9bd5"/>
                <w:sz w:val="20"/>
                <w:szCs w:val="20"/>
                <w:rtl w:val="0"/>
              </w:rPr>
              <w:t xml:space="preserve">Section 2 · Lecture 2.1 Resource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How to Get Your Anthropic API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4"/>
          <w:szCs w:val="24"/>
          <w:rtl w:val="0"/>
        </w:rPr>
        <w:t xml:space="preserve">Before you can run any notebook in this course, you need an Anthropic API key. This guide walks you through every click — from opening your browser to pasting the key into Colab Secrets.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8" w:val="single"/>
              <w:bottom w:color="d97706" w:space="0" w:sz="4" w:val="single"/>
              <w:right w:color="000000" w:space="0" w:sz="0" w:val="nil"/>
            </w:tcBorders>
            <w:shd w:fill="fff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2"/>
                <w:szCs w:val="22"/>
                <w:rtl w:val="0"/>
              </w:rPr>
              <w:t xml:space="preserve">⚠️  Keep your API key private. Treat it like a password. Never paste it directly into a notebook cell or share it in a screenshot.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e2e8f0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ba8"/>
          <w:sz w:val="28"/>
          <w:szCs w:val="28"/>
          <w:rtl w:val="0"/>
        </w:rPr>
        <w:t xml:space="preserve">Part 1 — Create an Anthropic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4"/>
          <w:szCs w:val="24"/>
          <w:rtl w:val="0"/>
        </w:rPr>
        <w:t xml:space="preserve">Skip to Part 2 if you already have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Open your browser and go to the Anthropic Console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Navigate to: https://platform.claude.com/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Click "Sign up"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You will see this button in the top-right corner of the 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Enter your email address and choose a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Or use the "Continue with Google" option to sign up with your Google account — either works.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Check your inbox for a verification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Click the link in that email to confirm your address. The email comes from Anthropic and usually arrives within a minute.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Complete any onboarding prompts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Anthropic may ask a few questions about your use case. Answer them and continue.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e2e8f0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ba8"/>
          <w:sz w:val="28"/>
          <w:szCs w:val="28"/>
          <w:rtl w:val="0"/>
        </w:rPr>
        <w:t xml:space="preserve">Part 2 — Generate an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Log in to the Anthropic Console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Go to https://platform.claude.com/ and sign in if you are not already.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Click your profile or organisation name in the top-left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A navigation sidebar will appear on the left side of the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Click "API Keys" in the left sidebar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This opens the API key management page. You may see a list of existing keys if your organisation already has some.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Click "Create Key"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A dialog box will appear asking you to name your key.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Give your key a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Use something descriptive like "Udemy Course" or "Claude Agent SDK Learning" so you can identify it later.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Click "Create Key" to confirm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Anthropic will generate your key and display it on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8" w:val="single"/>
              <w:bottom w:color="d97706" w:space="0" w:sz="4" w:val="single"/>
              <w:right w:color="000000" w:space="0" w:sz="0" w:val="nil"/>
            </w:tcBorders>
            <w:shd w:fill="fff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2"/>
                <w:szCs w:val="22"/>
                <w:rtl w:val="0"/>
              </w:rPr>
              <w:t xml:space="preserve">⚠️  IMPORTANT: Copy the key right now. Anthropic will only show you the full key once. After you close this dialog, you cannot retrieve the value again — only delete it and create a new 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Copy the 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Click the copy icon next to the key or select the text and copy it manually. Paste it somewhere temporary (like a text editor) until you add it to Colab Secrets in the next part.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Click "Done" or close the dialog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The key will now appear in your list, but only the first few characters will be visible — the rest is hidden for security.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e2e8f0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ba8"/>
          <w:sz w:val="28"/>
          <w:szCs w:val="28"/>
          <w:rtl w:val="0"/>
        </w:rPr>
        <w:t xml:space="preserve">Part 3 — Add the Key to Colab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4"/>
          <w:szCs w:val="24"/>
          <w:rtl w:val="0"/>
        </w:rPr>
        <w:t xml:space="preserve">Colab Secrets is the secure, built-in way to store your API key in Google Colab. The key is stored against your Google account and never saved inside the notebook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Open the Lecture 2.1 notebook in Google Colab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Use the GitHub link in the course resources section to open the notebook. It will open directly in Colab.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Find the key icon in the left sidebar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Look for a small padlock or key icon on the left-hand panel inside Colab. It is usually the fourth or fifth icon from the 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Click the key icon to open the Secrets 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A panel slides out from the left showing your stored secrets (it may be empty the first time).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Click "+ Add new secret"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A form appears with two fields: Name and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after="60" w:before="0" w:lineRule="auto"/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Set the Name field to exactly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ANTHROPIC_API_KEY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E">
            <w:pPr>
              <w:spacing w:after="120" w:lineRule="auto"/>
              <w:rPr>
                <w:b w:val="1"/>
                <w:bCs w:val="1"/>
                <w:color w:val="1a2c5b"/>
              </w:rPr>
            </w:pPr>
            <w:r w:rsidDel="00000000" w:rsidR="00000000" w:rsidRPr="00000000">
              <w:rPr>
                <w:color w:val="718096"/>
                <w:sz w:val="22"/>
                <w:szCs w:val="22"/>
                <w:rtl w:val="0"/>
              </w:rPr>
              <w:t xml:space="preserve">The name must be exact — capital letters, underscores, no spaces. This is the name the SDK looks for automatically.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Paste your API key into the Value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This is the key you copied from the Anthropic Console in Part 2. Do not add any extra spaces or line breaks.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Toggle "Notebook access" to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This is essential. Without it, the code cell in the notebook cannot read the secret. The toggle must be blue/enabled.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Close the Secrets 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Click elsewhere or press the X. Your secret is now saved.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e2e8f0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ba8"/>
          <w:sz w:val="28"/>
          <w:szCs w:val="28"/>
          <w:rtl w:val="0"/>
        </w:rPr>
        <w:t xml:space="preserve">Part 4 — Verify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Run Cell 4 in the notebook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This cell reads the secret and loads it into the environment. If you see a pop-up asking for permission, click Allow.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ba8" w:val="clear"/>
            <w:tcMar>
              <w:top w:w="8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4" w:val="single"/>
              <w:right w:color="000000" w:space="0" w:sz="0" w:val="nil"/>
            </w:tcBorders>
            <w:tcMar>
              <w:top w:w="60.0" w:type="dxa"/>
              <w:left w:w="12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c5b"/>
                <w:sz w:val="24"/>
                <w:szCs w:val="24"/>
                <w:rtl w:val="0"/>
              </w:rPr>
              <w:t xml:space="preserve">Run Cell 5 in the notebook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718096"/>
                <w:sz w:val="22"/>
                <w:szCs w:val="22"/>
                <w:rtl w:val="0"/>
              </w:rPr>
              <w:t xml:space="preserve">This cell imports the SDK and checks that the key is present. You should see: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ba8" w:space="0" w:sz="4" w:val="single"/>
              <w:left w:color="4caf50" w:space="0" w:sz="6" w:val="single"/>
              <w:bottom w:color="2e5ba8" w:space="0" w:sz="4" w:val="single"/>
              <w:right w:color="2e5ba8" w:space="0" w:sz="4" w:val="single"/>
            </w:tcBorders>
            <w:shd w:fill="1e2d3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SDK installed successfully!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2"/>
                <w:szCs w:val="22"/>
                <w:rtl w:val="0"/>
              </w:rPr>
              <w:t xml:space="preserve">API key set: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8" w:val="single"/>
              <w:bottom w:color="d97706" w:space="0" w:sz="4" w:val="single"/>
              <w:right w:color="000000" w:space="0" w:sz="0" w:val="nil"/>
            </w:tcBorders>
            <w:shd w:fill="fffbe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2"/>
                <w:szCs w:val="22"/>
                <w:rtl w:val="0"/>
              </w:rPr>
              <w:t xml:space="preserve">⚠️  If you see 'API key set: False' — go back to Part 3 and make sure the Notebook access toggle is ON, then re-run Cells 4 and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e2e8f0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ba8"/>
          <w:sz w:val="28"/>
          <w:szCs w:val="28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"I can't find the Secrets panel"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— Look for the key/padlock icon in the very left edge of the Colab interface. If you don't see it, try refreshing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"I closed the key dialog before copying"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— You will need to generate a new key. Go back to Part 2 Step 4, create a new key, and copy it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"I get an authentication error when running agent code"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— Make sure the secret name is exactly ANTHROPIC_API_KEY with no typos, and that you re-run the key-loading cell after any session 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"My Colab session restarted and now the key is gone"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— The secret itself is safely stored. You just need to re-run Cell 4 (the loading cell) to put it back into os.environ for the new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e2e8f0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718096"/>
          <w:sz w:val="20"/>
          <w:szCs w:val="20"/>
          <w:rtl w:val="0"/>
        </w:rPr>
        <w:t xml:space="preserve">Anthropic Console  ·  </w:t>
      </w:r>
      <w:hyperlink r:id="rId7">
        <w:r w:rsidDel="00000000" w:rsidR="00000000" w:rsidRPr="00000000">
          <w:rPr>
            <w:rFonts w:ascii="Calibri" w:cs="Calibri" w:eastAsia="Calibri" w:hAnsi="Calibri"/>
            <w:color w:val="2e5ba8"/>
            <w:sz w:val="20"/>
            <w:szCs w:val="20"/>
            <w:u w:val="single"/>
            <w:rtl w:val="0"/>
          </w:rPr>
          <w:t xml:space="preserve">platform.claude.com</w:t>
        </w:r>
      </w:hyperlink>
      <w:r w:rsidDel="00000000" w:rsidR="00000000" w:rsidRPr="00000000">
        <w:rPr>
          <w:rFonts w:ascii="Calibri" w:cs="Calibri" w:eastAsia="Calibri" w:hAnsi="Calibri"/>
          <w:color w:val="718096"/>
          <w:sz w:val="20"/>
          <w:szCs w:val="20"/>
          <w:rtl w:val="0"/>
        </w:rPr>
        <w:t xml:space="preserve">  ·  Build Production AI Agents with the Claude Agent SDK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latform.clau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rHOLAYdtG0974r2A0CIvwtS0Q==">CgMxLjA4AHIhMXNPbS1oOWpqWnZRYWhnTzR3ejd1UzhVS29vWDUtSlhW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