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</w:rPr>
      </w:pPr>
      <w:r w:rsidRPr="00762CE7">
        <w:rPr>
          <w:rFonts w:ascii="Arial" w:eastAsia="Times New Roman" w:hAnsi="Arial" w:cs="Arial"/>
          <w:b/>
          <w:bCs/>
          <w:color w:val="1D1D1F"/>
          <w:kern w:val="36"/>
          <w:sz w:val="48"/>
          <w:szCs w:val="48"/>
          <w:bdr w:val="single" w:sz="2" w:space="0" w:color="E3E3E3" w:frame="1"/>
        </w:rPr>
        <w:t>HRMS &amp; Payroll Management System - Complete Knowledge Transfer (KT) Report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Document Title: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System Operations, Shift Assignment, Employee Onboarding &amp; Database Taxonomy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Target Audience: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Development Team, HR Administrators, System Administrators &amp; Technical Lead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System Name: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HRMS &amp; Payroll Central Platform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</w:rPr>
      </w:pPr>
      <w:r w:rsidRPr="00762CE7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Table of Contents</w:t>
      </w:r>
    </w:p>
    <w:p w:rsidR="00762CE7" w:rsidRPr="00762CE7" w:rsidRDefault="00762CE7" w:rsidP="00762CE7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Overview &amp; System Architecture</w:t>
      </w:r>
    </w:p>
    <w:p w:rsidR="00762CE7" w:rsidRPr="00762CE7" w:rsidRDefault="00762CE7" w:rsidP="00762CE7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Troubleshooting Attendance Swiping ("Failed to update attendance status")</w:t>
      </w:r>
    </w:p>
    <w:p w:rsidR="00762CE7" w:rsidRPr="00762CE7" w:rsidRDefault="00762CE7" w:rsidP="00762CE7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Shift Assignment Procedure</w:t>
      </w:r>
    </w:p>
    <w:p w:rsidR="00762CE7" w:rsidRPr="00762CE7" w:rsidRDefault="00762CE7" w:rsidP="00762CE7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New Employee Mandatory Settings Checklist</w:t>
      </w:r>
    </w:p>
    <w:p w:rsidR="00762CE7" w:rsidRPr="00762CE7" w:rsidRDefault="00762CE7" w:rsidP="00762CE7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Database Clean Setup &amp; Table Taxonomy</w:t>
      </w:r>
    </w:p>
    <w:p w:rsidR="00762CE7" w:rsidRPr="00762CE7" w:rsidRDefault="00762CE7" w:rsidP="00762CE7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End-to-End System Operational Life Cycle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</w:rPr>
      </w:pPr>
      <w:r w:rsidRPr="00762CE7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1. Overview &amp; System Architecture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The HRMS platform operates as a dual-portal system:</w:t>
      </w:r>
    </w:p>
    <w:p w:rsidR="00762CE7" w:rsidRPr="00762CE7" w:rsidRDefault="00762CE7" w:rsidP="00762CE7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Admin Portal: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System &amp; HR configurations, employee onboarding, shift management, leave approvals, payroll processing, and statutory tax returns.</w:t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Employee Self-Service (ESS) Portal: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Daily web/mobile attendance clocking, leave requests, reimbursement claims, </w:t>
      </w:r>
      <w:proofErr w:type="spellStart"/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payslip</w:t>
      </w:r>
      <w:proofErr w:type="spellEnd"/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downloads, and tax proof submissions.</w:t>
      </w: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br/>
      </w: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br/>
      </w: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br/>
      </w:r>
      <w:r w:rsidRPr="00762CE7">
        <w:rPr>
          <w:rFonts w:ascii="Arial" w:eastAsia="Times New Roman" w:hAnsi="Arial" w:cs="Arial"/>
          <w:color w:val="1D1D1F"/>
          <w:sz w:val="24"/>
          <w:szCs w:val="24"/>
        </w:rPr>
        <w:t>HRMS &amp; PAYROLL CENTRAL PLATFORM</w:t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t xml:space="preserve">       </w:t>
      </w:r>
      <w:r>
        <w:rPr>
          <w:rFonts w:ascii="Arial" w:eastAsia="Times New Roman" w:hAnsi="Arial" w:cs="Arial"/>
          <w:color w:val="1D1D1F"/>
          <w:sz w:val="24"/>
          <w:szCs w:val="24"/>
        </w:rPr>
        <w:tab/>
      </w:r>
      <w:r>
        <w:rPr>
          <w:rFonts w:ascii="Arial" w:eastAsia="Times New Roman" w:hAnsi="Arial" w:cs="Arial"/>
          <w:color w:val="1D1D1F"/>
          <w:sz w:val="24"/>
          <w:szCs w:val="24"/>
        </w:rPr>
        <w:tab/>
        <w:t xml:space="preserve">   </w:t>
      </w:r>
      <w:r w:rsidRPr="00762CE7">
        <w:rPr>
          <w:rFonts w:ascii="Arial" w:eastAsia="Times New Roman" w:hAnsi="Arial" w:cs="Arial"/>
          <w:color w:val="1D1D1F"/>
          <w:sz w:val="24"/>
          <w:szCs w:val="24"/>
        </w:rPr>
        <w:t xml:space="preserve"> |</w:t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t xml:space="preserve">    </w:t>
      </w:r>
      <w:r>
        <w:rPr>
          <w:rFonts w:ascii="Arial" w:eastAsia="Times New Roman" w:hAnsi="Arial" w:cs="Arial"/>
          <w:color w:val="1D1D1F"/>
          <w:sz w:val="24"/>
          <w:szCs w:val="24"/>
        </w:rPr>
        <w:tab/>
      </w:r>
      <w:r>
        <w:rPr>
          <w:rFonts w:ascii="Arial" w:eastAsia="Times New Roman" w:hAnsi="Arial" w:cs="Arial"/>
          <w:color w:val="1D1D1F"/>
          <w:sz w:val="24"/>
          <w:szCs w:val="24"/>
        </w:rPr>
        <w:tab/>
      </w:r>
      <w:r>
        <w:rPr>
          <w:rFonts w:ascii="Arial" w:eastAsia="Times New Roman" w:hAnsi="Arial" w:cs="Arial"/>
          <w:color w:val="1D1D1F"/>
          <w:sz w:val="24"/>
          <w:szCs w:val="24"/>
        </w:rPr>
        <w:tab/>
      </w:r>
      <w:r w:rsidRPr="00762CE7">
        <w:rPr>
          <w:rFonts w:ascii="Arial" w:eastAsia="Times New Roman" w:hAnsi="Arial" w:cs="Arial"/>
          <w:color w:val="1D1D1F"/>
          <w:sz w:val="24"/>
          <w:szCs w:val="24"/>
        </w:rPr>
        <w:t xml:space="preserve">    |</w:t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1D1D1F"/>
          <w:sz w:val="24"/>
          <w:szCs w:val="24"/>
        </w:rPr>
        <w:tab/>
      </w:r>
      <w:r>
        <w:rPr>
          <w:rFonts w:ascii="Arial" w:eastAsia="Times New Roman" w:hAnsi="Arial" w:cs="Arial"/>
          <w:color w:val="1D1D1F"/>
          <w:sz w:val="24"/>
          <w:szCs w:val="24"/>
        </w:rPr>
        <w:tab/>
      </w:r>
      <w:r w:rsidRPr="00762CE7">
        <w:rPr>
          <w:rFonts w:ascii="Arial" w:eastAsia="Times New Roman" w:hAnsi="Arial" w:cs="Arial"/>
          <w:color w:val="1D1D1F"/>
          <w:sz w:val="24"/>
          <w:szCs w:val="24"/>
        </w:rPr>
        <w:t xml:space="preserve">  </w:t>
      </w:r>
      <w:r>
        <w:rPr>
          <w:rFonts w:ascii="Arial" w:eastAsia="Times New Roman" w:hAnsi="Arial" w:cs="Arial"/>
          <w:color w:val="1D1D1F"/>
          <w:sz w:val="24"/>
          <w:szCs w:val="24"/>
        </w:rPr>
        <w:t xml:space="preserve">   </w:t>
      </w:r>
      <w:r w:rsidRPr="00762CE7">
        <w:rPr>
          <w:rFonts w:ascii="Arial" w:eastAsia="Times New Roman" w:hAnsi="Arial" w:cs="Arial"/>
          <w:color w:val="1D1D1F"/>
          <w:sz w:val="24"/>
          <w:szCs w:val="24"/>
        </w:rPr>
        <w:t>┌────────┐</w:t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t xml:space="preserve">   </w:t>
      </w:r>
      <w:r>
        <w:rPr>
          <w:rFonts w:ascii="Arial" w:eastAsia="Times New Roman" w:hAnsi="Arial" w:cs="Arial"/>
          <w:color w:val="1D1D1F"/>
          <w:sz w:val="24"/>
          <w:szCs w:val="24"/>
        </w:rPr>
        <w:t xml:space="preserve">               </w:t>
      </w:r>
      <w:r w:rsidRPr="00762CE7">
        <w:rPr>
          <w:rFonts w:ascii="Arial" w:eastAsia="Times New Roman" w:hAnsi="Arial" w:cs="Arial"/>
          <w:color w:val="1D1D1F"/>
          <w:sz w:val="24"/>
          <w:szCs w:val="24"/>
        </w:rPr>
        <w:t xml:space="preserve">▼         </w:t>
      </w:r>
      <w:r>
        <w:rPr>
          <w:rFonts w:ascii="Arial" w:eastAsia="Times New Roman" w:hAnsi="Arial" w:cs="Arial"/>
          <w:color w:val="1D1D1F"/>
          <w:sz w:val="24"/>
          <w:szCs w:val="24"/>
        </w:rPr>
        <w:t xml:space="preserve">              </w:t>
      </w:r>
      <w:r w:rsidRPr="00762CE7">
        <w:rPr>
          <w:rFonts w:ascii="Arial" w:eastAsia="Times New Roman" w:hAnsi="Arial" w:cs="Arial"/>
          <w:color w:val="1D1D1F"/>
          <w:sz w:val="24"/>
          <w:szCs w:val="24"/>
        </w:rPr>
        <w:t>▼</w:t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t>ADMIN PORTAL          EMPLOYEE PORTAL (ESS)</w:t>
      </w:r>
      <w:r>
        <w:rPr>
          <w:rFonts w:ascii="Arial" w:eastAsia="Times New Roman" w:hAnsi="Arial" w:cs="Arial"/>
          <w:color w:val="1D1D1F"/>
          <w:sz w:val="24"/>
          <w:szCs w:val="24"/>
        </w:rPr>
        <w:br/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t>(HR &amp; System Admin    (Employee Self-Service)</w:t>
      </w:r>
      <w:r>
        <w:rPr>
          <w:rFonts w:ascii="Arial" w:eastAsia="Times New Roman" w:hAnsi="Arial" w:cs="Arial"/>
          <w:color w:val="1D1D1F"/>
          <w:sz w:val="24"/>
          <w:szCs w:val="24"/>
        </w:rPr>
        <w:br/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t xml:space="preserve"> Access)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</w:rPr>
      </w:pPr>
      <w:r w:rsidRPr="00762CE7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lastRenderedPageBreak/>
        <w:t>2. Troubleshooting Attendance Swiping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Error Message: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"Failed to update attendance status"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When an employee logs into the ESS Portal and clicks </w:t>
      </w: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CLOCK IN / CLOCK OUT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, the frontend invokes </w:t>
      </w:r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/</w:t>
      </w:r>
      <w:proofErr w:type="spellStart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api</w:t>
      </w:r>
      <w:proofErr w:type="spellEnd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/v1/attendance/check-in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or </w:t>
      </w:r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/</w:t>
      </w:r>
      <w:proofErr w:type="spellStart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api</w:t>
      </w:r>
      <w:proofErr w:type="spellEnd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/v1/attendance/check-out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.</w:t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</w:rPr>
      </w:pPr>
      <w:r w:rsidRPr="00762CE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Root Causes &amp; Solutions:</w:t>
      </w:r>
    </w:p>
    <w:tbl>
      <w:tblPr>
        <w:tblW w:w="972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3"/>
        <w:gridCol w:w="5424"/>
        <w:gridCol w:w="2554"/>
      </w:tblGrid>
      <w:tr w:rsidR="00762CE7" w:rsidRPr="00762CE7" w:rsidTr="00762CE7">
        <w:trPr>
          <w:trHeight w:val="437"/>
          <w:tblHeader/>
          <w:tblCellSpacing w:w="15" w:type="dxa"/>
        </w:trPr>
        <w:tc>
          <w:tcPr>
            <w:tcW w:w="1698" w:type="dxa"/>
            <w:shd w:val="clear" w:color="auto" w:fill="F7F8FC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Root Cause</w:t>
            </w:r>
          </w:p>
        </w:tc>
        <w:tc>
          <w:tcPr>
            <w:tcW w:w="5394" w:type="dxa"/>
            <w:shd w:val="clear" w:color="auto" w:fill="F7F8FC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Technical Reason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Solution / Fix</w:t>
            </w:r>
          </w:p>
        </w:tc>
      </w:tr>
      <w:tr w:rsidR="00762CE7" w:rsidRPr="00762CE7" w:rsidTr="00762CE7">
        <w:trPr>
          <w:trHeight w:val="2170"/>
          <w:tblCellSpacing w:w="15" w:type="dxa"/>
        </w:trPr>
        <w:tc>
          <w:tcPr>
            <w:tcW w:w="1698" w:type="dxa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Email Mismatch between User &amp; Employee</w:t>
            </w:r>
          </w:p>
        </w:tc>
        <w:tc>
          <w:tcPr>
            <w:tcW w:w="5394" w:type="dxa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AttendanceService.GetEmployeeForUserAsync</w:t>
            </w:r>
            <w:proofErr w:type="spellEnd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links </w:t>
            </w: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User.Email</w:t>
            </w:r>
            <w:proofErr w:type="spellEnd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to </w:t>
            </w: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Employee.Email</w:t>
            </w:r>
            <w:proofErr w:type="spellEnd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. If the User account email is </w:t>
            </w: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john@company.com</w:t>
            </w: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and Employee email is </w:t>
            </w: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john.doe@company.com</w:t>
            </w: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the lookup returns </w:t>
            </w: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null</w:t>
            </w: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Ensure the login </w:t>
            </w: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User.Email</w:t>
            </w:r>
            <w:proofErr w:type="spellEnd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matches the </w:t>
            </w: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Employee.Email</w:t>
            </w:r>
            <w:proofErr w:type="spellEnd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field </w:t>
            </w:r>
            <w:r w:rsidRPr="00762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exactly</w:t>
            </w: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in the database / Admin Portal.</w:t>
            </w:r>
          </w:p>
        </w:tc>
      </w:tr>
      <w:tr w:rsidR="00762CE7" w:rsidRPr="00762CE7" w:rsidTr="00762CE7">
        <w:trPr>
          <w:trHeight w:val="2570"/>
          <w:tblCellSpacing w:w="15" w:type="dxa"/>
        </w:trPr>
        <w:tc>
          <w:tcPr>
            <w:tcW w:w="1698" w:type="dxa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Missing Employee Profile</w:t>
            </w:r>
          </w:p>
        </w:tc>
        <w:tc>
          <w:tcPr>
            <w:tcW w:w="5394" w:type="dxa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User account was created in </w:t>
            </w: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users</w:t>
            </w: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table without a corresponding record in the </w:t>
            </w: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employees</w:t>
            </w: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table.</w:t>
            </w:r>
          </w:p>
        </w:tc>
        <w:tc>
          <w:tcPr>
            <w:tcW w:w="0" w:type="auto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Onboard the employee in Admin Portal under </w:t>
            </w:r>
            <w:r w:rsidRPr="00762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Employees -&gt; Add Employee</w:t>
            </w: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before creating the user account.</w:t>
            </w:r>
          </w:p>
        </w:tc>
      </w:tr>
      <w:tr w:rsidR="00762CE7" w:rsidRPr="00762CE7" w:rsidTr="00762CE7">
        <w:trPr>
          <w:trHeight w:val="1731"/>
          <w:tblCellSpacing w:w="15" w:type="dxa"/>
        </w:trPr>
        <w:tc>
          <w:tcPr>
            <w:tcW w:w="1698" w:type="dxa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Inactive Employee Status</w:t>
            </w:r>
          </w:p>
        </w:tc>
        <w:tc>
          <w:tcPr>
            <w:tcW w:w="5394" w:type="dxa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The employee's </w:t>
            </w: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status</w:t>
            </w: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column is set to </w:t>
            </w: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"Inactive"</w:t>
            </w: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or </w:t>
            </w: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is_deleted</w:t>
            </w:r>
            <w:proofErr w:type="spellEnd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 xml:space="preserve"> = true</w:t>
            </w: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Change employee status to </w:t>
            </w: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"Active"</w:t>
            </w: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in Employee Profile settings.</w:t>
            </w:r>
          </w:p>
        </w:tc>
      </w:tr>
      <w:tr w:rsidR="00762CE7" w:rsidRPr="00762CE7" w:rsidTr="00762CE7">
        <w:trPr>
          <w:trHeight w:val="1293"/>
          <w:tblCellSpacing w:w="15" w:type="dxa"/>
        </w:trPr>
        <w:tc>
          <w:tcPr>
            <w:tcW w:w="1698" w:type="dxa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Missing Shift Assignment</w:t>
            </w:r>
          </w:p>
        </w:tc>
        <w:tc>
          <w:tcPr>
            <w:tcW w:w="5394" w:type="dxa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No active shift assignment (</w:t>
            </w: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shift_assignments</w:t>
            </w:r>
            <w:proofErr w:type="spellEnd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) is configured for the employee for the current date.</w:t>
            </w:r>
          </w:p>
        </w:tc>
        <w:tc>
          <w:tcPr>
            <w:tcW w:w="0" w:type="auto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Assign a Shift to the employee (see Section 3).</w:t>
            </w:r>
          </w:p>
        </w:tc>
      </w:tr>
      <w:tr w:rsidR="00762CE7" w:rsidRPr="00762CE7" w:rsidTr="00762CE7">
        <w:trPr>
          <w:trHeight w:val="1712"/>
          <w:tblCellSpacing w:w="15" w:type="dxa"/>
        </w:trPr>
        <w:tc>
          <w:tcPr>
            <w:tcW w:w="1698" w:type="dxa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Geofencing</w:t>
            </w:r>
            <w:proofErr w:type="spellEnd"/>
            <w:r w:rsidRPr="00762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 xml:space="preserve"> / Location Access Block</w:t>
            </w:r>
          </w:p>
        </w:tc>
        <w:tc>
          <w:tcPr>
            <w:tcW w:w="5394" w:type="dxa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AttendancePolicy</w:t>
            </w:r>
            <w:proofErr w:type="spellEnd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has </w:t>
            </w: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EnableGeofencing</w:t>
            </w:r>
            <w:proofErr w:type="spellEnd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 xml:space="preserve"> = true</w:t>
            </w: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but browser location permissions are denied or coordinates are outside the </w:t>
            </w:r>
            <w:proofErr w:type="spellStart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geofence</w:t>
            </w:r>
            <w:proofErr w:type="spellEnd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radius.</w:t>
            </w:r>
          </w:p>
        </w:tc>
        <w:tc>
          <w:tcPr>
            <w:tcW w:w="0" w:type="auto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Grant browser location access or disable mandatory </w:t>
            </w:r>
            <w:proofErr w:type="spellStart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geofencing</w:t>
            </w:r>
            <w:proofErr w:type="spellEnd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in </w:t>
            </w: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AttendancePolicy</w:t>
            </w:r>
            <w:proofErr w:type="spellEnd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.</w:t>
            </w:r>
          </w:p>
        </w:tc>
      </w:tr>
    </w:tbl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br/>
      </w:r>
      <w: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br/>
      </w:r>
      <w: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br/>
      </w:r>
      <w:r w:rsidRPr="00762CE7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3. Shift Assignment Procedure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Shifts define working hours, grace periods, half-day thresholds, and week-offs.</w:t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</w:rPr>
      </w:pPr>
      <w:r w:rsidRPr="00762CE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Step 1: Create a Shift Master (Admin Portal / API)</w:t>
      </w:r>
    </w:p>
    <w:p w:rsidR="00762CE7" w:rsidRPr="00762CE7" w:rsidRDefault="00762CE7" w:rsidP="00762CE7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Go to </w:t>
      </w: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Admin Portal -&gt; Settings / Attendance -&gt; Work Shifts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.</w:t>
      </w:r>
    </w:p>
    <w:p w:rsidR="00762CE7" w:rsidRPr="00762CE7" w:rsidRDefault="00762CE7" w:rsidP="00762CE7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Click </w:t>
      </w: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Create New Shift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.</w:t>
      </w:r>
    </w:p>
    <w:p w:rsidR="00762CE7" w:rsidRPr="00762CE7" w:rsidRDefault="00762CE7" w:rsidP="00762CE7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Fill in shift details:</w:t>
      </w:r>
    </w:p>
    <w:p w:rsidR="00762CE7" w:rsidRPr="00762CE7" w:rsidRDefault="00762CE7" w:rsidP="00762CE7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Shift Name: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General Shift</w:t>
      </w:r>
    </w:p>
    <w:p w:rsidR="00762CE7" w:rsidRPr="00762CE7" w:rsidRDefault="00762CE7" w:rsidP="00762CE7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Start Time: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09:00 AM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| </w:t>
      </w: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End Time: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06:00 PM</w:t>
      </w:r>
    </w:p>
    <w:p w:rsidR="00762CE7" w:rsidRPr="00762CE7" w:rsidRDefault="00762CE7" w:rsidP="00762CE7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Grace Period: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15 minutes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(Late after 9:15 AM)</w:t>
      </w:r>
    </w:p>
    <w:p w:rsidR="00762CE7" w:rsidRPr="00762CE7" w:rsidRDefault="00762CE7" w:rsidP="00762CE7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Half-Day Threshold: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4.5 hours</w:t>
      </w:r>
    </w:p>
    <w:p w:rsidR="00762CE7" w:rsidRPr="00762CE7" w:rsidRDefault="00762CE7" w:rsidP="00762CE7">
      <w:pPr>
        <w:numPr>
          <w:ilvl w:val="1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Is Active: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True</w:t>
      </w:r>
    </w:p>
    <w:p w:rsidR="00762CE7" w:rsidRPr="00762CE7" w:rsidRDefault="00762CE7" w:rsidP="00762CE7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Click </w:t>
      </w: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Save Shift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.</w:t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</w:rPr>
      </w:pPr>
      <w:bookmarkStart w:id="0" w:name="_GoBack"/>
      <w:bookmarkEnd w:id="0"/>
      <w:r w:rsidRPr="00762CE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Step 2: Assign Shift to an Employee</w:t>
      </w:r>
    </w:p>
    <w:p w:rsidR="00762CE7" w:rsidRPr="00762CE7" w:rsidRDefault="00762CE7" w:rsidP="00762CE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Go to </w:t>
      </w: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Admin Portal -&gt; Attendance -&gt; Shift Assignments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(or </w:t>
      </w: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Employee Management -&gt; View Employee -&gt; Shift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).</w:t>
      </w:r>
    </w:p>
    <w:p w:rsidR="00762CE7" w:rsidRPr="00762CE7" w:rsidRDefault="00762CE7" w:rsidP="00762CE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Click </w:t>
      </w: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Assign Shift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.</w:t>
      </w:r>
    </w:p>
    <w:p w:rsidR="00762CE7" w:rsidRPr="00762CE7" w:rsidRDefault="00762CE7" w:rsidP="00762CE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Select:</w:t>
      </w:r>
    </w:p>
    <w:p w:rsidR="00762CE7" w:rsidRPr="00762CE7" w:rsidRDefault="00762CE7" w:rsidP="00762CE7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Employee: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Select the newly created employee.</w:t>
      </w:r>
    </w:p>
    <w:p w:rsidR="00762CE7" w:rsidRPr="00762CE7" w:rsidRDefault="00762CE7" w:rsidP="00762CE7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Shift: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Select </w:t>
      </w:r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General Shift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.</w:t>
      </w:r>
    </w:p>
    <w:p w:rsidR="00762CE7" w:rsidRPr="00762CE7" w:rsidRDefault="00762CE7" w:rsidP="00762CE7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Effective </w:t>
      </w:r>
      <w:proofErr w:type="gramStart"/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From</w:t>
      </w:r>
      <w:proofErr w:type="gramEnd"/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Set to date of joining or current date.</w:t>
      </w:r>
    </w:p>
    <w:p w:rsidR="00762CE7" w:rsidRPr="00762CE7" w:rsidRDefault="00762CE7" w:rsidP="00762CE7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 xml:space="preserve">Effective </w:t>
      </w:r>
      <w:proofErr w:type="gramStart"/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To</w:t>
      </w:r>
      <w:proofErr w:type="gramEnd"/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Leave blank for permanent assignment.</w:t>
      </w:r>
    </w:p>
    <w:p w:rsidR="00762CE7" w:rsidRPr="00762CE7" w:rsidRDefault="00762CE7" w:rsidP="00762CE7">
      <w:pPr>
        <w:numPr>
          <w:ilvl w:val="1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Is Active: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True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.</w:t>
      </w:r>
    </w:p>
    <w:p w:rsidR="00762CE7" w:rsidRPr="00762CE7" w:rsidRDefault="00762CE7" w:rsidP="00762CE7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Click </w:t>
      </w: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Save Assignment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.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</w:pPr>
    </w:p>
    <w:p w:rsid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</w:pPr>
    </w:p>
    <w:p w:rsid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</w:pP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</w:rPr>
      </w:pPr>
      <w:r w:rsidRPr="00762CE7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lastRenderedPageBreak/>
        <w:t>4. New Employee Mandatory Settings Checklist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To ensure a new employee can log in, view their dashboard, and successfully mark attendance, verify all 6 mandatory configurations:</w:t>
      </w:r>
      <w:r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br/>
      </w:r>
      <w:r>
        <w:rPr>
          <w:rFonts w:ascii="Arial" w:eastAsia="Times New Roman" w:hAnsi="Arial" w:cs="Arial"/>
          <w:color w:val="1D1D1F"/>
          <w:sz w:val="24"/>
          <w:szCs w:val="24"/>
        </w:rPr>
        <w:br/>
      </w:r>
      <w:r w:rsidRPr="00762CE7">
        <w:rPr>
          <w:rFonts w:ascii="Arial" w:eastAsia="Times New Roman" w:hAnsi="Arial" w:cs="Arial"/>
          <w:color w:val="1D1D1F"/>
          <w:sz w:val="24"/>
          <w:szCs w:val="24"/>
        </w:rPr>
        <w:t>[1] Employee Profile Created (Employees Table)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t xml:space="preserve">    |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t>[2] User Login Account Linked (Users Table - Email Must Match Exactly)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t xml:space="preserve">    |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t>[3] Account Role Assigned (</w:t>
      </w:r>
      <w:proofErr w:type="spellStart"/>
      <w:r w:rsidRPr="00762CE7">
        <w:rPr>
          <w:rFonts w:ascii="Arial" w:eastAsia="Times New Roman" w:hAnsi="Arial" w:cs="Arial"/>
          <w:color w:val="1D1D1F"/>
          <w:sz w:val="24"/>
          <w:szCs w:val="24"/>
        </w:rPr>
        <w:t>UserRoles</w:t>
      </w:r>
      <w:proofErr w:type="spellEnd"/>
      <w:r w:rsidRPr="00762CE7">
        <w:rPr>
          <w:rFonts w:ascii="Arial" w:eastAsia="Times New Roman" w:hAnsi="Arial" w:cs="Arial"/>
          <w:color w:val="1D1D1F"/>
          <w:sz w:val="24"/>
          <w:szCs w:val="24"/>
        </w:rPr>
        <w:t xml:space="preserve"> Table -&gt; Role: 'Employee')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t xml:space="preserve">    |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t>[4] Employee Status Active (Status = 'Active')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t xml:space="preserve">    |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t>[5] Active Shift Assigned (</w:t>
      </w:r>
      <w:proofErr w:type="spellStart"/>
      <w:r w:rsidRPr="00762CE7">
        <w:rPr>
          <w:rFonts w:ascii="Arial" w:eastAsia="Times New Roman" w:hAnsi="Arial" w:cs="Arial"/>
          <w:color w:val="1D1D1F"/>
          <w:sz w:val="24"/>
          <w:szCs w:val="24"/>
        </w:rPr>
        <w:t>ShiftAssignments</w:t>
      </w:r>
      <w:proofErr w:type="spellEnd"/>
      <w:r w:rsidRPr="00762CE7">
        <w:rPr>
          <w:rFonts w:ascii="Arial" w:eastAsia="Times New Roman" w:hAnsi="Arial" w:cs="Arial"/>
          <w:color w:val="1D1D1F"/>
          <w:sz w:val="24"/>
          <w:szCs w:val="24"/>
        </w:rPr>
        <w:t xml:space="preserve"> Table -&gt; Effective Today)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t xml:space="preserve">    |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t>[6] Attendance Policy Configured (</w:t>
      </w:r>
      <w:proofErr w:type="spellStart"/>
      <w:r w:rsidRPr="00762CE7">
        <w:rPr>
          <w:rFonts w:ascii="Arial" w:eastAsia="Times New Roman" w:hAnsi="Arial" w:cs="Arial"/>
          <w:color w:val="1D1D1F"/>
          <w:sz w:val="24"/>
          <w:szCs w:val="24"/>
        </w:rPr>
        <w:t>AttendancePolicies</w:t>
      </w:r>
      <w:proofErr w:type="spellEnd"/>
      <w:r w:rsidRPr="00762CE7">
        <w:rPr>
          <w:rFonts w:ascii="Arial" w:eastAsia="Times New Roman" w:hAnsi="Arial" w:cs="Arial"/>
          <w:color w:val="1D1D1F"/>
          <w:sz w:val="24"/>
          <w:szCs w:val="24"/>
        </w:rPr>
        <w:t xml:space="preserve"> Table -&gt; Default Active Policy)</w:t>
      </w:r>
      <w:r>
        <w:rPr>
          <w:rFonts w:ascii="Arial" w:eastAsia="Times New Roman" w:hAnsi="Arial" w:cs="Arial"/>
          <w:color w:val="1D1D1F"/>
          <w:sz w:val="24"/>
          <w:szCs w:val="24"/>
        </w:rPr>
        <w:br/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eastAsia="Times New Roman" w:hAnsi="Segoe UI" w:cs="Segoe UI"/>
          <w:color w:val="383A42"/>
          <w:sz w:val="24"/>
          <w:szCs w:val="24"/>
        </w:rPr>
      </w:pPr>
    </w:p>
    <w:p w:rsidR="00762CE7" w:rsidRPr="00762CE7" w:rsidRDefault="00762CE7" w:rsidP="00762CE7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Exact Email Linkage: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User.Email</w:t>
      </w:r>
      <w:proofErr w:type="spellEnd"/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MUST EQUAL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Employee.Email</w:t>
      </w:r>
      <w:proofErr w:type="spellEnd"/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(Case-insensitive).</w:t>
      </w:r>
    </w:p>
    <w:p w:rsidR="00762CE7" w:rsidRPr="00762CE7" w:rsidRDefault="00762CE7" w:rsidP="00762CE7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Active Employee Status: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proofErr w:type="gramStart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employees.status</w:t>
      </w:r>
      <w:proofErr w:type="spellEnd"/>
      <w:proofErr w:type="gramEnd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 xml:space="preserve"> = 'Active'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and </w:t>
      </w:r>
      <w:proofErr w:type="spellStart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employees.is_deleted</w:t>
      </w:r>
      <w:proofErr w:type="spellEnd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 xml:space="preserve"> = false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.</w:t>
      </w:r>
    </w:p>
    <w:p w:rsidR="00762CE7" w:rsidRPr="00762CE7" w:rsidRDefault="00762CE7" w:rsidP="00762CE7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Assigned Shift: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At least one active row in </w:t>
      </w:r>
      <w:proofErr w:type="spellStart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shift_assignments</w:t>
      </w:r>
      <w:proofErr w:type="spellEnd"/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where </w:t>
      </w:r>
      <w:proofErr w:type="spellStart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effective_from</w:t>
      </w:r>
      <w:proofErr w:type="spellEnd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 xml:space="preserve"> &lt;= today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and (</w:t>
      </w:r>
      <w:proofErr w:type="spellStart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effective_to</w:t>
      </w:r>
      <w:proofErr w:type="spellEnd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 xml:space="preserve"> &gt;= today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or </w:t>
      </w:r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NULL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).</w:t>
      </w:r>
    </w:p>
    <w:p w:rsidR="00762CE7" w:rsidRPr="00762CE7" w:rsidRDefault="00762CE7" w:rsidP="00762CE7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Assigned Organization Access: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user_organization_accesses</w:t>
      </w:r>
      <w:proofErr w:type="spellEnd"/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row linking </w:t>
      </w:r>
      <w:proofErr w:type="spellStart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UserId</w:t>
      </w:r>
      <w:proofErr w:type="spellEnd"/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to </w:t>
      </w:r>
      <w:proofErr w:type="spellStart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OrganizationId</w:t>
      </w:r>
      <w:proofErr w:type="spellEnd"/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.</w:t>
      </w:r>
    </w:p>
    <w:p w:rsidR="00762CE7" w:rsidRPr="00762CE7" w:rsidRDefault="00762CE7" w:rsidP="00762CE7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Role Assignment: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</w:t>
      </w:r>
      <w:proofErr w:type="spellStart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user_roles</w:t>
      </w:r>
      <w:proofErr w:type="spellEnd"/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linking </w:t>
      </w:r>
      <w:proofErr w:type="spellStart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UserId</w:t>
      </w:r>
      <w:proofErr w:type="spellEnd"/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to the </w:t>
      </w:r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Employee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role.</w:t>
      </w:r>
    </w:p>
    <w:p w:rsidR="00762CE7" w:rsidRPr="00762CE7" w:rsidRDefault="00762CE7" w:rsidP="00762CE7">
      <w:pPr>
        <w:numPr>
          <w:ilvl w:val="0"/>
          <w:numId w:val="5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Leave Balances Provisioned: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Initialized records in </w:t>
      </w:r>
      <w:proofErr w:type="spellStart"/>
      <w:r w:rsidRPr="00762CE7">
        <w:rPr>
          <w:rFonts w:ascii="Courier New" w:eastAsia="Times New Roman" w:hAnsi="Courier New" w:cs="Courier New"/>
          <w:color w:val="082DFF"/>
          <w:spacing w:val="-10"/>
          <w:sz w:val="20"/>
          <w:szCs w:val="20"/>
          <w:bdr w:val="single" w:sz="2" w:space="0" w:color="E3E3E3" w:frame="1"/>
        </w:rPr>
        <w:t>leave_balances</w:t>
      </w:r>
      <w:proofErr w:type="spellEnd"/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for Casual Leave, Sick Leave, and Earned Leave.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</w:rPr>
      </w:pPr>
      <w: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br/>
      </w:r>
      <w: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br/>
      </w:r>
      <w: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br/>
      </w:r>
      <w:r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br/>
      </w:r>
      <w:r w:rsidRPr="00762CE7">
        <w:rPr>
          <w:rFonts w:ascii="Arial" w:eastAsia="Times New Roman" w:hAnsi="Arial" w:cs="Arial"/>
          <w:b/>
          <w:bCs/>
          <w:color w:val="1D1D1F"/>
          <w:spacing w:val="-5"/>
          <w:sz w:val="36"/>
          <w:szCs w:val="36"/>
          <w:bdr w:val="single" w:sz="2" w:space="0" w:color="E3E3E3" w:frame="1"/>
        </w:rPr>
        <w:t>5. Database Clean Setup &amp; Table Taxonomy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When preparing a </w:t>
      </w: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fresh/clean DB environment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, it is critical to distinguish between </w:t>
      </w: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Master Configuration Tables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(which hold application rules and must </w:t>
      </w: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NEVER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be deleted) and </w:t>
      </w:r>
      <w:r w:rsidRPr="00762CE7">
        <w:rPr>
          <w:rFonts w:ascii="Arial" w:eastAsia="Times New Roman" w:hAnsi="Arial" w:cs="Arial"/>
          <w:b/>
          <w:bCs/>
          <w:color w:val="1D1D1F"/>
          <w:sz w:val="24"/>
          <w:szCs w:val="24"/>
          <w:bdr w:val="single" w:sz="2" w:space="0" w:color="E3E3E3" w:frame="1"/>
        </w:rPr>
        <w:t>Operational / Transactional Tables</w:t>
      </w: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 xml:space="preserve"> (which store employee transactions and can be wiped).</w:t>
      </w:r>
    </w:p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</w:rPr>
      </w:pPr>
      <w:r w:rsidRPr="00762CE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lastRenderedPageBreak/>
        <w:t xml:space="preserve">Category A: Basic Configuration &amp; Master Tables (DO NOT DELETE </w:t>
      </w:r>
      <w:r w:rsidRPr="00762CE7">
        <w:rPr>
          <w:rFonts w:ascii="Segoe UI Symbol" w:eastAsia="Times New Roman" w:hAnsi="Segoe UI Symbol" w:cs="Segoe UI Symbo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🔴</w:t>
      </w:r>
      <w:r w:rsidRPr="00762CE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t>)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These tables store application metadata, system rules, tax slabs, menu structures, and calculation formulas.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6"/>
        <w:gridCol w:w="5548"/>
      </w:tblGrid>
      <w:tr w:rsidR="00762CE7" w:rsidRPr="00762CE7" w:rsidTr="00762CE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7F8FC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Table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7F8FC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Description / Purpose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organizations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Corporate entity profile and tax registration codes (PF, ESI, TAN, PT)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branches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Office locations and GST registrations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departments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Company departments (Engineering, HR, Finance, etc.)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roles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System security roles (</w:t>
            </w: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Admin</w:t>
            </w: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HR</w:t>
            </w: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Finance</w:t>
            </w: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Employee</w:t>
            </w: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, </w:t>
            </w: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Manager</w:t>
            </w: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)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permissions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Granular permission action keys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role_permissions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Security mappings between roles and permissions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menu_items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Navigation menu structure for Admin &amp; Employee portals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shifts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Work shift definitions (timings, grace periods, week-offs)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attendance_policies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Attendance rules (late penalties, </w:t>
            </w:r>
            <w:proofErr w:type="spellStart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geofence</w:t>
            </w:r>
            <w:proofErr w:type="spellEnd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settings, web punch options)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overtime_policies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Overtime rate multipliers and approval policies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salary_components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Component master (Basic, HRA, PF, ESI, PT, Allowances)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salary_structures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Salary templates (Grade A, Grade B CTC formulas)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salary_structure_components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Link between templates and salary components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pay_schedules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Monthly pay run cycles and cutoff dates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leave_types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Leave categories (Casual Leave, Sick Leave, Earned Leave)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leave_settings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Carry-forward, encashment, and accrual policies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holidays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Company annual public holiday calendar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tax_year_configurations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Financial year income tax slab rules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tax_year_settings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Tax regime default choices and limits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professional_tax_configurations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State-wise Professional Tax (PT) slab rules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statutory_deduction_configurations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EPF &amp; ESI ceiling limits and wage rates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organization_tax_configurations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Per-org tax settings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compliance_rule_versions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Statutory compliance versioning (</w:t>
            </w:r>
            <w:proofErr w:type="spellStart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Labour</w:t>
            </w:r>
            <w:proofErr w:type="spellEnd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Codes 2025)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lwf_configurations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State-wise </w:t>
            </w:r>
            <w:proofErr w:type="spellStart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Labour</w:t>
            </w:r>
            <w:proofErr w:type="spellEnd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Welfare Fund rules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calculation_rule_sets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Dynamic payroll calculation engine rules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calculation_rule_versions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Rule set version history</w:t>
            </w:r>
          </w:p>
        </w:tc>
      </w:tr>
    </w:tbl>
    <w:p w:rsidR="00762CE7" w:rsidRPr="00762CE7" w:rsidRDefault="00762CE7" w:rsidP="00762CE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</w:rPr>
      </w:pPr>
      <w:r w:rsidRPr="00762CE7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</w:rPr>
        <w:lastRenderedPageBreak/>
        <w:t>Category B: Operational &amp; Transactional Data Tables (CAN BE CLEARED FOR CLEAN DB 🟢)</w:t>
      </w:r>
    </w:p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  <w:bdr w:val="single" w:sz="2" w:space="0" w:color="E3E3E3" w:frame="1"/>
        </w:rPr>
        <w:t>These tables contain employee records, login sessions, daily logs, and monthly pay runs.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16"/>
        <w:gridCol w:w="5438"/>
      </w:tblGrid>
      <w:tr w:rsidR="00762CE7" w:rsidRPr="00762CE7" w:rsidTr="00762CE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7F8FC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Table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F7F8FC"/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E3E3E3" w:frame="1"/>
              </w:rPr>
              <w:t>Description / Content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users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User login credentials (Keep only 1 </w:t>
            </w:r>
            <w:proofErr w:type="spellStart"/>
            <w:r w:rsidRPr="00762CE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bdr w:val="single" w:sz="2" w:space="0" w:color="E3E3E3" w:frame="1"/>
              </w:rPr>
              <w:t>SuperAdmin</w:t>
            </w:r>
            <w:proofErr w:type="spellEnd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 account!)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user_roles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User to role mappings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user_organization_accesses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User to organization access scopes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refresh_tokens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Active JWT refresh token sessions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user_login_attempts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Audit log of login attempts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employees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Employee personal, bank, CTC, and profile details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employee_salary_structures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Employee assigned CTC salary breakdowns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shift_assignments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Employee shift roster assignments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attendance_logs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Daily employee check-in / check-out time punches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attendance_regularizations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Missed punch correction requests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overtime_requests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Employee overtime claim submissions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leave_requests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Applied leave transactions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leave_balances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Calculated leave quotas for employees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leave_encashments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Leave encashment claims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employee_tax_declarations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Employee 80C/80D tax investment declarations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payroll_runs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Monthly payroll execution header records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employee_payroll_runs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Monthly itemized salary slips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payrun_validation_snapshots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Pre-payroll validation audit checks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payrun_payment_configurations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Pay run disbursement modes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payrun_payment_validation_snapshots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Bank payment pre-checks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payrun_attendance_snapshots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Snapshot of attendance during pay run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payrun_attendance_snapshot_items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Itemized attendance days per employee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payrun_locks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Payroll period lock status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payslip_send_logs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 xml:space="preserve">Log of emailed </w:t>
            </w:r>
            <w:proofErr w:type="spellStart"/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payslips</w:t>
            </w:r>
            <w:proofErr w:type="spellEnd"/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payrun_summaries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Summary totals for financial reports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payrun_audit_logs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Audit trail of payroll actions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payrun_rollbacks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Rollback audit history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off_cycle_payroll_runs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Off-cycle / bonus pay runs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off_cycle_payroll_run_employees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Employees in off-cycle runs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final_settlements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Resigned employee Full &amp; Final settlements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variable_pay_entries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Monthly bonus / commission entries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reimbursement_claims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Expense claims submitted by employees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lastRenderedPageBreak/>
              <w:t>reimbursement_payments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Payout history for expenses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employee_loans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Active salary loans &amp; advances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employee_loan_repayments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Monthly loan EMI deduction history</w:t>
            </w:r>
          </w:p>
        </w:tc>
      </w:tr>
      <w:tr w:rsidR="00762CE7" w:rsidRPr="00762CE7" w:rsidTr="00762CE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Courier New" w:eastAsia="Times New Roman" w:hAnsi="Courier New" w:cs="Courier New"/>
                <w:color w:val="082DFF"/>
                <w:spacing w:val="-10"/>
                <w:sz w:val="20"/>
                <w:szCs w:val="20"/>
                <w:bdr w:val="single" w:sz="2" w:space="0" w:color="E3E3E3" w:frame="1"/>
              </w:rPr>
              <w:t>announcements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:rsidR="00762CE7" w:rsidRPr="00762CE7" w:rsidRDefault="00762CE7" w:rsidP="00762CE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CE7">
              <w:rPr>
                <w:rFonts w:ascii="Times New Roman" w:eastAsia="Times New Roman" w:hAnsi="Times New Roman" w:cs="Times New Roman"/>
                <w:sz w:val="24"/>
                <w:szCs w:val="24"/>
                <w:bdr w:val="single" w:sz="2" w:space="0" w:color="E3E3E3" w:frame="1"/>
              </w:rPr>
              <w:t>Company announcements broadcasted to employees</w:t>
            </w:r>
          </w:p>
        </w:tc>
      </w:tr>
    </w:tbl>
    <w:p w:rsidR="00762CE7" w:rsidRPr="00762CE7" w:rsidRDefault="00762CE7" w:rsidP="00762CE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D1F"/>
          <w:sz w:val="24"/>
          <w:szCs w:val="24"/>
        </w:rPr>
      </w:pPr>
      <w:r w:rsidRPr="00762CE7">
        <w:rPr>
          <w:rFonts w:ascii="Arial" w:eastAsia="Times New Roman" w:hAnsi="Arial" w:cs="Arial"/>
          <w:color w:val="1D1D1F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831BA" w:rsidRDefault="00762CE7">
      <w:r>
        <w:br/>
      </w:r>
      <w:r>
        <w:br/>
      </w:r>
    </w:p>
    <w:sectPr w:rsidR="00383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55B16"/>
    <w:multiLevelType w:val="multilevel"/>
    <w:tmpl w:val="313C2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2402F"/>
    <w:multiLevelType w:val="multilevel"/>
    <w:tmpl w:val="00BEB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277D4"/>
    <w:multiLevelType w:val="multilevel"/>
    <w:tmpl w:val="9F785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9C65FF"/>
    <w:multiLevelType w:val="multilevel"/>
    <w:tmpl w:val="7D800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48472F"/>
    <w:multiLevelType w:val="multilevel"/>
    <w:tmpl w:val="24EC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CE7"/>
    <w:rsid w:val="001C5FE8"/>
    <w:rsid w:val="003831BA"/>
    <w:rsid w:val="0076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B44B"/>
  <w15:chartTrackingRefBased/>
  <w15:docId w15:val="{1348E5DA-9C99-425A-9682-D2FE72D73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2C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2C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2C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C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2C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2C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qwen-markdown-text">
    <w:name w:val="qwen-markdown-text"/>
    <w:basedOn w:val="DefaultParagraphFont"/>
    <w:rsid w:val="00762C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2C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2CE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62C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0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0701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223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102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5265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801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74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56739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830705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5360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42714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867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7646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604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565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0201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7257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2028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959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53588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58564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910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8077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5121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76513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70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8619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23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74726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308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1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44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174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888690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465566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65172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069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343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8268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09072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803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1949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233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378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490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8730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9257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4064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6248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1888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3054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8894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0036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7266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9238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67730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016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5885010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076584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8247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6540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291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719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8753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2364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135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7949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245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9604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08224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173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9855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98327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648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37246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4113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0816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031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30528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606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45857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53883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6504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5499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89715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386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222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6556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774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235218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11001812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5934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805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846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0649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5128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4787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9971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1408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3346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843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2213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381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4945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1361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286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935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345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924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470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71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113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466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172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695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568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7615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1824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706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014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03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8865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22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5953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54726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4689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4777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410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0310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143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0906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3380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2228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697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720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8222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614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365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0754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5860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0819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1273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655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088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3349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39604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9199772">
          <w:marLeft w:val="0"/>
          <w:marRight w:val="0"/>
          <w:marTop w:val="0"/>
          <w:marBottom w:val="0"/>
          <w:divBdr>
            <w:top w:val="single" w:sz="6" w:space="0" w:color="E1E3EA"/>
            <w:left w:val="single" w:sz="6" w:space="0" w:color="E1E3EA"/>
            <w:bottom w:val="single" w:sz="6" w:space="0" w:color="E1E3EA"/>
            <w:right w:val="single" w:sz="6" w:space="0" w:color="E1E3EA"/>
          </w:divBdr>
          <w:divsChild>
            <w:div w:id="4456579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4878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340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715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678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7886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4327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9806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8646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1478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5141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9137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09769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12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71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091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834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608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318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9863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4721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7500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620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1116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7377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074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669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174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2440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74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847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5425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8530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516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8429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1342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8458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425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583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9542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520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602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912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0112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2917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7101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7774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383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737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168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9386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091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291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857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9447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9664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8106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70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8404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924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609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045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723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8942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6115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86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68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590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965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1080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6299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538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4016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618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099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7739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583765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621025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6961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88504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22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152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249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9300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68792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9347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29138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0122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802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49218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54849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92872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586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76051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841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1361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2026-07-30T05:43:00Z</cp:lastPrinted>
  <dcterms:created xsi:type="dcterms:W3CDTF">2026-07-30T05:37:00Z</dcterms:created>
  <dcterms:modified xsi:type="dcterms:W3CDTF">2026-07-30T06:18:00Z</dcterms:modified>
</cp:coreProperties>
</file>