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8003" w14:textId="49C0C97B" w:rsidR="00D3045F" w:rsidRDefault="00996F55" w:rsidP="00996F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6F5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FIGURES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6668"/>
        <w:gridCol w:w="1043"/>
      </w:tblGrid>
      <w:tr w:rsidR="00996F55" w14:paraId="7D480E84" w14:textId="77777777" w:rsidTr="00996F55">
        <w:trPr>
          <w:trHeight w:val="792"/>
          <w:jc w:val="center"/>
        </w:trPr>
        <w:tc>
          <w:tcPr>
            <w:tcW w:w="952" w:type="dxa"/>
          </w:tcPr>
          <w:p w14:paraId="541C1029" w14:textId="28E1B778" w:rsidR="00996F55" w:rsidRDefault="00591C53" w:rsidP="00996F55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FIGURE </w:t>
            </w:r>
            <w:r w:rsidR="00996F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6698" w:type="dxa"/>
          </w:tcPr>
          <w:p w14:paraId="53A4D9AC" w14:textId="27ED94CF" w:rsidR="00996F55" w:rsidRDefault="00996F55" w:rsidP="00996F55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FIGURE NAME</w:t>
            </w:r>
          </w:p>
        </w:tc>
        <w:tc>
          <w:tcPr>
            <w:tcW w:w="1043" w:type="dxa"/>
          </w:tcPr>
          <w:p w14:paraId="763F8116" w14:textId="70EFDEB3" w:rsidR="00996F55" w:rsidRDefault="00996F55" w:rsidP="00996F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PAGE NO.</w:t>
            </w:r>
          </w:p>
        </w:tc>
      </w:tr>
      <w:tr w:rsidR="00996F55" w14:paraId="19F84940" w14:textId="77777777" w:rsidTr="00996F55">
        <w:trPr>
          <w:trHeight w:val="792"/>
          <w:jc w:val="center"/>
        </w:trPr>
        <w:tc>
          <w:tcPr>
            <w:tcW w:w="952" w:type="dxa"/>
          </w:tcPr>
          <w:p w14:paraId="5061E2F3" w14:textId="49FA0CFC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6698" w:type="dxa"/>
          </w:tcPr>
          <w:p w14:paraId="564C6E00" w14:textId="3778481F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sz w:val="28"/>
                <w:szCs w:val="28"/>
              </w:rPr>
              <w:t>Anomaly Architecture</w:t>
            </w:r>
          </w:p>
        </w:tc>
        <w:tc>
          <w:tcPr>
            <w:tcW w:w="1043" w:type="dxa"/>
          </w:tcPr>
          <w:p w14:paraId="4D24DB27" w14:textId="6F34B8EC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</w:tr>
      <w:tr w:rsidR="00996F55" w14:paraId="6085BA11" w14:textId="77777777" w:rsidTr="00996F55">
        <w:trPr>
          <w:trHeight w:val="792"/>
          <w:jc w:val="center"/>
        </w:trPr>
        <w:tc>
          <w:tcPr>
            <w:tcW w:w="952" w:type="dxa"/>
          </w:tcPr>
          <w:p w14:paraId="651EED2C" w14:textId="246F1777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6698" w:type="dxa"/>
          </w:tcPr>
          <w:p w14:paraId="6E7D916A" w14:textId="5B19C9FD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sz w:val="28"/>
                <w:szCs w:val="28"/>
              </w:rPr>
              <w:t>Cyber Anomaly Detection</w:t>
            </w:r>
          </w:p>
        </w:tc>
        <w:tc>
          <w:tcPr>
            <w:tcW w:w="1043" w:type="dxa"/>
          </w:tcPr>
          <w:p w14:paraId="624086F1" w14:textId="295ABD26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996F55" w14:paraId="16E3C32F" w14:textId="77777777" w:rsidTr="00996F55">
        <w:trPr>
          <w:trHeight w:val="792"/>
          <w:jc w:val="center"/>
        </w:trPr>
        <w:tc>
          <w:tcPr>
            <w:tcW w:w="952" w:type="dxa"/>
          </w:tcPr>
          <w:p w14:paraId="05401B4F" w14:textId="499CFAA5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6698" w:type="dxa"/>
          </w:tcPr>
          <w:p w14:paraId="07646637" w14:textId="5A1198D4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sz w:val="28"/>
                <w:szCs w:val="28"/>
              </w:rPr>
              <w:t>Data Processing</w:t>
            </w:r>
          </w:p>
        </w:tc>
        <w:tc>
          <w:tcPr>
            <w:tcW w:w="1043" w:type="dxa"/>
          </w:tcPr>
          <w:p w14:paraId="31B20E85" w14:textId="289F22E2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</w:tr>
      <w:tr w:rsidR="00996F55" w14:paraId="458FE884" w14:textId="77777777" w:rsidTr="00996F55">
        <w:trPr>
          <w:trHeight w:val="760"/>
          <w:jc w:val="center"/>
        </w:trPr>
        <w:tc>
          <w:tcPr>
            <w:tcW w:w="952" w:type="dxa"/>
          </w:tcPr>
          <w:p w14:paraId="3AC3A4C3" w14:textId="423BFDEA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6698" w:type="dxa"/>
          </w:tcPr>
          <w:p w14:paraId="7E9499A3" w14:textId="417AB0FC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noProof/>
                <w:sz w:val="28"/>
                <w:szCs w:val="28"/>
              </w:rPr>
              <w:t>Input Output Module</w:t>
            </w:r>
          </w:p>
        </w:tc>
        <w:tc>
          <w:tcPr>
            <w:tcW w:w="1043" w:type="dxa"/>
          </w:tcPr>
          <w:p w14:paraId="25D70963" w14:textId="29567C9D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  <w:tr w:rsidR="00996F55" w14:paraId="6810145C" w14:textId="77777777" w:rsidTr="00996F55">
        <w:trPr>
          <w:trHeight w:val="792"/>
          <w:jc w:val="center"/>
        </w:trPr>
        <w:tc>
          <w:tcPr>
            <w:tcW w:w="952" w:type="dxa"/>
          </w:tcPr>
          <w:p w14:paraId="3CD7E9B8" w14:textId="26FD3474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</w:t>
            </w:r>
          </w:p>
        </w:tc>
        <w:tc>
          <w:tcPr>
            <w:tcW w:w="6698" w:type="dxa"/>
          </w:tcPr>
          <w:p w14:paraId="422E028C" w14:textId="6817B2AB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sz w:val="28"/>
                <w:szCs w:val="28"/>
              </w:rPr>
              <w:t>Secure Audit logging Algorithm Block diagram</w:t>
            </w:r>
          </w:p>
        </w:tc>
        <w:tc>
          <w:tcPr>
            <w:tcW w:w="1043" w:type="dxa"/>
          </w:tcPr>
          <w:p w14:paraId="7A24925E" w14:textId="2C24CC92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</w:tr>
      <w:tr w:rsidR="00996F55" w14:paraId="1988A36A" w14:textId="77777777" w:rsidTr="00996F55">
        <w:trPr>
          <w:trHeight w:val="792"/>
          <w:jc w:val="center"/>
        </w:trPr>
        <w:tc>
          <w:tcPr>
            <w:tcW w:w="952" w:type="dxa"/>
          </w:tcPr>
          <w:p w14:paraId="4BEA0322" w14:textId="4713D508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6698" w:type="dxa"/>
          </w:tcPr>
          <w:p w14:paraId="6B8716E6" w14:textId="011E57A9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noProof/>
                <w:sz w:val="28"/>
                <w:szCs w:val="28"/>
              </w:rPr>
              <w:t>Workflow</w:t>
            </w:r>
          </w:p>
        </w:tc>
        <w:tc>
          <w:tcPr>
            <w:tcW w:w="1043" w:type="dxa"/>
          </w:tcPr>
          <w:p w14:paraId="388676CF" w14:textId="24C8D458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</w:tr>
      <w:tr w:rsidR="00996F55" w14:paraId="3865F1AB" w14:textId="77777777" w:rsidTr="00996F55">
        <w:trPr>
          <w:trHeight w:val="792"/>
          <w:jc w:val="center"/>
        </w:trPr>
        <w:tc>
          <w:tcPr>
            <w:tcW w:w="952" w:type="dxa"/>
          </w:tcPr>
          <w:p w14:paraId="29F1E689" w14:textId="640FBC59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6698" w:type="dxa"/>
          </w:tcPr>
          <w:p w14:paraId="4025E51E" w14:textId="3EB23509" w:rsidR="00996F55" w:rsidRPr="00591C53" w:rsidRDefault="004D5CB9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noProof/>
                <w:sz w:val="28"/>
                <w:szCs w:val="28"/>
              </w:rPr>
              <w:t>Cyclic Anomaly Detect AI process</w:t>
            </w:r>
          </w:p>
        </w:tc>
        <w:tc>
          <w:tcPr>
            <w:tcW w:w="1043" w:type="dxa"/>
          </w:tcPr>
          <w:p w14:paraId="08D39774" w14:textId="219CE1B8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</w:tr>
      <w:tr w:rsidR="00996F55" w14:paraId="3EE918DB" w14:textId="77777777" w:rsidTr="00996F55">
        <w:trPr>
          <w:trHeight w:val="792"/>
          <w:jc w:val="center"/>
        </w:trPr>
        <w:tc>
          <w:tcPr>
            <w:tcW w:w="952" w:type="dxa"/>
          </w:tcPr>
          <w:p w14:paraId="39F4ED43" w14:textId="4C52CDD3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</w:p>
        </w:tc>
        <w:tc>
          <w:tcPr>
            <w:tcW w:w="6698" w:type="dxa"/>
          </w:tcPr>
          <w:p w14:paraId="043EE967" w14:textId="755E6C6B" w:rsidR="00996F55" w:rsidRPr="00591C53" w:rsidRDefault="00591C53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C53">
              <w:rPr>
                <w:rFonts w:ascii="Times New Roman" w:hAnsi="Times New Roman" w:cs="Times New Roman"/>
                <w:noProof/>
                <w:sz w:val="28"/>
                <w:szCs w:val="28"/>
              </w:rPr>
              <w:t>Log Tampering</w:t>
            </w:r>
          </w:p>
        </w:tc>
        <w:tc>
          <w:tcPr>
            <w:tcW w:w="1043" w:type="dxa"/>
          </w:tcPr>
          <w:p w14:paraId="7C8CC185" w14:textId="0D13FCAA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</w:tr>
      <w:tr w:rsidR="00996F55" w14:paraId="0A7B492B" w14:textId="77777777" w:rsidTr="00996F55">
        <w:trPr>
          <w:trHeight w:val="792"/>
          <w:jc w:val="center"/>
        </w:trPr>
        <w:tc>
          <w:tcPr>
            <w:tcW w:w="952" w:type="dxa"/>
          </w:tcPr>
          <w:p w14:paraId="0F6B680C" w14:textId="14E386EA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</w:p>
        </w:tc>
        <w:tc>
          <w:tcPr>
            <w:tcW w:w="6698" w:type="dxa"/>
          </w:tcPr>
          <w:p w14:paraId="268349B6" w14:textId="6B9588D3" w:rsidR="00996F55" w:rsidRPr="00591C53" w:rsidRDefault="00591C53" w:rsidP="00684360">
            <w:pPr>
              <w:pStyle w:val="BodyText"/>
              <w:tabs>
                <w:tab w:val="left" w:pos="9356"/>
              </w:tabs>
              <w:spacing w:before="240" w:line="360" w:lineRule="auto"/>
              <w:ind w:left="0"/>
              <w:jc w:val="center"/>
              <w:rPr>
                <w:noProof/>
                <w:sz w:val="28"/>
                <w:szCs w:val="28"/>
                <w:lang w:val="en-IN"/>
              </w:rPr>
            </w:pPr>
            <w:r w:rsidRPr="00591C53">
              <w:rPr>
                <w:noProof/>
                <w:sz w:val="28"/>
                <w:szCs w:val="28"/>
                <w:lang w:val="en-IN"/>
              </w:rPr>
              <w:t>Anomaly Detection Result Graph</w:t>
            </w:r>
          </w:p>
        </w:tc>
        <w:tc>
          <w:tcPr>
            <w:tcW w:w="1043" w:type="dxa"/>
          </w:tcPr>
          <w:p w14:paraId="15AF8B2F" w14:textId="2E19B08E" w:rsidR="00996F55" w:rsidRPr="004D5CB9" w:rsidRDefault="00996F55" w:rsidP="00684360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5C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</w:tbl>
    <w:p w14:paraId="3E7253E9" w14:textId="77777777" w:rsidR="00996F55" w:rsidRPr="00996F55" w:rsidRDefault="00996F55" w:rsidP="00996F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96F55" w:rsidRPr="00996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FE"/>
    <w:rsid w:val="00036DA8"/>
    <w:rsid w:val="004D5CB9"/>
    <w:rsid w:val="00591C53"/>
    <w:rsid w:val="00684360"/>
    <w:rsid w:val="00943FFE"/>
    <w:rsid w:val="00996F55"/>
    <w:rsid w:val="00A82991"/>
    <w:rsid w:val="00D3045F"/>
    <w:rsid w:val="00FD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EE27"/>
  <w15:chartTrackingRefBased/>
  <w15:docId w15:val="{18A23DF6-4B5D-4826-9C59-A428B73A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91C53"/>
    <w:pPr>
      <w:widowControl w:val="0"/>
      <w:autoSpaceDE w:val="0"/>
      <w:autoSpaceDN w:val="0"/>
      <w:spacing w:before="137" w:after="0" w:line="240" w:lineRule="auto"/>
      <w:ind w:left="885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91C5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G</dc:creator>
  <cp:keywords/>
  <dc:description/>
  <cp:lastModifiedBy>Gopinath G</cp:lastModifiedBy>
  <cp:revision>4</cp:revision>
  <dcterms:created xsi:type="dcterms:W3CDTF">2026-05-11T04:34:00Z</dcterms:created>
  <dcterms:modified xsi:type="dcterms:W3CDTF">2026-05-11T04:50:00Z</dcterms:modified>
</cp:coreProperties>
</file>