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37A" w:rsidRDefault="005F535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Finding the highest R² value in machine learning.</w:t>
      </w:r>
    </w:p>
    <w:p w:rsidR="006E337A" w:rsidRDefault="006E337A"/>
    <w:p w:rsidR="006E337A" w:rsidRDefault="005F5355">
      <w:pPr>
        <w:rPr>
          <w:b/>
          <w:bCs/>
          <w:sz w:val="32"/>
          <w:szCs w:val="32"/>
          <w:u w:val="single"/>
        </w:rPr>
      </w:pPr>
      <w:r w:rsidRPr="00992210">
        <w:rPr>
          <w:b/>
          <w:bCs/>
          <w:sz w:val="32"/>
          <w:szCs w:val="32"/>
          <w:u w:val="single"/>
        </w:rPr>
        <w:t>1.</w:t>
      </w:r>
      <w:bookmarkStart w:id="0" w:name="_GoBack"/>
      <w:bookmarkEnd w:id="0"/>
      <w:r w:rsidR="00992210" w:rsidRPr="00992210">
        <w:rPr>
          <w:b/>
          <w:bCs/>
          <w:sz w:val="32"/>
          <w:szCs w:val="32"/>
          <w:u w:val="single"/>
        </w:rPr>
        <w:t>ADA Boosting</w:t>
      </w:r>
    </w:p>
    <w:p w:rsidR="00992210" w:rsidRDefault="00992210">
      <w:pPr>
        <w:rPr>
          <w:b/>
          <w:bCs/>
          <w:sz w:val="32"/>
          <w:szCs w:val="32"/>
          <w:u w:val="single"/>
        </w:rPr>
      </w:pPr>
    </w:p>
    <w:tbl>
      <w:tblPr>
        <w:tblStyle w:val="TableGrid"/>
        <w:tblW w:w="0" w:type="auto"/>
        <w:tblLook w:val="04A0"/>
      </w:tblPr>
      <w:tblGrid>
        <w:gridCol w:w="1995"/>
        <w:gridCol w:w="1948"/>
        <w:gridCol w:w="1879"/>
        <w:gridCol w:w="2700"/>
      </w:tblGrid>
      <w:tr w:rsidR="00992210" w:rsidRPr="00992210" w:rsidTr="00992210">
        <w:tc>
          <w:tcPr>
            <w:tcW w:w="2130" w:type="dxa"/>
          </w:tcPr>
          <w:p w:rsidR="00992210" w:rsidRPr="00992210" w:rsidRDefault="00992210">
            <w:pPr>
              <w:rPr>
                <w:sz w:val="28"/>
                <w:szCs w:val="28"/>
              </w:rPr>
            </w:pPr>
            <w:r w:rsidRPr="00992210">
              <w:rPr>
                <w:sz w:val="28"/>
                <w:szCs w:val="28"/>
              </w:rPr>
              <w:t>random_state</w:t>
            </w:r>
          </w:p>
        </w:tc>
        <w:tc>
          <w:tcPr>
            <w:tcW w:w="2130" w:type="dxa"/>
          </w:tcPr>
          <w:p w:rsidR="00992210" w:rsidRPr="00992210" w:rsidRDefault="00992210">
            <w:pPr>
              <w:rPr>
                <w:sz w:val="28"/>
                <w:szCs w:val="28"/>
              </w:rPr>
            </w:pPr>
            <w:r w:rsidRPr="00992210">
              <w:rPr>
                <w:sz w:val="28"/>
                <w:szCs w:val="28"/>
              </w:rPr>
              <w:t>n_estimators</w:t>
            </w:r>
          </w:p>
        </w:tc>
        <w:tc>
          <w:tcPr>
            <w:tcW w:w="2131" w:type="dxa"/>
          </w:tcPr>
          <w:p w:rsidR="00992210" w:rsidRPr="00992210" w:rsidRDefault="00992210">
            <w:pPr>
              <w:rPr>
                <w:sz w:val="28"/>
                <w:szCs w:val="28"/>
              </w:rPr>
            </w:pPr>
            <w:r w:rsidRPr="00992210">
              <w:rPr>
                <w:sz w:val="28"/>
                <w:szCs w:val="28"/>
              </w:rPr>
              <w:t>Loss</w:t>
            </w:r>
          </w:p>
        </w:tc>
        <w:tc>
          <w:tcPr>
            <w:tcW w:w="2131" w:type="dxa"/>
          </w:tcPr>
          <w:p w:rsidR="00992210" w:rsidRP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Result</w:t>
            </w:r>
          </w:p>
        </w:tc>
      </w:tr>
      <w:tr w:rsidR="00992210" w:rsidRPr="00992210" w:rsidTr="00992210">
        <w:tc>
          <w:tcPr>
            <w:tcW w:w="2130" w:type="dxa"/>
          </w:tcPr>
          <w:p w:rsidR="00992210" w:rsidRP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130" w:type="dxa"/>
          </w:tcPr>
          <w:p w:rsidR="00992210" w:rsidRP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2131" w:type="dxa"/>
          </w:tcPr>
          <w:p w:rsidR="00992210" w:rsidRP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Square</w:t>
            </w:r>
          </w:p>
        </w:tc>
        <w:tc>
          <w:tcPr>
            <w:tcW w:w="2131" w:type="dxa"/>
          </w:tcPr>
          <w:p w:rsidR="00992210" w:rsidRPr="00992210" w:rsidRDefault="00992210">
            <w:pPr>
              <w:rPr>
                <w:sz w:val="28"/>
                <w:szCs w:val="28"/>
              </w:rPr>
            </w:pPr>
            <w:r w:rsidRPr="00992210">
              <w:rPr>
                <w:sz w:val="28"/>
                <w:szCs w:val="28"/>
              </w:rPr>
              <w:t>0.4156161924241657</w:t>
            </w:r>
          </w:p>
        </w:tc>
      </w:tr>
      <w:tr w:rsidR="00992210" w:rsidRPr="00992210" w:rsidTr="00992210">
        <w:tc>
          <w:tcPr>
            <w:tcW w:w="2130" w:type="dxa"/>
          </w:tcPr>
          <w:p w:rsidR="00992210" w:rsidRP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2130" w:type="dxa"/>
          </w:tcPr>
          <w:p w:rsidR="00992210" w:rsidRP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2131" w:type="dxa"/>
          </w:tcPr>
          <w:p w:rsidR="00992210" w:rsidRP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Square</w:t>
            </w:r>
          </w:p>
        </w:tc>
        <w:tc>
          <w:tcPr>
            <w:tcW w:w="2131" w:type="dxa"/>
          </w:tcPr>
          <w:p w:rsidR="00992210" w:rsidRPr="00992210" w:rsidRDefault="00992210">
            <w:pPr>
              <w:rPr>
                <w:sz w:val="28"/>
                <w:szCs w:val="28"/>
              </w:rPr>
            </w:pPr>
            <w:r w:rsidRPr="00992210">
              <w:rPr>
                <w:sz w:val="28"/>
                <w:szCs w:val="28"/>
              </w:rPr>
              <w:t>0.436687976622555</w:t>
            </w:r>
          </w:p>
        </w:tc>
      </w:tr>
      <w:tr w:rsidR="00992210" w:rsidRPr="00992210" w:rsidTr="00992210">
        <w:tc>
          <w:tcPr>
            <w:tcW w:w="2130" w:type="dxa"/>
          </w:tcPr>
          <w:p w:rsid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2130" w:type="dxa"/>
          </w:tcPr>
          <w:p w:rsid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2131" w:type="dxa"/>
          </w:tcPr>
          <w:p w:rsidR="00992210" w:rsidRDefault="00992210">
            <w:pPr>
              <w:rPr>
                <w:sz w:val="28"/>
                <w:szCs w:val="28"/>
              </w:rPr>
            </w:pPr>
            <w:r w:rsidRPr="00992210">
              <w:rPr>
                <w:sz w:val="28"/>
                <w:szCs w:val="28"/>
              </w:rPr>
              <w:t>Exponential</w:t>
            </w:r>
          </w:p>
        </w:tc>
        <w:tc>
          <w:tcPr>
            <w:tcW w:w="2131" w:type="dxa"/>
          </w:tcPr>
          <w:p w:rsidR="00992210" w:rsidRPr="00992210" w:rsidRDefault="00992210">
            <w:pPr>
              <w:rPr>
                <w:sz w:val="28"/>
                <w:szCs w:val="28"/>
              </w:rPr>
            </w:pPr>
            <w:r w:rsidRPr="00992210">
              <w:rPr>
                <w:sz w:val="28"/>
                <w:szCs w:val="28"/>
              </w:rPr>
              <w:t>0.4857229360725728</w:t>
            </w:r>
          </w:p>
        </w:tc>
      </w:tr>
      <w:tr w:rsidR="00992210" w:rsidRPr="00992210" w:rsidTr="00992210">
        <w:tc>
          <w:tcPr>
            <w:tcW w:w="2130" w:type="dxa"/>
          </w:tcPr>
          <w:p w:rsid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2130" w:type="dxa"/>
          </w:tcPr>
          <w:p w:rsid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2131" w:type="dxa"/>
          </w:tcPr>
          <w:p w:rsidR="00992210" w:rsidRPr="00992210" w:rsidRDefault="00992210">
            <w:pPr>
              <w:rPr>
                <w:sz w:val="28"/>
                <w:szCs w:val="28"/>
              </w:rPr>
            </w:pPr>
            <w:r w:rsidRPr="00992210">
              <w:rPr>
                <w:sz w:val="28"/>
                <w:szCs w:val="28"/>
              </w:rPr>
              <w:t>Exponential</w:t>
            </w:r>
          </w:p>
        </w:tc>
        <w:tc>
          <w:tcPr>
            <w:tcW w:w="2131" w:type="dxa"/>
          </w:tcPr>
          <w:p w:rsidR="00992210" w:rsidRPr="00992210" w:rsidRDefault="00992210">
            <w:pPr>
              <w:rPr>
                <w:sz w:val="28"/>
                <w:szCs w:val="28"/>
              </w:rPr>
            </w:pPr>
            <w:r w:rsidRPr="00992210">
              <w:rPr>
                <w:sz w:val="28"/>
                <w:szCs w:val="28"/>
              </w:rPr>
              <w:t>0.5795207256610342</w:t>
            </w:r>
          </w:p>
        </w:tc>
      </w:tr>
      <w:tr w:rsidR="00992210" w:rsidRPr="00992210" w:rsidTr="00992210">
        <w:tc>
          <w:tcPr>
            <w:tcW w:w="2130" w:type="dxa"/>
          </w:tcPr>
          <w:p w:rsidR="00992210" w:rsidRPr="00992210" w:rsidRDefault="00992210">
            <w:pPr>
              <w:rPr>
                <w:color w:val="FF0000"/>
                <w:sz w:val="28"/>
                <w:szCs w:val="28"/>
                <w:highlight w:val="yellow"/>
              </w:rPr>
            </w:pPr>
            <w:r w:rsidRPr="00992210">
              <w:rPr>
                <w:color w:val="FF0000"/>
                <w:sz w:val="28"/>
                <w:szCs w:val="28"/>
                <w:highlight w:val="yellow"/>
              </w:rPr>
              <w:t>100</w:t>
            </w:r>
          </w:p>
        </w:tc>
        <w:tc>
          <w:tcPr>
            <w:tcW w:w="2130" w:type="dxa"/>
          </w:tcPr>
          <w:p w:rsidR="00992210" w:rsidRPr="00992210" w:rsidRDefault="00992210">
            <w:pPr>
              <w:rPr>
                <w:color w:val="FF0000"/>
                <w:sz w:val="28"/>
                <w:szCs w:val="28"/>
                <w:highlight w:val="yellow"/>
              </w:rPr>
            </w:pPr>
            <w:r w:rsidRPr="00992210">
              <w:rPr>
                <w:color w:val="FF0000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2131" w:type="dxa"/>
          </w:tcPr>
          <w:p w:rsidR="00992210" w:rsidRPr="00992210" w:rsidRDefault="00992210">
            <w:pPr>
              <w:rPr>
                <w:color w:val="FF0000"/>
                <w:sz w:val="28"/>
                <w:szCs w:val="28"/>
                <w:highlight w:val="yellow"/>
              </w:rPr>
            </w:pPr>
            <w:r w:rsidRPr="00992210">
              <w:rPr>
                <w:color w:val="FF0000"/>
                <w:sz w:val="28"/>
                <w:szCs w:val="28"/>
                <w:highlight w:val="yellow"/>
              </w:rPr>
              <w:t>Exponential</w:t>
            </w:r>
          </w:p>
        </w:tc>
        <w:tc>
          <w:tcPr>
            <w:tcW w:w="2131" w:type="dxa"/>
          </w:tcPr>
          <w:p w:rsidR="00992210" w:rsidRPr="00992210" w:rsidRDefault="00992210">
            <w:pPr>
              <w:rPr>
                <w:color w:val="FF0000"/>
                <w:sz w:val="28"/>
                <w:szCs w:val="28"/>
                <w:highlight w:val="yellow"/>
              </w:rPr>
            </w:pPr>
            <w:r w:rsidRPr="00992210">
              <w:rPr>
                <w:color w:val="FF0000"/>
                <w:sz w:val="28"/>
                <w:szCs w:val="28"/>
                <w:highlight w:val="yellow"/>
              </w:rPr>
              <w:t>0.8512532095909193</w:t>
            </w:r>
          </w:p>
        </w:tc>
      </w:tr>
      <w:tr w:rsidR="00992210" w:rsidRPr="00992210" w:rsidTr="00992210">
        <w:tc>
          <w:tcPr>
            <w:tcW w:w="2130" w:type="dxa"/>
          </w:tcPr>
          <w:p w:rsid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</w:t>
            </w:r>
          </w:p>
        </w:tc>
        <w:tc>
          <w:tcPr>
            <w:tcW w:w="2130" w:type="dxa"/>
          </w:tcPr>
          <w:p w:rsid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31" w:type="dxa"/>
          </w:tcPr>
          <w:p w:rsidR="00992210" w:rsidRPr="00992210" w:rsidRDefault="00992210">
            <w:pPr>
              <w:rPr>
                <w:sz w:val="28"/>
                <w:szCs w:val="28"/>
              </w:rPr>
            </w:pPr>
            <w:r w:rsidRPr="00992210">
              <w:rPr>
                <w:sz w:val="28"/>
                <w:szCs w:val="28"/>
              </w:rPr>
              <w:t>Exponential</w:t>
            </w:r>
          </w:p>
        </w:tc>
        <w:tc>
          <w:tcPr>
            <w:tcW w:w="2131" w:type="dxa"/>
          </w:tcPr>
          <w:p w:rsidR="00992210" w:rsidRPr="00992210" w:rsidRDefault="00992210">
            <w:pPr>
              <w:rPr>
                <w:sz w:val="28"/>
                <w:szCs w:val="28"/>
              </w:rPr>
            </w:pPr>
            <w:r w:rsidRPr="00992210">
              <w:rPr>
                <w:sz w:val="28"/>
                <w:szCs w:val="28"/>
              </w:rPr>
              <w:t>0.8457037182041468</w:t>
            </w:r>
          </w:p>
        </w:tc>
      </w:tr>
      <w:tr w:rsidR="00992210" w:rsidRPr="00992210" w:rsidTr="00992210">
        <w:tc>
          <w:tcPr>
            <w:tcW w:w="2130" w:type="dxa"/>
          </w:tcPr>
          <w:p w:rsid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2130" w:type="dxa"/>
          </w:tcPr>
          <w:p w:rsid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31" w:type="dxa"/>
          </w:tcPr>
          <w:p w:rsidR="00992210" w:rsidRPr="00992210" w:rsidRDefault="00992210">
            <w:pPr>
              <w:rPr>
                <w:sz w:val="28"/>
                <w:szCs w:val="28"/>
              </w:rPr>
            </w:pPr>
            <w:r w:rsidRPr="00992210">
              <w:rPr>
                <w:sz w:val="28"/>
                <w:szCs w:val="28"/>
              </w:rPr>
              <w:t>linear</w:t>
            </w:r>
          </w:p>
        </w:tc>
        <w:tc>
          <w:tcPr>
            <w:tcW w:w="2131" w:type="dxa"/>
          </w:tcPr>
          <w:p w:rsidR="00992210" w:rsidRPr="00992210" w:rsidRDefault="00992210">
            <w:pPr>
              <w:rPr>
                <w:sz w:val="28"/>
                <w:szCs w:val="28"/>
              </w:rPr>
            </w:pPr>
            <w:r w:rsidRPr="00992210">
              <w:rPr>
                <w:sz w:val="28"/>
                <w:szCs w:val="28"/>
              </w:rPr>
              <w:t>0.8512532095909193</w:t>
            </w:r>
          </w:p>
        </w:tc>
      </w:tr>
    </w:tbl>
    <w:p w:rsidR="00992210" w:rsidRDefault="00992210">
      <w:pPr>
        <w:rPr>
          <w:sz w:val="32"/>
          <w:szCs w:val="32"/>
        </w:rPr>
      </w:pPr>
    </w:p>
    <w:p w:rsidR="00992210" w:rsidRDefault="00992210">
      <w:pPr>
        <w:rPr>
          <w:sz w:val="32"/>
          <w:szCs w:val="32"/>
        </w:rPr>
      </w:pPr>
    </w:p>
    <w:p w:rsidR="00992210" w:rsidRDefault="00992210">
      <w:pPr>
        <w:rPr>
          <w:b/>
          <w:bCs/>
          <w:sz w:val="32"/>
          <w:szCs w:val="32"/>
          <w:u w:val="single"/>
        </w:rPr>
      </w:pPr>
      <w:r w:rsidRPr="00992210">
        <w:rPr>
          <w:b/>
          <w:bCs/>
          <w:sz w:val="32"/>
          <w:szCs w:val="32"/>
          <w:u w:val="single"/>
        </w:rPr>
        <w:t>2. XG Boosting</w:t>
      </w:r>
    </w:p>
    <w:tbl>
      <w:tblPr>
        <w:tblStyle w:val="TableGrid"/>
        <w:tblW w:w="0" w:type="auto"/>
        <w:tblLook w:val="04A0"/>
      </w:tblPr>
      <w:tblGrid>
        <w:gridCol w:w="1955"/>
        <w:gridCol w:w="2000"/>
        <w:gridCol w:w="1867"/>
        <w:gridCol w:w="2700"/>
      </w:tblGrid>
      <w:tr w:rsidR="00992210" w:rsidTr="00992210">
        <w:tc>
          <w:tcPr>
            <w:tcW w:w="2130" w:type="dxa"/>
          </w:tcPr>
          <w:p w:rsidR="00992210" w:rsidRDefault="00992210">
            <w:pPr>
              <w:rPr>
                <w:sz w:val="28"/>
                <w:szCs w:val="28"/>
              </w:rPr>
            </w:pPr>
            <w:r w:rsidRPr="00992210">
              <w:rPr>
                <w:sz w:val="28"/>
                <w:szCs w:val="28"/>
              </w:rPr>
              <w:t>n_estimators</w:t>
            </w:r>
          </w:p>
        </w:tc>
        <w:tc>
          <w:tcPr>
            <w:tcW w:w="2130" w:type="dxa"/>
          </w:tcPr>
          <w:p w:rsidR="00992210" w:rsidRDefault="00992210">
            <w:pPr>
              <w:rPr>
                <w:sz w:val="28"/>
                <w:szCs w:val="28"/>
              </w:rPr>
            </w:pPr>
            <w:r w:rsidRPr="00992210">
              <w:rPr>
                <w:sz w:val="28"/>
                <w:szCs w:val="28"/>
              </w:rPr>
              <w:t>random_state</w:t>
            </w:r>
          </w:p>
        </w:tc>
        <w:tc>
          <w:tcPr>
            <w:tcW w:w="2131" w:type="dxa"/>
          </w:tcPr>
          <w:p w:rsidR="00992210" w:rsidRDefault="00992210">
            <w:pPr>
              <w:rPr>
                <w:sz w:val="28"/>
                <w:szCs w:val="28"/>
              </w:rPr>
            </w:pPr>
            <w:r w:rsidRPr="00992210">
              <w:rPr>
                <w:sz w:val="28"/>
                <w:szCs w:val="28"/>
              </w:rPr>
              <w:t>max_depth</w:t>
            </w:r>
          </w:p>
        </w:tc>
        <w:tc>
          <w:tcPr>
            <w:tcW w:w="2131" w:type="dxa"/>
          </w:tcPr>
          <w:p w:rsid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Result</w:t>
            </w:r>
          </w:p>
        </w:tc>
      </w:tr>
      <w:tr w:rsidR="00992210" w:rsidTr="00992210">
        <w:tc>
          <w:tcPr>
            <w:tcW w:w="2130" w:type="dxa"/>
          </w:tcPr>
          <w:p w:rsidR="00992210" w:rsidRP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2130" w:type="dxa"/>
          </w:tcPr>
          <w:p w:rsidR="00992210" w:rsidRP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</w:t>
            </w:r>
          </w:p>
        </w:tc>
        <w:tc>
          <w:tcPr>
            <w:tcW w:w="2131" w:type="dxa"/>
          </w:tcPr>
          <w:p w:rsidR="00992210" w:rsidRP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31" w:type="dxa"/>
          </w:tcPr>
          <w:p w:rsidR="00992210" w:rsidRDefault="00992210">
            <w:pPr>
              <w:rPr>
                <w:sz w:val="28"/>
                <w:szCs w:val="28"/>
              </w:rPr>
            </w:pPr>
            <w:r w:rsidRPr="00992210">
              <w:rPr>
                <w:sz w:val="28"/>
                <w:szCs w:val="28"/>
              </w:rPr>
              <w:t>0.8190115094184875</w:t>
            </w:r>
          </w:p>
        </w:tc>
      </w:tr>
      <w:tr w:rsidR="00992210" w:rsidTr="00992210">
        <w:tc>
          <w:tcPr>
            <w:tcW w:w="2130" w:type="dxa"/>
          </w:tcPr>
          <w:p w:rsid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30" w:type="dxa"/>
          </w:tcPr>
          <w:p w:rsid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2131" w:type="dxa"/>
          </w:tcPr>
          <w:p w:rsid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31" w:type="dxa"/>
          </w:tcPr>
          <w:p w:rsidR="00992210" w:rsidRPr="00992210" w:rsidRDefault="00992210">
            <w:pPr>
              <w:rPr>
                <w:sz w:val="28"/>
                <w:szCs w:val="28"/>
              </w:rPr>
            </w:pPr>
            <w:r w:rsidRPr="00992210">
              <w:rPr>
                <w:sz w:val="28"/>
                <w:szCs w:val="28"/>
              </w:rPr>
              <w:t>0.3564907908439636</w:t>
            </w:r>
          </w:p>
        </w:tc>
      </w:tr>
      <w:tr w:rsidR="00992210" w:rsidTr="00992210">
        <w:tc>
          <w:tcPr>
            <w:tcW w:w="2130" w:type="dxa"/>
          </w:tcPr>
          <w:p w:rsidR="00992210" w:rsidRPr="00992210" w:rsidRDefault="00992210">
            <w:pPr>
              <w:rPr>
                <w:color w:val="FF0000"/>
                <w:sz w:val="28"/>
                <w:szCs w:val="28"/>
                <w:highlight w:val="yellow"/>
              </w:rPr>
            </w:pPr>
            <w:r w:rsidRPr="00992210">
              <w:rPr>
                <w:color w:val="FF0000"/>
                <w:sz w:val="28"/>
                <w:szCs w:val="28"/>
                <w:highlight w:val="yellow"/>
              </w:rPr>
              <w:t>100</w:t>
            </w:r>
          </w:p>
        </w:tc>
        <w:tc>
          <w:tcPr>
            <w:tcW w:w="2130" w:type="dxa"/>
          </w:tcPr>
          <w:p w:rsidR="00992210" w:rsidRPr="00992210" w:rsidRDefault="00992210">
            <w:pPr>
              <w:rPr>
                <w:color w:val="FF0000"/>
                <w:sz w:val="28"/>
                <w:szCs w:val="28"/>
                <w:highlight w:val="yellow"/>
              </w:rPr>
            </w:pPr>
            <w:r w:rsidRPr="00992210">
              <w:rPr>
                <w:color w:val="FF0000"/>
                <w:sz w:val="28"/>
                <w:szCs w:val="28"/>
                <w:highlight w:val="yellow"/>
              </w:rPr>
              <w:t>10</w:t>
            </w:r>
          </w:p>
        </w:tc>
        <w:tc>
          <w:tcPr>
            <w:tcW w:w="2131" w:type="dxa"/>
          </w:tcPr>
          <w:p w:rsidR="00992210" w:rsidRPr="00992210" w:rsidRDefault="00992210">
            <w:pPr>
              <w:rPr>
                <w:color w:val="FF0000"/>
                <w:sz w:val="28"/>
                <w:szCs w:val="28"/>
                <w:highlight w:val="yellow"/>
              </w:rPr>
            </w:pPr>
            <w:r w:rsidRPr="00992210">
              <w:rPr>
                <w:color w:val="FF0000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2131" w:type="dxa"/>
          </w:tcPr>
          <w:p w:rsidR="00992210" w:rsidRPr="00992210" w:rsidRDefault="00992210">
            <w:pPr>
              <w:rPr>
                <w:color w:val="FF0000"/>
                <w:sz w:val="28"/>
                <w:szCs w:val="28"/>
                <w:highlight w:val="yellow"/>
              </w:rPr>
            </w:pPr>
            <w:r w:rsidRPr="00992210">
              <w:rPr>
                <w:color w:val="FF0000"/>
                <w:sz w:val="28"/>
                <w:szCs w:val="28"/>
                <w:highlight w:val="yellow"/>
              </w:rPr>
              <w:t>0.8528106212615967</w:t>
            </w:r>
          </w:p>
        </w:tc>
      </w:tr>
      <w:tr w:rsidR="00992210" w:rsidTr="00992210">
        <w:tc>
          <w:tcPr>
            <w:tcW w:w="2130" w:type="dxa"/>
          </w:tcPr>
          <w:p w:rsid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2130" w:type="dxa"/>
          </w:tcPr>
          <w:p w:rsid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31" w:type="dxa"/>
          </w:tcPr>
          <w:p w:rsid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31" w:type="dxa"/>
          </w:tcPr>
          <w:p w:rsidR="00992210" w:rsidRPr="00992210" w:rsidRDefault="00992210">
            <w:pPr>
              <w:rPr>
                <w:sz w:val="28"/>
                <w:szCs w:val="28"/>
              </w:rPr>
            </w:pPr>
            <w:r w:rsidRPr="00992210">
              <w:rPr>
                <w:sz w:val="28"/>
                <w:szCs w:val="28"/>
              </w:rPr>
              <w:t>0.8505678176879883</w:t>
            </w:r>
          </w:p>
        </w:tc>
      </w:tr>
      <w:tr w:rsidR="00992210" w:rsidTr="00992210">
        <w:tc>
          <w:tcPr>
            <w:tcW w:w="2130" w:type="dxa"/>
          </w:tcPr>
          <w:p w:rsid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2130" w:type="dxa"/>
          </w:tcPr>
          <w:p w:rsid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31" w:type="dxa"/>
          </w:tcPr>
          <w:p w:rsidR="00992210" w:rsidRDefault="009922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31" w:type="dxa"/>
          </w:tcPr>
          <w:p w:rsidR="00992210" w:rsidRPr="00992210" w:rsidRDefault="00992210">
            <w:pPr>
              <w:rPr>
                <w:sz w:val="28"/>
                <w:szCs w:val="28"/>
              </w:rPr>
            </w:pPr>
            <w:r w:rsidRPr="00992210">
              <w:rPr>
                <w:sz w:val="28"/>
                <w:szCs w:val="28"/>
              </w:rPr>
              <w:t>0.7935879826545715</w:t>
            </w:r>
          </w:p>
        </w:tc>
      </w:tr>
    </w:tbl>
    <w:p w:rsidR="00992210" w:rsidRDefault="00992210">
      <w:pPr>
        <w:rPr>
          <w:sz w:val="28"/>
          <w:szCs w:val="28"/>
        </w:rPr>
      </w:pPr>
    </w:p>
    <w:p w:rsidR="00AE1ACC" w:rsidRDefault="00AE1ACC">
      <w:pPr>
        <w:rPr>
          <w:b/>
          <w:bCs/>
          <w:sz w:val="32"/>
          <w:szCs w:val="32"/>
          <w:u w:val="single"/>
        </w:rPr>
      </w:pPr>
    </w:p>
    <w:p w:rsidR="00AE1ACC" w:rsidRDefault="00AE1ACC">
      <w:pPr>
        <w:rPr>
          <w:b/>
          <w:bCs/>
          <w:sz w:val="32"/>
          <w:szCs w:val="32"/>
          <w:u w:val="single"/>
        </w:rPr>
      </w:pPr>
      <w:r w:rsidRPr="00AE1ACC">
        <w:rPr>
          <w:b/>
          <w:bCs/>
          <w:sz w:val="32"/>
          <w:szCs w:val="32"/>
          <w:u w:val="single"/>
        </w:rPr>
        <w:lastRenderedPageBreak/>
        <w:t>3.LG Boosting</w:t>
      </w:r>
    </w:p>
    <w:tbl>
      <w:tblPr>
        <w:tblStyle w:val="TableGrid"/>
        <w:tblW w:w="0" w:type="auto"/>
        <w:tblLook w:val="04A0"/>
      </w:tblPr>
      <w:tblGrid>
        <w:gridCol w:w="1490"/>
        <w:gridCol w:w="1514"/>
        <w:gridCol w:w="1379"/>
        <w:gridCol w:w="1580"/>
        <w:gridCol w:w="2559"/>
      </w:tblGrid>
      <w:tr w:rsidR="00AE1ACC" w:rsidTr="00AE1ACC">
        <w:tc>
          <w:tcPr>
            <w:tcW w:w="1704" w:type="dxa"/>
          </w:tcPr>
          <w:p w:rsidR="00AE1ACC" w:rsidRPr="00AE1ACC" w:rsidRDefault="00AE1ACC">
            <w:pPr>
              <w:rPr>
                <w:sz w:val="28"/>
                <w:szCs w:val="28"/>
              </w:rPr>
            </w:pPr>
            <w:r w:rsidRPr="00AE1ACC">
              <w:rPr>
                <w:sz w:val="28"/>
                <w:szCs w:val="28"/>
              </w:rPr>
              <w:t>n_estimators</w:t>
            </w:r>
          </w:p>
        </w:tc>
        <w:tc>
          <w:tcPr>
            <w:tcW w:w="1704" w:type="dxa"/>
          </w:tcPr>
          <w:p w:rsidR="00AE1ACC" w:rsidRPr="00AE1ACC" w:rsidRDefault="00AE1ACC">
            <w:pPr>
              <w:rPr>
                <w:sz w:val="28"/>
                <w:szCs w:val="28"/>
              </w:rPr>
            </w:pPr>
            <w:r w:rsidRPr="00AE1ACC">
              <w:rPr>
                <w:sz w:val="28"/>
                <w:szCs w:val="28"/>
              </w:rPr>
              <w:t>learning_rate</w:t>
            </w:r>
          </w:p>
        </w:tc>
        <w:tc>
          <w:tcPr>
            <w:tcW w:w="1704" w:type="dxa"/>
          </w:tcPr>
          <w:p w:rsidR="00AE1ACC" w:rsidRPr="00AE1ACC" w:rsidRDefault="00AE1ACC">
            <w:pPr>
              <w:rPr>
                <w:sz w:val="28"/>
                <w:szCs w:val="28"/>
              </w:rPr>
            </w:pPr>
            <w:r w:rsidRPr="00AE1ACC">
              <w:rPr>
                <w:sz w:val="28"/>
                <w:szCs w:val="28"/>
              </w:rPr>
              <w:t>num_leaves</w:t>
            </w:r>
          </w:p>
        </w:tc>
        <w:tc>
          <w:tcPr>
            <w:tcW w:w="1705" w:type="dxa"/>
          </w:tcPr>
          <w:p w:rsidR="00AE1ACC" w:rsidRPr="00AE1ACC" w:rsidRDefault="00AE1ACC">
            <w:pPr>
              <w:rPr>
                <w:sz w:val="28"/>
                <w:szCs w:val="28"/>
              </w:rPr>
            </w:pPr>
            <w:r w:rsidRPr="00AE1ACC">
              <w:rPr>
                <w:sz w:val="28"/>
                <w:szCs w:val="28"/>
              </w:rPr>
              <w:t>random_state</w:t>
            </w:r>
          </w:p>
        </w:tc>
        <w:tc>
          <w:tcPr>
            <w:tcW w:w="1705" w:type="dxa"/>
          </w:tcPr>
          <w:p w:rsidR="00AE1ACC" w:rsidRPr="00AE1ACC" w:rsidRDefault="00AE1A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result</w:t>
            </w:r>
          </w:p>
        </w:tc>
      </w:tr>
      <w:tr w:rsidR="00AE1ACC" w:rsidTr="00AE1ACC">
        <w:tc>
          <w:tcPr>
            <w:tcW w:w="1704" w:type="dxa"/>
          </w:tcPr>
          <w:p w:rsidR="00AE1ACC" w:rsidRPr="00AE1ACC" w:rsidRDefault="00AE1ACC">
            <w:pPr>
              <w:rPr>
                <w:color w:val="FF0000"/>
                <w:sz w:val="28"/>
                <w:szCs w:val="28"/>
                <w:highlight w:val="yellow"/>
              </w:rPr>
            </w:pPr>
            <w:r w:rsidRPr="00AE1ACC">
              <w:rPr>
                <w:color w:val="FF0000"/>
                <w:sz w:val="28"/>
                <w:szCs w:val="28"/>
                <w:highlight w:val="yellow"/>
              </w:rPr>
              <w:t>100</w:t>
            </w:r>
          </w:p>
        </w:tc>
        <w:tc>
          <w:tcPr>
            <w:tcW w:w="1704" w:type="dxa"/>
          </w:tcPr>
          <w:p w:rsidR="00AE1ACC" w:rsidRPr="00AE1ACC" w:rsidRDefault="00AE1ACC">
            <w:pPr>
              <w:rPr>
                <w:color w:val="FF0000"/>
                <w:sz w:val="28"/>
                <w:szCs w:val="28"/>
                <w:highlight w:val="yellow"/>
              </w:rPr>
            </w:pPr>
            <w:r w:rsidRPr="00AE1ACC">
              <w:rPr>
                <w:color w:val="FF0000"/>
                <w:sz w:val="28"/>
                <w:szCs w:val="28"/>
                <w:highlight w:val="yellow"/>
              </w:rPr>
              <w:t>0.1</w:t>
            </w:r>
          </w:p>
        </w:tc>
        <w:tc>
          <w:tcPr>
            <w:tcW w:w="1704" w:type="dxa"/>
          </w:tcPr>
          <w:p w:rsidR="00AE1ACC" w:rsidRPr="00AE1ACC" w:rsidRDefault="00AE1ACC">
            <w:pPr>
              <w:rPr>
                <w:color w:val="FF0000"/>
                <w:sz w:val="28"/>
                <w:szCs w:val="28"/>
                <w:highlight w:val="yellow"/>
              </w:rPr>
            </w:pPr>
            <w:r w:rsidRPr="00AE1ACC">
              <w:rPr>
                <w:color w:val="FF0000"/>
                <w:sz w:val="28"/>
                <w:szCs w:val="28"/>
                <w:highlight w:val="yellow"/>
              </w:rPr>
              <w:t>31</w:t>
            </w:r>
          </w:p>
        </w:tc>
        <w:tc>
          <w:tcPr>
            <w:tcW w:w="1705" w:type="dxa"/>
          </w:tcPr>
          <w:p w:rsidR="00AE1ACC" w:rsidRPr="00AE1ACC" w:rsidRDefault="00AE1ACC">
            <w:pPr>
              <w:rPr>
                <w:color w:val="FF0000"/>
                <w:sz w:val="28"/>
                <w:szCs w:val="28"/>
                <w:highlight w:val="yellow"/>
              </w:rPr>
            </w:pPr>
            <w:r w:rsidRPr="00AE1ACC">
              <w:rPr>
                <w:color w:val="FF0000"/>
                <w:sz w:val="28"/>
                <w:szCs w:val="28"/>
                <w:highlight w:val="yellow"/>
              </w:rPr>
              <w:t>42</w:t>
            </w:r>
          </w:p>
        </w:tc>
        <w:tc>
          <w:tcPr>
            <w:tcW w:w="1705" w:type="dxa"/>
          </w:tcPr>
          <w:p w:rsidR="00AE1ACC" w:rsidRPr="00AE1ACC" w:rsidRDefault="00AE1ACC">
            <w:pPr>
              <w:rPr>
                <w:color w:val="FF0000"/>
                <w:sz w:val="28"/>
                <w:szCs w:val="28"/>
                <w:highlight w:val="yellow"/>
              </w:rPr>
            </w:pPr>
            <w:r w:rsidRPr="00AE1ACC">
              <w:rPr>
                <w:color w:val="FF0000"/>
                <w:sz w:val="28"/>
                <w:szCs w:val="28"/>
                <w:highlight w:val="yellow"/>
              </w:rPr>
              <w:t>0.86603193419773</w:t>
            </w:r>
          </w:p>
        </w:tc>
      </w:tr>
      <w:tr w:rsidR="00AE1ACC" w:rsidTr="00AE1ACC">
        <w:tc>
          <w:tcPr>
            <w:tcW w:w="1704" w:type="dxa"/>
          </w:tcPr>
          <w:p w:rsidR="00AE1ACC" w:rsidRPr="00AE1ACC" w:rsidRDefault="00AE1A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1704" w:type="dxa"/>
          </w:tcPr>
          <w:p w:rsidR="00AE1ACC" w:rsidRPr="00AE1ACC" w:rsidRDefault="00AE1A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704" w:type="dxa"/>
          </w:tcPr>
          <w:p w:rsidR="00AE1ACC" w:rsidRPr="00AE1ACC" w:rsidRDefault="00AE1A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1705" w:type="dxa"/>
          </w:tcPr>
          <w:p w:rsidR="00AE1ACC" w:rsidRPr="00AE1ACC" w:rsidRDefault="00AE1A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1705" w:type="dxa"/>
          </w:tcPr>
          <w:p w:rsidR="00AE1ACC" w:rsidRPr="00AE1ACC" w:rsidRDefault="00AE1ACC">
            <w:pPr>
              <w:rPr>
                <w:sz w:val="28"/>
                <w:szCs w:val="28"/>
              </w:rPr>
            </w:pPr>
            <w:r w:rsidRPr="00AE1ACC">
              <w:rPr>
                <w:sz w:val="28"/>
                <w:szCs w:val="28"/>
              </w:rPr>
              <w:t>0.7876852919994038</w:t>
            </w:r>
          </w:p>
        </w:tc>
      </w:tr>
      <w:tr w:rsidR="00AE1ACC" w:rsidTr="00AE1ACC">
        <w:tc>
          <w:tcPr>
            <w:tcW w:w="1704" w:type="dxa"/>
          </w:tcPr>
          <w:p w:rsidR="00AE1ACC" w:rsidRDefault="00AE1A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1704" w:type="dxa"/>
          </w:tcPr>
          <w:p w:rsidR="00AE1ACC" w:rsidRDefault="00AE1A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704" w:type="dxa"/>
          </w:tcPr>
          <w:p w:rsidR="00AE1ACC" w:rsidRDefault="00AE1A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705" w:type="dxa"/>
          </w:tcPr>
          <w:p w:rsidR="00AE1ACC" w:rsidRDefault="00AE1A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1705" w:type="dxa"/>
          </w:tcPr>
          <w:p w:rsidR="00AE1ACC" w:rsidRPr="00AE1ACC" w:rsidRDefault="00AE1ACC">
            <w:pPr>
              <w:rPr>
                <w:sz w:val="28"/>
                <w:szCs w:val="28"/>
              </w:rPr>
            </w:pPr>
            <w:r w:rsidRPr="00AE1ACC">
              <w:rPr>
                <w:sz w:val="28"/>
                <w:szCs w:val="28"/>
              </w:rPr>
              <w:t>-4.71899597874734e+68</w:t>
            </w:r>
          </w:p>
        </w:tc>
      </w:tr>
    </w:tbl>
    <w:p w:rsidR="00AE1ACC" w:rsidRPr="00AE1ACC" w:rsidRDefault="00AE1ACC">
      <w:pPr>
        <w:rPr>
          <w:b/>
          <w:bCs/>
          <w:sz w:val="28"/>
          <w:szCs w:val="28"/>
          <w:u w:val="single"/>
        </w:rPr>
      </w:pPr>
    </w:p>
    <w:sectPr w:rsidR="00AE1ACC" w:rsidRPr="00AE1ACC" w:rsidSect="006E337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5355" w:rsidRDefault="005F5355">
      <w:pPr>
        <w:spacing w:line="240" w:lineRule="auto"/>
      </w:pPr>
      <w:r>
        <w:separator/>
      </w:r>
    </w:p>
  </w:endnote>
  <w:endnote w:type="continuationSeparator" w:id="1">
    <w:p w:rsidR="005F5355" w:rsidRDefault="005F535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5355" w:rsidRDefault="005F5355">
      <w:pPr>
        <w:spacing w:after="0"/>
      </w:pPr>
      <w:r>
        <w:separator/>
      </w:r>
    </w:p>
  </w:footnote>
  <w:footnote w:type="continuationSeparator" w:id="1">
    <w:p w:rsidR="005F5355" w:rsidRDefault="005F5355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</w:compat>
  <w:rsids>
    <w:rsidRoot w:val="006E337A"/>
    <w:rsid w:val="005F5355"/>
    <w:rsid w:val="006E337A"/>
    <w:rsid w:val="00820284"/>
    <w:rsid w:val="00992210"/>
    <w:rsid w:val="00AE1ACC"/>
    <w:rsid w:val="0B1103B5"/>
    <w:rsid w:val="2A2C41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ta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337A"/>
    <w:pPr>
      <w:spacing w:after="200" w:line="276" w:lineRule="auto"/>
    </w:pPr>
    <w:rPr>
      <w:rFonts w:ascii="Calibri" w:eastAsia="Times New Roman" w:hAnsi="Calibri" w:cs="Lath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9221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9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110</Words>
  <Characters>631</Characters>
  <Application>Microsoft Office Word</Application>
  <DocSecurity>0</DocSecurity>
  <Lines>5</Lines>
  <Paragraphs>1</Paragraphs>
  <ScaleCrop>false</ScaleCrop>
  <Company>Grizli777</Company>
  <LinksUpToDate>false</LinksUpToDate>
  <CharactersWithSpaces>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2026-08-15T06:48:00Z</dcterms:created>
  <dcterms:modified xsi:type="dcterms:W3CDTF">2026-08-15T07:53:00Z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eyJoZGlkIjoiZTE5MjgwYjdkYmNkNzBlZjgzZGE2MjhkMGVhOTNmMWMifQ==</vt:lpwstr>
  </property>
  <property fmtid="{D5CDD505-2E9C-101B-9397-08002B2CF9AE}" pid="4" name="ICV">
    <vt:lpwstr>1F696B2CC589481C88F0ABC7FA18012F_12</vt:lpwstr>
  </property>
</Properties>
</file>