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30-11-2025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 (individual )</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Gopinath C</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rtl w:val="0"/>
              </w:rPr>
              <w:t xml:space="preserve">Flight Booking</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for Flight Booking</w:t>
      </w:r>
    </w:p>
    <w:p w:rsidR="00000000" w:rsidDel="00000000" w:rsidP="00000000" w:rsidRDefault="00000000" w:rsidRPr="00000000" w14:paraId="0000000E">
      <w:pPr>
        <w:spacing w:after="160" w:line="259" w:lineRule="auto"/>
        <w:rPr>
          <w:rFonts w:ascii="Calibri" w:cs="Calibri" w:eastAsia="Calibri" w:hAnsi="Calibri"/>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2775"/>
        <w:gridCol w:w="5580"/>
        <w:tblGridChange w:id="0">
          <w:tblGrid>
            <w:gridCol w:w="1005"/>
            <w:gridCol w:w="2775"/>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Problem Statement </w:t>
            </w:r>
            <w:r w:rsidDel="00000000" w:rsidR="00000000" w:rsidRPr="00000000">
              <w:rPr>
                <w:rFonts w:ascii="Calibri" w:cs="Calibri" w:eastAsia="Calibri" w:hAnsi="Calibri"/>
                <w:sz w:val="24"/>
                <w:szCs w:val="24"/>
                <w:rtl w:val="0"/>
              </w:rPr>
              <w:t xml:space="preserve">(Problem to be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Many air travellers, flight operators, and admins struggle with fragmented flight booking systems. Customers face confusing search results, no clear seat availability, and complex booking flows. Operators wait for manual approvals and lack dashboards, while admins have no centralized control or audit trail, leading to booking failures, and poor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Idea / Solution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Flight Booking is a full‑stack web application (React frontend + Node.js/Express backend with MongoDB) that lets customers search, book, and manage flights, operators add and control their flights, and admins oversee approvals and system activity. The platform supports role‑based access, real‑time seat management, booking history, and admin tools for monitoring users, flights, and 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pBdr>
                <w:top w:color="000000" w:space="0" w:sz="0" w:val="none"/>
                <w:bottom w:color="000000" w:space="0" w:sz="0" w:val="none"/>
                <w:between w:color="000000" w:space="0" w:sz="0" w:val="none"/>
              </w:pBd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Novelty / Uniqueness</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Smart flight search with filters for route, date, time, price, and class.</w:t>
            </w:r>
            <w:r w:rsidDel="00000000" w:rsidR="00000000" w:rsidRPr="00000000">
              <w:rPr>
                <w:rtl w:val="0"/>
              </w:rPr>
            </w:r>
          </w:p>
          <w:p w:rsidR="00000000" w:rsidDel="00000000" w:rsidP="00000000" w:rsidRDefault="00000000" w:rsidRPr="00000000" w14:paraId="0000001C">
            <w:pPr>
              <w:widowControl w:val="0"/>
              <w:numPr>
                <w:ilvl w:val="0"/>
                <w:numId w:val="1"/>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Separate dashboards for customer, operator, and admin with tailored actions.</w:t>
            </w:r>
            <w:r w:rsidDel="00000000" w:rsidR="00000000" w:rsidRPr="00000000">
              <w:rPr>
                <w:rtl w:val="0"/>
              </w:rPr>
            </w:r>
          </w:p>
          <w:p w:rsidR="00000000" w:rsidDel="00000000" w:rsidP="00000000" w:rsidRDefault="00000000" w:rsidRPr="00000000" w14:paraId="0000001D">
            <w:pPr>
              <w:widowControl w:val="0"/>
              <w:numPr>
                <w:ilvl w:val="0"/>
                <w:numId w:val="1"/>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Fast operator approval workflow integrated into the system.</w:t>
            </w:r>
            <w:r w:rsidDel="00000000" w:rsidR="00000000" w:rsidRPr="00000000">
              <w:rPr>
                <w:rtl w:val="0"/>
              </w:rPr>
            </w:r>
          </w:p>
          <w:p w:rsidR="00000000" w:rsidDel="00000000" w:rsidP="00000000" w:rsidRDefault="00000000" w:rsidRPr="00000000" w14:paraId="0000001E">
            <w:pPr>
              <w:widowControl w:val="0"/>
              <w:numPr>
                <w:ilvl w:val="0"/>
                <w:numId w:val="1"/>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Clear booking timeline with instant confirmation and easy cancellation.</w:t>
            </w: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000000" w:space="0" w:sz="0" w:val="none"/>
                <w:bottom w:color="000000" w:space="0" w:sz="0" w:val="none"/>
                <w:between w:color="000000" w:space="0" w:sz="0" w:val="none"/>
              </w:pBd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Social Impact / Customer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4"/>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Makes online flight booking simpler and more transparent for regular travellers.</w:t>
            </w:r>
          </w:p>
          <w:p w:rsidR="00000000" w:rsidDel="00000000" w:rsidP="00000000" w:rsidRDefault="00000000" w:rsidRPr="00000000" w14:paraId="00000023">
            <w:pPr>
              <w:widowControl w:val="0"/>
              <w:pBdr>
                <w:top w:color="000000" w:space="0" w:sz="0" w:val="none"/>
                <w:bottom w:color="000000" w:space="0" w:sz="0" w:val="none"/>
                <w:between w:color="000000" w:space="0" w:sz="0" w:val="none"/>
              </w:pBd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widowControl w:val="0"/>
              <w:numPr>
                <w:ilvl w:val="0"/>
                <w:numId w:val="4"/>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Helps small/regional operators list and manage flights digitally, growing their business.</w:t>
            </w:r>
            <w:r w:rsidDel="00000000" w:rsidR="00000000" w:rsidRPr="00000000">
              <w:rPr>
                <w:rtl w:val="0"/>
              </w:rPr>
            </w:r>
          </w:p>
          <w:p w:rsidR="00000000" w:rsidDel="00000000" w:rsidP="00000000" w:rsidRDefault="00000000" w:rsidRPr="00000000" w14:paraId="00000025">
            <w:pPr>
              <w:widowControl w:val="0"/>
              <w:numPr>
                <w:ilvl w:val="0"/>
                <w:numId w:val="4"/>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Builds trust through clear pricing, confirmed seats, and proper records of all bookings.</w:t>
            </w:r>
            <w:r w:rsidDel="00000000" w:rsidR="00000000" w:rsidRPr="00000000">
              <w:rPr>
                <w:rtl w:val="0"/>
              </w:rPr>
            </w:r>
          </w:p>
          <w:p w:rsidR="00000000" w:rsidDel="00000000" w:rsidP="00000000" w:rsidRDefault="00000000" w:rsidRPr="00000000" w14:paraId="00000026">
            <w:pPr>
              <w:widowControl w:val="0"/>
              <w:numPr>
                <w:ilvl w:val="0"/>
                <w:numId w:val="4"/>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Reduces stress during travel planning by minimizing booking errors and failures.</w:t>
            </w: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000000" w:space="0" w:sz="0" w:val="none"/>
                <w:bottom w:color="000000" w:space="0" w:sz="0" w:val="none"/>
                <w:between w:color="000000" w:space="0" w:sz="0" w:val="none"/>
              </w:pBd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Business Model </w: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3"/>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Commission on each successful ticket booking made through the platform.</w:t>
            </w:r>
            <w:r w:rsidDel="00000000" w:rsidR="00000000" w:rsidRPr="00000000">
              <w:rPr>
                <w:rtl w:val="0"/>
              </w:rPr>
            </w:r>
          </w:p>
          <w:p w:rsidR="00000000" w:rsidDel="00000000" w:rsidP="00000000" w:rsidRDefault="00000000" w:rsidRPr="00000000" w14:paraId="0000002C">
            <w:pPr>
              <w:widowControl w:val="0"/>
              <w:numPr>
                <w:ilvl w:val="0"/>
                <w:numId w:val="3"/>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Optional premium tools for operators (advanced analytics, highlighted flights).</w:t>
            </w:r>
            <w:r w:rsidDel="00000000" w:rsidR="00000000" w:rsidRPr="00000000">
              <w:rPr>
                <w:rtl w:val="0"/>
              </w:rPr>
            </w:r>
          </w:p>
          <w:p w:rsidR="00000000" w:rsidDel="00000000" w:rsidP="00000000" w:rsidRDefault="00000000" w:rsidRPr="00000000" w14:paraId="0000002D">
            <w:pPr>
              <w:widowControl w:val="0"/>
              <w:numPr>
                <w:ilvl w:val="0"/>
                <w:numId w:val="3"/>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Potential white‑label version for airlines or agencies that need a ready booking system.</w:t>
            </w: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pBdr>
                <w:top w:color="000000" w:space="0" w:sz="0" w:val="none"/>
                <w:bottom w:color="000000" w:space="0" w:sz="0" w:val="none"/>
                <w:between w:color="000000" w:space="0" w:sz="0" w:val="none"/>
              </w:pBd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Scalability of the Solution</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2"/>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Can onboard multiple airlines and operators with the same core architecture.</w:t>
            </w:r>
            <w:r w:rsidDel="00000000" w:rsidR="00000000" w:rsidRPr="00000000">
              <w:rPr>
                <w:rtl w:val="0"/>
              </w:rPr>
            </w:r>
          </w:p>
          <w:p w:rsidR="00000000" w:rsidDel="00000000" w:rsidP="00000000" w:rsidRDefault="00000000" w:rsidRPr="00000000" w14:paraId="00000033">
            <w:pPr>
              <w:widowControl w:val="0"/>
              <w:numPr>
                <w:ilvl w:val="0"/>
                <w:numId w:val="2"/>
              </w:numPr>
              <w:pBdr>
                <w:top w:color="000000" w:space="0" w:sz="0" w:val="none"/>
                <w:bottom w:color="000000" w:space="0" w:sz="0" w:val="none"/>
                <w:between w:color="000000" w:space="0" w:sz="0" w:val="none"/>
              </w:pBdr>
              <w:spacing w:line="24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Ready for deployment on cloud platforms with horizontal scaling of backend and database.</w:t>
            </w: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5">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30ld+29kdJL2RWtLIP/JGJj2Uw==">CgMxLjA4AHIhMVlUa21GOUdLUGMxUlNlb0VscXhMQWVIelFwSnJjNU1V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