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B9A455" w14:paraId="29E514EE" wp14:textId="2AD2F01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FFC000" w:themeColor="accent4" w:themeTint="FF" w:themeShade="FF"/>
          <w:sz w:val="36"/>
          <w:szCs w:val="36"/>
          <w:lang w:val="en-US"/>
        </w:rPr>
      </w:pPr>
      <w:bookmarkStart w:name="_GoBack" w:id="0"/>
      <w:bookmarkEnd w:id="0"/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C000" w:themeColor="accent4" w:themeTint="FF" w:themeShade="FF"/>
          <w:sz w:val="36"/>
          <w:szCs w:val="36"/>
          <w:lang w:val="en-US"/>
        </w:rPr>
        <w:t>GOPI PRANAY</w:t>
      </w:r>
    </w:p>
    <w:p xmlns:wp14="http://schemas.microsoft.com/office/word/2010/wordml" w:rsidP="7FB9A455" w14:paraId="333F1302" wp14:textId="51BCEE3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FFC000" w:themeColor="accent4" w:themeTint="FF" w:themeShade="FF"/>
          <w:sz w:val="36"/>
          <w:szCs w:val="36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C000" w:themeColor="accent4" w:themeTint="FF" w:themeShade="FF"/>
          <w:sz w:val="36"/>
          <w:szCs w:val="36"/>
          <w:lang w:val="en-US"/>
        </w:rPr>
        <w:t>TABLEAU PROJECT</w:t>
      </w:r>
    </w:p>
    <w:p xmlns:wp14="http://schemas.microsoft.com/office/word/2010/wordml" w:rsidP="7FB9A455" w14:paraId="2C078E63" wp14:textId="57AB303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FFC000" w:themeColor="accent4" w:themeTint="FF" w:themeShade="FF"/>
          <w:sz w:val="40"/>
          <w:szCs w:val="40"/>
          <w:u w:val="single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C000" w:themeColor="accent4" w:themeTint="FF" w:themeShade="FF"/>
          <w:sz w:val="40"/>
          <w:szCs w:val="40"/>
          <w:u w:val="single"/>
          <w:lang w:val="en-US"/>
        </w:rPr>
        <w:t>Sales Performance Analysis</w:t>
      </w:r>
    </w:p>
    <w:p w:rsidR="7FB9A455" w:rsidP="7FB9A455" w:rsidRDefault="7FB9A455" w14:paraId="78E64281" w14:textId="168FEC8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>1.Importing primary dataset .</w:t>
      </w:r>
    </w:p>
    <w:p w:rsidR="7FB9A455" w:rsidP="7FB9A455" w:rsidRDefault="7FB9A455" w14:paraId="1D751595" w14:textId="46A3FED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>2.After that we have to blend the secondary dataset with primary dataset.</w:t>
      </w:r>
    </w:p>
    <w:p w:rsidR="7FB9A455" w:rsidP="7FB9A455" w:rsidRDefault="7FB9A455" w14:paraId="0212A903" w14:textId="01CE8DE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3.We have make bullet chart with help of </w:t>
      </w:r>
    </w:p>
    <w:p w:rsidR="7FB9A455" w:rsidP="7FB9A455" w:rsidRDefault="7FB9A455" w14:paraId="3C9C2424" w14:textId="00567C2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>Category</w:t>
      </w:r>
    </w:p>
    <w:p w:rsidR="7FB9A455" w:rsidP="7FB9A455" w:rsidRDefault="7FB9A455" w14:paraId="1C084B44" w14:textId="3EF1951A">
      <w:pPr>
        <w:pStyle w:val="ListParagraph"/>
        <w:numPr>
          <w:ilvl w:val="0"/>
          <w:numId w:val="1"/>
        </w:numPr>
        <w:jc w:val="left"/>
        <w:rPr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>Segment</w:t>
      </w:r>
    </w:p>
    <w:p w:rsidR="7FB9A455" w:rsidP="7FB9A455" w:rsidRDefault="7FB9A455" w14:paraId="0703F3C2" w14:textId="5AAE6E77">
      <w:pPr>
        <w:pStyle w:val="ListParagraph"/>
        <w:numPr>
          <w:ilvl w:val="0"/>
          <w:numId w:val="1"/>
        </w:numPr>
        <w:jc w:val="left"/>
        <w:rPr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Sales(primary data) </w:t>
      </w:r>
    </w:p>
    <w:p w:rsidR="7FB9A455" w:rsidP="7FB9A455" w:rsidRDefault="7FB9A455" w14:paraId="666E8ADA" w14:textId="0A9A5BD2">
      <w:pPr>
        <w:pStyle w:val="ListParagraph"/>
        <w:numPr>
          <w:ilvl w:val="0"/>
          <w:numId w:val="1"/>
        </w:numPr>
        <w:jc w:val="left"/>
        <w:rPr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Sales Target(secondary data) </w:t>
      </w:r>
    </w:p>
    <w:p w:rsidR="7FB9A455" w:rsidP="7FB9A455" w:rsidRDefault="7FB9A455" w14:paraId="45564EFE" w14:textId="7E6BEBD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>4.We have to add reference line per each cell as well as distribution with respect to each cell</w:t>
      </w:r>
    </w:p>
    <w:p w:rsidR="7FB9A455" w:rsidP="7FB9A455" w:rsidRDefault="7FB9A455" w14:paraId="20A1A4D4" w14:textId="4E386C7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5.We have to create caluculation field for showing </w:t>
      </w:r>
      <w:proofErr w:type="spellStart"/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>colours</w:t>
      </w:r>
      <w:proofErr w:type="spellEnd"/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 to which sales are above target or below target (we have to drag that calculated field in </w:t>
      </w:r>
      <w:proofErr w:type="spellStart"/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>colours</w:t>
      </w:r>
      <w:proofErr w:type="spellEnd"/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 filed)</w:t>
      </w:r>
    </w:p>
    <w:p w:rsidR="7FB9A455" w:rsidP="7FB9A455" w:rsidRDefault="7FB9A455" w14:paraId="4B8ACABF" w14:textId="3F31CCCE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B0F0"/>
          <w:sz w:val="28"/>
          <w:szCs w:val="28"/>
          <w:u w:val="single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>6.Also we have to show filter of years(with help of end user can see each sales separately)</w:t>
      </w:r>
    </w:p>
    <w:p w:rsidR="7FB9A455" w:rsidP="7FB9A455" w:rsidRDefault="7FB9A455" w14:paraId="2E903CE0" w14:textId="146B07FE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00B0F0"/>
          <w:sz w:val="28"/>
          <w:szCs w:val="28"/>
          <w:u w:val="single"/>
          <w:lang w:val="en-US"/>
        </w:rPr>
        <w:t>Observations in the projects</w:t>
      </w: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 </w:t>
      </w:r>
    </w:p>
    <w:p w:rsidR="7FB9A455" w:rsidP="7FB9A455" w:rsidRDefault="7FB9A455" w14:paraId="1AC27B6E" w14:textId="4047ADD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In the </w:t>
      </w: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>2017-year</w:t>
      </w: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 </w:t>
      </w:r>
      <w:proofErr w:type="spellStart"/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>sales,sales</w:t>
      </w:r>
      <w:proofErr w:type="spellEnd"/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 target not showing due to less data (null values)</w:t>
      </w:r>
    </w:p>
    <w:p w:rsidR="7FB9A455" w:rsidP="7FB9A455" w:rsidRDefault="7FB9A455" w14:paraId="09D05ECA" w14:textId="2A3FAC5E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>In 2014-year Above Target sales are less compare to Below Target sales</w:t>
      </w:r>
    </w:p>
    <w:p w:rsidR="7FB9A455" w:rsidP="7FB9A455" w:rsidRDefault="7FB9A455" w14:paraId="3E89CE29" w14:textId="38FA9A81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>In 2015-year Above Target sales are less compare to Below Target sales</w:t>
      </w:r>
    </w:p>
    <w:p w:rsidR="7FB9A455" w:rsidP="7FB9A455" w:rsidRDefault="7FB9A455" w14:paraId="6E2A7E9B" w14:textId="3546CB5E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>In 2016-year Above target sales more</w:t>
      </w:r>
    </w:p>
    <w:p w:rsidR="7FB9A455" w:rsidP="7FB9A455" w:rsidRDefault="7FB9A455" w14:paraId="28C0DC62" w14:textId="2281ABD1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In 2017-year there is no Above Target because null values or insufficient data </w:t>
      </w:r>
    </w:p>
    <w:p w:rsidR="7FB9A455" w:rsidP="7FB9A455" w:rsidRDefault="7FB9A455" w14:paraId="1D16AE69" w14:textId="6210731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</w:p>
    <w:p w:rsidR="7FB9A455" w:rsidP="7FB9A455" w:rsidRDefault="7FB9A455" w14:paraId="27127DD2" w14:textId="35A06FF2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7FB9A455" w:rsidR="7FB9A455">
        <w:rPr>
          <w:rFonts w:ascii="Times New Roman" w:hAnsi="Times New Roman" w:eastAsia="Times New Roman" w:cs="Times New Roman"/>
          <w:b w:val="1"/>
          <w:bCs w:val="1"/>
          <w:noProof w:val="0"/>
          <w:color w:val="FFFFFF" w:themeColor="background1" w:themeTint="FF" w:themeShade="FF"/>
          <w:sz w:val="28"/>
          <w:szCs w:val="28"/>
          <w:lang w:val="en-US"/>
        </w:rPr>
        <w:t xml:space="preserve">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FAF5A3"/>
  <w15:docId w15:val="{f7aa53f3-b3e3-4add-a0c2-c80ce243ae60}"/>
  <w:rsids>
    <w:rsidRoot w:val="230DA2EB"/>
    <w:rsid w:val="230DA2EB"/>
    <w:rsid w:val="7FB9A4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2062344fc194a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2021-03-19T19:09:36.5549767Z</dcterms:created>
  <dcterms:modified xsi:type="dcterms:W3CDTF">2021-03-19T19:35:02.3995407Z</dcterms:modified>
  <dc:creator>prashanth gopi</dc:creator>
  <lastModifiedBy>prashanth gopi</lastModifiedBy>
</coreProperties>
</file>