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6439" w14:textId="3FBE0B81" w:rsidR="00471964" w:rsidRPr="00471964" w:rsidRDefault="00471964" w:rsidP="00471964">
      <w:pPr>
        <w:tabs>
          <w:tab w:val="num" w:pos="720"/>
        </w:tabs>
        <w:ind w:left="720" w:hanging="360"/>
        <w:jc w:val="center"/>
        <w:rPr>
          <w:b/>
          <w:bCs/>
        </w:rPr>
      </w:pPr>
      <w:r w:rsidRPr="00471964">
        <w:rPr>
          <w:b/>
          <w:bCs/>
        </w:rPr>
        <w:t>Assignment 3</w:t>
      </w:r>
    </w:p>
    <w:p w14:paraId="665BDDFC" w14:textId="7357DF32" w:rsidR="00FA1089" w:rsidRPr="00FA1089" w:rsidRDefault="00FA1089" w:rsidP="00FA1089">
      <w:pPr>
        <w:numPr>
          <w:ilvl w:val="0"/>
          <w:numId w:val="1"/>
        </w:numPr>
      </w:pPr>
      <w:r w:rsidRPr="00FA1089">
        <w:t>What are the different 802.11 PHY layer standards? Compare their characteristics.</w:t>
      </w:r>
    </w:p>
    <w:p w14:paraId="269DED22" w14:textId="77777777" w:rsidR="00345173" w:rsidRDefault="00345173" w:rsidP="00345173">
      <w:r>
        <w:t>The IEEE 802.11 PHY layer encompasses multiple standards, including 802.11b, 802.11a, 802.11g, 802.11n, 802.11ac, and 802.11ax. Each of these defines specific characteristics such as operating frequency (2.4 GHz or 5 GHz), maximum data rates ranging from 11 Mbps to nearly 10 Gbps, and modulation techniques like DSSS and OFDM.</w:t>
      </w:r>
    </w:p>
    <w:p w14:paraId="139EF7DD" w14:textId="77777777" w:rsidR="00345173" w:rsidRDefault="00345173" w:rsidP="00345173">
      <w:r>
        <w:t>Earlier standards mainly focused on basic connectivity within the 2.4 GHz band, whereas newer generations emphasize higher efficiency, greater throughput, and improved performance in both 2.4 GHz and 5 GHz bands, especially in dense and high-demand network environments.</w:t>
      </w:r>
    </w:p>
    <w:p w14:paraId="18A94E77" w14:textId="77777777" w:rsidR="00FA1089" w:rsidRPr="00FA1089" w:rsidRDefault="00FA1089" w:rsidP="00FA1089">
      <w:pPr>
        <w:numPr>
          <w:ilvl w:val="0"/>
          <w:numId w:val="1"/>
        </w:numPr>
        <w:tabs>
          <w:tab w:val="clear" w:pos="720"/>
          <w:tab w:val="num" w:pos="426"/>
        </w:tabs>
      </w:pPr>
      <w:r w:rsidRPr="00FA1089">
        <w:t>What are DSSS and FHSS? How do they work?</w:t>
      </w:r>
    </w:p>
    <w:p w14:paraId="1B7E725E" w14:textId="77777777" w:rsidR="00345173" w:rsidRDefault="00345173" w:rsidP="00345173">
      <w:r w:rsidRPr="00345173">
        <w:rPr>
          <w:b/>
          <w:bCs/>
        </w:rPr>
        <w:t>Direct Sequence Spread Spectrum (DSSS)</w:t>
      </w:r>
      <w:r>
        <w:t xml:space="preserve"> and </w:t>
      </w:r>
      <w:r w:rsidRPr="00345173">
        <w:rPr>
          <w:b/>
          <w:bCs/>
        </w:rPr>
        <w:t>Frequency Hopping Spread Spectrum (FHSS)</w:t>
      </w:r>
      <w:r>
        <w:t xml:space="preserve"> are two modulation techniques used to transmit signals over a wider bandwidth than required, helping reduce the impact of interference and improve reliability.</w:t>
      </w:r>
    </w:p>
    <w:p w14:paraId="5CF64A7A" w14:textId="77777777" w:rsidR="00345173" w:rsidRDefault="00345173" w:rsidP="00345173">
      <w:r>
        <w:t xml:space="preserve">In </w:t>
      </w:r>
      <w:r w:rsidRPr="00345173">
        <w:rPr>
          <w:b/>
          <w:bCs/>
        </w:rPr>
        <w:t>DSSS</w:t>
      </w:r>
      <w:r>
        <w:t xml:space="preserve">, the original data is multiplied by a higher-rate bit sequence known as a </w:t>
      </w:r>
      <w:r w:rsidRPr="00345173">
        <w:rPr>
          <w:b/>
          <w:bCs/>
        </w:rPr>
        <w:t>chipping code</w:t>
      </w:r>
      <w:r>
        <w:t>, which spreads the signal across a wide, fixed frequency band. This makes the transmitted signal appear like noise to unintended receivers, improving resistance to interference and eavesdropping.</w:t>
      </w:r>
    </w:p>
    <w:p w14:paraId="6F940B5A" w14:textId="77777777" w:rsidR="00345173" w:rsidRDefault="00345173" w:rsidP="00345173">
      <w:r>
        <w:t xml:space="preserve">In contrast, </w:t>
      </w:r>
      <w:r w:rsidRPr="00345173">
        <w:rPr>
          <w:b/>
          <w:bCs/>
        </w:rPr>
        <w:t>FHSS</w:t>
      </w:r>
      <w:r>
        <w:t xml:space="preserve"> transmits data by rapidly switching, or “hopping,” between multiple predetermined frequency channels in a specific sequence. This continuous change in frequency helps avoid interference by not staying on a single congested channel for long periods.</w:t>
      </w:r>
    </w:p>
    <w:p w14:paraId="0ADC9877" w14:textId="035F2D0A" w:rsidR="00FA1089" w:rsidRDefault="00FA1089" w:rsidP="00FA1089">
      <w:pPr>
        <w:pStyle w:val="ListParagraph"/>
        <w:numPr>
          <w:ilvl w:val="1"/>
          <w:numId w:val="1"/>
        </w:numPr>
        <w:ind w:left="0" w:firstLine="284"/>
      </w:pPr>
      <w:r w:rsidRPr="00FA1089">
        <w:t>How do modulation schemes work in the PHY layer? Compare different modulation schemes and their performance across various Wi-Fi standards.</w:t>
      </w:r>
      <w:r>
        <w:br/>
      </w:r>
      <w:r>
        <w:br/>
      </w:r>
      <w:r w:rsidRPr="00FA1089">
        <w:t>In PHY layer modulation schemes, there is manipulation of various parameters of a carrier wave for representation of digital information. For example, there can be changes to amplitude or phase characteristics. Simple modulation schemes, such as BPSK, are very resistant to noise but are slow. On the other hand, there are very complex schemes like 1024 QAM that allow high-speed data transmission, but they can only be implemented if the signal environment is free of noise. With every improvement in Wi-Fi standards, the modulation schemes become more complex. However, if there are some issues with the quality of the signal, the system switches to less complex schemes.</w:t>
      </w:r>
    </w:p>
    <w:p w14:paraId="31645A99" w14:textId="77777777" w:rsidR="00345173" w:rsidRPr="00FA1089" w:rsidRDefault="00345173" w:rsidP="00345173">
      <w:pPr>
        <w:pStyle w:val="ListParagraph"/>
        <w:ind w:left="284"/>
      </w:pPr>
    </w:p>
    <w:p w14:paraId="47FA7B83" w14:textId="473B2AA5" w:rsidR="00FA1089" w:rsidRPr="00FA1089" w:rsidRDefault="00FA1089" w:rsidP="005C4D60">
      <w:pPr>
        <w:pStyle w:val="ListParagraph"/>
        <w:numPr>
          <w:ilvl w:val="1"/>
          <w:numId w:val="1"/>
        </w:numPr>
        <w:ind w:left="709" w:hanging="425"/>
      </w:pPr>
      <w:r w:rsidRPr="00FA1089">
        <w:t>What is the significance of OFDM in WLAN? How does it improve performance?</w:t>
      </w:r>
    </w:p>
    <w:p w14:paraId="7CD52AE2" w14:textId="668673B3" w:rsidR="005C4D60" w:rsidRDefault="005C4D60" w:rsidP="005C4D60">
      <w:pPr>
        <w:tabs>
          <w:tab w:val="num" w:pos="720"/>
        </w:tabs>
      </w:pPr>
      <w:r w:rsidRPr="005C4D60">
        <w:t xml:space="preserve">OFDM is an important development in the context of WLAN, since it involves breaking down a </w:t>
      </w:r>
      <w:proofErr w:type="gramStart"/>
      <w:r w:rsidRPr="005C4D60">
        <w:t>fast moving</w:t>
      </w:r>
      <w:proofErr w:type="gramEnd"/>
      <w:r w:rsidRPr="005C4D60">
        <w:t xml:space="preserve"> data stream into many slow-moving streams and transmitting them on many very close subcarrier frequencies referred to as "orthogonal." The advantage of OFDM technology is that its signal is extremely robust against multipath effects or fading, whereby signals bounce off buildings or walls, creating many signals arriving at different points in time. This makes OFDM very reliable, as even if some subcarriers fail, the data can still be reliably decoded.</w:t>
      </w:r>
    </w:p>
    <w:p w14:paraId="7FC1F751" w14:textId="5A9DD53A" w:rsidR="00FA1089" w:rsidRPr="00FA1089" w:rsidRDefault="005C4D60" w:rsidP="005C4D60">
      <w:pPr>
        <w:tabs>
          <w:tab w:val="num" w:pos="720"/>
        </w:tabs>
      </w:pPr>
      <w:r>
        <w:t xml:space="preserve">5. </w:t>
      </w:r>
      <w:r w:rsidR="00FA1089" w:rsidRPr="00FA1089">
        <w:t>How are frequency bands divided for Wi-Fi? Explain different bands and their channels.</w:t>
      </w:r>
    </w:p>
    <w:p w14:paraId="4F39D6D6" w14:textId="13BCC40F" w:rsidR="00FA1089" w:rsidRPr="00FA1089" w:rsidRDefault="005C4D60" w:rsidP="00FA1089">
      <w:r w:rsidRPr="005C4D60">
        <w:t xml:space="preserve">Wi-Fi radio frequency bands are segmented into different ranges, mainly 2.4GHz and 5GHz ranges, where recently the 6GHz range has been introduced in Wi-Fi 6E. The 2.4GHz range has 11-14 channels (varying depending upon the geographical region), each having bandwidth ranging up to 20MHz, but only three channels—channels 1, 6, and 11—are non-overlapping, resulting in heavy </w:t>
      </w:r>
      <w:r w:rsidRPr="005C4D60">
        <w:lastRenderedPageBreak/>
        <w:t>congestion. On the other hand, the 5GHz range has several different channels and can have bandwidths in 40, 80, or even 160MHz, thus minimizing the possibility of any signal interference.</w:t>
      </w:r>
    </w:p>
    <w:p w14:paraId="58CF3404" w14:textId="77777777" w:rsidR="005C4D60" w:rsidRDefault="00FA1089" w:rsidP="00FA1089">
      <w:pPr>
        <w:pStyle w:val="ListParagraph"/>
        <w:numPr>
          <w:ilvl w:val="0"/>
          <w:numId w:val="2"/>
        </w:numPr>
        <w:ind w:left="142" w:hanging="142"/>
      </w:pPr>
      <w:r w:rsidRPr="00FA1089">
        <w:t>What is the role of Guard Intervals in WLAN transmission? How does a short Guard Interval improve efficiency?</w:t>
      </w:r>
    </w:p>
    <w:p w14:paraId="6D96B020" w14:textId="77777777" w:rsidR="005C4D60" w:rsidRDefault="005C4D60" w:rsidP="005C4D60">
      <w:pPr>
        <w:pStyle w:val="ListParagraph"/>
        <w:ind w:left="142"/>
      </w:pPr>
    </w:p>
    <w:p w14:paraId="728840E6" w14:textId="77777777" w:rsidR="00C66B2F" w:rsidRPr="00C66B2F" w:rsidRDefault="00C66B2F" w:rsidP="00C66B2F">
      <w:pPr>
        <w:rPr>
          <w:b/>
          <w:bCs/>
        </w:rPr>
      </w:pPr>
      <w:r w:rsidRPr="00C66B2F">
        <w:rPr>
          <w:b/>
          <w:bCs/>
        </w:rPr>
        <w:t xml:space="preserve">A </w:t>
      </w:r>
      <w:r w:rsidRPr="00C66B2F">
        <w:t>Guard Interval (GI)</w:t>
      </w:r>
      <w:r w:rsidRPr="00C66B2F">
        <w:rPr>
          <w:b/>
          <w:bCs/>
        </w:rPr>
        <w:t xml:space="preserve"> is a brief pause inserted between consecutive Wi-Fi symbols to reduce </w:t>
      </w:r>
      <w:r w:rsidRPr="00C66B2F">
        <w:t>inter-symbol interference (ISI)</w:t>
      </w:r>
      <w:r w:rsidRPr="00C66B2F">
        <w:rPr>
          <w:b/>
          <w:bCs/>
        </w:rPr>
        <w:t xml:space="preserve"> caused by multipath propagation and delay spread. It ensures that reflections from the previous symbol fade before the next symbol is processed by the receiver.</w:t>
      </w:r>
    </w:p>
    <w:p w14:paraId="702EB761" w14:textId="77777777" w:rsidR="00C66B2F" w:rsidRPr="00C66B2F" w:rsidRDefault="00C66B2F" w:rsidP="00C66B2F">
      <w:pPr>
        <w:rPr>
          <w:b/>
          <w:bCs/>
        </w:rPr>
      </w:pPr>
      <w:r w:rsidRPr="00C66B2F">
        <w:rPr>
          <w:b/>
          <w:bCs/>
        </w:rPr>
        <w:t xml:space="preserve">Typically, a standard GI is </w:t>
      </w:r>
      <w:r w:rsidRPr="00C66B2F">
        <w:t>800 nanoseconds</w:t>
      </w:r>
      <w:r w:rsidRPr="00C66B2F">
        <w:rPr>
          <w:b/>
          <w:bCs/>
        </w:rPr>
        <w:t xml:space="preserve">, but a </w:t>
      </w:r>
      <w:r w:rsidRPr="00C66B2F">
        <w:t>short GI of 400 nanoseconds</w:t>
      </w:r>
      <w:r w:rsidRPr="00C66B2F">
        <w:rPr>
          <w:b/>
          <w:bCs/>
        </w:rPr>
        <w:t xml:space="preserve"> can also be used. While the shorter interval increases efficiency by reducing idle time between symbols, it can improve throughput by roughly </w:t>
      </w:r>
      <w:r w:rsidRPr="00C66B2F">
        <w:t>10%</w:t>
      </w:r>
      <w:r w:rsidRPr="00C66B2F">
        <w:rPr>
          <w:b/>
          <w:bCs/>
        </w:rPr>
        <w:t>, provided the channel conditions are stable and less affected by interference.</w:t>
      </w:r>
    </w:p>
    <w:p w14:paraId="3A3531B3" w14:textId="77777777" w:rsidR="00FA1089" w:rsidRPr="00FA1089" w:rsidRDefault="00FA1089" w:rsidP="005C4D60">
      <w:pPr>
        <w:numPr>
          <w:ilvl w:val="0"/>
          <w:numId w:val="2"/>
        </w:numPr>
        <w:tabs>
          <w:tab w:val="num" w:pos="720"/>
        </w:tabs>
      </w:pPr>
      <w:r w:rsidRPr="00FA1089">
        <w:t>Describe the structure of an 802.11 PHY layer frame. What are its key components?</w:t>
      </w:r>
    </w:p>
    <w:p w14:paraId="25C068B6" w14:textId="28758B49" w:rsidR="00FA1089" w:rsidRPr="00FA1089" w:rsidRDefault="005C4D60" w:rsidP="00FA1089">
      <w:r w:rsidRPr="005C4D60">
        <w:t>A PHY layer frame in 802.11 is referred to as a Physical Layer Convergence Procedure (PLCP) Protocol Data Unit (PPDU). It comprises three components namely the Preamble, the Header, and the Data. The Preamble facilitates synchronization and estimation of the channel characteristics in the receiver. On the other hand, the Header holds key information such as the rate of data transmission and the length of the data being transmitted.</w:t>
      </w:r>
    </w:p>
    <w:p w14:paraId="7DB1DD1B" w14:textId="77777777" w:rsidR="005C4D60" w:rsidRDefault="00FA1089" w:rsidP="005C4D60">
      <w:pPr>
        <w:numPr>
          <w:ilvl w:val="0"/>
          <w:numId w:val="2"/>
        </w:numPr>
        <w:tabs>
          <w:tab w:val="num" w:pos="284"/>
        </w:tabs>
        <w:ind w:hanging="720"/>
      </w:pPr>
      <w:r w:rsidRPr="00FA1089">
        <w:t>What is the difference between OFDM and OFDMA?</w:t>
      </w:r>
    </w:p>
    <w:p w14:paraId="0C365BDD" w14:textId="77777777" w:rsidR="00C66B2F" w:rsidRPr="00C66B2F" w:rsidRDefault="00C66B2F" w:rsidP="00C66B2F">
      <w:pPr>
        <w:rPr>
          <w:b/>
          <w:bCs/>
        </w:rPr>
      </w:pPr>
      <w:r w:rsidRPr="00C66B2F">
        <w:t>Orthogonal Frequency Division Multiplexing (OFDM)</w:t>
      </w:r>
      <w:r w:rsidRPr="00C66B2F">
        <w:rPr>
          <w:b/>
          <w:bCs/>
        </w:rPr>
        <w:t xml:space="preserve"> allows a single user to utilize the entire frequency channel for the duration of a transmission, sending data sequentially over the full bandwidth.</w:t>
      </w:r>
    </w:p>
    <w:p w14:paraId="1C6EE8C8" w14:textId="77777777" w:rsidR="00C66B2F" w:rsidRPr="00C66B2F" w:rsidRDefault="00C66B2F" w:rsidP="00C66B2F">
      <w:pPr>
        <w:rPr>
          <w:b/>
          <w:bCs/>
        </w:rPr>
      </w:pPr>
      <w:r w:rsidRPr="00C66B2F">
        <w:rPr>
          <w:b/>
          <w:bCs/>
        </w:rPr>
        <w:t xml:space="preserve">In contrast, </w:t>
      </w:r>
      <w:r w:rsidRPr="00C66B2F">
        <w:t>Orthogonal Frequency Division Multiple Access (OFDMA)</w:t>
      </w:r>
      <w:r w:rsidRPr="00C66B2F">
        <w:rPr>
          <w:b/>
          <w:bCs/>
        </w:rPr>
        <w:t xml:space="preserve"> divides the available bandwidth into smaller units called resource units, enabling a Wi-Fi 6 access point to serve multiple users simultaneously within the same time slot. This improves efficiency, especially in dense network environments.</w:t>
      </w:r>
    </w:p>
    <w:p w14:paraId="65E4FCAC" w14:textId="77777777" w:rsidR="00C66B2F" w:rsidRPr="00C66B2F" w:rsidRDefault="00C66B2F" w:rsidP="00C66B2F">
      <w:pPr>
        <w:rPr>
          <w:b/>
          <w:bCs/>
        </w:rPr>
      </w:pPr>
      <w:r w:rsidRPr="00C66B2F">
        <w:rPr>
          <w:b/>
          <w:bCs/>
        </w:rPr>
        <w:t>A simple analogy is that OFDM is like a delivery truck making one trip to one destination at a time, while OFDMA is like a truck divided into multiple compartments, delivering packages to several destinations in a single trip.</w:t>
      </w:r>
    </w:p>
    <w:p w14:paraId="58DB4E80" w14:textId="1A926824" w:rsidR="00FA1089" w:rsidRDefault="00FA1089" w:rsidP="005C4D60">
      <w:pPr>
        <w:numPr>
          <w:ilvl w:val="0"/>
          <w:numId w:val="2"/>
        </w:numPr>
        <w:tabs>
          <w:tab w:val="num" w:pos="426"/>
        </w:tabs>
        <w:ind w:hanging="720"/>
      </w:pPr>
      <w:r w:rsidRPr="00FA1089">
        <w:t>What is the difference between MIMO and MU-MIMO?</w:t>
      </w:r>
    </w:p>
    <w:p w14:paraId="39B421E9" w14:textId="0C7D1064" w:rsidR="005C4D60" w:rsidRPr="00FA1089" w:rsidRDefault="005C4D60" w:rsidP="005C4D60">
      <w:pPr>
        <w:tabs>
          <w:tab w:val="num" w:pos="720"/>
        </w:tabs>
        <w:ind w:left="142"/>
      </w:pPr>
      <w:r w:rsidRPr="005C4D60">
        <w:t>In MIMO (Multiple Input, Multiple Output), there is the use of more than one antenna on both the transmitting and receiving ends, with the ability to transmit different data streams to a single client. On the other hand, in Multi-user MIMO (MU-MIMO), it is possible to use the access point to transmit different data streams to several users at once. In comparison, while MIMO increases the efficiency of an expensive device, MU-MIMO increases the efficiency of the whole network through several devices.</w:t>
      </w:r>
    </w:p>
    <w:p w14:paraId="1975F5F5" w14:textId="0A13B2C1" w:rsidR="00FA1089" w:rsidRPr="00FA1089" w:rsidRDefault="00FA1089" w:rsidP="006B2197">
      <w:pPr>
        <w:pStyle w:val="ListParagraph"/>
        <w:numPr>
          <w:ilvl w:val="0"/>
          <w:numId w:val="2"/>
        </w:numPr>
        <w:tabs>
          <w:tab w:val="num" w:pos="426"/>
        </w:tabs>
      </w:pPr>
      <w:r w:rsidRPr="00FA1089">
        <w:t>What are PPDU, PLCP, and PMD in the PHY layer?</w:t>
      </w:r>
    </w:p>
    <w:p w14:paraId="5D696BA1" w14:textId="5FD0528A" w:rsidR="00FA1089" w:rsidRPr="00FA1089" w:rsidRDefault="006B2197" w:rsidP="00FA1089">
      <w:r w:rsidRPr="006B2197">
        <w:t xml:space="preserve">The PHY layer is comprised of two sub-layers: Physical Layer Convergence Procedure (PLCP) and Physical Medium Dependent (PMD). The PLCP sub-layer takes the MAC data and packages it into a PPDU (Physical Layer Convergence Procedure Protocol Data Unit), which serves as the whole “envelope” of the data. The task of transmitting the data physically falls on the PMD sub-layer, where </w:t>
      </w:r>
      <w:r w:rsidRPr="006B2197">
        <w:lastRenderedPageBreak/>
        <w:t>the modulation and bit encoding of the data are carried out in order to send it over the air using radio waves.</w:t>
      </w:r>
    </w:p>
    <w:p w14:paraId="3052DF19" w14:textId="77777777" w:rsidR="00FA1089" w:rsidRPr="00FA1089" w:rsidRDefault="00FA1089" w:rsidP="005C4D60">
      <w:pPr>
        <w:numPr>
          <w:ilvl w:val="0"/>
          <w:numId w:val="2"/>
        </w:numPr>
        <w:tabs>
          <w:tab w:val="num" w:pos="720"/>
        </w:tabs>
      </w:pPr>
      <w:r w:rsidRPr="00FA1089">
        <w:t>What are the types of PPDU? Explain the PPDU frame format across different Wi-Fi generations.</w:t>
      </w:r>
    </w:p>
    <w:p w14:paraId="7B912A5A" w14:textId="77777777" w:rsidR="00C66B2F" w:rsidRPr="00C66B2F" w:rsidRDefault="00C66B2F" w:rsidP="00C66B2F">
      <w:pPr>
        <w:rPr>
          <w:b/>
          <w:bCs/>
        </w:rPr>
      </w:pPr>
      <w:r w:rsidRPr="00C66B2F">
        <w:rPr>
          <w:b/>
          <w:bCs/>
        </w:rPr>
        <w:t xml:space="preserve">The different </w:t>
      </w:r>
      <w:r w:rsidRPr="00C66B2F">
        <w:t>PPDU (Physical Layer Protocol Data Unit)</w:t>
      </w:r>
      <w:r w:rsidRPr="00C66B2F">
        <w:rPr>
          <w:b/>
          <w:bCs/>
        </w:rPr>
        <w:t xml:space="preserve"> formats are designed to maintain backward compatibility while introducing new features across Wi-Fi generations. These include </w:t>
      </w:r>
      <w:r w:rsidRPr="00C66B2F">
        <w:t>Non-HT (Legacy)</w:t>
      </w:r>
      <w:r w:rsidRPr="00C66B2F">
        <w:rPr>
          <w:b/>
          <w:bCs/>
        </w:rPr>
        <w:t xml:space="preserve">, </w:t>
      </w:r>
      <w:r w:rsidRPr="00C66B2F">
        <w:t>HT (High Throughput – 802.11n)</w:t>
      </w:r>
      <w:r w:rsidRPr="00C66B2F">
        <w:rPr>
          <w:b/>
          <w:bCs/>
        </w:rPr>
        <w:t xml:space="preserve">, </w:t>
      </w:r>
      <w:r w:rsidRPr="00C66B2F">
        <w:t>VHT (Very High Throughput – 802.11ac)</w:t>
      </w:r>
      <w:r w:rsidRPr="00C66B2F">
        <w:rPr>
          <w:b/>
          <w:bCs/>
        </w:rPr>
        <w:t xml:space="preserve">, and </w:t>
      </w:r>
      <w:r w:rsidRPr="00C66B2F">
        <w:t>HE (High Efficiency – 802.11ax)</w:t>
      </w:r>
      <w:r w:rsidRPr="00C66B2F">
        <w:rPr>
          <w:b/>
          <w:bCs/>
        </w:rPr>
        <w:t>.</w:t>
      </w:r>
    </w:p>
    <w:p w14:paraId="0B12AE58" w14:textId="77777777" w:rsidR="00C66B2F" w:rsidRPr="00C66B2F" w:rsidRDefault="00C66B2F" w:rsidP="00C66B2F">
      <w:pPr>
        <w:rPr>
          <w:b/>
          <w:bCs/>
        </w:rPr>
      </w:pPr>
      <w:r w:rsidRPr="00C66B2F">
        <w:rPr>
          <w:b/>
          <w:bCs/>
        </w:rPr>
        <w:t>The Legacy PPDU format uses a simple preamble that can be interpreted by all Wi-Fi devices, ensuring compatibility across older and newer standards. In contrast, newer PPDU formats extend the legacy structure with additional fields and headers to support advanced capabilities such as MIMO and OFDMA, enabling improved performance and efficiency in modern wireless networks.</w:t>
      </w:r>
    </w:p>
    <w:p w14:paraId="662E0D68" w14:textId="77777777" w:rsidR="00FA1089" w:rsidRPr="00FA1089" w:rsidRDefault="00FA1089" w:rsidP="005C4D60">
      <w:pPr>
        <w:numPr>
          <w:ilvl w:val="0"/>
          <w:numId w:val="2"/>
        </w:numPr>
        <w:tabs>
          <w:tab w:val="num" w:pos="720"/>
        </w:tabs>
      </w:pPr>
      <w:r w:rsidRPr="00FA1089">
        <w:t>How is the data rate calculated?</w:t>
      </w:r>
    </w:p>
    <w:p w14:paraId="0FC53A02" w14:textId="45E4985E" w:rsidR="00FA1089" w:rsidRPr="00FA1089" w:rsidRDefault="006B2197" w:rsidP="00FA1089">
      <w:r w:rsidRPr="006B2197">
        <w:t>The data rate of a Wi-Fi connection can be determined using a product of the modulation technique, code rate, spatial streams, and frequency channel bandwidth. This implies that the use of high-order modulation such as 256-QAM leads to an increase in the number of bits per symbol, while the increased number of streams enhances the capacity through MIMO technique. In mathematical terms, the data rate can be determined by multiplying the number of bits transmitted by each subcarrier by the number of subcarriers and spatial streams before dividing by the duration of the symbol time (Guard Interval).</w:t>
      </w:r>
    </w:p>
    <w:p w14:paraId="3CB7183A" w14:textId="77777777" w:rsidR="00B53669" w:rsidRDefault="00B53669"/>
    <w:sectPr w:rsidR="00B53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B610B"/>
    <w:multiLevelType w:val="hybridMultilevel"/>
    <w:tmpl w:val="E2045906"/>
    <w:lvl w:ilvl="0" w:tplc="4009000F">
      <w:start w:val="6"/>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4C7794E"/>
    <w:multiLevelType w:val="multilevel"/>
    <w:tmpl w:val="17766B66"/>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704713">
    <w:abstractNumId w:val="1"/>
  </w:num>
  <w:num w:numId="2" w16cid:durableId="32933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89"/>
    <w:rsid w:val="00095FBE"/>
    <w:rsid w:val="000B4C8E"/>
    <w:rsid w:val="00191619"/>
    <w:rsid w:val="001A4E8E"/>
    <w:rsid w:val="00345173"/>
    <w:rsid w:val="00471964"/>
    <w:rsid w:val="004861C8"/>
    <w:rsid w:val="005C4D60"/>
    <w:rsid w:val="006B2197"/>
    <w:rsid w:val="008876E4"/>
    <w:rsid w:val="00B53669"/>
    <w:rsid w:val="00C66B2F"/>
    <w:rsid w:val="00EE7CFD"/>
    <w:rsid w:val="00FA1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E585"/>
  <w15:chartTrackingRefBased/>
  <w15:docId w15:val="{2F8151C8-BD0B-4315-87A0-8A3BB73D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089"/>
    <w:rPr>
      <w:rFonts w:eastAsiaTheme="majorEastAsia" w:cstheme="majorBidi"/>
      <w:color w:val="272727" w:themeColor="text1" w:themeTint="D8"/>
    </w:rPr>
  </w:style>
  <w:style w:type="paragraph" w:styleId="Title">
    <w:name w:val="Title"/>
    <w:basedOn w:val="Normal"/>
    <w:next w:val="Normal"/>
    <w:link w:val="TitleChar"/>
    <w:uiPriority w:val="10"/>
    <w:qFormat/>
    <w:rsid w:val="00FA1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089"/>
    <w:pPr>
      <w:spacing w:before="160"/>
      <w:jc w:val="center"/>
    </w:pPr>
    <w:rPr>
      <w:i/>
      <w:iCs/>
      <w:color w:val="404040" w:themeColor="text1" w:themeTint="BF"/>
    </w:rPr>
  </w:style>
  <w:style w:type="character" w:customStyle="1" w:styleId="QuoteChar">
    <w:name w:val="Quote Char"/>
    <w:basedOn w:val="DefaultParagraphFont"/>
    <w:link w:val="Quote"/>
    <w:uiPriority w:val="29"/>
    <w:rsid w:val="00FA1089"/>
    <w:rPr>
      <w:i/>
      <w:iCs/>
      <w:color w:val="404040" w:themeColor="text1" w:themeTint="BF"/>
    </w:rPr>
  </w:style>
  <w:style w:type="paragraph" w:styleId="ListParagraph">
    <w:name w:val="List Paragraph"/>
    <w:basedOn w:val="Normal"/>
    <w:uiPriority w:val="34"/>
    <w:qFormat/>
    <w:rsid w:val="00FA1089"/>
    <w:pPr>
      <w:ind w:left="720"/>
      <w:contextualSpacing/>
    </w:pPr>
  </w:style>
  <w:style w:type="character" w:styleId="IntenseEmphasis">
    <w:name w:val="Intense Emphasis"/>
    <w:basedOn w:val="DefaultParagraphFont"/>
    <w:uiPriority w:val="21"/>
    <w:qFormat/>
    <w:rsid w:val="00FA1089"/>
    <w:rPr>
      <w:i/>
      <w:iCs/>
      <w:color w:val="2F5496" w:themeColor="accent1" w:themeShade="BF"/>
    </w:rPr>
  </w:style>
  <w:style w:type="paragraph" w:styleId="IntenseQuote">
    <w:name w:val="Intense Quote"/>
    <w:basedOn w:val="Normal"/>
    <w:next w:val="Normal"/>
    <w:link w:val="IntenseQuoteChar"/>
    <w:uiPriority w:val="30"/>
    <w:qFormat/>
    <w:rsid w:val="00FA1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089"/>
    <w:rPr>
      <w:i/>
      <w:iCs/>
      <w:color w:val="2F5496" w:themeColor="accent1" w:themeShade="BF"/>
    </w:rPr>
  </w:style>
  <w:style w:type="character" w:styleId="IntenseReference">
    <w:name w:val="Intense Reference"/>
    <w:basedOn w:val="DefaultParagraphFont"/>
    <w:uiPriority w:val="32"/>
    <w:qFormat/>
    <w:rsid w:val="00FA1089"/>
    <w:rPr>
      <w:b/>
      <w:bCs/>
      <w:smallCaps/>
      <w:color w:val="2F5496" w:themeColor="accent1" w:themeShade="BF"/>
      <w:spacing w:val="5"/>
    </w:rPr>
  </w:style>
  <w:style w:type="paragraph" w:styleId="NormalWeb">
    <w:name w:val="Normal (Web)"/>
    <w:basedOn w:val="Normal"/>
    <w:uiPriority w:val="99"/>
    <w:semiHidden/>
    <w:unhideWhenUsed/>
    <w:rsid w:val="003451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451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7986">
      <w:bodyDiv w:val="1"/>
      <w:marLeft w:val="0"/>
      <w:marRight w:val="0"/>
      <w:marTop w:val="0"/>
      <w:marBottom w:val="0"/>
      <w:divBdr>
        <w:top w:val="none" w:sz="0" w:space="0" w:color="auto"/>
        <w:left w:val="none" w:sz="0" w:space="0" w:color="auto"/>
        <w:bottom w:val="none" w:sz="0" w:space="0" w:color="auto"/>
        <w:right w:val="none" w:sz="0" w:space="0" w:color="auto"/>
      </w:divBdr>
    </w:div>
    <w:div w:id="194269022">
      <w:bodyDiv w:val="1"/>
      <w:marLeft w:val="0"/>
      <w:marRight w:val="0"/>
      <w:marTop w:val="0"/>
      <w:marBottom w:val="0"/>
      <w:divBdr>
        <w:top w:val="none" w:sz="0" w:space="0" w:color="auto"/>
        <w:left w:val="none" w:sz="0" w:space="0" w:color="auto"/>
        <w:bottom w:val="none" w:sz="0" w:space="0" w:color="auto"/>
        <w:right w:val="none" w:sz="0" w:space="0" w:color="auto"/>
      </w:divBdr>
    </w:div>
    <w:div w:id="418529893">
      <w:bodyDiv w:val="1"/>
      <w:marLeft w:val="0"/>
      <w:marRight w:val="0"/>
      <w:marTop w:val="0"/>
      <w:marBottom w:val="0"/>
      <w:divBdr>
        <w:top w:val="none" w:sz="0" w:space="0" w:color="auto"/>
        <w:left w:val="none" w:sz="0" w:space="0" w:color="auto"/>
        <w:bottom w:val="none" w:sz="0" w:space="0" w:color="auto"/>
        <w:right w:val="none" w:sz="0" w:space="0" w:color="auto"/>
      </w:divBdr>
    </w:div>
    <w:div w:id="507915088">
      <w:bodyDiv w:val="1"/>
      <w:marLeft w:val="0"/>
      <w:marRight w:val="0"/>
      <w:marTop w:val="0"/>
      <w:marBottom w:val="0"/>
      <w:divBdr>
        <w:top w:val="none" w:sz="0" w:space="0" w:color="auto"/>
        <w:left w:val="none" w:sz="0" w:space="0" w:color="auto"/>
        <w:bottom w:val="none" w:sz="0" w:space="0" w:color="auto"/>
        <w:right w:val="none" w:sz="0" w:space="0" w:color="auto"/>
      </w:divBdr>
    </w:div>
    <w:div w:id="672755777">
      <w:bodyDiv w:val="1"/>
      <w:marLeft w:val="0"/>
      <w:marRight w:val="0"/>
      <w:marTop w:val="0"/>
      <w:marBottom w:val="0"/>
      <w:divBdr>
        <w:top w:val="none" w:sz="0" w:space="0" w:color="auto"/>
        <w:left w:val="none" w:sz="0" w:space="0" w:color="auto"/>
        <w:bottom w:val="none" w:sz="0" w:space="0" w:color="auto"/>
        <w:right w:val="none" w:sz="0" w:space="0" w:color="auto"/>
      </w:divBdr>
    </w:div>
    <w:div w:id="822817569">
      <w:bodyDiv w:val="1"/>
      <w:marLeft w:val="0"/>
      <w:marRight w:val="0"/>
      <w:marTop w:val="0"/>
      <w:marBottom w:val="0"/>
      <w:divBdr>
        <w:top w:val="none" w:sz="0" w:space="0" w:color="auto"/>
        <w:left w:val="none" w:sz="0" w:space="0" w:color="auto"/>
        <w:bottom w:val="none" w:sz="0" w:space="0" w:color="auto"/>
        <w:right w:val="none" w:sz="0" w:space="0" w:color="auto"/>
      </w:divBdr>
    </w:div>
    <w:div w:id="1491404207">
      <w:bodyDiv w:val="1"/>
      <w:marLeft w:val="0"/>
      <w:marRight w:val="0"/>
      <w:marTop w:val="0"/>
      <w:marBottom w:val="0"/>
      <w:divBdr>
        <w:top w:val="none" w:sz="0" w:space="0" w:color="auto"/>
        <w:left w:val="none" w:sz="0" w:space="0" w:color="auto"/>
        <w:bottom w:val="none" w:sz="0" w:space="0" w:color="auto"/>
        <w:right w:val="none" w:sz="0" w:space="0" w:color="auto"/>
      </w:divBdr>
    </w:div>
    <w:div w:id="163266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Padmaprabha .T</dc:creator>
  <cp:keywords/>
  <dc:description/>
  <cp:lastModifiedBy>Gopisaran B</cp:lastModifiedBy>
  <cp:revision>4</cp:revision>
  <dcterms:created xsi:type="dcterms:W3CDTF">2026-05-04T06:04:00Z</dcterms:created>
  <dcterms:modified xsi:type="dcterms:W3CDTF">2026-05-06T04:46:00Z</dcterms:modified>
</cp:coreProperties>
</file>