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87A" w:rsidRDefault="0040387A" w:rsidP="0040387A">
      <w:pPr>
        <w:pStyle w:val="Heading2"/>
        <w:rPr>
          <w:color w:val="000000"/>
        </w:rPr>
      </w:pPr>
      <w:r>
        <w:rPr>
          <w:color w:val="000000"/>
        </w:rPr>
        <w:t>Lab 6</w:t>
      </w:r>
    </w:p>
    <w:p w:rsidR="0040387A" w:rsidRDefault="0040387A" w:rsidP="0040387A">
      <w:pPr>
        <w:pStyle w:val="Heading3"/>
        <w:rPr>
          <w:color w:val="000000"/>
        </w:rPr>
      </w:pPr>
      <w:r>
        <w:rPr>
          <w:color w:val="000000"/>
        </w:rPr>
        <w:t>Task</w:t>
      </w:r>
    </w:p>
    <w:p w:rsidR="0040387A" w:rsidRDefault="0040387A" w:rsidP="0040387A">
      <w:pPr>
        <w:pStyle w:val="NormalWeb"/>
        <w:rPr>
          <w:color w:val="000000"/>
          <w:sz w:val="27"/>
          <w:szCs w:val="27"/>
        </w:rPr>
      </w:pPr>
      <w:r>
        <w:rPr>
          <w:color w:val="000000"/>
          <w:sz w:val="27"/>
          <w:szCs w:val="27"/>
        </w:rPr>
        <w:t>The calculator application in</w:t>
      </w:r>
      <w:r>
        <w:rPr>
          <w:rStyle w:val="apple-converted-space"/>
          <w:color w:val="000000"/>
          <w:sz w:val="27"/>
          <w:szCs w:val="27"/>
        </w:rPr>
        <w:t> </w:t>
      </w:r>
      <w:hyperlink r:id="rId5" w:history="1">
        <w:r>
          <w:rPr>
            <w:rStyle w:val="Hyperlink"/>
            <w:sz w:val="27"/>
            <w:szCs w:val="27"/>
          </w:rPr>
          <w:t xml:space="preserve">the </w:t>
        </w:r>
        <w:proofErr w:type="spellStart"/>
        <w:r>
          <w:rPr>
            <w:rStyle w:val="Hyperlink"/>
            <w:sz w:val="27"/>
            <w:szCs w:val="27"/>
          </w:rPr>
          <w:t>demomvc</w:t>
        </w:r>
        <w:proofErr w:type="spellEnd"/>
        <w:r>
          <w:rPr>
            <w:rStyle w:val="Hyperlink"/>
            <w:sz w:val="27"/>
            <w:szCs w:val="27"/>
          </w:rPr>
          <w:t xml:space="preserve"> project</w:t>
        </w:r>
      </w:hyperlink>
      <w:r>
        <w:rPr>
          <w:rStyle w:val="apple-converted-space"/>
          <w:color w:val="000000"/>
          <w:sz w:val="27"/>
          <w:szCs w:val="27"/>
        </w:rPr>
        <w:t> </w:t>
      </w:r>
      <w:r>
        <w:rPr>
          <w:color w:val="000000"/>
          <w:sz w:val="27"/>
          <w:szCs w:val="27"/>
        </w:rPr>
        <w:t>could use more buttons for various functions. Expand the current 4x4 grid into a 5x5 grid. This means you will need to create code for 9 more buttons.</w:t>
      </w:r>
    </w:p>
    <w:p w:rsidR="0040387A" w:rsidRDefault="0040387A" w:rsidP="0040387A">
      <w:pPr>
        <w:pStyle w:val="NormalWeb"/>
        <w:rPr>
          <w:color w:val="000000"/>
          <w:sz w:val="27"/>
          <w:szCs w:val="27"/>
        </w:rPr>
      </w:pPr>
      <w:r>
        <w:rPr>
          <w:color w:val="000000"/>
          <w:sz w:val="27"/>
          <w:szCs w:val="27"/>
        </w:rPr>
        <w:t>If you need some ideas for buttons, here are some:</w:t>
      </w:r>
    </w:p>
    <w:p w:rsidR="0040387A" w:rsidRDefault="0040387A" w:rsidP="0040387A">
      <w:pPr>
        <w:numPr>
          <w:ilvl w:val="0"/>
          <w:numId w:val="11"/>
        </w:numPr>
        <w:spacing w:before="100" w:beforeAutospacing="1" w:after="100" w:afterAutospacing="1" w:line="240" w:lineRule="auto"/>
        <w:rPr>
          <w:color w:val="000000"/>
          <w:sz w:val="27"/>
          <w:szCs w:val="27"/>
        </w:rPr>
      </w:pPr>
      <w:r>
        <w:rPr>
          <w:color w:val="000000"/>
          <w:sz w:val="27"/>
          <w:szCs w:val="27"/>
        </w:rPr>
        <w:t>Clear</w:t>
      </w:r>
    </w:p>
    <w:p w:rsidR="0040387A" w:rsidRDefault="0040387A" w:rsidP="0040387A">
      <w:pPr>
        <w:numPr>
          <w:ilvl w:val="0"/>
          <w:numId w:val="11"/>
        </w:numPr>
        <w:spacing w:before="100" w:beforeAutospacing="1" w:after="100" w:afterAutospacing="1" w:line="240" w:lineRule="auto"/>
        <w:rPr>
          <w:color w:val="000000"/>
          <w:sz w:val="27"/>
          <w:szCs w:val="27"/>
        </w:rPr>
      </w:pPr>
      <w:r>
        <w:rPr>
          <w:color w:val="000000"/>
          <w:sz w:val="27"/>
          <w:szCs w:val="27"/>
        </w:rPr>
        <w:t>Binary Operators: exponentiation, mod</w:t>
      </w:r>
    </w:p>
    <w:p w:rsidR="0040387A" w:rsidRDefault="0040387A" w:rsidP="0040387A">
      <w:pPr>
        <w:numPr>
          <w:ilvl w:val="0"/>
          <w:numId w:val="11"/>
        </w:numPr>
        <w:spacing w:before="100" w:beforeAutospacing="1" w:after="100" w:afterAutospacing="1" w:line="240" w:lineRule="auto"/>
        <w:rPr>
          <w:color w:val="000000"/>
          <w:sz w:val="27"/>
          <w:szCs w:val="27"/>
        </w:rPr>
      </w:pPr>
      <w:r>
        <w:rPr>
          <w:color w:val="000000"/>
          <w:sz w:val="27"/>
          <w:szCs w:val="27"/>
        </w:rPr>
        <w:t>Unary Operators: exponential (base 2, base</w:t>
      </w:r>
      <w:r>
        <w:rPr>
          <w:rStyle w:val="apple-converted-space"/>
          <w:color w:val="000000"/>
          <w:sz w:val="27"/>
          <w:szCs w:val="27"/>
        </w:rPr>
        <w:t> </w:t>
      </w:r>
      <w:r>
        <w:rPr>
          <w:i/>
          <w:iCs/>
          <w:color w:val="000000"/>
          <w:sz w:val="27"/>
          <w:szCs w:val="27"/>
        </w:rPr>
        <w:t>e</w:t>
      </w:r>
      <w:r>
        <w:rPr>
          <w:color w:val="000000"/>
          <w:sz w:val="27"/>
          <w:szCs w:val="27"/>
        </w:rPr>
        <w:t>, base 10), factorial, logarithm (base 2, base</w:t>
      </w:r>
      <w:r>
        <w:rPr>
          <w:rStyle w:val="apple-converted-space"/>
          <w:color w:val="000000"/>
          <w:sz w:val="27"/>
          <w:szCs w:val="27"/>
        </w:rPr>
        <w:t> </w:t>
      </w:r>
      <w:r>
        <w:rPr>
          <w:i/>
          <w:iCs/>
          <w:color w:val="000000"/>
          <w:sz w:val="27"/>
          <w:szCs w:val="27"/>
        </w:rPr>
        <w:t>e</w:t>
      </w:r>
      <w:r>
        <w:rPr>
          <w:color w:val="000000"/>
          <w:sz w:val="27"/>
          <w:szCs w:val="27"/>
        </w:rPr>
        <w:t>, base 10), plus/minus, reciprocal, square root, squared, trigonometric (sine, cosine, etc.)</w:t>
      </w:r>
    </w:p>
    <w:p w:rsidR="0040387A" w:rsidRDefault="0040387A" w:rsidP="0040387A">
      <w:pPr>
        <w:numPr>
          <w:ilvl w:val="0"/>
          <w:numId w:val="11"/>
        </w:numPr>
        <w:spacing w:before="100" w:beforeAutospacing="1" w:after="100" w:afterAutospacing="1" w:line="240" w:lineRule="auto"/>
        <w:rPr>
          <w:color w:val="000000"/>
          <w:sz w:val="27"/>
          <w:szCs w:val="27"/>
        </w:rPr>
      </w:pPr>
      <w:r>
        <w:rPr>
          <w:color w:val="000000"/>
          <w:sz w:val="27"/>
          <w:szCs w:val="27"/>
        </w:rPr>
        <w:t>Memory store, memory recall</w:t>
      </w:r>
    </w:p>
    <w:p w:rsidR="0040387A" w:rsidRDefault="0040387A" w:rsidP="0040387A">
      <w:pPr>
        <w:pStyle w:val="NormalWeb"/>
        <w:rPr>
          <w:color w:val="000000"/>
          <w:sz w:val="27"/>
          <w:szCs w:val="27"/>
        </w:rPr>
      </w:pPr>
      <w:r>
        <w:rPr>
          <w:color w:val="000000"/>
          <w:sz w:val="27"/>
          <w:szCs w:val="27"/>
        </w:rPr>
        <w:t>You might like the behavior of the calculator with this modification. The first if condition</w:t>
      </w:r>
      <w:r>
        <w:rPr>
          <w:rStyle w:val="apple-converted-space"/>
          <w:color w:val="000000"/>
          <w:sz w:val="27"/>
          <w:szCs w:val="27"/>
        </w:rPr>
        <w:t> </w:t>
      </w:r>
      <w:r>
        <w:rPr>
          <w:rStyle w:val="HTMLTypewriter"/>
          <w:color w:val="000000"/>
        </w:rPr>
        <w:t>(start)</w:t>
      </w:r>
      <w:r>
        <w:rPr>
          <w:rStyle w:val="apple-converted-space"/>
          <w:color w:val="000000"/>
          <w:sz w:val="27"/>
          <w:szCs w:val="27"/>
        </w:rPr>
        <w:t> </w:t>
      </w:r>
      <w:r>
        <w:rPr>
          <w:color w:val="000000"/>
          <w:sz w:val="27"/>
          <w:szCs w:val="27"/>
        </w:rPr>
        <w:t xml:space="preserve">in </w:t>
      </w:r>
      <w:proofErr w:type="spellStart"/>
      <w:r>
        <w:rPr>
          <w:color w:val="000000"/>
          <w:sz w:val="27"/>
          <w:szCs w:val="27"/>
        </w:rPr>
        <w:t>CalculatorModel's</w:t>
      </w:r>
      <w:proofErr w:type="spellEnd"/>
      <w:r>
        <w:rPr>
          <w:color w:val="000000"/>
          <w:sz w:val="27"/>
          <w:szCs w:val="27"/>
        </w:rPr>
        <w:t xml:space="preserve"> update method could also check that the user has entered a digit or a period.</w:t>
      </w:r>
    </w:p>
    <w:p w:rsidR="0040387A" w:rsidRDefault="0040387A" w:rsidP="0040387A">
      <w:pPr>
        <w:pStyle w:val="NormalWeb"/>
        <w:rPr>
          <w:color w:val="000000"/>
          <w:sz w:val="27"/>
          <w:szCs w:val="27"/>
        </w:rPr>
      </w:pPr>
      <w:r>
        <w:rPr>
          <w:color w:val="000000"/>
          <w:sz w:val="27"/>
          <w:szCs w:val="27"/>
        </w:rPr>
        <w:t>The name of your Eclipse project should be abc123-lab6, where you replace abc123 with your abc123 id. The name of the file that contains the main method should remain Calculator.java. The remaining Java files should also keep their original names. All of them should still be part of the calculator package. To submit the project, export the project and upload the zip file to Blackboard.</w:t>
      </w:r>
    </w:p>
    <w:p w:rsidR="0040387A" w:rsidRDefault="0040387A" w:rsidP="0040387A">
      <w:pPr>
        <w:pStyle w:val="Heading3"/>
        <w:rPr>
          <w:color w:val="000000"/>
        </w:rPr>
      </w:pPr>
      <w:r>
        <w:rPr>
          <w:color w:val="000000"/>
        </w:rPr>
        <w:t>Comments</w:t>
      </w:r>
    </w:p>
    <w:p w:rsidR="0040387A" w:rsidRDefault="0040387A" w:rsidP="0040387A">
      <w:pPr>
        <w:pStyle w:val="NormalWeb"/>
        <w:rPr>
          <w:color w:val="000000"/>
          <w:sz w:val="27"/>
          <w:szCs w:val="27"/>
        </w:rPr>
      </w:pPr>
      <w:r>
        <w:rPr>
          <w:color w:val="000000"/>
          <w:sz w:val="27"/>
          <w:szCs w:val="27"/>
        </w:rPr>
        <w:t xml:space="preserve">Add </w:t>
      </w:r>
      <w:proofErr w:type="spellStart"/>
      <w:r>
        <w:rPr>
          <w:color w:val="000000"/>
          <w:sz w:val="27"/>
          <w:szCs w:val="27"/>
        </w:rPr>
        <w:t>javadoc</w:t>
      </w:r>
      <w:proofErr w:type="spellEnd"/>
      <w:r>
        <w:rPr>
          <w:color w:val="000000"/>
          <w:sz w:val="27"/>
          <w:szCs w:val="27"/>
        </w:rPr>
        <w:t xml:space="preserve"> comments as needed for any additions or changes.</w:t>
      </w:r>
    </w:p>
    <w:p w:rsidR="0040387A" w:rsidRDefault="0040387A" w:rsidP="0040387A">
      <w:pPr>
        <w:pStyle w:val="Heading3"/>
        <w:rPr>
          <w:color w:val="000000"/>
        </w:rPr>
      </w:pPr>
      <w:r>
        <w:rPr>
          <w:color w:val="000000"/>
        </w:rPr>
        <w:t>UML Class Diagram</w:t>
      </w:r>
    </w:p>
    <w:p w:rsidR="0040387A" w:rsidRDefault="0040387A" w:rsidP="0040387A">
      <w:pPr>
        <w:pStyle w:val="NormalWeb"/>
        <w:rPr>
          <w:color w:val="000000"/>
          <w:sz w:val="27"/>
          <w:szCs w:val="27"/>
        </w:rPr>
      </w:pPr>
      <w:r>
        <w:rPr>
          <w:color w:val="000000"/>
          <w:sz w:val="27"/>
          <w:szCs w:val="27"/>
        </w:rPr>
        <w:t>Create a UML class diagram using Violet.</w:t>
      </w:r>
    </w:p>
    <w:p w:rsidR="0040387A" w:rsidRDefault="0040387A" w:rsidP="0040387A">
      <w:pPr>
        <w:pStyle w:val="Heading3"/>
        <w:rPr>
          <w:color w:val="000000"/>
        </w:rPr>
      </w:pPr>
      <w:r>
        <w:rPr>
          <w:color w:val="000000"/>
        </w:rPr>
        <w:t>Rubric</w:t>
      </w:r>
    </w:p>
    <w:p w:rsidR="0040387A" w:rsidRDefault="0040387A" w:rsidP="0040387A">
      <w:pPr>
        <w:numPr>
          <w:ilvl w:val="0"/>
          <w:numId w:val="12"/>
        </w:numPr>
        <w:spacing w:before="100" w:beforeAutospacing="1" w:after="100" w:afterAutospacing="1" w:line="240" w:lineRule="auto"/>
        <w:rPr>
          <w:color w:val="000000"/>
          <w:sz w:val="27"/>
          <w:szCs w:val="27"/>
        </w:rPr>
      </w:pPr>
      <w:r>
        <w:rPr>
          <w:color w:val="000000"/>
          <w:sz w:val="27"/>
          <w:szCs w:val="27"/>
        </w:rPr>
        <w:t>An incorrect submission will possibly get zero points. A project that does not compile will receive at most 50 points total.</w:t>
      </w:r>
    </w:p>
    <w:p w:rsidR="0040387A" w:rsidRDefault="0040387A" w:rsidP="0040387A">
      <w:pPr>
        <w:numPr>
          <w:ilvl w:val="0"/>
          <w:numId w:val="12"/>
        </w:numPr>
        <w:spacing w:before="100" w:beforeAutospacing="1" w:after="100" w:afterAutospacing="1" w:line="240" w:lineRule="auto"/>
        <w:rPr>
          <w:color w:val="000000"/>
          <w:sz w:val="27"/>
          <w:szCs w:val="27"/>
        </w:rPr>
      </w:pPr>
      <w:r>
        <w:rPr>
          <w:color w:val="000000"/>
          <w:sz w:val="27"/>
          <w:szCs w:val="27"/>
        </w:rPr>
        <w:t>(80 pts.) Each additional working button is worth 10 points up to a maximum of 80 points.</w:t>
      </w:r>
    </w:p>
    <w:p w:rsidR="0040387A" w:rsidRDefault="0040387A" w:rsidP="0040387A">
      <w:pPr>
        <w:numPr>
          <w:ilvl w:val="0"/>
          <w:numId w:val="12"/>
        </w:numPr>
        <w:spacing w:before="100" w:beforeAutospacing="1" w:after="100" w:afterAutospacing="1" w:line="240" w:lineRule="auto"/>
        <w:rPr>
          <w:color w:val="000000"/>
          <w:sz w:val="27"/>
          <w:szCs w:val="27"/>
        </w:rPr>
      </w:pPr>
      <w:r>
        <w:rPr>
          <w:color w:val="000000"/>
          <w:sz w:val="27"/>
          <w:szCs w:val="27"/>
        </w:rPr>
        <w:lastRenderedPageBreak/>
        <w:t xml:space="preserve">(10 pts.) There are </w:t>
      </w:r>
      <w:proofErr w:type="spellStart"/>
      <w:r>
        <w:rPr>
          <w:color w:val="000000"/>
          <w:sz w:val="27"/>
          <w:szCs w:val="27"/>
        </w:rPr>
        <w:t>javadoc</w:t>
      </w:r>
      <w:proofErr w:type="spellEnd"/>
      <w:r>
        <w:rPr>
          <w:color w:val="000000"/>
          <w:sz w:val="27"/>
          <w:szCs w:val="27"/>
        </w:rPr>
        <w:t xml:space="preserve"> comments: at least one for each class and comments for each method, constructor and constant.</w:t>
      </w:r>
    </w:p>
    <w:p w:rsidR="0040387A" w:rsidRDefault="0040387A" w:rsidP="0040387A">
      <w:pPr>
        <w:numPr>
          <w:ilvl w:val="0"/>
          <w:numId w:val="12"/>
        </w:numPr>
        <w:spacing w:before="100" w:beforeAutospacing="1" w:after="100" w:afterAutospacing="1" w:line="240" w:lineRule="auto"/>
        <w:rPr>
          <w:color w:val="000000"/>
          <w:sz w:val="27"/>
          <w:szCs w:val="27"/>
        </w:rPr>
      </w:pPr>
      <w:r>
        <w:rPr>
          <w:color w:val="000000"/>
          <w:sz w:val="27"/>
          <w:szCs w:val="27"/>
        </w:rPr>
        <w:t>(10 pts.) A UML class diagram is included that has all the classes (including the Calculator class) and all the constructors, methods, variables and constants of each class.</w:t>
      </w:r>
    </w:p>
    <w:p w:rsidR="0067038A" w:rsidRPr="002B10D2" w:rsidRDefault="0067038A" w:rsidP="002B10D2">
      <w:bookmarkStart w:id="0" w:name="_GoBack"/>
      <w:bookmarkEnd w:id="0"/>
    </w:p>
    <w:sectPr w:rsidR="0067038A" w:rsidRPr="002B1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70308"/>
    <w:multiLevelType w:val="multilevel"/>
    <w:tmpl w:val="EC2A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606A21"/>
    <w:multiLevelType w:val="multilevel"/>
    <w:tmpl w:val="9A02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723CC7"/>
    <w:multiLevelType w:val="multilevel"/>
    <w:tmpl w:val="BC9C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503823"/>
    <w:multiLevelType w:val="multilevel"/>
    <w:tmpl w:val="B9C6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EF4C6C"/>
    <w:multiLevelType w:val="multilevel"/>
    <w:tmpl w:val="FEB8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EA2913"/>
    <w:multiLevelType w:val="multilevel"/>
    <w:tmpl w:val="02F0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A56442"/>
    <w:multiLevelType w:val="multilevel"/>
    <w:tmpl w:val="F6EA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B10BAE"/>
    <w:multiLevelType w:val="multilevel"/>
    <w:tmpl w:val="6570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7718A1"/>
    <w:multiLevelType w:val="multilevel"/>
    <w:tmpl w:val="308A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DB2527"/>
    <w:multiLevelType w:val="multilevel"/>
    <w:tmpl w:val="EBAA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F979E0"/>
    <w:multiLevelType w:val="multilevel"/>
    <w:tmpl w:val="BD32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5C1281"/>
    <w:multiLevelType w:val="multilevel"/>
    <w:tmpl w:val="26B6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2"/>
  </w:num>
  <w:num w:numId="4">
    <w:abstractNumId w:val="6"/>
  </w:num>
  <w:num w:numId="5">
    <w:abstractNumId w:val="1"/>
  </w:num>
  <w:num w:numId="6">
    <w:abstractNumId w:val="0"/>
  </w:num>
  <w:num w:numId="7">
    <w:abstractNumId w:val="7"/>
  </w:num>
  <w:num w:numId="8">
    <w:abstractNumId w:val="4"/>
  </w:num>
  <w:num w:numId="9">
    <w:abstractNumId w:val="5"/>
  </w:num>
  <w:num w:numId="10">
    <w:abstractNumId w:val="11"/>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2EC"/>
    <w:rsid w:val="00070D89"/>
    <w:rsid w:val="002B10D2"/>
    <w:rsid w:val="0040387A"/>
    <w:rsid w:val="0045622C"/>
    <w:rsid w:val="0067038A"/>
    <w:rsid w:val="008312EC"/>
    <w:rsid w:val="009F574F"/>
    <w:rsid w:val="00C65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7E78A-3C6A-4858-BD07-04D8F37D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312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12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12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12E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312EC"/>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312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1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12EC"/>
    <w:rPr>
      <w:rFonts w:ascii="Courier New" w:eastAsia="Times New Roman" w:hAnsi="Courier New" w:cs="Courier New"/>
      <w:sz w:val="20"/>
      <w:szCs w:val="20"/>
    </w:rPr>
  </w:style>
  <w:style w:type="character" w:customStyle="1" w:styleId="apple-converted-space">
    <w:name w:val="apple-converted-space"/>
    <w:basedOn w:val="DefaultParagraphFont"/>
    <w:rsid w:val="008312EC"/>
  </w:style>
  <w:style w:type="character" w:styleId="Hyperlink">
    <w:name w:val="Hyperlink"/>
    <w:basedOn w:val="DefaultParagraphFont"/>
    <w:uiPriority w:val="99"/>
    <w:semiHidden/>
    <w:unhideWhenUsed/>
    <w:rsid w:val="004562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694519">
      <w:bodyDiv w:val="1"/>
      <w:marLeft w:val="0"/>
      <w:marRight w:val="0"/>
      <w:marTop w:val="0"/>
      <w:marBottom w:val="0"/>
      <w:divBdr>
        <w:top w:val="none" w:sz="0" w:space="0" w:color="auto"/>
        <w:left w:val="none" w:sz="0" w:space="0" w:color="auto"/>
        <w:bottom w:val="none" w:sz="0" w:space="0" w:color="auto"/>
        <w:right w:val="none" w:sz="0" w:space="0" w:color="auto"/>
      </w:divBdr>
    </w:div>
    <w:div w:id="502202904">
      <w:bodyDiv w:val="1"/>
      <w:marLeft w:val="0"/>
      <w:marRight w:val="0"/>
      <w:marTop w:val="0"/>
      <w:marBottom w:val="0"/>
      <w:divBdr>
        <w:top w:val="none" w:sz="0" w:space="0" w:color="auto"/>
        <w:left w:val="none" w:sz="0" w:space="0" w:color="auto"/>
        <w:bottom w:val="none" w:sz="0" w:space="0" w:color="auto"/>
        <w:right w:val="none" w:sz="0" w:space="0" w:color="auto"/>
      </w:divBdr>
      <w:divsChild>
        <w:div w:id="1406955946">
          <w:blockQuote w:val="1"/>
          <w:marLeft w:val="720"/>
          <w:marRight w:val="720"/>
          <w:marTop w:val="100"/>
          <w:marBottom w:val="100"/>
          <w:divBdr>
            <w:top w:val="none" w:sz="0" w:space="0" w:color="auto"/>
            <w:left w:val="none" w:sz="0" w:space="0" w:color="auto"/>
            <w:bottom w:val="none" w:sz="0" w:space="0" w:color="auto"/>
            <w:right w:val="none" w:sz="0" w:space="0" w:color="auto"/>
          </w:divBdr>
        </w:div>
        <w:div w:id="992415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044767">
          <w:blockQuote w:val="1"/>
          <w:marLeft w:val="720"/>
          <w:marRight w:val="720"/>
          <w:marTop w:val="100"/>
          <w:marBottom w:val="100"/>
          <w:divBdr>
            <w:top w:val="none" w:sz="0" w:space="0" w:color="auto"/>
            <w:left w:val="none" w:sz="0" w:space="0" w:color="auto"/>
            <w:bottom w:val="none" w:sz="0" w:space="0" w:color="auto"/>
            <w:right w:val="none" w:sz="0" w:space="0" w:color="auto"/>
          </w:divBdr>
        </w:div>
        <w:div w:id="8527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552552">
      <w:bodyDiv w:val="1"/>
      <w:marLeft w:val="0"/>
      <w:marRight w:val="0"/>
      <w:marTop w:val="0"/>
      <w:marBottom w:val="0"/>
      <w:divBdr>
        <w:top w:val="none" w:sz="0" w:space="0" w:color="auto"/>
        <w:left w:val="none" w:sz="0" w:space="0" w:color="auto"/>
        <w:bottom w:val="none" w:sz="0" w:space="0" w:color="auto"/>
        <w:right w:val="none" w:sz="0" w:space="0" w:color="auto"/>
      </w:divBdr>
      <w:divsChild>
        <w:div w:id="924534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743652">
          <w:blockQuote w:val="1"/>
          <w:marLeft w:val="720"/>
          <w:marRight w:val="720"/>
          <w:marTop w:val="100"/>
          <w:marBottom w:val="100"/>
          <w:divBdr>
            <w:top w:val="none" w:sz="0" w:space="0" w:color="auto"/>
            <w:left w:val="none" w:sz="0" w:space="0" w:color="auto"/>
            <w:bottom w:val="none" w:sz="0" w:space="0" w:color="auto"/>
            <w:right w:val="none" w:sz="0" w:space="0" w:color="auto"/>
          </w:divBdr>
        </w:div>
        <w:div w:id="460610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165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160112">
      <w:bodyDiv w:val="1"/>
      <w:marLeft w:val="0"/>
      <w:marRight w:val="0"/>
      <w:marTop w:val="0"/>
      <w:marBottom w:val="0"/>
      <w:divBdr>
        <w:top w:val="none" w:sz="0" w:space="0" w:color="auto"/>
        <w:left w:val="none" w:sz="0" w:space="0" w:color="auto"/>
        <w:bottom w:val="none" w:sz="0" w:space="0" w:color="auto"/>
        <w:right w:val="none" w:sz="0" w:space="0" w:color="auto"/>
      </w:divBdr>
    </w:div>
    <w:div w:id="1295405313">
      <w:bodyDiv w:val="1"/>
      <w:marLeft w:val="0"/>
      <w:marRight w:val="0"/>
      <w:marTop w:val="0"/>
      <w:marBottom w:val="0"/>
      <w:divBdr>
        <w:top w:val="none" w:sz="0" w:space="0" w:color="auto"/>
        <w:left w:val="none" w:sz="0" w:space="0" w:color="auto"/>
        <w:bottom w:val="none" w:sz="0" w:space="0" w:color="auto"/>
        <w:right w:val="none" w:sz="0" w:space="0" w:color="auto"/>
      </w:divBdr>
      <w:divsChild>
        <w:div w:id="52147574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882322">
          <w:blockQuote w:val="1"/>
          <w:marLeft w:val="720"/>
          <w:marRight w:val="720"/>
          <w:marTop w:val="100"/>
          <w:marBottom w:val="100"/>
          <w:divBdr>
            <w:top w:val="none" w:sz="0" w:space="0" w:color="auto"/>
            <w:left w:val="none" w:sz="0" w:space="0" w:color="auto"/>
            <w:bottom w:val="none" w:sz="0" w:space="0" w:color="auto"/>
            <w:right w:val="none" w:sz="0" w:space="0" w:color="auto"/>
          </w:divBdr>
        </w:div>
        <w:div w:id="574706821">
          <w:blockQuote w:val="1"/>
          <w:marLeft w:val="720"/>
          <w:marRight w:val="720"/>
          <w:marTop w:val="100"/>
          <w:marBottom w:val="100"/>
          <w:divBdr>
            <w:top w:val="none" w:sz="0" w:space="0" w:color="auto"/>
            <w:left w:val="none" w:sz="0" w:space="0" w:color="auto"/>
            <w:bottom w:val="none" w:sz="0" w:space="0" w:color="auto"/>
            <w:right w:val="none" w:sz="0" w:space="0" w:color="auto"/>
          </w:divBdr>
        </w:div>
        <w:div w:id="575826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4103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799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7578864">
      <w:bodyDiv w:val="1"/>
      <w:marLeft w:val="0"/>
      <w:marRight w:val="0"/>
      <w:marTop w:val="0"/>
      <w:marBottom w:val="0"/>
      <w:divBdr>
        <w:top w:val="none" w:sz="0" w:space="0" w:color="auto"/>
        <w:left w:val="none" w:sz="0" w:space="0" w:color="auto"/>
        <w:bottom w:val="none" w:sz="0" w:space="0" w:color="auto"/>
        <w:right w:val="none" w:sz="0" w:space="0" w:color="auto"/>
      </w:divBdr>
      <w:divsChild>
        <w:div w:id="1572697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280421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8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059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900705">
      <w:bodyDiv w:val="1"/>
      <w:marLeft w:val="0"/>
      <w:marRight w:val="0"/>
      <w:marTop w:val="0"/>
      <w:marBottom w:val="0"/>
      <w:divBdr>
        <w:top w:val="none" w:sz="0" w:space="0" w:color="auto"/>
        <w:left w:val="none" w:sz="0" w:space="0" w:color="auto"/>
        <w:bottom w:val="none" w:sz="0" w:space="0" w:color="auto"/>
        <w:right w:val="none" w:sz="0" w:space="0" w:color="auto"/>
      </w:divBdr>
      <w:divsChild>
        <w:div w:id="596868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084886">
      <w:bodyDiv w:val="1"/>
      <w:marLeft w:val="0"/>
      <w:marRight w:val="0"/>
      <w:marTop w:val="0"/>
      <w:marBottom w:val="0"/>
      <w:divBdr>
        <w:top w:val="none" w:sz="0" w:space="0" w:color="auto"/>
        <w:left w:val="none" w:sz="0" w:space="0" w:color="auto"/>
        <w:bottom w:val="none" w:sz="0" w:space="0" w:color="auto"/>
        <w:right w:val="none" w:sz="0" w:space="0" w:color="auto"/>
      </w:divBdr>
      <w:divsChild>
        <w:div w:id="1530293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266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319262">
          <w:blockQuote w:val="1"/>
          <w:marLeft w:val="720"/>
          <w:marRight w:val="720"/>
          <w:marTop w:val="100"/>
          <w:marBottom w:val="100"/>
          <w:divBdr>
            <w:top w:val="none" w:sz="0" w:space="0" w:color="auto"/>
            <w:left w:val="none" w:sz="0" w:space="0" w:color="auto"/>
            <w:bottom w:val="none" w:sz="0" w:space="0" w:color="auto"/>
            <w:right w:val="none" w:sz="0" w:space="0" w:color="auto"/>
          </w:divBdr>
        </w:div>
        <w:div w:id="522412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045672">
          <w:blockQuote w:val="1"/>
          <w:marLeft w:val="720"/>
          <w:marRight w:val="720"/>
          <w:marTop w:val="100"/>
          <w:marBottom w:val="100"/>
          <w:divBdr>
            <w:top w:val="none" w:sz="0" w:space="0" w:color="auto"/>
            <w:left w:val="none" w:sz="0" w:space="0" w:color="auto"/>
            <w:bottom w:val="none" w:sz="0" w:space="0" w:color="auto"/>
            <w:right w:val="none" w:sz="0" w:space="0" w:color="auto"/>
          </w:divBdr>
        </w:div>
        <w:div w:id="6477879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5355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s.utsa.edu/~cs3443/notes/demomvc/demomvc.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 Green</dc:creator>
  <cp:keywords/>
  <dc:description/>
  <cp:lastModifiedBy>Misty Green</cp:lastModifiedBy>
  <cp:revision>2</cp:revision>
  <dcterms:created xsi:type="dcterms:W3CDTF">2015-03-22T21:32:00Z</dcterms:created>
  <dcterms:modified xsi:type="dcterms:W3CDTF">2015-03-22T21:32:00Z</dcterms:modified>
</cp:coreProperties>
</file>