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05AC0" w14:textId="65632F81" w:rsidR="00BC22A8" w:rsidRDefault="00665D85" w:rsidP="000A2EBE">
      <w:pPr>
        <w:ind w:firstLine="420"/>
        <w:rPr>
          <w:lang w:eastAsia="zh-CN"/>
        </w:rPr>
      </w:pPr>
      <w:r>
        <w:rPr>
          <w:noProof/>
          <w:lang w:eastAsia="zh-CN"/>
        </w:rPr>
        <mc:AlternateContent>
          <mc:Choice Requires="wps">
            <w:drawing>
              <wp:anchor distT="0" distB="0" distL="114300" distR="114300" simplePos="0" relativeHeight="251672576" behindDoc="0" locked="0" layoutInCell="1" allowOverlap="1" wp14:anchorId="4FCC821E" wp14:editId="712A3744">
                <wp:simplePos x="0" y="0"/>
                <wp:positionH relativeFrom="column">
                  <wp:posOffset>-640080</wp:posOffset>
                </wp:positionH>
                <wp:positionV relativeFrom="paragraph">
                  <wp:posOffset>4191000</wp:posOffset>
                </wp:positionV>
                <wp:extent cx="6016625" cy="352425"/>
                <wp:effectExtent l="0" t="0" r="0" b="0"/>
                <wp:wrapNone/>
                <wp:docPr id="1" name="文本框 3"/>
                <wp:cNvGraphicFramePr/>
                <a:graphic xmlns:a="http://schemas.openxmlformats.org/drawingml/2006/main">
                  <a:graphicData uri="http://schemas.microsoft.com/office/word/2010/wordprocessingShape">
                    <wps:wsp>
                      <wps:cNvSpPr txBox="1"/>
                      <wps:spPr>
                        <a:xfrm>
                          <a:off x="0" y="0"/>
                          <a:ext cx="6016625"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3A7AE" w14:textId="343F63E4" w:rsidR="001A1F85" w:rsidRPr="00E36776" w:rsidRDefault="00E36776" w:rsidP="00E36776">
                            <w:pPr>
                              <w:pStyle w:val="12"/>
                              <w:rPr>
                                <w:lang w:eastAsia="zh-CN"/>
                              </w:rPr>
                            </w:pPr>
                            <w:r>
                              <w:rPr>
                                <w:rFonts w:hint="eastAsia"/>
                                <w:lang w:eastAsia="zh-CN"/>
                              </w:rPr>
                              <w:t xml:space="preserve">2025.12.05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FCC821E" id="_x0000_t202" coordsize="21600,21600" o:spt="202" path="m,l,21600r21600,l21600,xe">
                <v:stroke joinstyle="miter"/>
                <v:path gradientshapeok="t" o:connecttype="rect"/>
              </v:shapetype>
              <v:shape id="文本框 3" o:spid="_x0000_s1026" type="#_x0000_t202" style="position:absolute;left:0;text-align:left;margin-left:-50.4pt;margin-top:330pt;width:473.75pt;height:27.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" filled="f" stroked="f" strokeweight=".5pt">
                <v:textbox>
                  <w:txbxContent>
                    <w:p w14:paraId="7643A7AE" w14:textId="343F63E4" w:rsidR="001A1F85" w:rsidRPr="00E36776" w:rsidRDefault="00E36776" w:rsidP="00E36776">
                      <w:pPr>
                        <w:pStyle w:val="12"/>
                        <w:rPr>
                          <w:lang w:eastAsia="zh-CN"/>
                        </w:rPr>
                      </w:pPr>
                      <w:r>
                        <w:rPr>
                          <w:rFonts w:hint="eastAsia"/>
                          <w:lang w:eastAsia="zh-CN"/>
                        </w:rPr>
                        <w:t xml:space="preserve">2025.12.05</w:t>
                      </w:r>
                    </w:p>
                  </w:txbxContent>
                </v:textbox>
              </v:shape>
            </w:pict>
          </mc:Fallback>
        </mc:AlternateContent>
      </w:r>
      <w:r>
        <w:rPr>
          <w:noProof/>
          <w:sz w:val="28"/>
          <w:lang w:eastAsia="zh-CN"/>
        </w:rPr>
        <mc:AlternateContent>
          <mc:Choice Requires="wps">
            <w:drawing>
              <wp:anchor distT="0" distB="0" distL="114300" distR="114300" simplePos="0" relativeHeight="251671552" behindDoc="0" locked="0" layoutInCell="1" allowOverlap="1" wp14:anchorId="1231FFD2" wp14:editId="2F9BCE59">
                <wp:simplePos x="0" y="0"/>
                <wp:positionH relativeFrom="margin">
                  <wp:posOffset>-645795</wp:posOffset>
                </wp:positionH>
                <wp:positionV relativeFrom="paragraph">
                  <wp:posOffset>3710940</wp:posOffset>
                </wp:positionV>
                <wp:extent cx="6016625" cy="362585"/>
                <wp:effectExtent l="0" t="0" r="0" b="0"/>
                <wp:wrapNone/>
                <wp:docPr id="2" name="文本框 48"/>
                <wp:cNvGraphicFramePr/>
                <a:graphic xmlns:a="http://schemas.openxmlformats.org/drawingml/2006/main">
                  <a:graphicData uri="http://schemas.microsoft.com/office/word/2010/wordprocessingShape">
                    <wps:wsp>
                      <wps:cNvSpPr txBox="1"/>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31FFD2" id="文本框 48" o:spid="_x0000_s1027" type="#_x0000_t202" style="position:absolute;left:0;text-align:left;margin-left:-50.85pt;margin-top:292.2pt;width:473.75pt;height:28.5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" filled="f" stroked="f" strokeweight=".5pt">
                <v:textbo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v:textbox>
                <w10:wrap anchorx="margin"/>
              </v:shape>
            </w:pict>
          </mc:Fallback>
        </mc:AlternateContent>
      </w:r>
      <w:r w:rsidR="00927467">
        <w:rPr>
          <w:noProof/>
          <w:sz w:val="28"/>
          <w:lang w:eastAsia="zh-CN"/>
        </w:rPr>
        <w:drawing>
          <wp:anchor distT="0" distB="0" distL="114300" distR="114300" simplePos="0" relativeHeight="251669504" behindDoc="0" locked="0" layoutInCell="1" allowOverlap="1" wp14:anchorId="63A9CC47" wp14:editId="5F642C95">
            <wp:simplePos x="0" y="0"/>
            <wp:positionH relativeFrom="page">
              <wp:align>left</wp:align>
            </wp:positionH>
            <wp:positionV relativeFrom="paragraph">
              <wp:posOffset>-914400</wp:posOffset>
            </wp:positionV>
            <wp:extent cx="7562850" cy="10677525"/>
            <wp:effectExtent l="0" t="0" r="0" b="9525"/>
            <wp:wrapNone/>
            <wp:docPr id="3" name="图片 29" descr="/Users/ucd/Downloads/容器 4917.jpg容器 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 descr="/Users/ucd/Downloads/容器 4917.jpg容器 4917"/>
                    <pic:cNvPicPr>
                      <a:picLocks noChangeAspect="1"/>
                    </pic:cNvPicPr>
                  </pic:nvPicPr>
                  <pic:blipFill>
                    <a:blip r:embed="rId7"/>
                    <a:srcRect l="44" r="44"/>
                    <a:stretch>
                      <a:fillRect/>
                    </a:stretch>
                  </pic:blipFill>
                  <pic:spPr>
                    <a:xfrm>
                      <a:off x="0" y="0"/>
                      <a:ext cx="7562850" cy="10677525"/>
                    </a:xfrm>
                    <a:prstGeom prst="rect">
                      <a:avLst/>
                    </a:prstGeom>
                  </pic:spPr>
                </pic:pic>
              </a:graphicData>
            </a:graphic>
            <wp14:sizeRelH relativeFrom="margin">
              <wp14:pctWidth>0</wp14:pctWidth>
            </wp14:sizeRelH>
            <wp14:sizeRelV relativeFrom="margin">
              <wp14:pctHeight>0</wp14:pctHeight>
            </wp14:sizeRelV>
          </wp:anchor>
        </w:drawing>
      </w:r>
      <w:r w:rsidR="00927467">
        <w:rPr>
          <w:noProof/>
          <w:lang w:eastAsia="zh-CN"/>
        </w:rPr>
        <mc:AlternateContent>
          <mc:Choice Requires="wps">
            <w:drawing>
              <wp:anchor distT="0" distB="0" distL="114300" distR="114300" simplePos="0" relativeHeight="251673600" behindDoc="0" locked="0" layoutInCell="1" allowOverlap="1" wp14:anchorId="22ED688E" wp14:editId="14BAF267">
                <wp:simplePos x="0" y="0"/>
                <wp:positionH relativeFrom="column">
                  <wp:posOffset>-643890</wp:posOffset>
                </wp:positionH>
                <wp:positionV relativeFrom="paragraph">
                  <wp:posOffset>769620</wp:posOffset>
                </wp:positionV>
                <wp:extent cx="5900420" cy="2138680"/>
                <wp:effectExtent l="0" t="0" r="0" b="0"/>
                <wp:wrapNone/>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0420" cy="2138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84C11C" w14:textId="6EE3124F" w:rsidR="00665D85" w:rsidRPr="00665D85" w:rsidRDefault="00B42B18" w:rsidP="00C740A5">
                            <w:pPr>
                              <w:pStyle w:val="TitleStyle"/>
                            </w:pPr>
                            <w:r>
                              <w:rPr>
                                <w:rFonts w:hint="eastAsia"/>
                              </w:rPr>
                              <w:t xml:space="preserve">Xavier/Glorot初始化：原理、实现与框架适配策略分析</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 w14:anchorId="22ED688E" id="文本框 1" o:spid="_x0000_s1028" type="#_x0000_t202" style="position:absolute;left:0;text-align:left;margin-left:-50.7pt;margin-top:60.6pt;width:464.6pt;height:16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" filled="f" stroked="f" strokeweight=".5pt">
                <v:textbox style="mso-fit-shape-to-text:t">
                  <w:txbxContent>
                    <w:p w14:paraId="1484C11C" w14:textId="6EE3124F" w:rsidR="00665D85" w:rsidRPr="00665D85" w:rsidRDefault="00B42B18" w:rsidP="00C740A5">
                      <w:pPr>
                        <w:pStyle w:val="TitleStyle"/>
                      </w:pPr>
                      <w:r>
                        <w:rPr>
                          <w:rFonts w:hint="eastAsia"/>
                        </w:rPr>
                        <w:t xml:space="preserve">Xavier/Glorot初始化：原理、实现与框架适配策略分析</w:t>
                      </w:r>
                    </w:p>
                  </w:txbxContent>
                </v:textbox>
              </v:shape>
            </w:pict>
          </mc:Fallback>
        </mc:AlternateContent>
      </w:r>
      <w:r w:rsidR="009339C3">
        <w:rPr>
          <w:noProof/>
          <w:lang w:eastAsia="zh-CN"/>
        </w:rPr>
        <mc:AlternateContent>
          <mc:Choice Requires="wps">
            <w:drawing>
              <wp:anchor distT="0" distB="0" distL="114300" distR="114300" simplePos="0" relativeHeight="251663360" behindDoc="0" locked="0" layoutInCell="1" allowOverlap="1" wp14:anchorId="77D3B6CB" wp14:editId="5815AB1C">
                <wp:simplePos x="0" y="0"/>
                <wp:positionH relativeFrom="column">
                  <wp:posOffset>-652780</wp:posOffset>
                </wp:positionH>
                <wp:positionV relativeFrom="paragraph">
                  <wp:posOffset>-4690745</wp:posOffset>
                </wp:positionV>
                <wp:extent cx="6016625" cy="360045"/>
                <wp:effectExtent l="0" t="0" r="0" b="0"/>
                <wp:wrapNone/>
                <wp:docPr id="5"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0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1BDE1" w14:textId="3A3D62C7" w:rsidR="007218E4" w:rsidRDefault="007218E4" w:rsidP="004D5FA4">
                            <w:pPr>
                              <w:pStyle w:val="12"/>
                            </w:pPr>
                            <w:r>
                              <w:rPr>
                                <w:rFonts w:hint="eastAsia"/>
                              </w:rPr>
                              <w:t>2025.08.05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D3B6CB" id="文本框 24" o:spid="_x0000_s1029" type="#_x0000_t202" style="position:absolute;left:0;text-align:left;margin-left:-51.4pt;margin-top:-369.35pt;width:473.7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" filled="f" stroked="f" strokeweight=".5pt">
                <v:textbox>
                  <w:txbxContent>
                    <w:p w14:paraId="4CC1BDE1" w14:textId="3A3D62C7" w:rsidR="007218E4" w:rsidRDefault="007218E4" w:rsidP="004D5FA4">
                      <w:pPr>
                        <w:pStyle w:val="12"/>
                      </w:pPr>
                      <w:r>
                        <w:rPr>
                          <w:rFonts w:hint="eastAsia"/>
                        </w:rPr>
                        <w:t>2025.08.05</w:t>
                      </w:r>
                    </w:p>
                  </w:txbxContent>
                </v:textbox>
              </v:shape>
            </w:pict>
          </mc:Fallback>
        </mc:AlternateContent>
      </w:r>
      <w:r w:rsidR="009339C3">
        <w:rPr>
          <w:noProof/>
          <w:lang w:eastAsia="zh-CN"/>
        </w:rPr>
        <mc:AlternateContent>
          <mc:Choice Requires="wps">
            <w:drawing>
              <wp:anchor distT="0" distB="0" distL="114300" distR="114300" simplePos="0" relativeHeight="251662336" behindDoc="0" locked="0" layoutInCell="1" allowOverlap="1" wp14:anchorId="08645155" wp14:editId="53E9D508">
                <wp:simplePos x="0" y="0"/>
                <wp:positionH relativeFrom="page">
                  <wp:align>left</wp:align>
                </wp:positionH>
                <wp:positionV relativeFrom="paragraph">
                  <wp:posOffset>-5056505</wp:posOffset>
                </wp:positionV>
                <wp:extent cx="6016625" cy="362585"/>
                <wp:effectExtent l="0" t="0" r="0" b="0"/>
                <wp:wrapNone/>
                <wp:docPr id="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45155" id="文本框 26" o:spid="_x0000_s1030" type="#_x0000_t202" style="position:absolute;left:0;text-align:left;margin-left:0;margin-top:-398.15pt;width:473.75pt;height:28.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" filled="f" stroked="f" strokeweight=".5pt">
                <v:textbo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v:textbox>
                <w10:wrap anchorx="page"/>
              </v:shape>
            </w:pict>
          </mc:Fallback>
        </mc:AlternateContent>
      </w:r>
      <w:r w:rsidR="009339C3">
        <w:rPr>
          <w:noProof/>
          <w:lang w:eastAsia="zh-CN"/>
        </w:rPr>
        <mc:AlternateContent>
          <mc:Choice Requires="wps">
            <w:drawing>
              <wp:anchor distT="0" distB="0" distL="114300" distR="114300" simplePos="0" relativeHeight="251661312" behindDoc="0" locked="0" layoutInCell="1" allowOverlap="1" wp14:anchorId="3B3F4325" wp14:editId="12D27E1E">
                <wp:simplePos x="0" y="0"/>
                <wp:positionH relativeFrom="column">
                  <wp:posOffset>-652780</wp:posOffset>
                </wp:positionH>
                <wp:positionV relativeFrom="paragraph">
                  <wp:posOffset>-7155815</wp:posOffset>
                </wp:positionV>
                <wp:extent cx="5765165" cy="2013585"/>
                <wp:effectExtent l="0" t="0" r="0" b="0"/>
                <wp:wrapNone/>
                <wp:docPr id="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165" cy="2013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BEE1F9" w14:textId="77777777" w:rsidR="00A2538B" w:rsidRPr="004F09AB" w:rsidRDefault="00A2538B" w:rsidP="004F09AB">
                            <w:pPr>
                              <w:pStyle w:val="TitleStyle"/>
                            </w:pPr>
                            <w:r w:rsidRPr="004F09AB">
                              <w:rPr>
                                <w:rFonts w:hint="eastAsia"/>
                              </w:rPr>
                              <w:t>美联储降息25基点：全球市场震荡与中国双刃剑效应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B3F4325" id="_x0000_s1031" type="#_x0000_t202" style="position:absolute;left:0;text-align:left;margin-left:-51.4pt;margin-top:-563.45pt;width:453.95pt;height:15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" filled="f" stroked="f" strokeweight=".5pt">
                <v:textbox>
                  <w:txbxContent>
                    <w:p w14:paraId="6ABEE1F9" w14:textId="77777777" w:rsidR="00A2538B" w:rsidRPr="004F09AB" w:rsidRDefault="00A2538B" w:rsidP="004F09AB">
                      <w:pPr>
                        <w:pStyle w:val="TitleStyle"/>
                      </w:pPr>
                      <w:r w:rsidRPr="004F09AB">
                        <w:rPr>
                          <w:rFonts w:hint="eastAsia"/>
                        </w:rPr>
                        <w:t>美联储降息25基点：全球市场震荡与中国双刃剑效应</w:t>
                      </w:r>
                    </w:p>
                  </w:txbxContent>
                </v:textbox>
              </v:shape>
            </w:pict>
          </mc:Fallback>
        </mc:AlternateContent>
      </w:r>
    </w:p>
    <w:p>
      <w:pPr>
        <w:sectPr>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440" w:right="1803" w:bottom="1440" w:left="1803" w:header="850" w:footer="992" w:gutter="0"/>
          <w:cols w:space="720"/>
          <w:docGrid w:linePitch="326"/>
        </w:sectPr>
      </w:pPr>
    </w:p>
    <w:bookmarkStart w:id="0" w:name="摘要"/>
    <w:p>
      <w:pPr>
        <w:pStyle w:val="2"/>
      </w:pPr>
      <w:r>
        <w:rPr>
          <w:rFonts w:hint="eastAsia"/>
        </w:rPr>
        <w:t xml:space="preserve">摘要</w:t>
      </w:r>
    </w:p>
    <w:p>
      <w:pPr>
        <w:pStyle w:val="FirstParagraph"/>
      </w:pPr>
      <w:r>
        <w:rPr>
          <w:rFonts w:hint="eastAsia"/>
        </w:rPr>
        <w:t xml:space="preserve">将神经网络全连接层的工厂方法修改为Xavier/Glorot初始化，需为权重选择正态或均匀分布，并将偏置项初始化为零。权重初始化的分布形式（正态或均匀）由具体实现决定，其核心是根据输入（fan_in）和输出（fan_out）单元数计算的方差。偏置项统一初始化为零是业界标准，因其不影响对称性的打破。此初始化策略在主流框架中易于实现，如在TensorFlow/Keras中通过设置</w:t>
      </w:r>
      <w:r>
        <w:rPr>
          <w:rStyle w:val="VerbatimChar"/>
        </w:rPr>
        <w:t xml:space="preserve">kernel_initializer</w:t>
      </w:r>
      <w:r>
        <w:rPr>
          <w:rFonts w:hint="eastAsia"/>
        </w:rPr>
        <w:t xml:space="preserve">参数，或在PyTorch中使用</w:t>
      </w:r>
      <w:r>
        <w:rPr>
          <w:rStyle w:val="VerbatimChar"/>
        </w:rPr>
        <w:t xml:space="preserve">torch.nn.init.xavier_*</w:t>
      </w:r>
      <w:r>
        <w:rPr>
          <w:rFonts w:hint="eastAsia"/>
        </w:rPr>
        <w:t xml:space="preserve">函数。然而，其有效性高度依赖于激活函数：Xavier初始化专为tanh/sigmoid设计，而对于ReLU网络，He初始化通常是更优的选择，或需调整增益（Gain）参数以适配。</w:t>
      </w:r>
    </w:p>
    <w:bookmarkEnd w:id="0"/>
    <w:p>
      <w:pPr>
        <w:sectPr>
          <w:footnotePr>
            <w:numRestart w:val="eachSect"/>
          </w:footnotePr>
          <w:pgSz w:w="11906" w:h="16838" w:code="9"/>
          <w:pgMar w:top="1440" w:right="1803" w:bottom="1440" w:left="1803" w:header="850" w:footer="992" w:gutter="0"/>
          <w:cols w:space="720"/>
          <w:docGrid w:linePitch="326"/>
        </w:sectPr>
      </w:pPr>
    </w:p>
    <w:sdt>
      <w:sdtPr>
        <w:docPartObj>
          <w:docPartGallery w:val="Table of Contents"/>
          <w:docPartUnique w:val="true"/>
        </w:docPartObj>
      </w:sdtPr>
      <w:sdtContent>
        <w:p>
          <w:pPr>
            <w:pStyle w:val="TOC"/>
            <w:spacing w:before="50" w:after="50"/>
            <w:rPr/>
          </w:pPr>
          <w:r>
            <w:rPr/>
            <w:t>目录</w:t>
          </w:r>
        </w:p>
        <w:p>
          <w:pPr>
            <w:pStyle w:val="TOC2"/>
            <w:tabs>
              <w:tab w:val="clear" w:pos="720"/>
              <w:tab w:val="right" w:pos="829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788_436476568">
            <w:r>
              <w:rPr>
                <w:webHidden/>
                <w:rStyle w:val="IndexLink"/>
              </w:rPr>
              <w:t xml:space="preserve">1. </w:t>
            </w:r>
            <w:r>
              <w:rPr>
                <w:rStyle w:val="IndexLink"/>
              </w:rPr>
              <w:t>理解</w:t>
            </w:r>
            <w:r>
              <w:rPr>
                <w:rStyle w:val="IndexLink"/>
              </w:rPr>
              <w:t>Xavier/Glorot</w:t>
            </w:r>
            <w:r>
              <w:rPr>
                <w:rStyle w:val="IndexLink"/>
              </w:rPr>
              <w:t>初始化的核心原理与分布选择</w:t>
            </w:r>
            <w:r>
              <w:rPr>
                <w:rStyle w:val="IndexLink"/>
              </w:rPr>
              <w:tab/>
              <w:t>4</w:t>
            </w:r>
          </w:hyperlink>
        </w:p>
        <w:p>
          <w:pPr>
            <w:pStyle w:val="TOC3"/>
            <w:tabs>
              <w:tab w:val="clear" w:pos="720"/>
              <w:tab w:val="right" w:pos="8299" w:leader="dot"/>
            </w:tabs>
            <w:rPr/>
          </w:pPr>
          <w:hyperlink w:anchor="__RefHeading___Toc42790_436476568">
            <w:r>
              <w:rPr>
                <w:webHidden/>
                <w:rStyle w:val="IndexLink"/>
              </w:rPr>
              <w:t xml:space="preserve">1.1 </w:t>
            </w:r>
            <w:r>
              <w:rPr>
                <w:rStyle w:val="IndexLink"/>
              </w:rPr>
              <w:t>为何需要</w:t>
            </w:r>
            <w:r>
              <w:rPr>
                <w:rStyle w:val="IndexLink"/>
              </w:rPr>
              <w:t>Xavier/Glorot</w:t>
            </w:r>
            <w:r>
              <w:rPr>
                <w:rStyle w:val="IndexLink"/>
              </w:rPr>
              <w:t>初始化？</w:t>
            </w:r>
            <w:r>
              <w:rPr>
                <w:rStyle w:val="IndexLink"/>
              </w:rPr>
              <w:tab/>
              <w:t>5</w:t>
            </w:r>
          </w:hyperlink>
        </w:p>
        <w:p>
          <w:pPr>
            <w:pStyle w:val="TOC3"/>
            <w:tabs>
              <w:tab w:val="clear" w:pos="720"/>
              <w:tab w:val="right" w:pos="8299" w:leader="dot"/>
            </w:tabs>
            <w:rPr/>
          </w:pPr>
          <w:hyperlink w:anchor="__RefHeading___Toc42792_436476568">
            <w:r>
              <w:rPr>
                <w:webHidden/>
                <w:rStyle w:val="IndexLink"/>
              </w:rPr>
              <w:t>1.2 Xavier/Glorot</w:t>
            </w:r>
            <w:r>
              <w:rPr>
                <w:rStyle w:val="IndexLink"/>
              </w:rPr>
              <w:t>初始化的数学原理</w:t>
            </w:r>
            <w:r>
              <w:rPr>
                <w:rStyle w:val="IndexLink"/>
              </w:rPr>
              <w:tab/>
              <w:t>7</w:t>
            </w:r>
          </w:hyperlink>
        </w:p>
        <w:p>
          <w:pPr>
            <w:pStyle w:val="TOC3"/>
            <w:tabs>
              <w:tab w:val="clear" w:pos="720"/>
              <w:tab w:val="right" w:pos="8299" w:leader="dot"/>
            </w:tabs>
            <w:rPr/>
          </w:pPr>
          <w:hyperlink w:anchor="__RefHeading___Toc42794_436476568">
            <w:r>
              <w:rPr>
                <w:webHidden/>
                <w:rStyle w:val="IndexLink"/>
              </w:rPr>
              <w:t xml:space="preserve">1.3 </w:t>
            </w:r>
            <w:r>
              <w:rPr>
                <w:rStyle w:val="IndexLink"/>
              </w:rPr>
              <w:t>权重初始化的两种分布形式</w:t>
            </w:r>
            <w:r>
              <w:rPr>
                <w:rStyle w:val="IndexLink"/>
              </w:rPr>
              <w:tab/>
              <w:t>13</w:t>
            </w:r>
          </w:hyperlink>
        </w:p>
        <w:p>
          <w:pPr>
            <w:pStyle w:val="TOC2"/>
            <w:tabs>
              <w:tab w:val="clear" w:pos="720"/>
              <w:tab w:val="right" w:pos="8299" w:leader="dot"/>
            </w:tabs>
            <w:rPr/>
          </w:pPr>
          <w:hyperlink w:anchor="__RefHeading___Toc42796_436476568">
            <w:r>
              <w:rPr>
                <w:webHidden/>
                <w:rStyle w:val="IndexLink"/>
              </w:rPr>
              <w:t xml:space="preserve">2. </w:t>
            </w:r>
            <w:r>
              <w:rPr>
                <w:rStyle w:val="IndexLink"/>
              </w:rPr>
              <w:t>偏置项的初始化策略</w:t>
            </w:r>
            <w:r>
              <w:rPr>
                <w:rStyle w:val="IndexLink"/>
              </w:rPr>
              <w:tab/>
              <w:t>15</w:t>
            </w:r>
          </w:hyperlink>
        </w:p>
        <w:p>
          <w:pPr>
            <w:pStyle w:val="TOC3"/>
            <w:tabs>
              <w:tab w:val="clear" w:pos="720"/>
              <w:tab w:val="right" w:pos="8299" w:leader="dot"/>
            </w:tabs>
            <w:rPr/>
          </w:pPr>
          <w:hyperlink w:anchor="__RefHeading___Toc42798_436476568">
            <w:r>
              <w:rPr>
                <w:webHidden/>
                <w:rStyle w:val="IndexLink"/>
              </w:rPr>
              <w:t xml:space="preserve">2.1 </w:t>
            </w:r>
            <w:r>
              <w:rPr>
                <w:rStyle w:val="IndexLink"/>
              </w:rPr>
              <w:t>为何偏置项通常初始化为零？</w:t>
            </w:r>
            <w:r>
              <w:rPr>
                <w:rStyle w:val="IndexLink"/>
              </w:rPr>
              <w:tab/>
              <w:t>15</w:t>
            </w:r>
          </w:hyperlink>
        </w:p>
        <w:p>
          <w:pPr>
            <w:pStyle w:val="TOC3"/>
            <w:tabs>
              <w:tab w:val="clear" w:pos="720"/>
              <w:tab w:val="right" w:pos="8299" w:leader="dot"/>
            </w:tabs>
            <w:rPr/>
          </w:pPr>
          <w:hyperlink w:anchor="__RefHeading___Toc42800_436476568">
            <w:r>
              <w:rPr>
                <w:webHidden/>
                <w:rStyle w:val="IndexLink"/>
              </w:rPr>
              <w:t xml:space="preserve">2.2 </w:t>
            </w:r>
            <w:r>
              <w:rPr>
                <w:rStyle w:val="IndexLink"/>
              </w:rPr>
              <w:t>特殊情况下的偏置初始化</w:t>
            </w:r>
            <w:r>
              <w:rPr>
                <w:rStyle w:val="IndexLink"/>
              </w:rPr>
              <w:tab/>
              <w:t>17</w:t>
            </w:r>
          </w:hyperlink>
        </w:p>
        <w:p>
          <w:pPr>
            <w:pStyle w:val="TOC2"/>
            <w:tabs>
              <w:tab w:val="clear" w:pos="720"/>
              <w:tab w:val="right" w:pos="8299" w:leader="dot"/>
            </w:tabs>
            <w:rPr/>
          </w:pPr>
          <w:hyperlink w:anchor="__RefHeading___Toc42802_436476568">
            <w:r>
              <w:rPr>
                <w:webHidden/>
                <w:rStyle w:val="IndexLink"/>
              </w:rPr>
              <w:t>3. C++</w:t>
            </w:r>
            <w:r>
              <w:rPr>
                <w:rStyle w:val="IndexLink"/>
              </w:rPr>
              <w:t>实现</w:t>
            </w:r>
            <w:r>
              <w:rPr>
                <w:rStyle w:val="IndexLink"/>
              </w:rPr>
              <w:t>Xavier/Glorot</w:t>
            </w:r>
            <w:r>
              <w:rPr>
                <w:rStyle w:val="IndexLink"/>
              </w:rPr>
              <w:t>初始化的详细方案</w:t>
            </w:r>
            <w:r>
              <w:rPr>
                <w:rStyle w:val="IndexLink"/>
              </w:rPr>
              <w:tab/>
              <w:t>19</w:t>
            </w:r>
          </w:hyperlink>
        </w:p>
        <w:p>
          <w:pPr>
            <w:pStyle w:val="TOC3"/>
            <w:tabs>
              <w:tab w:val="clear" w:pos="720"/>
              <w:tab w:val="right" w:pos="8299" w:leader="dot"/>
            </w:tabs>
            <w:rPr/>
          </w:pPr>
          <w:hyperlink w:anchor="__RefHeading___Toc42804_436476568">
            <w:r>
              <w:rPr>
                <w:webHidden/>
                <w:rStyle w:val="IndexLink"/>
              </w:rPr>
              <w:t xml:space="preserve">3.1 </w:t>
            </w:r>
            <w:r>
              <w:rPr>
                <w:rStyle w:val="IndexLink"/>
              </w:rPr>
              <w:t>使用</w:t>
            </w:r>
            <w:r>
              <w:rPr>
                <w:rStyle w:val="IndexLink"/>
              </w:rPr>
              <w:t>C++</w:t>
            </w:r>
            <w:r>
              <w:rPr>
                <w:rStyle w:val="IndexLink"/>
              </w:rPr>
              <w:t>标准库实现正态分布初始化</w:t>
            </w:r>
            <w:r>
              <w:rPr>
                <w:rStyle w:val="IndexLink"/>
              </w:rPr>
              <w:tab/>
              <w:t>19</w:t>
            </w:r>
          </w:hyperlink>
        </w:p>
        <w:p>
          <w:pPr>
            <w:pStyle w:val="TOC3"/>
            <w:tabs>
              <w:tab w:val="clear" w:pos="720"/>
              <w:tab w:val="right" w:pos="8299" w:leader="dot"/>
            </w:tabs>
            <w:rPr/>
          </w:pPr>
          <w:hyperlink w:anchor="__RefHeading___Toc42806_436476568">
            <w:r>
              <w:rPr>
                <w:webHidden/>
                <w:rStyle w:val="IndexLink"/>
              </w:rPr>
              <w:t xml:space="preserve">3.2 </w:t>
            </w:r>
            <w:r>
              <w:rPr>
                <w:rStyle w:val="IndexLink"/>
              </w:rPr>
              <w:t>使用</w:t>
            </w:r>
            <w:r>
              <w:rPr>
                <w:rStyle w:val="IndexLink"/>
              </w:rPr>
              <w:t>C++</w:t>
            </w:r>
            <w:r>
              <w:rPr>
                <w:rStyle w:val="IndexLink"/>
              </w:rPr>
              <w:t>标准库实现均匀分布初始化</w:t>
            </w:r>
            <w:r>
              <w:rPr>
                <w:rStyle w:val="IndexLink"/>
              </w:rPr>
              <w:tab/>
              <w:t>21</w:t>
            </w:r>
          </w:hyperlink>
        </w:p>
        <w:p>
          <w:pPr>
            <w:pStyle w:val="TOC3"/>
            <w:tabs>
              <w:tab w:val="clear" w:pos="720"/>
              <w:tab w:val="right" w:pos="8299" w:leader="dot"/>
            </w:tabs>
            <w:rPr/>
          </w:pPr>
          <w:hyperlink w:anchor="__RefHeading___Toc42808_436476568">
            <w:r>
              <w:rPr>
                <w:webHidden/>
                <w:rStyle w:val="IndexLink"/>
              </w:rPr>
              <w:t xml:space="preserve">3.3 </w:t>
            </w:r>
            <w:r>
              <w:rPr>
                <w:rStyle w:val="IndexLink"/>
              </w:rPr>
              <w:t>偏置项的零初始化实现</w:t>
            </w:r>
            <w:r>
              <w:rPr>
                <w:rStyle w:val="IndexLink"/>
              </w:rPr>
              <w:tab/>
              <w:t>22</w:t>
            </w:r>
          </w:hyperlink>
        </w:p>
        <w:p>
          <w:pPr>
            <w:pStyle w:val="TOC3"/>
            <w:tabs>
              <w:tab w:val="clear" w:pos="720"/>
              <w:tab w:val="right" w:pos="8299" w:leader="dot"/>
            </w:tabs>
            <w:rPr/>
          </w:pPr>
          <w:hyperlink w:anchor="__RefHeading___Toc42810_436476568">
            <w:r>
              <w:rPr>
                <w:webHidden/>
                <w:rStyle w:val="IndexLink"/>
              </w:rPr>
              <w:t xml:space="preserve">3.4 </w:t>
            </w:r>
            <w:r>
              <w:rPr>
                <w:rStyle w:val="IndexLink"/>
              </w:rPr>
              <w:t>集成到工厂方法模式的完整代码示例</w:t>
            </w:r>
            <w:r>
              <w:rPr>
                <w:rStyle w:val="IndexLink"/>
              </w:rPr>
              <w:tab/>
              <w:t>22</w:t>
            </w:r>
          </w:hyperlink>
        </w:p>
        <w:p>
          <w:pPr>
            <w:pStyle w:val="TOC2"/>
            <w:tabs>
              <w:tab w:val="clear" w:pos="720"/>
              <w:tab w:val="right" w:pos="8299" w:leader="dot"/>
            </w:tabs>
            <w:rPr/>
          </w:pPr>
          <w:hyperlink w:anchor="__RefHeading___Toc42812_436476568">
            <w:r>
              <w:rPr>
                <w:webHidden/>
                <w:rStyle w:val="IndexLink"/>
              </w:rPr>
              <w:t xml:space="preserve">4. </w:t>
            </w:r>
            <w:r>
              <w:rPr>
                <w:rStyle w:val="IndexLink"/>
              </w:rPr>
              <w:t>主流深度学习框架的</w:t>
            </w:r>
            <w:r>
              <w:rPr>
                <w:rStyle w:val="IndexLink"/>
              </w:rPr>
              <w:t>Xavier</w:t>
            </w:r>
            <w:r>
              <w:rPr>
                <w:rStyle w:val="IndexLink"/>
              </w:rPr>
              <w:t>初始化适配指南</w:t>
            </w:r>
            <w:r>
              <w:rPr>
                <w:rStyle w:val="IndexLink"/>
              </w:rPr>
              <w:tab/>
              <w:t>26</w:t>
            </w:r>
          </w:hyperlink>
        </w:p>
        <w:p>
          <w:pPr>
            <w:pStyle w:val="TOC3"/>
            <w:tabs>
              <w:tab w:val="clear" w:pos="720"/>
              <w:tab w:val="right" w:pos="8299" w:leader="dot"/>
            </w:tabs>
            <w:rPr/>
          </w:pPr>
          <w:hyperlink w:anchor="__RefHeading___Toc42814_436476568">
            <w:r>
              <w:rPr>
                <w:webHidden/>
                <w:rStyle w:val="IndexLink"/>
              </w:rPr>
              <w:t>4.1 TensorFlow/Keras</w:t>
            </w:r>
            <w:r>
              <w:rPr>
                <w:rStyle w:val="IndexLink"/>
              </w:rPr>
              <w:t>中的实现方式</w:t>
            </w:r>
            <w:r>
              <w:rPr>
                <w:rStyle w:val="IndexLink"/>
              </w:rPr>
              <w:tab/>
              <w:t>26</w:t>
            </w:r>
          </w:hyperlink>
        </w:p>
        <w:p>
          <w:pPr>
            <w:pStyle w:val="TOC3"/>
            <w:tabs>
              <w:tab w:val="clear" w:pos="720"/>
              <w:tab w:val="right" w:pos="8299" w:leader="dot"/>
            </w:tabs>
            <w:rPr/>
          </w:pPr>
          <w:hyperlink w:anchor="__RefHeading___Toc42816_436476568">
            <w:r>
              <w:rPr>
                <w:webHidden/>
                <w:rStyle w:val="IndexLink"/>
              </w:rPr>
              <w:t>4.2 PyTorch</w:t>
            </w:r>
            <w:r>
              <w:rPr>
                <w:rStyle w:val="IndexLink"/>
              </w:rPr>
              <w:t>中的实现方式</w:t>
            </w:r>
            <w:r>
              <w:rPr>
                <w:rStyle w:val="IndexLink"/>
              </w:rPr>
              <w:tab/>
              <w:t>28</w:t>
            </w:r>
          </w:hyperlink>
        </w:p>
        <w:p>
          <w:pPr>
            <w:pStyle w:val="TOC3"/>
            <w:tabs>
              <w:tab w:val="clear" w:pos="720"/>
              <w:tab w:val="right" w:pos="8299" w:leader="dot"/>
            </w:tabs>
            <w:rPr/>
          </w:pPr>
          <w:hyperlink w:anchor="__RefHeading___Toc42818_436476568">
            <w:r>
              <w:rPr>
                <w:webHidden/>
                <w:rStyle w:val="IndexLink"/>
              </w:rPr>
              <w:t xml:space="preserve">4.3 </w:t>
            </w:r>
            <w:r>
              <w:rPr>
                <w:rStyle w:val="IndexLink"/>
              </w:rPr>
              <w:t>框架实现对比与总结</w:t>
            </w:r>
            <w:r>
              <w:rPr>
                <w:rStyle w:val="IndexLink"/>
              </w:rPr>
              <w:tab/>
              <w:t>30</w:t>
            </w:r>
          </w:hyperlink>
        </w:p>
        <w:p>
          <w:pPr>
            <w:pStyle w:val="TOC2"/>
            <w:tabs>
              <w:tab w:val="clear" w:pos="720"/>
              <w:tab w:val="right" w:pos="8299" w:leader="dot"/>
            </w:tabs>
            <w:rPr/>
          </w:pPr>
          <w:hyperlink w:anchor="__RefHeading___Toc42820_436476568">
            <w:r>
              <w:rPr>
                <w:webHidden/>
                <w:rStyle w:val="IndexLink"/>
              </w:rPr>
              <w:t xml:space="preserve">5. </w:t>
            </w:r>
            <w:r>
              <w:rPr>
                <w:rStyle w:val="IndexLink"/>
              </w:rPr>
              <w:t>重要考量与最佳实践</w:t>
            </w:r>
            <w:r>
              <w:rPr>
                <w:rStyle w:val="IndexLink"/>
              </w:rPr>
              <w:tab/>
              <w:t>32</w:t>
            </w:r>
          </w:hyperlink>
        </w:p>
        <w:p>
          <w:pPr>
            <w:pStyle w:val="TOC3"/>
            <w:tabs>
              <w:tab w:val="clear" w:pos="720"/>
              <w:tab w:val="right" w:pos="8299" w:leader="dot"/>
            </w:tabs>
            <w:rPr/>
          </w:pPr>
          <w:hyperlink w:anchor="__RefHeading___Toc42822_436476568">
            <w:r>
              <w:rPr>
                <w:webHidden/>
                <w:rStyle w:val="IndexLink"/>
              </w:rPr>
              <w:t xml:space="preserve">5.1 </w:t>
            </w:r>
            <w:r>
              <w:rPr>
                <w:rStyle w:val="IndexLink"/>
              </w:rPr>
              <w:t>与激活函数的匹配：何时使用</w:t>
            </w:r>
            <w:r>
              <w:rPr>
                <w:rStyle w:val="IndexLink"/>
              </w:rPr>
              <w:t>Xavier</w:t>
            </w:r>
            <w:r>
              <w:rPr>
                <w:rStyle w:val="IndexLink"/>
              </w:rPr>
              <w:t>？</w:t>
            </w:r>
            <w:r>
              <w:rPr>
                <w:rStyle w:val="IndexLink"/>
              </w:rPr>
              <w:tab/>
              <w:t>32</w:t>
            </w:r>
          </w:hyperlink>
        </w:p>
        <w:p>
          <w:pPr>
            <w:pStyle w:val="TOC3"/>
            <w:tabs>
              <w:tab w:val="clear" w:pos="720"/>
              <w:tab w:val="right" w:pos="8299" w:leader="dot"/>
            </w:tabs>
            <w:rPr/>
          </w:pPr>
          <w:hyperlink w:anchor="__RefHeading___Toc42824_436476568">
            <w:r>
              <w:rPr>
                <w:webHidden/>
                <w:rStyle w:val="IndexLink"/>
              </w:rPr>
              <w:t xml:space="preserve">5.2 </w:t>
            </w:r>
            <w:r>
              <w:rPr>
                <w:rStyle w:val="IndexLink"/>
              </w:rPr>
              <w:t>增益</w:t>
            </w:r>
            <w:r>
              <w:rPr>
                <w:rStyle w:val="IndexLink"/>
              </w:rPr>
              <w:t>(Gain)</w:t>
            </w:r>
            <w:r>
              <w:rPr>
                <w:rStyle w:val="IndexLink"/>
              </w:rPr>
              <w:t>参数的作用与调整</w:t>
            </w:r>
            <w:r>
              <w:rPr>
                <w:rStyle w:val="IndexLink"/>
              </w:rPr>
              <w:tab/>
              <w:t>32</w:t>
            </w:r>
          </w:hyperlink>
        </w:p>
        <w:p>
          <w:pPr>
            <w:pStyle w:val="TOC3"/>
            <w:tabs>
              <w:tab w:val="clear" w:pos="720"/>
              <w:tab w:val="right" w:pos="8299" w:leader="dot"/>
            </w:tabs>
            <w:rPr/>
          </w:pPr>
          <w:hyperlink w:anchor="__RefHeading___Toc42826_436476568">
            <w:r>
              <w:rPr>
                <w:webHidden/>
                <w:rStyle w:val="IndexLink"/>
              </w:rPr>
              <w:t>5.3 Xavier vs. He</w:t>
            </w:r>
            <w:r>
              <w:rPr>
                <w:rStyle w:val="IndexLink"/>
              </w:rPr>
              <w:t>初始化：如何选择？</w:t>
            </w:r>
            <w:r>
              <w:rPr>
                <w:rStyle w:val="IndexLink"/>
              </w:rPr>
              <w:tab/>
              <w:t>32</w:t>
            </w:r>
          </w:hyperlink>
        </w:p>
        <w:p>
          <w:pPr>
            <w:pStyle w:val="TOC2"/>
            <w:tabs>
              <w:tab w:val="clear" w:pos="720"/>
              <w:tab w:val="right" w:pos="8299" w:leader="dot"/>
            </w:tabs>
            <w:rPr/>
          </w:pPr>
          <w:hyperlink w:anchor="__RefHeading___Toc42828_436476568">
            <w:r>
              <w:rPr>
                <w:webHidden/>
                <w:rStyle w:val="IndexLink"/>
              </w:rPr>
              <w:t xml:space="preserve">6. </w:t>
            </w:r>
            <w:r>
              <w:rPr>
                <w:rStyle w:val="IndexLink"/>
              </w:rPr>
              <w:t>总结与最佳实践指南</w:t>
            </w:r>
            <w:r>
              <w:rPr>
                <w:rStyle w:val="IndexLink"/>
              </w:rPr>
              <w:tab/>
              <w:t>34</w:t>
            </w:r>
          </w:hyperlink>
        </w:p>
        <w:p>
          <w:pPr>
            <w:pStyle w:val="TOC3"/>
            <w:tabs>
              <w:tab w:val="clear" w:pos="720"/>
              <w:tab w:val="right" w:pos="8299" w:leader="dot"/>
            </w:tabs>
            <w:rPr/>
          </w:pPr>
          <w:hyperlink w:anchor="__RefHeading___Toc42830_436476568">
            <w:r>
              <w:rPr>
                <w:webHidden/>
                <w:rStyle w:val="IndexLink"/>
              </w:rPr>
              <w:t xml:space="preserve">6.1 </w:t>
            </w:r>
            <w:r>
              <w:rPr>
                <w:rStyle w:val="IndexLink"/>
              </w:rPr>
              <w:t>核心思想与实现要点回顾</w:t>
            </w:r>
            <w:r>
              <w:rPr>
                <w:rStyle w:val="IndexLink"/>
              </w:rPr>
              <w:tab/>
              <w:t>34</w:t>
            </w:r>
          </w:hyperlink>
        </w:p>
        <w:p>
          <w:pPr>
            <w:pStyle w:val="TOC3"/>
            <w:tabs>
              <w:tab w:val="clear" w:pos="720"/>
              <w:tab w:val="right" w:pos="8299" w:leader="dot"/>
            </w:tabs>
            <w:rPr/>
          </w:pPr>
          <w:hyperlink w:anchor="__RefHeading___Toc42832_436476568">
            <w:r>
              <w:rPr>
                <w:webHidden/>
                <w:rStyle w:val="IndexLink"/>
              </w:rPr>
              <w:t xml:space="preserve">6.2 </w:t>
            </w:r>
            <w:r>
              <w:rPr>
                <w:rStyle w:val="IndexLink"/>
              </w:rPr>
              <w:t>关键考量与最佳实践</w:t>
            </w:r>
            <w:r>
              <w:rPr>
                <w:rStyle w:val="IndexLink"/>
              </w:rPr>
              <w:tab/>
              <w:t>34</w:t>
            </w:r>
          </w:hyperlink>
          <w:r>
            <w:rPr>
              <w:rStyle w:val="IndexLink"/>
            </w:rPr>
            <w:fldChar w:fldCharType="end"/>
          </w:r>
        </w:p>
      </w:sdtContent>
    </w:sdt>
    <w:p>
      <w:pPr>
        <w:pStyle w:val="a"/>
        <w:rPr/>
      </w:pPr>
      <w:r>
        <w:rPr/>
      </w:r>
      <w:r>
        <w:br w:type="page"/>
      </w:r>
    </w:p>
    <w:p>
      <w:pPr>
        <w:pStyle w:val="2"/>
        <w:spacing w:before="0" w:after="50"/>
        <w:rPr/>
      </w:pPr>
      <w:bookmarkStart w:id="1" w:name="__RefHeading___Toc42788_436476568"/>
      <w:bookmarkStart w:id="2" w:name="理解xavierglorot初始化的核心原理与分布选择"/>
      <w:bookmarkEnd w:id="1"/>
      <w:bookmarkEnd w:id="2"/>
      <w:r>
        <w:rPr/>
        <w:t xml:space="preserve">1. </w:t>
      </w:r>
      <w:r>
        <w:rPr/>
        <w:t>理解</w:t>
      </w:r>
      <w:r>
        <w:rPr/>
        <w:t>Xavier/Glorot</w:t>
      </w:r>
      <w:r>
        <w:rPr/>
        <w:t>初始化的核心原理与分布选择</w:t>
      </w:r>
    </w:p>
    <w:p>
      <w:pPr>
        <w:pStyle w:val="FirstParagraph"/>
        <w:rPr/>
      </w:pPr>
      <w:r>
        <w:rPr/>
        <w:t>在深度神经网络的训练旅程中，参数初始化是决定成败的第一步</w:t>
      </w:r>
      <w:r>
        <w:rPr/>
        <w:t>[12][13][14]</w:t>
      </w:r>
      <w:r>
        <w:rPr/>
        <w:t>。一个看似微小的初始值设定，却能深刻影响模型的收敛速度、稳定性乃至最终性能。在</w:t>
      </w:r>
      <w:r>
        <w:rPr/>
        <w:t>2010</w:t>
      </w:r>
      <w:r>
        <w:rPr/>
        <w:t>年以前，随机初始化权重是普遍做法，但随着网络深度的增加，这种方法常常导致灾难性的后果：梯度消失（</w:t>
      </w:r>
      <w:r>
        <w:rPr/>
        <w:t>Vanishing Gradients</w:t>
      </w:r>
      <w:r>
        <w:rPr/>
        <w:t>）或梯度爆炸（</w:t>
      </w:r>
      <w:r>
        <w:rPr/>
        <w:t>Exploding Gradients</w:t>
      </w:r>
      <w:r>
        <w:rPr/>
        <w:t>）。这两种现象如同训练过程中的“暗礁”，使得反向传播的信号在网络中逐层衰减或放大，最终导致模型无法有效学习。正是为了应对这一核心挑战，</w:t>
      </w:r>
      <w:r>
        <w:rPr/>
        <w:t>Xavier/Glorot</w:t>
      </w:r>
      <w:r>
        <w:rPr/>
        <w:t>初始化方法应运而生</w:t>
      </w:r>
      <w:r>
        <w:rPr/>
        <w:t>[1][2][3]</w:t>
      </w:r>
      <w:r>
        <w:rPr/>
        <w:t>。本章将深入剖析其设计哲学、数学原理，并明确其两种核心分布形式，为理解这一关键技术奠定坚实的理论基础。</w:t>
      </w:r>
    </w:p>
    <w:p>
      <w:pPr>
        <w:pStyle w:val="Picture"/>
        <w:rPr/>
      </w:pPr>
      <w:r>
        <w:rPr/>
        <w:drawing>
          <wp:inline distT="0" distB="0" distL="0" distR="0">
            <wp:extent cx="5270500" cy="325882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6"/>
                    <a:stretch>
                      <a:fillRect/>
                    </a:stretch>
                  </pic:blipFill>
                  <pic:spPr bwMode="auto">
                    <a:xfrm>
                      <a:off x="0" y="0"/>
                      <a:ext cx="5270500" cy="3258820"/>
                    </a:xfrm>
                    <a:prstGeom prst="rect">
                      <a:avLst/>
                    </a:prstGeom>
                    <a:noFill/>
                  </pic:spPr>
                </pic:pic>
              </a:graphicData>
            </a:graphic>
          </wp:inline>
        </w:drawing>
      </w:r>
    </w:p>
    <w:p>
      <w:pPr>
        <w:pStyle w:val="Picture"/>
        <w:rPr/>
      </w:pPr>
      <w:r>
        <w:rPr/>
        <w:drawing>
          <wp:inline distT="0" distB="0" distL="0" distR="0">
            <wp:extent cx="5270500" cy="369824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7"/>
                    <a:stretch>
                      <a:fillRect/>
                    </a:stretch>
                  </pic:blipFill>
                  <pic:spPr bwMode="auto">
                    <a:xfrm>
                      <a:off x="0" y="0"/>
                      <a:ext cx="5270500" cy="3698240"/>
                    </a:xfrm>
                    <a:prstGeom prst="rect">
                      <a:avLst/>
                    </a:prstGeom>
                    <a:noFill/>
                  </pic:spPr>
                </pic:pic>
              </a:graphicData>
            </a:graphic>
          </wp:inline>
        </w:drawing>
      </w:r>
    </w:p>
    <w:p>
      <w:pPr>
        <w:pStyle w:val="Picture"/>
        <w:rPr/>
      </w:pPr>
      <w:r>
        <w:rPr/>
        <w:drawing>
          <wp:inline distT="0" distB="0" distL="0" distR="0">
            <wp:extent cx="5270500" cy="192405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8"/>
                    <a:stretch>
                      <a:fillRect/>
                    </a:stretch>
                  </pic:blipFill>
                  <pic:spPr bwMode="auto">
                    <a:xfrm>
                      <a:off x="0" y="0"/>
                      <a:ext cx="5270500" cy="1924050"/>
                    </a:xfrm>
                    <a:prstGeom prst="rect">
                      <a:avLst/>
                    </a:prstGeom>
                    <a:noFill/>
                  </pic:spPr>
                </pic:pic>
              </a:graphicData>
            </a:graphic>
          </wp:inline>
        </w:drawing>
      </w:r>
    </w:p>
    <w:p>
      <w:pPr>
        <w:pStyle w:val="3"/>
        <w:rPr/>
      </w:pPr>
      <w:bookmarkStart w:id="3" w:name="__RefHeading___Toc42790_436476568"/>
      <w:bookmarkStart w:id="4" w:name="为何需要xavierglorot初始化"/>
      <w:bookmarkEnd w:id="3"/>
      <w:r>
        <w:rPr/>
        <w:t xml:space="preserve">1.1 </w:t>
      </w:r>
      <w:r>
        <w:rPr/>
        <w:t>为何需要</w:t>
      </w:r>
      <w:r>
        <w:rPr/>
        <w:t>Xavier/Glorot</w:t>
      </w:r>
      <w:r>
        <w:rPr/>
        <w:t>初始化？</w:t>
      </w:r>
    </w:p>
    <w:p>
      <w:pPr>
        <w:pStyle w:val="FirstParagraph"/>
        <w:rPr/>
      </w:pPr>
      <w:r>
        <w:rPr/>
        <w:t>在探讨解决方案之前，我们必须首先理解问题的根源。梯度消失与爆炸是深度神经网络训练中的经典难题，其本质是信号在网络层间传播时的不稳定</w:t>
      </w:r>
      <w:r>
        <w:rPr/>
        <w:t>[15][16][17]</w:t>
      </w:r>
      <w:r>
        <w:rPr/>
        <w:t>。</w:t>
      </w:r>
    </w:p>
    <w:p>
      <w:pPr>
        <w:pStyle w:val="Compact"/>
        <w:numPr>
          <w:ilvl w:val="0"/>
          <w:numId w:val="13"/>
        </w:numPr>
        <w:rPr/>
      </w:pPr>
      <w:r>
        <w:rPr>
          <w:b/>
          <w:bCs/>
        </w:rPr>
        <w:t>梯度消失</w:t>
      </w:r>
      <w:r>
        <w:rPr/>
        <w:t xml:space="preserve"> ：当权重初始值过小时，前向传播的信号会在每一层被不断削弱，变得极其微小</w:t>
      </w:r>
      <w:r>
        <w:rPr/>
        <w:t>[15][27]</w:t>
      </w:r>
      <w:r>
        <w:rPr/>
        <w:t>。在反向传播时，梯度的计算依赖于这些微小的信号，导致梯度值趋近于零。这意味着网络几乎无法从更深的层中学习到任何有效信息，训练过程停滞不前。</w:t>
      </w:r>
    </w:p>
    <w:p>
      <w:pPr>
        <w:pStyle w:val="Compact"/>
        <w:numPr>
          <w:ilvl w:val="0"/>
          <w:numId w:val="13"/>
        </w:numPr>
        <w:rPr/>
      </w:pPr>
      <w:r>
        <w:rPr>
          <w:b/>
          <w:bCs/>
        </w:rPr>
        <w:t>梯度爆炸</w:t>
      </w:r>
      <w:r>
        <w:rPr/>
        <w:t xml:space="preserve"> ：相反，如果权重初始值过大，前向传播的信号会在每一层被急剧放大，数值变得异常巨大</w:t>
      </w:r>
      <w:r>
        <w:rPr/>
        <w:t>[6][15][27]</w:t>
      </w:r>
      <w:r>
        <w:rPr/>
        <w:t>。反向传播时，梯度也随之爆炸，导致权重更新步长过大，模型参数剧烈震荡，无法收敛到一个稳定的最优解</w:t>
      </w:r>
      <w:r>
        <w:rPr/>
        <w:t>[15]</w:t>
      </w:r>
      <w:r>
        <w:rPr/>
        <w:t>。</w:t>
      </w:r>
    </w:p>
    <w:p>
      <w:pPr>
        <w:pStyle w:val="FirstParagraph"/>
        <w:rPr/>
      </w:pPr>
      <w:r>
        <w:rPr/>
        <w:t>这两种极端情况都破坏了网络的学习能力。因此，一个理想的初始化策略必须能够在训练开始前，就为权重设定一个合适的“起点”，使得信号在网络中能够稳定、有效地流动。</w:t>
      </w:r>
      <w:r>
        <w:rPr/>
        <w:t>Xavier/Glorot</w:t>
      </w:r>
      <w:r>
        <w:rPr/>
        <w:t>初始化正是基于这一目标，提出了一种通过精心设计权重分布来维持信号方差稳定的解决方案</w:t>
      </w:r>
      <w:r>
        <w:rPr/>
        <w:t>[3][4][16]</w:t>
      </w:r>
      <w:r>
        <w:rPr/>
        <w:t>。它的核心思想并非追求极致的放大或衰减，而是寻求一种微妙的平衡，确保信息在传递过程中既不会消失，也不会失控。</w:t>
      </w:r>
    </w:p>
    <w:p>
      <w:pPr>
        <w:pStyle w:val="Picture"/>
        <w:rPr/>
      </w:pPr>
      <w:r>
        <w:rPr/>
        <w:drawing>
          <wp:inline distT="0" distB="0" distL="0" distR="0">
            <wp:extent cx="5270500" cy="461137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9"/>
                    <a:stretch>
                      <a:fillRect/>
                    </a:stretch>
                  </pic:blipFill>
                  <pic:spPr bwMode="auto">
                    <a:xfrm>
                      <a:off x="0" y="0"/>
                      <a:ext cx="5270500" cy="4611370"/>
                    </a:xfrm>
                    <a:prstGeom prst="rect">
                      <a:avLst/>
                    </a:prstGeom>
                    <a:noFill/>
                  </pic:spPr>
                </pic:pic>
              </a:graphicData>
            </a:graphic>
          </wp:inline>
        </w:drawing>
      </w:r>
    </w:p>
    <w:p>
      <w:pPr>
        <w:pStyle w:val="Picture"/>
        <w:rPr/>
      </w:pPr>
      <w:bookmarkStart w:id="5" w:name="为何需要xavierglorot初始化"/>
      <w:r>
        <w:rPr/>
        <w:drawing>
          <wp:inline distT="0" distB="0" distL="0" distR="0">
            <wp:extent cx="5270500" cy="380365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20"/>
                    <a:stretch>
                      <a:fillRect/>
                    </a:stretch>
                  </pic:blipFill>
                  <pic:spPr bwMode="auto">
                    <a:xfrm>
                      <a:off x="0" y="0"/>
                      <a:ext cx="5270500" cy="3803650"/>
                    </a:xfrm>
                    <a:prstGeom prst="rect">
                      <a:avLst/>
                    </a:prstGeom>
                    <a:noFill/>
                  </pic:spPr>
                </pic:pic>
              </a:graphicData>
            </a:graphic>
          </wp:inline>
        </w:drawing>
      </w:r>
      <w:bookmarkEnd w:id="4"/>
    </w:p>
    <w:p>
      <w:pPr>
        <w:pStyle w:val="3"/>
        <w:rPr/>
      </w:pPr>
      <w:bookmarkStart w:id="6" w:name="__RefHeading___Toc42792_436476568"/>
      <w:bookmarkStart w:id="7" w:name="xavierglorot初始化的数学原理"/>
      <w:bookmarkEnd w:id="5"/>
      <w:r>
        <w:rPr/>
        <w:t>1.2 Xavier/Glorot</w:t>
      </w:r>
      <w:r>
        <w:rPr/>
        <w:t>初始化的数学原理</w:t>
      </w:r>
    </w:p>
    <w:p>
      <w:pPr>
        <w:pStyle w:val="FirstParagraph"/>
        <w:rPr/>
      </w:pPr>
      <w:r>
        <w:rPr/>
        <w:t>Xavier/Glorot</w:t>
      </w:r>
      <w:r>
        <w:rPr/>
        <w:t>初始化的精髓在于其数学推导，其核心目标是保持神经网络在前向传播和反向传播过程中，各层激活值的方差保持一致</w:t>
      </w:r>
      <w:r>
        <w:rPr/>
        <w:t>[1][6][18]</w:t>
      </w:r>
      <w:r>
        <w:rPr/>
        <w:t>。这种对“方差一致性”的追求，是理解其工作原理的关键。</w:t>
      </w:r>
    </w:p>
    <w:p>
      <w:pPr>
        <w:pStyle w:val="a0"/>
        <w:rPr/>
      </w:pPr>
      <w:r>
        <w:rPr/>
        <w:t>该方法的推导基于以下几个核心假设：</w:t>
      </w:r>
    </w:p>
    <w:p>
      <w:pPr>
        <w:pStyle w:val="Compact"/>
        <w:numPr>
          <w:ilvl w:val="0"/>
          <w:numId w:val="15"/>
        </w:numPr>
        <w:rPr/>
      </w:pPr>
      <w:r>
        <w:rPr>
          <w:b/>
          <w:bCs/>
        </w:rPr>
        <w:t>输入特征的方差相同</w:t>
      </w:r>
      <w:r>
        <w:rPr/>
        <w:t xml:space="preserve"> ：假设输入数据的各个特征具有相似的方差，这使得我们可以对每一层的输入信号进行统一的分析</w:t>
      </w:r>
      <w:r>
        <w:rPr/>
        <w:t>[4][19][28]</w:t>
      </w:r>
      <w:r>
        <w:rPr/>
        <w:t>。</w:t>
      </w:r>
    </w:p>
    <w:p>
      <w:pPr>
        <w:pStyle w:val="Compact"/>
        <w:numPr>
          <w:ilvl w:val="0"/>
          <w:numId w:val="16"/>
        </w:numPr>
        <w:rPr/>
      </w:pPr>
      <w:r>
        <w:rPr>
          <w:b/>
          <w:bCs/>
        </w:rPr>
        <w:t>权重参数独立</w:t>
      </w:r>
      <w:r>
        <w:rPr/>
        <w:t xml:space="preserve"> ：权重矩阵中的每个元素都是独立同分布的随机变量，这简化了方差的计算</w:t>
      </w:r>
      <w:r>
        <w:rPr/>
        <w:t>[4][19][20]</w:t>
      </w:r>
      <w:r>
        <w:rPr/>
        <w:t>。</w:t>
      </w:r>
    </w:p>
    <w:p>
      <w:pPr>
        <w:pStyle w:val="Compact"/>
        <w:numPr>
          <w:ilvl w:val="0"/>
          <w:numId w:val="16"/>
        </w:numPr>
        <w:rPr/>
      </w:pPr>
      <w:r>
        <w:rPr>
          <w:b/>
          <w:bCs/>
        </w:rPr>
        <w:t>激活函数的线性近似</w:t>
      </w:r>
      <w:r>
        <w:rPr/>
        <w:t xml:space="preserve"> ：该方法假设激活函数（如</w:t>
      </w:r>
      <w:r>
        <w:rPr/>
        <w:t>tanh</w:t>
      </w:r>
      <w:r>
        <w:rPr/>
        <w:t>）在零点附近近似为线性函数</w:t>
      </w:r>
      <w:r>
        <w:rPr/>
        <w:t>[21][29]</w:t>
      </w:r>
      <w:r>
        <w:rPr/>
        <w:t xml:space="preserve">。这意味着在初始阶段，神经元的输出 </w:t>
      </w:r>
      <w:r>
        <w:rPr>
          <w:rStyle w:val="VerbatimChar"/>
        </w:rPr>
        <w:t>z = Wx + b</w:t>
      </w:r>
      <w:r>
        <w:rPr/>
        <w:t xml:space="preserve"> </w:t>
      </w:r>
      <w:r>
        <w:rPr/>
        <w:t xml:space="preserve">与其激活值 </w:t>
      </w:r>
      <w:r>
        <w:rPr>
          <w:rStyle w:val="VerbatimChar"/>
        </w:rPr>
        <w:t>a = f(z)</w:t>
      </w:r>
      <w:r>
        <w:rPr/>
        <w:t xml:space="preserve"> </w:t>
      </w:r>
      <w:r>
        <w:rPr/>
        <w:t xml:space="preserve">近似相等，即 </w:t>
      </w:r>
      <w:r>
        <w:rPr>
          <w:rStyle w:val="VerbatimChar"/>
        </w:rPr>
        <w:t>a ≈ z</w:t>
      </w:r>
      <w:r>
        <w:rPr/>
        <w:t xml:space="preserve">。这个假设至关重要，因为它允许研究者将注意力集中在权重矩阵 </w:t>
      </w:r>
      <w:r>
        <w:rPr>
          <w:rStyle w:val="VerbatimChar"/>
        </w:rPr>
        <w:t>W</w:t>
      </w:r>
      <w:r>
        <w:rPr/>
        <w:t xml:space="preserve"> </w:t>
      </w:r>
      <w:r>
        <w:rPr/>
        <w:t>对信号方差的影响上，而暂时忽略非线性激活函数的复杂性。</w:t>
      </w:r>
    </w:p>
    <w:p>
      <w:pPr>
        <w:pStyle w:val="FirstParagraph"/>
        <w:rPr/>
      </w:pPr>
      <w:r>
        <w:rPr/>
        <w:t>基于这些假设，研究者分析了信号在前向传播和反向传播中的方差变化</w:t>
      </w:r>
      <w:r>
        <w:rPr/>
        <w:t>[4][15][22]</w:t>
      </w:r>
      <w:r>
        <w:rPr/>
        <w:t>。</w:t>
      </w:r>
    </w:p>
    <w:p>
      <w:pPr>
        <w:pStyle w:val="Compact"/>
        <w:numPr>
          <w:ilvl w:val="0"/>
          <w:numId w:val="17"/>
        </w:numPr>
        <w:rPr/>
      </w:pPr>
      <w:r>
        <w:rPr>
          <w:b/>
          <w:bCs/>
        </w:rPr>
        <w:t>前向传播的方差稳定</w:t>
      </w:r>
      <w:r>
        <w:rPr/>
        <w:t xml:space="preserve"> ：考虑一个全连接层，其输入为 </w:t>
      </w:r>
      <w:r>
        <w:rPr>
          <w:rStyle w:val="VerbatimChar"/>
        </w:rPr>
        <w:t>a_prev</w:t>
      </w:r>
      <w:r>
        <w:rPr/>
        <w:t xml:space="preserve">（来自上一层的激活值），权重矩阵为 </w:t>
      </w:r>
      <w:r>
        <w:rPr>
          <w:rStyle w:val="VerbatimChar"/>
        </w:rPr>
        <w:t>W</w:t>
      </w:r>
      <w:r>
        <w:rPr/>
        <w:t xml:space="preserve">，输出为 </w:t>
      </w:r>
      <w:r>
        <w:rPr>
          <w:rStyle w:val="VerbatimChar"/>
        </w:rPr>
        <w:t>z = W * a_prev</w:t>
      </w:r>
      <w:r>
        <w:rPr/>
        <w:t>[4][15][23]</w:t>
      </w:r>
      <w:r>
        <w:rPr/>
        <w:t xml:space="preserve">。输出的方差 </w:t>
      </w:r>
      <w:r>
        <w:rPr>
          <w:rStyle w:val="VerbatimChar"/>
        </w:rPr>
        <w:t>Var(z)</w:t>
      </w:r>
      <w:r>
        <w:rPr/>
        <w:t xml:space="preserve"> </w:t>
      </w:r>
      <w:r>
        <w:rPr/>
        <w:t xml:space="preserve">与输入方差 </w:t>
      </w:r>
      <w:r>
        <w:rPr>
          <w:rStyle w:val="VerbatimChar"/>
        </w:rPr>
        <w:t>Var(a_prev)</w:t>
      </w:r>
      <w:r>
        <w:rPr/>
        <w:t>、权重矩阵的行数（输出单元数，</w:t>
      </w:r>
      <w:r>
        <w:rPr>
          <w:rStyle w:val="VerbatimChar"/>
        </w:rPr>
        <w:t>fan_out</w:t>
      </w:r>
      <w:r>
        <w:rPr/>
        <w:t xml:space="preserve">）以及权重的方差 </w:t>
      </w:r>
      <w:r>
        <w:rPr>
          <w:rStyle w:val="VerbatimChar"/>
        </w:rPr>
        <w:t>Var(W)</w:t>
      </w:r>
      <w:r>
        <w:rPr/>
        <w:t xml:space="preserve"> </w:t>
      </w:r>
      <w:r>
        <w:rPr/>
        <w:t xml:space="preserve">有关。为了使 </w:t>
      </w:r>
      <w:r>
        <w:rPr>
          <w:rStyle w:val="VerbatimChar"/>
        </w:rPr>
        <w:t>Var(z)</w:t>
      </w:r>
      <w:r>
        <w:rPr/>
        <w:t xml:space="preserve"> </w:t>
      </w:r>
      <w:r>
        <w:rPr/>
        <w:t xml:space="preserve">等于 </w:t>
      </w:r>
      <w:r>
        <w:rPr>
          <w:rStyle w:val="VerbatimChar"/>
        </w:rPr>
        <w:t>Var(a_prev)</w:t>
      </w:r>
      <w:r>
        <w:rPr/>
        <w:t>，权重的方差必须被精确控制</w:t>
      </w:r>
      <w:r>
        <w:rPr/>
        <w:t>[18]</w:t>
      </w:r>
      <w:r>
        <w:rPr/>
        <w:t>。</w:t>
      </w:r>
    </w:p>
    <w:p>
      <w:pPr>
        <w:pStyle w:val="Compact"/>
        <w:numPr>
          <w:ilvl w:val="0"/>
          <w:numId w:val="18"/>
        </w:numPr>
        <w:rPr/>
      </w:pPr>
      <w:r>
        <w:rPr>
          <w:b/>
          <w:bCs/>
        </w:rPr>
        <w:t>反向传播的方差稳定</w:t>
      </w:r>
      <w:r>
        <w:rPr/>
        <w:t xml:space="preserve"> ：在反向传播过程中，梯度信号 </w:t>
      </w:r>
      <w:r>
        <w:rPr>
          <w:rStyle w:val="VerbatimChar"/>
        </w:rPr>
        <w:t>∂</w:t>
      </w:r>
      <w:r>
        <w:rPr>
          <w:rStyle w:val="VerbatimChar"/>
        </w:rPr>
        <w:t>L/∂z</w:t>
      </w:r>
      <w:r>
        <w:rPr/>
        <w:t xml:space="preserve"> </w:t>
      </w:r>
      <w:r>
        <w:rPr/>
        <w:t>需要从当前层传递到上一层</w:t>
      </w:r>
      <w:r>
        <w:rPr/>
        <w:t>[16][18][22]</w:t>
      </w:r>
      <w:r>
        <w:rPr/>
        <w:t>。为了避免梯度消失或爆炸，这个梯度信号的方差也需要保持稳定</w:t>
      </w:r>
      <w:r>
        <w:rPr/>
        <w:t>[6][16][24]</w:t>
      </w:r>
      <w:r>
        <w:rPr/>
        <w:t>。这要求权重矩阵的列数（输入单元数，</w:t>
      </w:r>
      <w:r>
        <w:rPr>
          <w:rStyle w:val="VerbatimChar"/>
        </w:rPr>
        <w:t>fan_in</w:t>
      </w:r>
      <w:r>
        <w:rPr/>
        <w:t>）也被纳入考量。</w:t>
      </w:r>
    </w:p>
    <w:p>
      <w:pPr>
        <w:pStyle w:val="FirstParagraph"/>
        <w:rPr/>
      </w:pPr>
      <w:r>
        <w:rPr/>
        <w:t>综合考虑前向和反向传播的需求，</w:t>
      </w:r>
      <w:r>
        <w:rPr/>
        <w:t>Xavier/Glorot</w:t>
      </w:r>
      <w:r>
        <w:rPr/>
        <w:t xml:space="preserve">初始化得出结论：权重矩阵的方差 </w:t>
      </w:r>
      <w:r>
        <w:rPr>
          <w:rStyle w:val="VerbatimChar"/>
        </w:rPr>
        <w:t>Var(W)</w:t>
      </w:r>
      <w:r>
        <w:rPr/>
        <w:t xml:space="preserve"> </w:t>
      </w:r>
      <w:r>
        <w:rPr/>
        <w:t xml:space="preserve">应该与 </w:t>
      </w:r>
      <w:r>
        <w:rPr>
          <w:rStyle w:val="VerbatimChar"/>
        </w:rPr>
        <w:t>fan_in</w:t>
      </w:r>
      <w:r>
        <w:rPr/>
        <w:t xml:space="preserve"> </w:t>
      </w:r>
      <w:r>
        <w:rPr/>
        <w:t xml:space="preserve">和 </w:t>
      </w:r>
      <w:r>
        <w:rPr>
          <w:rStyle w:val="VerbatimChar"/>
        </w:rPr>
        <w:t>fan_out</w:t>
      </w:r>
      <w:r>
        <w:rPr/>
        <w:t xml:space="preserve"> </w:t>
      </w:r>
      <w:r>
        <w:rPr/>
        <w:t>的和的倒数成正比</w:t>
      </w:r>
      <w:r>
        <w:rPr/>
        <w:t>[1][8][16]</w:t>
      </w:r>
      <w:r>
        <w:rPr/>
        <w:t>。具体的计算公式为：</w:t>
      </w:r>
    </w:p>
    <w:p>
      <w:pPr>
        <w:pStyle w:val="a0"/>
        <w:rPr/>
      </w:pPr>
      <w:r>
        <w:rPr>
          <w:rStyle w:val="VerbatimChar"/>
        </w:rPr>
        <w:t>Var(W) = 2 / (fan_in + fan_out)</w:t>
      </w:r>
      <w:r>
        <w:rPr/>
        <w:t>[1][25][30]</w:t>
      </w:r>
    </w:p>
    <w:p>
      <w:pPr>
        <w:pStyle w:val="a0"/>
        <w:rPr/>
      </w:pPr>
      <w:r>
        <w:rPr/>
        <w:t>这个公式是</w:t>
      </w:r>
      <w:r>
        <w:rPr/>
        <w:t>Xavier</w:t>
      </w:r>
      <w:r>
        <w:rPr/>
        <w:t>初始化的数学基石</w:t>
      </w:r>
      <w:r>
        <w:rPr/>
        <w:t>[2][3][10]</w:t>
      </w:r>
      <w:r>
        <w:rPr/>
        <w:t>。它通过同时平衡输入和输出单元的数量，确保了信号在网络中无论向前还是向后传播，其方差都能保持在一个稳定的水平，从而有效避免了梯度消失和爆炸的问题</w:t>
      </w:r>
      <w:r>
        <w:rPr/>
        <w:t>[4][6][23]</w:t>
      </w:r>
      <w:r>
        <w:rPr/>
        <w:t>。</w:t>
      </w:r>
    </w:p>
    <w:p>
      <w:pPr>
        <w:pStyle w:val="SourceCode"/>
        <w:rPr/>
      </w:pPr>
      <w:r>
        <w:rPr/>
        <w:br/>
      </w:r>
      <w:r>
        <w:rPr>
          <w:rStyle w:val="VerbatimChar"/>
        </w:rPr>
        <w:t>{"data": [{"content": "</w:t>
      </w:r>
      <w:r>
        <w:rPr>
          <w:rStyle w:val="VerbatimChar"/>
        </w:rPr>
        <w:t xml:space="preserve">我们期望不同神经单元计算不同的函数，如隐藏层的参数矩阵为，隐藏层输入为                  </w:t>
      </w:r>
      <w:r>
        <w:rPr>
          <w:rStyle w:val="VerbatimChar"/>
        </w:rPr>
        <w:t>W               WW</w:t>
      </w:r>
      <w:r>
        <w:rPr>
          <w:rStyle w:val="VerbatimChar"/>
        </w:rPr>
        <w:t xml:space="preserve">，而隐藏层输出为                  </w:t>
      </w:r>
      <w:r>
        <w:rPr>
          <w:rStyle w:val="VerbatimChar"/>
        </w:rPr>
        <w:t>x               xx</w:t>
      </w:r>
      <w:r>
        <w:rPr>
          <w:rStyle w:val="VerbatimChar"/>
        </w:rPr>
        <w:t xml:space="preserve">，为保证各隐藏单元对应函数不同，我们需要使得                  </w:t>
      </w:r>
      <w:r>
        <w:rPr>
          <w:rStyle w:val="VerbatimChar"/>
        </w:rPr>
        <w:t>W             x               WxWx</w:t>
      </w:r>
      <w:r>
        <w:rPr>
          <w:rStyle w:val="VerbatimChar"/>
        </w:rPr>
        <w:t>的行向量具有区分性。                  例如，若隐藏层的输入和输出维度相同，可将权重矩阵初始化为正交矩阵，使得每个单元计算不同的函数。通常情况下，每个单元的偏置随机设置启发式常数，如</w:t>
      </w:r>
      <w:r>
        <w:rPr>
          <w:rStyle w:val="VerbatimChar"/>
        </w:rPr>
        <w:t>0</w:t>
      </w:r>
      <w:r>
        <w:rPr>
          <w:rStyle w:val="VerbatimChar"/>
        </w:rPr>
        <w:t>初始化，此外对于使用</w:t>
      </w:r>
      <w:r>
        <w:rPr>
          <w:rStyle w:val="VerbatimChar"/>
        </w:rPr>
        <w:t>ReLU</w:t>
      </w:r>
      <w:r>
        <w:rPr>
          <w:rStyle w:val="VerbatimChar"/>
        </w:rPr>
        <w:t>激活函数的网络，为避免激活初始饱和，也可初始化偏置为较小正值如</w:t>
      </w:r>
      <w:r>
        <w:rPr>
          <w:rStyle w:val="VerbatimChar"/>
        </w:rPr>
        <w:t>0.1</w:t>
      </w:r>
      <w:r>
        <w:rPr>
          <w:rStyle w:val="VerbatimChar"/>
        </w:rPr>
        <w:t>。权重多使用高斯或均匀分布初始化（两者似乎不会有太大区别）。随机初始化权重越大越能破坏对称性，然而初始化权重太大，则可能会使前向传播和反向传播中产生爆炸的值（梯度截断解决），也可能会使单元陷入饱和区，导致梯度消失。</w:t>
      </w:r>
      <w:r>
        <w:rPr>
          <w:rStyle w:val="VerbatimChar"/>
        </w:rPr>
        <w:t>Glorot Uniform</w:t>
      </w:r>
      <w:r>
        <w:rPr>
          <w:rStyle w:val="VerbatimChar"/>
        </w:rPr>
        <w:t>初始化所有层，折衷于使其具有相同激活方差和相同梯度方差之间（假设网络不含非线性链式矩阵乘法）。</w:t>
      </w:r>
      <w:r>
        <w:rPr>
          <w:rStyle w:val="VerbatimChar"/>
        </w:rPr>
        <w:t>", "deeplink": "superlink://vassistant?pkg=com.huawei.browser&amp;pop=false&amp;startmode=cct&amp;h5=https%3A%2F%2Fblog.csdn.net%2Fsinat_34072381%2Farticle%2Fdetails%2F108426725", "duration": 0, "header_picture_sim": "2", "height": 607, "image_aesthetics": "41.1", "image_category": ["</w:t>
      </w:r>
      <w:r>
        <w:rPr>
          <w:rStyle w:val="VerbatimChar"/>
        </w:rPr>
        <w:t>图表公式</w:t>
      </w:r>
      <w:r>
        <w:rPr>
          <w:rStyle w:val="VerbatimChar"/>
        </w:rPr>
        <w:t>"], "image_entropy": 3.740835163335486, "image_file_size": "320.04", "image_ocr_text": "500001√Layer 1Layer 2K0</w:t>
      </w:r>
      <w:r>
        <w:rPr>
          <w:rStyle w:val="VerbatimChar"/>
        </w:rPr>
        <w:t>见见见个是</w:t>
      </w:r>
      <w:r>
        <w:rPr>
          <w:rStyle w:val="VerbatimChar"/>
        </w:rPr>
        <w:t>000</w:t>
      </w:r>
      <w:r>
        <w:rPr>
          <w:rStyle w:val="VerbatimChar"/>
        </w:rPr>
        <w:t>日</w:t>
      </w:r>
      <w:r>
        <w:rPr>
          <w:rStyle w:val="VerbatimChar"/>
        </w:rPr>
        <w:t>*Layer 3+Layer4Layer 540 50Epochs of 20k mini-batch updatesD Layer 1Layer 2Layer 3+Layer 4Layer 540507090Epochs of 20k mini-batch updatesFigure 3: Top:98 percentiles (markers alone) and standarddeviation (solid lines with markers) of the distribution ofthe activation values for the hyperbolic tangent networks inthe course of learning.We see the first hidden layer satu-rating first, then the second, etc. Bottom: 98 percentiles(markers alone) and standard deviation (solid lines withmarkers) of the distribution of activation values for the soft-sign during learning. Here the different layers saturate lessand do so together.blog.cs_3407238194*4--x403ECAx4+GKA</w:t>
      </w:r>
      <w:r>
        <w:rPr>
          <w:rStyle w:val="VerbatimChar"/>
        </w:rPr>
        <w:t xml:space="preserve">小＊ </w:t>
      </w:r>
      <w:r>
        <w:rPr>
          <w:rStyle w:val="VerbatimChar"/>
        </w:rPr>
        <w:t>KAx</w:t>
      </w:r>
      <w:r>
        <w:rPr>
          <w:rStyle w:val="VerbatimChar"/>
        </w:rPr>
        <w:t>小字</w:t>
      </w:r>
      <w:r>
        <w:rPr>
          <w:rStyle w:val="VerbatimChar"/>
        </w:rPr>
        <w:t>Activation ValueActivation Value", "image_phash": "bff51e629d4ba0e0", "image_prefix_context": "</w:t>
      </w:r>
      <w:r>
        <w:rPr>
          <w:rStyle w:val="VerbatimChar"/>
        </w:rPr>
        <w:t>由于双曲正切是以</w:t>
      </w:r>
      <w:r>
        <w:rPr>
          <w:rStyle w:val="VerbatimChar"/>
        </w:rPr>
        <w:t>0</w:t>
      </w:r>
      <w:r>
        <w:rPr>
          <w:rStyle w:val="VerbatimChar"/>
        </w:rPr>
        <w:t>为对称轴的对称函数，初始时刻不会遭受如</w:t>
      </w:r>
      <w:r>
        <w:rPr>
          <w:rStyle w:val="VerbatimChar"/>
        </w:rPr>
        <w:t>sigmoid</w:t>
      </w:r>
      <w:r>
        <w:rPr>
          <w:rStyle w:val="VerbatimChar"/>
        </w:rPr>
        <w:t>激活函数在顶层隐藏层的饱和现象。然而，若使用式</w:t>
      </w:r>
      <w:r>
        <w:rPr>
          <w:rStyle w:val="VerbatimChar"/>
        </w:rPr>
        <w:t>(1)</w:t>
      </w:r>
      <w:r>
        <w:rPr>
          <w:rStyle w:val="VerbatimChar"/>
        </w:rPr>
        <w:t>初始化权重，我们观察到训练过程中，从第一层逐渐向上，各隐藏层输出逐渐移至饱和区。</w:t>
      </w:r>
      <w:r>
        <w:rPr>
          <w:rStyle w:val="VerbatimChar"/>
        </w:rPr>
        <w:t>", "image_quality": "66.9", "image_source": "refer_false", "image_suffix_context": "Softsign</w:t>
      </w:r>
      <w:r>
        <w:rPr>
          <w:rStyle w:val="VerbatimChar"/>
        </w:rPr>
        <w:t>实验</w:t>
      </w:r>
      <w:r>
        <w:rPr>
          <w:rStyle w:val="VerbatimChar"/>
        </w:rPr>
        <w:t>", "image_url": "https://i-blog.csdnimg.cn/blog_migrate/02c0896272859a7e67f603a50b730f56.png#pic_center", "image_view_height": 607, "image_view_ratio": "4:5", "image_view_width": 485, "img-fit": "none", "max_context_sim": 0.4331755758890184, "max_header_text_sim": 0.7671960846896506, "name": "", "packageName": "", "prefix_answer": "</w:t>
      </w:r>
      <w:r>
        <w:rPr>
          <w:rStyle w:val="VerbatimChar"/>
        </w:rPr>
        <w:t>该方法的推导基于以下几个核心假设：</w:t>
      </w:r>
      <w:r>
        <w:rPr>
          <w:rStyle w:val="VerbatimChar"/>
        </w:rPr>
        <w:t>\n1.  **</w:t>
      </w:r>
      <w:r>
        <w:rPr>
          <w:rStyle w:val="VerbatimChar"/>
        </w:rPr>
        <w:t>输入特征的方差相同</w:t>
      </w:r>
      <w:r>
        <w:rPr>
          <w:rStyle w:val="VerbatimChar"/>
        </w:rPr>
        <w:t xml:space="preserve">** </w:t>
      </w:r>
      <w:r>
        <w:rPr>
          <w:rStyle w:val="VerbatimChar"/>
        </w:rPr>
        <w:t>：假设输入数据的各个特征具有相似的方差，这使得我们可以对每一层的输入信号进行统一的分析</w:t>
      </w:r>
      <w:r>
        <w:rPr>
          <w:rStyle w:val="VerbatimChar"/>
        </w:rPr>
        <w:t>&lt;rsup&gt;4&lt;/rsup&gt;[1][2]</w:t>
      </w:r>
      <w:r>
        <w:rPr>
          <w:rStyle w:val="VerbatimChar"/>
        </w:rPr>
        <w:t>。</w:t>
      </w:r>
      <w:r>
        <w:rPr>
          <w:rStyle w:val="VerbatimChar"/>
        </w:rPr>
        <w:t>\n2.  **</w:t>
      </w:r>
      <w:r>
        <w:rPr>
          <w:rStyle w:val="VerbatimChar"/>
        </w:rPr>
        <w:t>权重参数独立</w:t>
      </w:r>
      <w:r>
        <w:rPr>
          <w:rStyle w:val="VerbatimChar"/>
        </w:rPr>
        <w:t xml:space="preserve">** </w:t>
      </w:r>
      <w:r>
        <w:rPr>
          <w:rStyle w:val="VerbatimChar"/>
        </w:rPr>
        <w:t>：权重矩阵中的每个元素都是独立同分布的随机变量，这简化了方差的计算</w:t>
      </w:r>
      <w:r>
        <w:rPr>
          <w:rStyle w:val="VerbatimChar"/>
        </w:rPr>
        <w:t>&lt;rsup&gt;4&lt;/rsup&gt;[1][2]</w:t>
      </w:r>
      <w:r>
        <w:rPr>
          <w:rStyle w:val="VerbatimChar"/>
        </w:rPr>
        <w:t>。</w:t>
      </w:r>
      <w:r>
        <w:rPr>
          <w:rStyle w:val="VerbatimChar"/>
        </w:rPr>
        <w:t>\n3.  **</w:t>
      </w:r>
      <w:r>
        <w:rPr>
          <w:rStyle w:val="VerbatimChar"/>
        </w:rPr>
        <w:t>激活函数的线性近似</w:t>
      </w:r>
      <w:r>
        <w:rPr>
          <w:rStyle w:val="VerbatimChar"/>
        </w:rPr>
        <w:t xml:space="preserve">** </w:t>
      </w:r>
      <w:r>
        <w:rPr>
          <w:rStyle w:val="VerbatimChar"/>
        </w:rPr>
        <w:t>：该方法假设激活函数（如</w:t>
      </w:r>
      <w:r>
        <w:rPr>
          <w:rStyle w:val="VerbatimChar"/>
        </w:rPr>
        <w:t>tanh</w:t>
      </w:r>
      <w:r>
        <w:rPr>
          <w:rStyle w:val="VerbatimChar"/>
        </w:rPr>
        <w:t>）在零点附近近似为线性函数</w:t>
      </w:r>
      <w:r>
        <w:rPr>
          <w:rStyle w:val="VerbatimChar"/>
        </w:rPr>
        <w:t>[2][2]</w:t>
      </w:r>
      <w:r>
        <w:rPr>
          <w:rStyle w:val="VerbatimChar"/>
        </w:rPr>
        <w:t xml:space="preserve">。这意味着在初始阶段，神经元的输出 </w:t>
      </w:r>
      <w:r>
        <w:rPr>
          <w:rStyle w:val="VerbatimChar"/>
        </w:rPr>
        <w:t xml:space="preserve">`z = Wx + b` </w:t>
      </w:r>
      <w:r>
        <w:rPr>
          <w:rStyle w:val="VerbatimChar"/>
        </w:rPr>
        <w:t xml:space="preserve">与其激活值 </w:t>
      </w:r>
      <w:r>
        <w:rPr>
          <w:rStyle w:val="VerbatimChar"/>
        </w:rPr>
        <w:t xml:space="preserve">`a = f(z)` </w:t>
      </w:r>
      <w:r>
        <w:rPr>
          <w:rStyle w:val="VerbatimChar"/>
        </w:rPr>
        <w:t xml:space="preserve">近似相等，即 </w:t>
      </w:r>
      <w:r>
        <w:rPr>
          <w:rStyle w:val="VerbatimChar"/>
        </w:rPr>
        <w:t>`a ≈ z`</w:t>
      </w:r>
      <w:r>
        <w:rPr>
          <w:rStyle w:val="VerbatimChar"/>
        </w:rPr>
        <w:t xml:space="preserve">。这个假设至关重要，因为它允许研究者将注意力集中在权重矩阵 </w:t>
      </w:r>
      <w:r>
        <w:rPr>
          <w:rStyle w:val="VerbatimChar"/>
        </w:rPr>
        <w:t xml:space="preserve">`W` </w:t>
      </w:r>
      <w:r>
        <w:rPr>
          <w:rStyle w:val="VerbatimChar"/>
        </w:rPr>
        <w:t>对信号方差的影响上，而暂时忽略非线性激活函数的复杂性。</w:t>
      </w:r>
      <w:r>
        <w:rPr>
          <w:rStyle w:val="VerbatimChar"/>
        </w:rPr>
        <w:t xml:space="preserve">", "prefix_answer_picture_sim": "3", "publish_time": "", "rank_text_sim": 0.7671960846896506, "second_header_image_prefix_context_sim": 0.42447405081319967, "second_header_image_suffix_context_sim": 0.36518367416297476, "second_header_text_sim": 0.7671960846896506, "second_header_title": "## 1. </w:t>
      </w:r>
      <w:r>
        <w:rPr>
          <w:rStyle w:val="VerbatimChar"/>
        </w:rPr>
        <w:t>理解</w:t>
      </w:r>
      <w:r>
        <w:rPr>
          <w:rStyle w:val="VerbatimChar"/>
        </w:rPr>
        <w:t>Xavier/Glorot</w:t>
      </w:r>
      <w:r>
        <w:rPr>
          <w:rStyle w:val="VerbatimChar"/>
        </w:rPr>
        <w:t>初始化的核心原理与分布选择</w:t>
      </w:r>
      <w:r>
        <w:rPr>
          <w:rStyle w:val="VerbatimChar"/>
        </w:rPr>
        <w:t>", "siteLogo": "", "siteName": "CSDN</w:t>
      </w:r>
      <w:r>
        <w:rPr>
          <w:rStyle w:val="VerbatimChar"/>
        </w:rPr>
        <w:t>博客</w:t>
      </w:r>
      <w:r>
        <w:rPr>
          <w:rStyle w:val="VerbatimChar"/>
        </w:rPr>
        <w:t>", "third_header_image_prefix_context_sim": 0.4331755758890184, "third_header_image_suffix_context_sim": 0.37083788910990545, "third_header_text_sim": 0.7537764325876124, "third_header_title": "### 1.2 Xavier/Glorot</w:t>
      </w:r>
      <w:r>
        <w:rPr>
          <w:rStyle w:val="VerbatimChar"/>
        </w:rPr>
        <w:t>初始化的数学原理</w:t>
      </w:r>
      <w:r>
        <w:rPr>
          <w:rStyle w:val="VerbatimChar"/>
        </w:rPr>
        <w:t>", "thumb": "https://search-img-drcn.dbankcdn.com/tmp/upload/image_content_ec/d79478a929b62961a049d8aa41f6862e.jpg", "thumb_view": "https://search-img-drcn.dbankcdn.com/tmp/upload/image_content_ec/d79478a929b62961a049d8aa41f6862e_view.jpg", "title": "Xavier Glorot</w:t>
      </w:r>
      <w:r>
        <w:rPr>
          <w:rStyle w:val="VerbatimChar"/>
        </w:rPr>
        <w:t>参数初始化</w:t>
      </w:r>
      <w:r>
        <w:rPr>
          <w:rStyle w:val="VerbatimChar"/>
        </w:rPr>
        <w:t xml:space="preserve">: </w:t>
      </w:r>
      <w:r>
        <w:rPr>
          <w:rStyle w:val="VerbatimChar"/>
        </w:rPr>
        <w:t>理解训练</w:t>
      </w:r>
      <w:r>
        <w:rPr>
          <w:rStyle w:val="VerbatimChar"/>
        </w:rPr>
        <w:t>Deep DNN</w:t>
      </w:r>
      <w:r>
        <w:rPr>
          <w:rStyle w:val="VerbatimChar"/>
        </w:rPr>
        <w:t>的难点</w:t>
      </w:r>
      <w:r>
        <w:rPr>
          <w:rStyle w:val="VerbatimChar"/>
        </w:rPr>
        <w:t>", "type": "image", "url": "https://search-img-drcn.dbankcdn.com/tmp/upload/image_content_ec/d79478a929b62961a049d8aa41f6862e.jpg", "weblink": "https://blog.csdn.net/sinat_34072381/article/details/108426725", "width": 519}, {"content": "</w:t>
      </w:r>
      <w:r>
        <w:rPr>
          <w:rStyle w:val="VerbatimChar"/>
        </w:rPr>
        <w:t xml:space="preserve">我们期望不同神经单元计算不同的函数，如隐藏层的参数矩阵为，隐藏层输入为                  </w:t>
      </w:r>
      <w:r>
        <w:rPr>
          <w:rStyle w:val="VerbatimChar"/>
        </w:rPr>
        <w:t>W               WW</w:t>
      </w:r>
      <w:r>
        <w:rPr>
          <w:rStyle w:val="VerbatimChar"/>
        </w:rPr>
        <w:t xml:space="preserve">，而隐藏层输出为                  </w:t>
      </w:r>
      <w:r>
        <w:rPr>
          <w:rStyle w:val="VerbatimChar"/>
        </w:rPr>
        <w:t>x               xx</w:t>
      </w:r>
      <w:r>
        <w:rPr>
          <w:rStyle w:val="VerbatimChar"/>
        </w:rPr>
        <w:t xml:space="preserve">，为保证各隐藏单元对应函数不同，我们需要使得                  </w:t>
      </w:r>
      <w:r>
        <w:rPr>
          <w:rStyle w:val="VerbatimChar"/>
        </w:rPr>
        <w:t>W             x               WxWx</w:t>
      </w:r>
      <w:r>
        <w:rPr>
          <w:rStyle w:val="VerbatimChar"/>
        </w:rPr>
        <w:t>的行向量具有区分性。                  例如，若隐藏层的输入和输出维度相同，可将权重矩阵初始化为正交矩阵，使得每个单元计算不同的函数。通常情况下，每个单元的偏置随机设置启发式常数，如</w:t>
      </w:r>
      <w:r>
        <w:rPr>
          <w:rStyle w:val="VerbatimChar"/>
        </w:rPr>
        <w:t>0</w:t>
      </w:r>
      <w:r>
        <w:rPr>
          <w:rStyle w:val="VerbatimChar"/>
        </w:rPr>
        <w:t>初始化，此外对于使用</w:t>
      </w:r>
      <w:r>
        <w:rPr>
          <w:rStyle w:val="VerbatimChar"/>
        </w:rPr>
        <w:t>ReLU</w:t>
      </w:r>
      <w:r>
        <w:rPr>
          <w:rStyle w:val="VerbatimChar"/>
        </w:rPr>
        <w:t>激活函数的网络，为避免激活初始饱和，也可初始化偏置为较小正值如</w:t>
      </w:r>
      <w:r>
        <w:rPr>
          <w:rStyle w:val="VerbatimChar"/>
        </w:rPr>
        <w:t>0.1</w:t>
      </w:r>
      <w:r>
        <w:rPr>
          <w:rStyle w:val="VerbatimChar"/>
        </w:rPr>
        <w:t>。权重多使用高斯或均匀分布初始化（两者似乎不会有太大区别）。随机初始化权重越大越能破坏对称性，然而初始化权重太大，则可能会使前向传播和反向传播中产生爆炸的值（梯度截断解决），也可能会使单元陷入饱和区，导致梯度消失。</w:t>
      </w:r>
      <w:r>
        <w:rPr>
          <w:rStyle w:val="VerbatimChar"/>
        </w:rPr>
        <w:t>Glorot Uniform</w:t>
      </w:r>
      <w:r>
        <w:rPr>
          <w:rStyle w:val="VerbatimChar"/>
        </w:rPr>
        <w:t>初始化所有层，折衷于使其具有相同激活方差和相同梯度方差之间（假设网络不含非线性链式矩阵乘法）。</w:t>
      </w:r>
      <w:r>
        <w:rPr>
          <w:rStyle w:val="VerbatimChar"/>
        </w:rPr>
        <w:t>", "deeplink": "superlink://vassistant?pkg=com.huawei.browser&amp;pop=false&amp;startmode=cct&amp;h5=https%3A%2F%2Fblog.csdn.net%2Fsinat_34072381%2Farticle%2Fdetails%2F108426725", "duration": 0, "header_picture_sim": "2", "height": 510, "image_aesthetics": "49.7", "image_category": ["</w:t>
      </w:r>
      <w:r>
        <w:rPr>
          <w:rStyle w:val="VerbatimChar"/>
        </w:rPr>
        <w:t>图表公式</w:t>
      </w:r>
      <w:r>
        <w:rPr>
          <w:rStyle w:val="VerbatimChar"/>
        </w:rPr>
        <w:t>"], "image_entropy": 1.7034256180672362, "image_file_size": "117.43", "image_ocr_text": "100-Layer1-Layer 2-Layer 3-Layer 450Layer5.0.2-0.15-0.0500.050.10.150.2Backpropagated gradients10-Layer 2-Layer1-Layer 35-Layer 4Layer 5-0.25-0.2Backpropagated gradients-0.050 0.05 0.10.150.20.25Figure 7: Back-propagated gradients normalized his-tograms with hyperbolic tangent activation, with standard(top) vs normalized (bottom) initialization. Top: O-peakdecreases for higher layers.https://blog.csdn.net/sinat_34072381", "image_phash": "f2e218c8924fbd60", "image_prefix_context": "</w:t>
      </w:r>
      <w:r>
        <w:rPr>
          <w:rStyle w:val="VerbatimChar"/>
        </w:rPr>
        <w:t>从图</w:t>
      </w:r>
      <w:r>
        <w:rPr>
          <w:rStyle w:val="VerbatimChar"/>
        </w:rPr>
        <w:t>7</w:t>
      </w:r>
      <w:r>
        <w:rPr>
          <w:rStyle w:val="VerbatimChar"/>
        </w:rPr>
        <w:t>可看出，使用标准初始化方案，训练初始阶段的后向传播梯度在向下传播时逐渐减小，但在训练过程中很快逆转，而使用本文提出的权重初始化方案，没有这种后向梯度减小的现象。</w:t>
      </w:r>
      <w:r>
        <w:rPr>
          <w:rStyle w:val="VerbatimChar"/>
        </w:rPr>
        <w:t>", "image_quality": "76.9", "image_source": "refer_false", "image_suffix_context": "</w:t>
      </w:r>
      <w:r>
        <w:rPr>
          <w:rStyle w:val="VerbatimChar"/>
        </w:rPr>
        <w:t>使用标准初始化方案即使后向传播权重梯度变小，但是权重梯度方差在各层之间大致恒定，如图</w:t>
      </w:r>
      <w:r>
        <w:rPr>
          <w:rStyle w:val="VerbatimChar"/>
        </w:rPr>
        <w:t>8</w:t>
      </w:r>
      <w:r>
        <w:rPr>
          <w:rStyle w:val="VerbatimChar"/>
        </w:rPr>
        <w:t xml:space="preserve">所示。公式 </w:t>
      </w:r>
      <w:r>
        <w:rPr>
          <w:rStyle w:val="VerbatimChar"/>
        </w:rPr>
        <w:t>( 10 ) (10) (10)</w:t>
      </w:r>
      <w:r>
        <w:rPr>
          <w:rStyle w:val="VerbatimChar"/>
        </w:rPr>
        <w:t>可解释这一现象。</w:t>
      </w:r>
      <w:r>
        <w:rPr>
          <w:rStyle w:val="VerbatimChar"/>
        </w:rPr>
        <w:t>", "image_url": "https://i-blog.csdnimg.cn/blog_migrate/aff3324488d64d4817ed272e46858e2c.png#pic_center", "image_view_height": 510, "image_view_ratio": "1:1", "image_view_width": 510, "img-fit": "none", "max_context_sim": 0.46739652962486594, "max_header_text_sim": 0.7671960846896506, "name": "", "packageName": "", "prefix_answer": "</w:t>
      </w:r>
      <w:r>
        <w:rPr>
          <w:rStyle w:val="VerbatimChar"/>
        </w:rPr>
        <w:t>该方法的推导基于以下几个核心假设：</w:t>
      </w:r>
      <w:r>
        <w:rPr>
          <w:rStyle w:val="VerbatimChar"/>
        </w:rPr>
        <w:t>\n1.  **</w:t>
      </w:r>
      <w:r>
        <w:rPr>
          <w:rStyle w:val="VerbatimChar"/>
        </w:rPr>
        <w:t>输入特征的方差相同</w:t>
      </w:r>
      <w:r>
        <w:rPr>
          <w:rStyle w:val="VerbatimChar"/>
        </w:rPr>
        <w:t xml:space="preserve">** </w:t>
      </w:r>
      <w:r>
        <w:rPr>
          <w:rStyle w:val="VerbatimChar"/>
        </w:rPr>
        <w:t>：假设输入数据的各个特征具有相似的方差，这使得我们可以对每一层的输入信号进行统一的分析</w:t>
      </w:r>
      <w:r>
        <w:rPr>
          <w:rStyle w:val="VerbatimChar"/>
        </w:rPr>
        <w:t>&lt;rsup&gt;4&lt;/rsup&gt;[1][2]</w:t>
      </w:r>
      <w:r>
        <w:rPr>
          <w:rStyle w:val="VerbatimChar"/>
        </w:rPr>
        <w:t>。</w:t>
      </w:r>
      <w:r>
        <w:rPr>
          <w:rStyle w:val="VerbatimChar"/>
        </w:rPr>
        <w:t>\n2.  **</w:t>
      </w:r>
      <w:r>
        <w:rPr>
          <w:rStyle w:val="VerbatimChar"/>
        </w:rPr>
        <w:t>权重参数独立</w:t>
      </w:r>
      <w:r>
        <w:rPr>
          <w:rStyle w:val="VerbatimChar"/>
        </w:rPr>
        <w:t xml:space="preserve">** </w:t>
      </w:r>
      <w:r>
        <w:rPr>
          <w:rStyle w:val="VerbatimChar"/>
        </w:rPr>
        <w:t>：权重矩阵中的每个元素都是独立同分布的随机变量，这简化了方差的计算</w:t>
      </w:r>
      <w:r>
        <w:rPr>
          <w:rStyle w:val="VerbatimChar"/>
        </w:rPr>
        <w:t>&lt;rsup&gt;4&lt;/rsup&gt;[1][2]</w:t>
      </w:r>
      <w:r>
        <w:rPr>
          <w:rStyle w:val="VerbatimChar"/>
        </w:rPr>
        <w:t>。</w:t>
      </w:r>
      <w:r>
        <w:rPr>
          <w:rStyle w:val="VerbatimChar"/>
        </w:rPr>
        <w:t>\n3.  **</w:t>
      </w:r>
      <w:r>
        <w:rPr>
          <w:rStyle w:val="VerbatimChar"/>
        </w:rPr>
        <w:t>激活函数的线性近似</w:t>
      </w:r>
      <w:r>
        <w:rPr>
          <w:rStyle w:val="VerbatimChar"/>
        </w:rPr>
        <w:t xml:space="preserve">** </w:t>
      </w:r>
      <w:r>
        <w:rPr>
          <w:rStyle w:val="VerbatimChar"/>
        </w:rPr>
        <w:t>：该方法假设激活函数（如</w:t>
      </w:r>
      <w:r>
        <w:rPr>
          <w:rStyle w:val="VerbatimChar"/>
        </w:rPr>
        <w:t>tanh</w:t>
      </w:r>
      <w:r>
        <w:rPr>
          <w:rStyle w:val="VerbatimChar"/>
        </w:rPr>
        <w:t>）在零点附近近似为线性函数</w:t>
      </w:r>
      <w:r>
        <w:rPr>
          <w:rStyle w:val="VerbatimChar"/>
        </w:rPr>
        <w:t>[2][2]</w:t>
      </w:r>
      <w:r>
        <w:rPr>
          <w:rStyle w:val="VerbatimChar"/>
        </w:rPr>
        <w:t xml:space="preserve">。这意味着在初始阶段，神经元的输出 </w:t>
      </w:r>
      <w:r>
        <w:rPr>
          <w:rStyle w:val="VerbatimChar"/>
        </w:rPr>
        <w:t xml:space="preserve">`z = Wx + b` </w:t>
      </w:r>
      <w:r>
        <w:rPr>
          <w:rStyle w:val="VerbatimChar"/>
        </w:rPr>
        <w:t xml:space="preserve">与其激活值 </w:t>
      </w:r>
      <w:r>
        <w:rPr>
          <w:rStyle w:val="VerbatimChar"/>
        </w:rPr>
        <w:t xml:space="preserve">`a = f(z)` </w:t>
      </w:r>
      <w:r>
        <w:rPr>
          <w:rStyle w:val="VerbatimChar"/>
        </w:rPr>
        <w:t xml:space="preserve">近似相等，即 </w:t>
      </w:r>
      <w:r>
        <w:rPr>
          <w:rStyle w:val="VerbatimChar"/>
        </w:rPr>
        <w:t>`a ≈ z`</w:t>
      </w:r>
      <w:r>
        <w:rPr>
          <w:rStyle w:val="VerbatimChar"/>
        </w:rPr>
        <w:t xml:space="preserve">。这个假设至关重要，因为它允许研究者将注意力集中在权重矩阵 </w:t>
      </w:r>
      <w:r>
        <w:rPr>
          <w:rStyle w:val="VerbatimChar"/>
        </w:rPr>
        <w:t xml:space="preserve">`W` </w:t>
      </w:r>
      <w:r>
        <w:rPr>
          <w:rStyle w:val="VerbatimChar"/>
        </w:rPr>
        <w:t>对信号方差的影响上，而暂时忽略非线性激活函数的复杂性。</w:t>
      </w:r>
      <w:r>
        <w:rPr>
          <w:rStyle w:val="VerbatimChar"/>
        </w:rPr>
        <w:t xml:space="preserve">", "prefix_answer_picture_sim": "3", "publish_time": "", "rank_text_sim": 0.7671960846896506, "second_header_image_prefix_context_sim": 0.4663888469307348, "second_header_image_suffix_context_sim": 0.43068255563510216, "second_header_text_sim": 0.7671960846896506, "second_header_title": "## 1. </w:t>
      </w:r>
      <w:r>
        <w:rPr>
          <w:rStyle w:val="VerbatimChar"/>
        </w:rPr>
        <w:t>理解</w:t>
      </w:r>
      <w:r>
        <w:rPr>
          <w:rStyle w:val="VerbatimChar"/>
        </w:rPr>
        <w:t>Xavier/Glorot</w:t>
      </w:r>
      <w:r>
        <w:rPr>
          <w:rStyle w:val="VerbatimChar"/>
        </w:rPr>
        <w:t>初始化的核心原理与分布选择</w:t>
      </w:r>
      <w:r>
        <w:rPr>
          <w:rStyle w:val="VerbatimChar"/>
        </w:rPr>
        <w:t>", "siteLogo": "", "siteName": "CSDN</w:t>
      </w:r>
      <w:r>
        <w:rPr>
          <w:rStyle w:val="VerbatimChar"/>
        </w:rPr>
        <w:t>博客</w:t>
      </w:r>
      <w:r>
        <w:rPr>
          <w:rStyle w:val="VerbatimChar"/>
        </w:rPr>
        <w:t>", "third_header_image_prefix_context_sim": 0.46739652962486594, "third_header_image_suffix_context_sim": 0.45893866289316604, "third_header_text_sim": 0.7537764325876124, "third_header_title": "### 1.2 Xavier/Glorot</w:t>
      </w:r>
      <w:r>
        <w:rPr>
          <w:rStyle w:val="VerbatimChar"/>
        </w:rPr>
        <w:t>初始化的数学原理</w:t>
      </w:r>
      <w:r>
        <w:rPr>
          <w:rStyle w:val="VerbatimChar"/>
        </w:rPr>
        <w:t>", "thumb": "https://search-img-drcn.dbankcdn.com/tmp/upload/image_content_ec/b33a60bf7496d701b3630ea457822d89.jpg", "thumb_view": "https://search-img-drcn.dbankcdn.com/tmp/upload/image_content_ec/b33a60bf7496d701b3630ea457822d89_view.jpg", "title": "Xavier Glorot</w:t>
      </w:r>
      <w:r>
        <w:rPr>
          <w:rStyle w:val="VerbatimChar"/>
        </w:rPr>
        <w:t>参数初始化</w:t>
      </w:r>
      <w:r>
        <w:rPr>
          <w:rStyle w:val="VerbatimChar"/>
        </w:rPr>
        <w:t xml:space="preserve">: </w:t>
      </w:r>
      <w:r>
        <w:rPr>
          <w:rStyle w:val="VerbatimChar"/>
        </w:rPr>
        <w:t>理解训练</w:t>
      </w:r>
      <w:r>
        <w:rPr>
          <w:rStyle w:val="VerbatimChar"/>
        </w:rPr>
        <w:t>Deep DNN</w:t>
      </w:r>
      <w:r>
        <w:rPr>
          <w:rStyle w:val="VerbatimChar"/>
        </w:rPr>
        <w:t>的难点</w:t>
      </w:r>
      <w:r>
        <w:rPr>
          <w:rStyle w:val="VerbatimChar"/>
        </w:rPr>
        <w:t>", "type": "image", "url": "https://search-img-drcn.dbankcdn.com/tmp/upload/image_content_ec/b33a60bf7496d701b3630ea457822d89.jpg", "weblink": "https://blog.csdn.net/sinat_34072381/article/details/108426725", "width": 534}, {"content": "</w:t>
      </w:r>
      <w:r>
        <w:rPr>
          <w:rStyle w:val="VerbatimChar"/>
        </w:rPr>
        <w:t xml:space="preserve">我们期望不同神经单元计算不同的函数，如隐藏层的参数矩阵为，隐藏层输入为                  </w:t>
      </w:r>
      <w:r>
        <w:rPr>
          <w:rStyle w:val="VerbatimChar"/>
        </w:rPr>
        <w:t>W               WW</w:t>
      </w:r>
      <w:r>
        <w:rPr>
          <w:rStyle w:val="VerbatimChar"/>
        </w:rPr>
        <w:t xml:space="preserve">，而隐藏层输出为                  </w:t>
      </w:r>
      <w:r>
        <w:rPr>
          <w:rStyle w:val="VerbatimChar"/>
        </w:rPr>
        <w:t>x               xx</w:t>
      </w:r>
      <w:r>
        <w:rPr>
          <w:rStyle w:val="VerbatimChar"/>
        </w:rPr>
        <w:t xml:space="preserve">，为保证各隐藏单元对应函数不同，我们需要使得                  </w:t>
      </w:r>
      <w:r>
        <w:rPr>
          <w:rStyle w:val="VerbatimChar"/>
        </w:rPr>
        <w:t>W             x               WxWx</w:t>
      </w:r>
      <w:r>
        <w:rPr>
          <w:rStyle w:val="VerbatimChar"/>
        </w:rPr>
        <w:t>的行向量具有区分性。                  例如，若隐藏层的输入和输出维度相同，可将权重矩阵初始化为正交矩阵，使得每个单元计算不同的函数。通常情况下，每个单元的偏置随机设置启发式常数，如</w:t>
      </w:r>
      <w:r>
        <w:rPr>
          <w:rStyle w:val="VerbatimChar"/>
        </w:rPr>
        <w:t>0</w:t>
      </w:r>
      <w:r>
        <w:rPr>
          <w:rStyle w:val="VerbatimChar"/>
        </w:rPr>
        <w:t>初始化，此外对于使用</w:t>
      </w:r>
      <w:r>
        <w:rPr>
          <w:rStyle w:val="VerbatimChar"/>
        </w:rPr>
        <w:t>ReLU</w:t>
      </w:r>
      <w:r>
        <w:rPr>
          <w:rStyle w:val="VerbatimChar"/>
        </w:rPr>
        <w:t>激活函数的网络，为避免激活初始饱和，也可初始化偏置为较小正值如</w:t>
      </w:r>
      <w:r>
        <w:rPr>
          <w:rStyle w:val="VerbatimChar"/>
        </w:rPr>
        <w:t>0.1</w:t>
      </w:r>
      <w:r>
        <w:rPr>
          <w:rStyle w:val="VerbatimChar"/>
        </w:rPr>
        <w:t>。权重多使用高斯或均匀分布初始化（两者似乎不会有太大区别）。随机初始化权重越大越能破坏对称性，然而初始化权重太大，则可能会使前向传播和反向传播中产生爆炸的值（梯度截断解决），也可能会使单元陷入饱和区，导致梯度消失。</w:t>
      </w:r>
      <w:r>
        <w:rPr>
          <w:rStyle w:val="VerbatimChar"/>
        </w:rPr>
        <w:t>Glorot Uniform</w:t>
      </w:r>
      <w:r>
        <w:rPr>
          <w:rStyle w:val="VerbatimChar"/>
        </w:rPr>
        <w:t>初始化所有层，折衷于使其具有相同激活方差和相同梯度方差之间（假设网络不含非线性链式矩阵乘法）。</w:t>
      </w:r>
      <w:r>
        <w:rPr>
          <w:rStyle w:val="VerbatimChar"/>
        </w:rPr>
        <w:t>", "deeplink": "superlink://vassistant?pkg=com.huawei.browser&amp;pop=false&amp;startmode=cct&amp;h5=https%3A%2F%2Fblog.csdn.net%2Fsinat_34072381%2Farticle%2Fdetails%2F108426725", "duration": 0, "header_picture_sim": "2", "height": 554, "image_aesthetics": "52.5", "image_category": ["</w:t>
      </w:r>
      <w:r>
        <w:rPr>
          <w:rStyle w:val="VerbatimChar"/>
        </w:rPr>
        <w:t>图表公式</w:t>
      </w:r>
      <w:r>
        <w:rPr>
          <w:rStyle w:val="VerbatimChar"/>
        </w:rPr>
        <w:t>"], "image_entropy": 1.6376117989233916, "image_file_size": "138.78", "image_ocr_text": "300-Layer2-Layer1200-Layer 3-Layer 4-Layer 5100-0.025 -0.02 -0.015 -0.01 -0.005 0Weights gradients0.005 0.01 0.015 0.02 0.02560-Layer2-Layer140-Layer3-Layer 4Layer 5200Weights gradients0-0.1-0.050.050.1Figure 8: Weight gradient normalized histograms with hy-perbolic tangent activation just after initialization, withstandard initialization (top) and normalized initialization(bottom), for different layers. Even though with standardinitialization the back-propagated gradients get smaller, theweight gradients do not!https://blog.csdn.net/sinat_34072381", "image_phash": "fec619e29248bd6d", "image_prefix_context": "</w:t>
      </w:r>
      <w:r>
        <w:rPr>
          <w:rStyle w:val="VerbatimChar"/>
        </w:rPr>
        <w:t>使用标准初始化方案即使后向传播权重梯度变小，但是权重梯度方差在各层之间大致恒定，如图</w:t>
      </w:r>
      <w:r>
        <w:rPr>
          <w:rStyle w:val="VerbatimChar"/>
        </w:rPr>
        <w:t>8</w:t>
      </w:r>
      <w:r>
        <w:rPr>
          <w:rStyle w:val="VerbatimChar"/>
        </w:rPr>
        <w:t xml:space="preserve">所示。公式 </w:t>
      </w:r>
      <w:r>
        <w:rPr>
          <w:rStyle w:val="VerbatimChar"/>
        </w:rPr>
        <w:t>( 10 ) (10) (10)</w:t>
      </w:r>
      <w:r>
        <w:rPr>
          <w:rStyle w:val="VerbatimChar"/>
        </w:rPr>
        <w:t>可解释这一现象。</w:t>
      </w:r>
      <w:r>
        <w:rPr>
          <w:rStyle w:val="VerbatimChar"/>
        </w:rPr>
        <w:t>", "image_quality": "72.9", "image_source": "refer_false", "image_suffix_context": "</w:t>
      </w:r>
      <w:r>
        <w:rPr>
          <w:rStyle w:val="VerbatimChar"/>
        </w:rPr>
        <w:t>如图</w:t>
      </w:r>
      <w:r>
        <w:rPr>
          <w:rStyle w:val="VerbatimChar"/>
        </w:rPr>
        <w:t>9</w:t>
      </w:r>
      <w:r>
        <w:rPr>
          <w:rStyle w:val="VerbatimChar"/>
        </w:rPr>
        <w:t>所示，使用标准初始化和归一化初始化的权重梯度上在训练过程中发生了改变。实际上，尽管最初梯度相同，但在训练过程中逐渐偏离（低层隐藏层具有更大梯度），使用标准初始化的网络更加明显。</w:t>
      </w:r>
      <w:r>
        <w:rPr>
          <w:rStyle w:val="VerbatimChar"/>
        </w:rPr>
        <w:t>", "image_url": "https://i-blog.csdnimg.cn/blog_migrate/6182de968652a93e7d78002e8e39f59d.png#pic_center", "image_view_height": 536, "image_view_ratio": "1:1", "image_view_width": 536, "img-fit": "none", "max_context_sim": 0.49500197498685355, "max_header_text_sim": 0.7671960846896506, "name": "", "packageName": "", "prefix_answer": "</w:t>
      </w:r>
      <w:r>
        <w:rPr>
          <w:rStyle w:val="VerbatimChar"/>
        </w:rPr>
        <w:t>该方法的推导基于以下几个核心假设：</w:t>
      </w:r>
      <w:r>
        <w:rPr>
          <w:rStyle w:val="VerbatimChar"/>
        </w:rPr>
        <w:t>\n1.  **</w:t>
      </w:r>
      <w:r>
        <w:rPr>
          <w:rStyle w:val="VerbatimChar"/>
        </w:rPr>
        <w:t>输入特征的方差相同</w:t>
      </w:r>
      <w:r>
        <w:rPr>
          <w:rStyle w:val="VerbatimChar"/>
        </w:rPr>
        <w:t xml:space="preserve">** </w:t>
      </w:r>
      <w:r>
        <w:rPr>
          <w:rStyle w:val="VerbatimChar"/>
        </w:rPr>
        <w:t>：假设输入数据的各个特征具有相似的方差，这使得我们可以对每一层的输入信号进行统一的分析</w:t>
      </w:r>
      <w:r>
        <w:rPr>
          <w:rStyle w:val="VerbatimChar"/>
        </w:rPr>
        <w:t>&lt;rsup&gt;4&lt;/rsup&gt;[1][2]</w:t>
      </w:r>
      <w:r>
        <w:rPr>
          <w:rStyle w:val="VerbatimChar"/>
        </w:rPr>
        <w:t>。</w:t>
      </w:r>
      <w:r>
        <w:rPr>
          <w:rStyle w:val="VerbatimChar"/>
        </w:rPr>
        <w:t>\n2.  **</w:t>
      </w:r>
      <w:r>
        <w:rPr>
          <w:rStyle w:val="VerbatimChar"/>
        </w:rPr>
        <w:t>权重参数独立</w:t>
      </w:r>
      <w:r>
        <w:rPr>
          <w:rStyle w:val="VerbatimChar"/>
        </w:rPr>
        <w:t xml:space="preserve">** </w:t>
      </w:r>
      <w:r>
        <w:rPr>
          <w:rStyle w:val="VerbatimChar"/>
        </w:rPr>
        <w:t>：权重矩阵中的每个元素都是独立同分布的随机变量，这简化了方差的计算</w:t>
      </w:r>
      <w:r>
        <w:rPr>
          <w:rStyle w:val="VerbatimChar"/>
        </w:rPr>
        <w:t>&lt;rsup&gt;4&lt;/rsup&gt;[1][2]</w:t>
      </w:r>
      <w:r>
        <w:rPr>
          <w:rStyle w:val="VerbatimChar"/>
        </w:rPr>
        <w:t>。</w:t>
      </w:r>
      <w:r>
        <w:rPr>
          <w:rStyle w:val="VerbatimChar"/>
        </w:rPr>
        <w:t>\n3.  **</w:t>
      </w:r>
      <w:r>
        <w:rPr>
          <w:rStyle w:val="VerbatimChar"/>
        </w:rPr>
        <w:t>激活函数的线性近似</w:t>
      </w:r>
      <w:r>
        <w:rPr>
          <w:rStyle w:val="VerbatimChar"/>
        </w:rPr>
        <w:t xml:space="preserve">** </w:t>
      </w:r>
      <w:r>
        <w:rPr>
          <w:rStyle w:val="VerbatimChar"/>
        </w:rPr>
        <w:t>：该方法假设激活函数（如</w:t>
      </w:r>
      <w:r>
        <w:rPr>
          <w:rStyle w:val="VerbatimChar"/>
        </w:rPr>
        <w:t>tanh</w:t>
      </w:r>
      <w:r>
        <w:rPr>
          <w:rStyle w:val="VerbatimChar"/>
        </w:rPr>
        <w:t>）在零点附近近似为线性函数</w:t>
      </w:r>
      <w:r>
        <w:rPr>
          <w:rStyle w:val="VerbatimChar"/>
        </w:rPr>
        <w:t>[2][2]</w:t>
      </w:r>
      <w:r>
        <w:rPr>
          <w:rStyle w:val="VerbatimChar"/>
        </w:rPr>
        <w:t xml:space="preserve">。这意味着在初始阶段，神经元的输出 </w:t>
      </w:r>
      <w:r>
        <w:rPr>
          <w:rStyle w:val="VerbatimChar"/>
        </w:rPr>
        <w:t xml:space="preserve">`z = Wx + b` </w:t>
      </w:r>
      <w:r>
        <w:rPr>
          <w:rStyle w:val="VerbatimChar"/>
        </w:rPr>
        <w:t xml:space="preserve">与其激活值 </w:t>
      </w:r>
      <w:r>
        <w:rPr>
          <w:rStyle w:val="VerbatimChar"/>
        </w:rPr>
        <w:t xml:space="preserve">`a = f(z)` </w:t>
      </w:r>
      <w:r>
        <w:rPr>
          <w:rStyle w:val="VerbatimChar"/>
        </w:rPr>
        <w:t xml:space="preserve">近似相等，即 </w:t>
      </w:r>
      <w:r>
        <w:rPr>
          <w:rStyle w:val="VerbatimChar"/>
        </w:rPr>
        <w:t>`a ≈ z`</w:t>
      </w:r>
      <w:r>
        <w:rPr>
          <w:rStyle w:val="VerbatimChar"/>
        </w:rPr>
        <w:t xml:space="preserve">。这个假设至关重要，因为它允许研究者将注意力集中在权重矩阵 </w:t>
      </w:r>
      <w:r>
        <w:rPr>
          <w:rStyle w:val="VerbatimChar"/>
        </w:rPr>
        <w:t xml:space="preserve">`W` </w:t>
      </w:r>
      <w:r>
        <w:rPr>
          <w:rStyle w:val="VerbatimChar"/>
        </w:rPr>
        <w:t>对信号方差的影响上，而暂时忽略非线性激活函数的复杂性。</w:t>
      </w:r>
      <w:r>
        <w:rPr>
          <w:rStyle w:val="VerbatimChar"/>
        </w:rPr>
        <w:t xml:space="preserve">", "prefix_answer_picture_sim": "3", "publish_time": "", "rank_text_sim": 0.7671960846896506, "second_header_image_prefix_context_sim": 0.43068255563510216, "second_header_image_suffix_context_sim": 0.49500197498685355, "second_header_text_sim": 0.7671960846896506, "second_header_title": "## 1. </w:t>
      </w:r>
      <w:r>
        <w:rPr>
          <w:rStyle w:val="VerbatimChar"/>
        </w:rPr>
        <w:t>理解</w:t>
      </w:r>
      <w:r>
        <w:rPr>
          <w:rStyle w:val="VerbatimChar"/>
        </w:rPr>
        <w:t>Xavier/Glorot</w:t>
      </w:r>
      <w:r>
        <w:rPr>
          <w:rStyle w:val="VerbatimChar"/>
        </w:rPr>
        <w:t>初始化的核心原理与分布选择</w:t>
      </w:r>
      <w:r>
        <w:rPr>
          <w:rStyle w:val="VerbatimChar"/>
        </w:rPr>
        <w:t>", "siteLogo": "", "siteName": "CSDN</w:t>
      </w:r>
      <w:r>
        <w:rPr>
          <w:rStyle w:val="VerbatimChar"/>
        </w:rPr>
        <w:t>博客</w:t>
      </w:r>
      <w:r>
        <w:rPr>
          <w:rStyle w:val="VerbatimChar"/>
        </w:rPr>
        <w:t>", "third_header_image_prefix_context_sim": 0.45893866289316604, "third_header_image_suffix_context_sim": 0.475894915453335, "third_header_text_sim": 0.7537764325876124, "third_header_title": "### 1.2 Xavier/Glorot</w:t>
      </w:r>
      <w:r>
        <w:rPr>
          <w:rStyle w:val="VerbatimChar"/>
        </w:rPr>
        <w:t>初始化的数学原理</w:t>
      </w:r>
      <w:r>
        <w:rPr>
          <w:rStyle w:val="VerbatimChar"/>
        </w:rPr>
        <w:t>", "thumb": "https://search-img-drcn.dbankcdn.com/tmp/upload/image_content_ec/0b9b08ad6722a6cda9c3b677e92e89c1.jpg", "thumb_view": "https://search-img-drcn.dbankcdn.com/tmp/upload/image_content_ec/0b9b08ad6722a6cda9c3b677e92e89c1_view.jpg", "title": "Xavier Glorot</w:t>
      </w:r>
      <w:r>
        <w:rPr>
          <w:rStyle w:val="VerbatimChar"/>
        </w:rPr>
        <w:t>参数初始化</w:t>
      </w:r>
      <w:r>
        <w:rPr>
          <w:rStyle w:val="VerbatimChar"/>
        </w:rPr>
        <w:t xml:space="preserve">: </w:t>
      </w:r>
      <w:r>
        <w:rPr>
          <w:rStyle w:val="VerbatimChar"/>
        </w:rPr>
        <w:t>理解训练</w:t>
      </w:r>
      <w:r>
        <w:rPr>
          <w:rStyle w:val="VerbatimChar"/>
        </w:rPr>
        <w:t>Deep DNN</w:t>
      </w:r>
      <w:r>
        <w:rPr>
          <w:rStyle w:val="VerbatimChar"/>
        </w:rPr>
        <w:t>的难点</w:t>
      </w:r>
      <w:r>
        <w:rPr>
          <w:rStyle w:val="VerbatimChar"/>
        </w:rPr>
        <w:t>", "type": "image", "url": "https://search-img-drcn.dbankcdn.com/tmp/upload/image_content_ec/0b9b08ad6722a6cda9c3b677e92e89c1.jpg", "weblink": "https://blog.csdn.net/sinat_34072381/article/details/108426725", "width": 536}, {"content": "</w:t>
      </w:r>
      <w:r>
        <w:rPr>
          <w:rStyle w:val="VerbatimChar"/>
        </w:rPr>
        <w:t xml:space="preserve">我们期望不同神经单元计算不同的函数，如隐藏层的参数矩阵为，隐藏层输入为                  </w:t>
      </w:r>
      <w:r>
        <w:rPr>
          <w:rStyle w:val="VerbatimChar"/>
        </w:rPr>
        <w:t>W               WW</w:t>
      </w:r>
      <w:r>
        <w:rPr>
          <w:rStyle w:val="VerbatimChar"/>
        </w:rPr>
        <w:t xml:space="preserve">，而隐藏层输出为                  </w:t>
      </w:r>
      <w:r>
        <w:rPr>
          <w:rStyle w:val="VerbatimChar"/>
        </w:rPr>
        <w:t>x               xx</w:t>
      </w:r>
      <w:r>
        <w:rPr>
          <w:rStyle w:val="VerbatimChar"/>
        </w:rPr>
        <w:t xml:space="preserve">，为保证各隐藏单元对应函数不同，我们需要使得                  </w:t>
      </w:r>
      <w:r>
        <w:rPr>
          <w:rStyle w:val="VerbatimChar"/>
        </w:rPr>
        <w:t>W             x               WxWx</w:t>
      </w:r>
      <w:r>
        <w:rPr>
          <w:rStyle w:val="VerbatimChar"/>
        </w:rPr>
        <w:t>的行向量具有区分性。                  例如，若隐藏层的输入和输出维度相同，可将权重矩阵初始化为正交矩阵，使得每个单元计算不同的函数。通常情况下，每个单元的偏置随机设置启发式常数，如</w:t>
      </w:r>
      <w:r>
        <w:rPr>
          <w:rStyle w:val="VerbatimChar"/>
        </w:rPr>
        <w:t>0</w:t>
      </w:r>
      <w:r>
        <w:rPr>
          <w:rStyle w:val="VerbatimChar"/>
        </w:rPr>
        <w:t>初始化，此外对于使用</w:t>
      </w:r>
      <w:r>
        <w:rPr>
          <w:rStyle w:val="VerbatimChar"/>
        </w:rPr>
        <w:t>ReLU</w:t>
      </w:r>
      <w:r>
        <w:rPr>
          <w:rStyle w:val="VerbatimChar"/>
        </w:rPr>
        <w:t>激活函数的网络，为避免激活初始饱和，也可初始化偏置为较小正值如</w:t>
      </w:r>
      <w:r>
        <w:rPr>
          <w:rStyle w:val="VerbatimChar"/>
        </w:rPr>
        <w:t>0.1</w:t>
      </w:r>
      <w:r>
        <w:rPr>
          <w:rStyle w:val="VerbatimChar"/>
        </w:rPr>
        <w:t>。权重多使用高斯或均匀分布初始化（两者似乎不会有太大区别）。随机初始化权重越大越能破坏对称性，然而初始化权重太大，则可能会使前向传播和反向传播中产生爆炸的值（梯度截断解决），也可能会使单元陷入饱和区，导致梯度消失。</w:t>
      </w:r>
      <w:r>
        <w:rPr>
          <w:rStyle w:val="VerbatimChar"/>
        </w:rPr>
        <w:t>Glorot Uniform</w:t>
      </w:r>
      <w:r>
        <w:rPr>
          <w:rStyle w:val="VerbatimChar"/>
        </w:rPr>
        <w:t>初始化所有层，折衷于使其具有相同激活方差和相同梯度方差之间（假设网络不含非线性链式矩阵乘法）。</w:t>
      </w:r>
      <w:r>
        <w:rPr>
          <w:rStyle w:val="VerbatimChar"/>
        </w:rPr>
        <w:t>", "deeplink": "superlink://vassistant?pkg=com.huawei.browser&amp;pop=false&amp;startmode=cct&amp;h5=https%3A%2F%2Fblog.csdn.net%2Fsinat_34072381%2Farticle%2Fdetails%2F108426725", "duration": 0, "header_picture_sim": "2", "height": 532, "image_aesthetics": "40.0", "image_category": ["</w:t>
      </w:r>
      <w:r>
        <w:rPr>
          <w:rStyle w:val="VerbatimChar"/>
        </w:rPr>
        <w:t>图表公式</w:t>
      </w:r>
      <w:r>
        <w:rPr>
          <w:rStyle w:val="VerbatimChar"/>
        </w:rPr>
        <w:t>"], "image_entropy": 3.3332909026464947, "image_file_size": "267.81", "image_ocr_text": "0.05-Layer 1-Layer 2-Layer 3-Layer 4Layer 51020304050 6070900Epochs of 20k mini-batch updates0.05-Layer1-Layer20-Layer3-Layer 4Layer 5-0.0530405060701020Epochs of 20k mini-batch updatesFigure 9: Standard deviation intervals of the weights gradi-ents with hyperbolic tangents with standard initialization(top) and normalized (bottom) during training. We seethat the normalization allows to keep the same varianceof the weights gradient across layers, during training (top:smaller variance for higher layers).blog.csdn.net/sinat_34072381Oeights gradientsWeights gradients", "image_phash": "aac53a48954ab3ed", "image_prefix_context": "</w:t>
      </w:r>
      <w:r>
        <w:rPr>
          <w:rStyle w:val="VerbatimChar"/>
        </w:rPr>
        <w:t>如图</w:t>
      </w:r>
      <w:r>
        <w:rPr>
          <w:rStyle w:val="VerbatimChar"/>
        </w:rPr>
        <w:t>9</w:t>
      </w:r>
      <w:r>
        <w:rPr>
          <w:rStyle w:val="VerbatimChar"/>
        </w:rPr>
        <w:t>所示，使用标准初始化和归一化初始化的权重梯度上在训练过程中发生了改变。实际上，尽管最初梯度相同，但在训练过程中逐渐偏离（低层隐藏层具有更大梯度），使用标准初始化的网络更加明显。</w:t>
      </w:r>
      <w:r>
        <w:rPr>
          <w:rStyle w:val="VerbatimChar"/>
        </w:rPr>
        <w:t>", "image_quality": "65.9", "image_source": "refer_false", "image_suffix_context": "</w:t>
      </w:r>
      <w:r>
        <w:rPr>
          <w:rStyle w:val="VerbatimChar"/>
        </w:rPr>
        <w:t>不同层之间权重梯度保持稳定可能是归一化初始化的优势之一，因为不同层之间如果具有非常不同的梯度大小，可能产生病态条件、训练缓慢。最终，我们看到</w:t>
      </w:r>
      <w:r>
        <w:rPr>
          <w:rStyle w:val="VerbatimChar"/>
        </w:rPr>
        <w:t>softsign</w:t>
      </w:r>
      <w:r>
        <w:rPr>
          <w:rStyle w:val="VerbatimChar"/>
        </w:rPr>
        <w:t>网络与使用归一化初始化的</w:t>
      </w:r>
      <w:r>
        <w:rPr>
          <w:rStyle w:val="VerbatimChar"/>
        </w:rPr>
        <w:t>tanh</w:t>
      </w:r>
      <w:r>
        <w:rPr>
          <w:rStyle w:val="VerbatimChar"/>
        </w:rPr>
        <w:t>网络相似，如图</w:t>
      </w:r>
      <w:r>
        <w:rPr>
          <w:rStyle w:val="VerbatimChar"/>
        </w:rPr>
        <w:t>3</w:t>
      </w:r>
      <w:r>
        <w:rPr>
          <w:rStyle w:val="VerbatimChar"/>
        </w:rPr>
        <w:t>下图和图</w:t>
      </w:r>
      <w:r>
        <w:rPr>
          <w:rStyle w:val="VerbatimChar"/>
        </w:rPr>
        <w:t>10</w:t>
      </w:r>
      <w:r>
        <w:rPr>
          <w:rStyle w:val="VerbatimChar"/>
        </w:rPr>
        <w:t>。</w:t>
      </w:r>
      <w:r>
        <w:rPr>
          <w:rStyle w:val="VerbatimChar"/>
        </w:rPr>
        <w:t>", "image_url": "https://i-blog.csdnimg.cn/blog_migrate/e2395ecf8ecf851b3908ee5f69a870e8.png#pic_center", "image_view_height": 525, "image_view_ratio": "1:1", "image_view_width": 525, "img-fit": "none", "max_context_sim": 0.49500197498685355, "max_header_text_sim": 0.7671960846896506, "name": "", "packageName": "", "prefix_answer": "</w:t>
      </w:r>
      <w:r>
        <w:rPr>
          <w:rStyle w:val="VerbatimChar"/>
        </w:rPr>
        <w:t>该方法的推导基于以下几个核心假设：</w:t>
      </w:r>
      <w:r>
        <w:rPr>
          <w:rStyle w:val="VerbatimChar"/>
        </w:rPr>
        <w:t>\n1.  **</w:t>
      </w:r>
      <w:r>
        <w:rPr>
          <w:rStyle w:val="VerbatimChar"/>
        </w:rPr>
        <w:t>输入特征的方差相同</w:t>
      </w:r>
      <w:r>
        <w:rPr>
          <w:rStyle w:val="VerbatimChar"/>
        </w:rPr>
        <w:t xml:space="preserve">** </w:t>
      </w:r>
      <w:r>
        <w:rPr>
          <w:rStyle w:val="VerbatimChar"/>
        </w:rPr>
        <w:t>：假设输入数据的各个特征具有相似的方差，这使得我们可以对每一层的输入信号进行统一的分析</w:t>
      </w:r>
      <w:r>
        <w:rPr>
          <w:rStyle w:val="VerbatimChar"/>
        </w:rPr>
        <w:t>&lt;rsup&gt;4&lt;/rsup&gt;[1][2]</w:t>
      </w:r>
      <w:r>
        <w:rPr>
          <w:rStyle w:val="VerbatimChar"/>
        </w:rPr>
        <w:t>。</w:t>
      </w:r>
      <w:r>
        <w:rPr>
          <w:rStyle w:val="VerbatimChar"/>
        </w:rPr>
        <w:t>\n2.  **</w:t>
      </w:r>
      <w:r>
        <w:rPr>
          <w:rStyle w:val="VerbatimChar"/>
        </w:rPr>
        <w:t>权重参数独立</w:t>
      </w:r>
      <w:r>
        <w:rPr>
          <w:rStyle w:val="VerbatimChar"/>
        </w:rPr>
        <w:t xml:space="preserve">** </w:t>
      </w:r>
      <w:r>
        <w:rPr>
          <w:rStyle w:val="VerbatimChar"/>
        </w:rPr>
        <w:t>：权重矩阵中的每个元素都是独立同分布的随机变量，这简化了方差的计算</w:t>
      </w:r>
      <w:r>
        <w:rPr>
          <w:rStyle w:val="VerbatimChar"/>
        </w:rPr>
        <w:t>&lt;rsup&gt;4&lt;/rsup&gt;[1][2]</w:t>
      </w:r>
      <w:r>
        <w:rPr>
          <w:rStyle w:val="VerbatimChar"/>
        </w:rPr>
        <w:t>。</w:t>
      </w:r>
      <w:r>
        <w:rPr>
          <w:rStyle w:val="VerbatimChar"/>
        </w:rPr>
        <w:t>\n3.  **</w:t>
      </w:r>
      <w:r>
        <w:rPr>
          <w:rStyle w:val="VerbatimChar"/>
        </w:rPr>
        <w:t>激活函数的线性近似</w:t>
      </w:r>
      <w:r>
        <w:rPr>
          <w:rStyle w:val="VerbatimChar"/>
        </w:rPr>
        <w:t xml:space="preserve">** </w:t>
      </w:r>
      <w:r>
        <w:rPr>
          <w:rStyle w:val="VerbatimChar"/>
        </w:rPr>
        <w:t>：该方法假设激活函数（如</w:t>
      </w:r>
      <w:r>
        <w:rPr>
          <w:rStyle w:val="VerbatimChar"/>
        </w:rPr>
        <w:t>tanh</w:t>
      </w:r>
      <w:r>
        <w:rPr>
          <w:rStyle w:val="VerbatimChar"/>
        </w:rPr>
        <w:t>）在零点附近近似为线性函数</w:t>
      </w:r>
      <w:r>
        <w:rPr>
          <w:rStyle w:val="VerbatimChar"/>
        </w:rPr>
        <w:t>[2][2]</w:t>
      </w:r>
      <w:r>
        <w:rPr>
          <w:rStyle w:val="VerbatimChar"/>
        </w:rPr>
        <w:t xml:space="preserve">。这意味着在初始阶段，神经元的输出 </w:t>
      </w:r>
      <w:r>
        <w:rPr>
          <w:rStyle w:val="VerbatimChar"/>
        </w:rPr>
        <w:t xml:space="preserve">`z = Wx + b` </w:t>
      </w:r>
      <w:r>
        <w:rPr>
          <w:rStyle w:val="VerbatimChar"/>
        </w:rPr>
        <w:t xml:space="preserve">与其激活值 </w:t>
      </w:r>
      <w:r>
        <w:rPr>
          <w:rStyle w:val="VerbatimChar"/>
        </w:rPr>
        <w:t xml:space="preserve">`a = f(z)` </w:t>
      </w:r>
      <w:r>
        <w:rPr>
          <w:rStyle w:val="VerbatimChar"/>
        </w:rPr>
        <w:t xml:space="preserve">近似相等，即 </w:t>
      </w:r>
      <w:r>
        <w:rPr>
          <w:rStyle w:val="VerbatimChar"/>
        </w:rPr>
        <w:t>`a ≈ z`</w:t>
      </w:r>
      <w:r>
        <w:rPr>
          <w:rStyle w:val="VerbatimChar"/>
        </w:rPr>
        <w:t xml:space="preserve">。这个假设至关重要，因为它允许研究者将注意力集中在权重矩阵 </w:t>
      </w:r>
      <w:r>
        <w:rPr>
          <w:rStyle w:val="VerbatimChar"/>
        </w:rPr>
        <w:t xml:space="preserve">`W` </w:t>
      </w:r>
      <w:r>
        <w:rPr>
          <w:rStyle w:val="VerbatimChar"/>
        </w:rPr>
        <w:t>对信号方差的影响上，而暂时忽略非线性激活函数的复杂性。</w:t>
      </w:r>
      <w:r>
        <w:rPr>
          <w:rStyle w:val="VerbatimChar"/>
        </w:rPr>
        <w:t xml:space="preserve">", "prefix_answer_picture_sim": "3", "publish_time": "", "rank_text_sim": 0.7671960846896506, "second_header_image_prefix_context_sim": 0.49500197498685355, "second_header_image_suffix_context_sim": 0.43221936364687064, "second_header_text_sim": 0.7671960846896506, "second_header_title": "## 1. </w:t>
      </w:r>
      <w:r>
        <w:rPr>
          <w:rStyle w:val="VerbatimChar"/>
        </w:rPr>
        <w:t>理解</w:t>
      </w:r>
      <w:r>
        <w:rPr>
          <w:rStyle w:val="VerbatimChar"/>
        </w:rPr>
        <w:t>Xavier/Glorot</w:t>
      </w:r>
      <w:r>
        <w:rPr>
          <w:rStyle w:val="VerbatimChar"/>
        </w:rPr>
        <w:t>初始化的核心原理与分布选择</w:t>
      </w:r>
      <w:r>
        <w:rPr>
          <w:rStyle w:val="VerbatimChar"/>
        </w:rPr>
        <w:t>", "siteLogo": "", "siteName": "CSDN</w:t>
      </w:r>
      <w:r>
        <w:rPr>
          <w:rStyle w:val="VerbatimChar"/>
        </w:rPr>
        <w:t>博客</w:t>
      </w:r>
      <w:r>
        <w:rPr>
          <w:rStyle w:val="VerbatimChar"/>
        </w:rPr>
        <w:t>", "third_header_image_prefix_context_sim": 0.475894915453335, "third_header_image_suffix_context_sim": 0.4421222801049283, "third_header_text_sim": 0.7537764325876124, "third_header_title": "### 1.2 Xavier/Glorot</w:t>
      </w:r>
      <w:r>
        <w:rPr>
          <w:rStyle w:val="VerbatimChar"/>
        </w:rPr>
        <w:t>初始化的数学原理</w:t>
      </w:r>
      <w:r>
        <w:rPr>
          <w:rStyle w:val="VerbatimChar"/>
        </w:rPr>
        <w:t>", "thumb": "https://search-img-drcn.dbankcdn.com/tmp/upload/image_content_ec/2217c195f5a7c2610d386beee3070e1f.jpg", "thumb_view": "https://search-img-drcn.dbankcdn.com/tmp/upload/image_content_ec/2217c195f5a7c2610d386beee3070e1f_view.jpg", "title": "Xavier Glorot</w:t>
      </w:r>
      <w:r>
        <w:rPr>
          <w:rStyle w:val="VerbatimChar"/>
        </w:rPr>
        <w:t>参数初始化</w:t>
      </w:r>
      <w:r>
        <w:rPr>
          <w:rStyle w:val="VerbatimChar"/>
        </w:rPr>
        <w:t xml:space="preserve">: </w:t>
      </w:r>
      <w:r>
        <w:rPr>
          <w:rStyle w:val="VerbatimChar"/>
        </w:rPr>
        <w:t>理解训练</w:t>
      </w:r>
      <w:r>
        <w:rPr>
          <w:rStyle w:val="VerbatimChar"/>
        </w:rPr>
        <w:t>Deep DNN</w:t>
      </w:r>
      <w:r>
        <w:rPr>
          <w:rStyle w:val="VerbatimChar"/>
        </w:rPr>
        <w:t>的难点</w:t>
      </w:r>
      <w:r>
        <w:rPr>
          <w:rStyle w:val="VerbatimChar"/>
        </w:rPr>
        <w:t>", "type": "image", "url": "https://search-img-drcn.dbankcdn.com/tmp/upload/image_content_ec/2217c195f5a7c2610d386beee3070e1f.jpg", "weblink": "https://blog.csdn.net/sinat_34072381/article/details/108426725", "width": 525}, {"content": "</w:t>
      </w:r>
      <w:r>
        <w:rPr>
          <w:rStyle w:val="VerbatimChar"/>
        </w:rPr>
        <w:t xml:space="preserve">我们期望不同神经单元计算不同的函数，如隐藏层的参数矩阵为，隐藏层输入为                  </w:t>
      </w:r>
      <w:r>
        <w:rPr>
          <w:rStyle w:val="VerbatimChar"/>
        </w:rPr>
        <w:t>W               WW</w:t>
      </w:r>
      <w:r>
        <w:rPr>
          <w:rStyle w:val="VerbatimChar"/>
        </w:rPr>
        <w:t xml:space="preserve">，而隐藏层输出为                  </w:t>
      </w:r>
      <w:r>
        <w:rPr>
          <w:rStyle w:val="VerbatimChar"/>
        </w:rPr>
        <w:t>x               xx</w:t>
      </w:r>
      <w:r>
        <w:rPr>
          <w:rStyle w:val="VerbatimChar"/>
        </w:rPr>
        <w:t xml:space="preserve">，为保证各隐藏单元对应函数不同，我们需要使得                  </w:t>
      </w:r>
      <w:r>
        <w:rPr>
          <w:rStyle w:val="VerbatimChar"/>
        </w:rPr>
        <w:t>W             x               WxWx</w:t>
      </w:r>
      <w:r>
        <w:rPr>
          <w:rStyle w:val="VerbatimChar"/>
        </w:rPr>
        <w:t>的行向量具有区分性。                  例如，若隐藏层的输入和输出维度相同，可将权重矩阵初始化为正交矩阵，使得每个单元计算不同的函数。通常情况下，每个单元的偏置随机设置启发式常数，如</w:t>
      </w:r>
      <w:r>
        <w:rPr>
          <w:rStyle w:val="VerbatimChar"/>
        </w:rPr>
        <w:t>0</w:t>
      </w:r>
      <w:r>
        <w:rPr>
          <w:rStyle w:val="VerbatimChar"/>
        </w:rPr>
        <w:t>初始化，此外对于使用</w:t>
      </w:r>
      <w:r>
        <w:rPr>
          <w:rStyle w:val="VerbatimChar"/>
        </w:rPr>
        <w:t>ReLU</w:t>
      </w:r>
      <w:r>
        <w:rPr>
          <w:rStyle w:val="VerbatimChar"/>
        </w:rPr>
        <w:t>激活函数的网络，为避免激活初始饱和，也可初始化偏置为较小正值如</w:t>
      </w:r>
      <w:r>
        <w:rPr>
          <w:rStyle w:val="VerbatimChar"/>
        </w:rPr>
        <w:t>0.1</w:t>
      </w:r>
      <w:r>
        <w:rPr>
          <w:rStyle w:val="VerbatimChar"/>
        </w:rPr>
        <w:t>。权重多使用高斯或均匀分布初始化（两者似乎不会有太大区别）。随机初始化权重越大越能破坏对称性，然而初始化权重太大，则可能会使前向传播和反向传播中产生爆炸的值（梯度截断解决），也可能会使单元陷入饱和区，导致梯度消失。</w:t>
      </w:r>
      <w:r>
        <w:rPr>
          <w:rStyle w:val="VerbatimChar"/>
        </w:rPr>
        <w:t>Glorot Uniform</w:t>
      </w:r>
      <w:r>
        <w:rPr>
          <w:rStyle w:val="VerbatimChar"/>
        </w:rPr>
        <w:t>初始化所有层，折衷于使其具有相同激活方差和相同梯度方差之间（假设网络不含非线性链式矩阵乘法）。</w:t>
      </w:r>
      <w:r>
        <w:rPr>
          <w:rStyle w:val="VerbatimChar"/>
        </w:rPr>
        <w:t>", "deeplink": "superlink://vassistant?pkg=com.huawei.browser&amp;pop=false&amp;startmode=cct&amp;h5=https%3A%2F%2Fblog.csdn.net%2Fsinat_34072381%2Farticle%2Fdetails%2F108426725", "duration": 0, "header_picture_sim": "2", "height": 366, "image_aesthetics": "54.0", "image_category": ["</w:t>
      </w:r>
      <w:r>
        <w:rPr>
          <w:rStyle w:val="VerbatimChar"/>
        </w:rPr>
        <w:t>图表公式</w:t>
      </w:r>
      <w:r>
        <w:rPr>
          <w:rStyle w:val="VerbatimChar"/>
        </w:rPr>
        <w:t>"], "image_entropy": 3.336417830487111, "image_file_size": "162.85", "image_ocr_text": "</w:t>
      </w:r>
      <w:r>
        <w:rPr>
          <w:rStyle w:val="VerbatimChar"/>
        </w:rPr>
        <w:t>ロ中</w:t>
      </w:r>
      <w:r>
        <w:rPr>
          <w:rStyle w:val="VerbatimChar"/>
        </w:rPr>
        <w:t>Layer 1Layer 2Layer 3+Layer 4Layer 510203040506090Epochs of 20k mini-batch updatesFigure 10: 98 percentile (markers alone) and standard de-viation (solid lines with markers) of the distribution of ac-tivation values for hyperbolic tangent with normalized ini-tialization during learning.activations (flowing upward) and gradients (flowingbackward).https://blog.csdn.net/sinat_34072381Activation Value", "image_phash": "aa609f286f292bc0", "image_prefix_context": "</w:t>
      </w:r>
      <w:r>
        <w:rPr>
          <w:rStyle w:val="VerbatimChar"/>
        </w:rPr>
        <w:t>不同层之间权重梯度保持稳定可能是归一化初始化的优势之一，因为不同层之间如果具有非常不同的梯度大小，可能产生病态条件、训练缓慢。最终，我们看到</w:t>
      </w:r>
      <w:r>
        <w:rPr>
          <w:rStyle w:val="VerbatimChar"/>
        </w:rPr>
        <w:t>softsign</w:t>
      </w:r>
      <w:r>
        <w:rPr>
          <w:rStyle w:val="VerbatimChar"/>
        </w:rPr>
        <w:t>网络与使用归一化初始化的</w:t>
      </w:r>
      <w:r>
        <w:rPr>
          <w:rStyle w:val="VerbatimChar"/>
        </w:rPr>
        <w:t>tanh</w:t>
      </w:r>
      <w:r>
        <w:rPr>
          <w:rStyle w:val="VerbatimChar"/>
        </w:rPr>
        <w:t>网络相似，如图</w:t>
      </w:r>
      <w:r>
        <w:rPr>
          <w:rStyle w:val="VerbatimChar"/>
        </w:rPr>
        <w:t>3</w:t>
      </w:r>
      <w:r>
        <w:rPr>
          <w:rStyle w:val="VerbatimChar"/>
        </w:rPr>
        <w:t>下图和图</w:t>
      </w:r>
      <w:r>
        <w:rPr>
          <w:rStyle w:val="VerbatimChar"/>
        </w:rPr>
        <w:t>10</w:t>
      </w:r>
      <w:r>
        <w:rPr>
          <w:rStyle w:val="VerbatimChar"/>
        </w:rPr>
        <w:t>。</w:t>
      </w:r>
      <w:r>
        <w:rPr>
          <w:rStyle w:val="VerbatimChar"/>
        </w:rPr>
        <w:t xml:space="preserve">", "image_quality": "70.6", "image_source": "refer_false", "image_suffix_context": "5 </w:t>
      </w:r>
      <w:r>
        <w:rPr>
          <w:rStyle w:val="VerbatimChar"/>
        </w:rPr>
        <w:t>误差曲线与结论</w:t>
      </w:r>
      <w:r>
        <w:rPr>
          <w:rStyle w:val="VerbatimChar"/>
        </w:rPr>
        <w:t>", "image_url": "https://i-blog.csdnimg.cn/blog_migrate/f6e7834f1f8c62914a4e481bb123c108.png#pic_center", "image_view_height": 0, "image_view_ratio": "", "image_view_width": 0, "img-fit": "none", "max_context_sim": 0.4421222801049283, "max_header_text_sim": 0.7671960846896506, "name": "", "packageName": "", "prefix_answer": "</w:t>
      </w:r>
      <w:r>
        <w:rPr>
          <w:rStyle w:val="VerbatimChar"/>
        </w:rPr>
        <w:t>该方法的推导基于以下几个核心假设：</w:t>
      </w:r>
      <w:r>
        <w:rPr>
          <w:rStyle w:val="VerbatimChar"/>
        </w:rPr>
        <w:t>\n1.  **</w:t>
      </w:r>
      <w:r>
        <w:rPr>
          <w:rStyle w:val="VerbatimChar"/>
        </w:rPr>
        <w:t>输入特征的方差相同</w:t>
      </w:r>
      <w:r>
        <w:rPr>
          <w:rStyle w:val="VerbatimChar"/>
        </w:rPr>
        <w:t xml:space="preserve">** </w:t>
      </w:r>
      <w:r>
        <w:rPr>
          <w:rStyle w:val="VerbatimChar"/>
        </w:rPr>
        <w:t>：假设输入数据的各个特征具有相似的方差，这使得我们可以对每一层的输入信号进行统一的分析</w:t>
      </w:r>
      <w:r>
        <w:rPr>
          <w:rStyle w:val="VerbatimChar"/>
        </w:rPr>
        <w:t>&lt;rsup&gt;4&lt;/rsup&gt;[1][2]</w:t>
      </w:r>
      <w:r>
        <w:rPr>
          <w:rStyle w:val="VerbatimChar"/>
        </w:rPr>
        <w:t>。</w:t>
      </w:r>
      <w:r>
        <w:rPr>
          <w:rStyle w:val="VerbatimChar"/>
        </w:rPr>
        <w:t>\n2.  **</w:t>
      </w:r>
      <w:r>
        <w:rPr>
          <w:rStyle w:val="VerbatimChar"/>
        </w:rPr>
        <w:t>权重参数独立</w:t>
      </w:r>
      <w:r>
        <w:rPr>
          <w:rStyle w:val="VerbatimChar"/>
        </w:rPr>
        <w:t xml:space="preserve">** </w:t>
      </w:r>
      <w:r>
        <w:rPr>
          <w:rStyle w:val="VerbatimChar"/>
        </w:rPr>
        <w:t>：权重矩阵中的每个元素都是独立同分布的随机变量，这简化了方差的计算</w:t>
      </w:r>
      <w:r>
        <w:rPr>
          <w:rStyle w:val="VerbatimChar"/>
        </w:rPr>
        <w:t>&lt;rsup&gt;4&lt;/rsup&gt;[1][2]</w:t>
      </w:r>
      <w:r>
        <w:rPr>
          <w:rStyle w:val="VerbatimChar"/>
        </w:rPr>
        <w:t>。</w:t>
      </w:r>
      <w:r>
        <w:rPr>
          <w:rStyle w:val="VerbatimChar"/>
        </w:rPr>
        <w:t>\n3.  **</w:t>
      </w:r>
      <w:r>
        <w:rPr>
          <w:rStyle w:val="VerbatimChar"/>
        </w:rPr>
        <w:t>激活函数的线性近似</w:t>
      </w:r>
      <w:r>
        <w:rPr>
          <w:rStyle w:val="VerbatimChar"/>
        </w:rPr>
        <w:t xml:space="preserve">** </w:t>
      </w:r>
      <w:r>
        <w:rPr>
          <w:rStyle w:val="VerbatimChar"/>
        </w:rPr>
        <w:t>：该方法假设激活函数（如</w:t>
      </w:r>
      <w:r>
        <w:rPr>
          <w:rStyle w:val="VerbatimChar"/>
        </w:rPr>
        <w:t>tanh</w:t>
      </w:r>
      <w:r>
        <w:rPr>
          <w:rStyle w:val="VerbatimChar"/>
        </w:rPr>
        <w:t>）在零点附近近似为线性函数</w:t>
      </w:r>
      <w:r>
        <w:rPr>
          <w:rStyle w:val="VerbatimChar"/>
        </w:rPr>
        <w:t>[2][2]</w:t>
      </w:r>
      <w:r>
        <w:rPr>
          <w:rStyle w:val="VerbatimChar"/>
        </w:rPr>
        <w:t xml:space="preserve">。这意味着在初始阶段，神经元的输出 </w:t>
      </w:r>
      <w:r>
        <w:rPr>
          <w:rStyle w:val="VerbatimChar"/>
        </w:rPr>
        <w:t xml:space="preserve">`z = Wx + b` </w:t>
      </w:r>
      <w:r>
        <w:rPr>
          <w:rStyle w:val="VerbatimChar"/>
        </w:rPr>
        <w:t xml:space="preserve">与其激活值 </w:t>
      </w:r>
      <w:r>
        <w:rPr>
          <w:rStyle w:val="VerbatimChar"/>
        </w:rPr>
        <w:t xml:space="preserve">`a = f(z)` </w:t>
      </w:r>
      <w:r>
        <w:rPr>
          <w:rStyle w:val="VerbatimChar"/>
        </w:rPr>
        <w:t xml:space="preserve">近似相等，即 </w:t>
      </w:r>
      <w:r>
        <w:rPr>
          <w:rStyle w:val="VerbatimChar"/>
        </w:rPr>
        <w:t>`a ≈ z`</w:t>
      </w:r>
      <w:r>
        <w:rPr>
          <w:rStyle w:val="VerbatimChar"/>
        </w:rPr>
        <w:t xml:space="preserve">。这个假设至关重要，因为它允许研究者将注意力集中在权重矩阵 </w:t>
      </w:r>
      <w:r>
        <w:rPr>
          <w:rStyle w:val="VerbatimChar"/>
        </w:rPr>
        <w:t xml:space="preserve">`W` </w:t>
      </w:r>
      <w:r>
        <w:rPr>
          <w:rStyle w:val="VerbatimChar"/>
        </w:rPr>
        <w:t>对信号方差的影响上，而暂时忽略非线性激活函数的复杂性。</w:t>
      </w:r>
      <w:r>
        <w:rPr>
          <w:rStyle w:val="VerbatimChar"/>
        </w:rPr>
        <w:t xml:space="preserve">", "prefix_answer_picture_sim": "3", "publish_time": "", "rank_text_sim": 0.7671960846896506, "second_header_image_prefix_context_sim": 0.43221936364687064, "second_header_image_suffix_context_sim": 0.22146060820873187, "second_header_text_sim": 0.7671960846896506, "second_header_title": "## 1. </w:t>
      </w:r>
      <w:r>
        <w:rPr>
          <w:rStyle w:val="VerbatimChar"/>
        </w:rPr>
        <w:t>理解</w:t>
      </w:r>
      <w:r>
        <w:rPr>
          <w:rStyle w:val="VerbatimChar"/>
        </w:rPr>
        <w:t>Xavier/Glorot</w:t>
      </w:r>
      <w:r>
        <w:rPr>
          <w:rStyle w:val="VerbatimChar"/>
        </w:rPr>
        <w:t>初始化的核心原理与分布选择</w:t>
      </w:r>
      <w:r>
        <w:rPr>
          <w:rStyle w:val="VerbatimChar"/>
        </w:rPr>
        <w:t>", "siteLogo": "", "siteName": "CSDN</w:t>
      </w:r>
      <w:r>
        <w:rPr>
          <w:rStyle w:val="VerbatimChar"/>
        </w:rPr>
        <w:t>博客</w:t>
      </w:r>
      <w:r>
        <w:rPr>
          <w:rStyle w:val="VerbatimChar"/>
        </w:rPr>
        <w:t>", "third_header_image_prefix_context_sim": 0.4421222801049283, "third_header_image_suffix_context_sim": 0.28375276713562614, "third_header_text_sim": 0.7537764325876124, "third_header_title": "### 1.2 Xavier/Glorot</w:t>
      </w:r>
      <w:r>
        <w:rPr>
          <w:rStyle w:val="VerbatimChar"/>
        </w:rPr>
        <w:t>初始化的数学原理</w:t>
      </w:r>
      <w:r>
        <w:rPr>
          <w:rStyle w:val="VerbatimChar"/>
        </w:rPr>
        <w:t>", "thumb": "https://search-img-drcn.dbankcdn.com/tmp/upload/image_content_ec/c2b0b9f163f0bee1bc9d1f0b82b7954e.jpg", "thumb_view": "", "title": "Xavier Glorot</w:t>
      </w:r>
      <w:r>
        <w:rPr>
          <w:rStyle w:val="VerbatimChar"/>
        </w:rPr>
        <w:t>参数初始化</w:t>
      </w:r>
      <w:r>
        <w:rPr>
          <w:rStyle w:val="VerbatimChar"/>
        </w:rPr>
        <w:t xml:space="preserve">: </w:t>
      </w:r>
      <w:r>
        <w:rPr>
          <w:rStyle w:val="VerbatimChar"/>
        </w:rPr>
        <w:t>理解训练</w:t>
      </w:r>
      <w:r>
        <w:rPr>
          <w:rStyle w:val="VerbatimChar"/>
        </w:rPr>
        <w:t>Deep DNN</w:t>
      </w:r>
      <w:r>
        <w:rPr>
          <w:rStyle w:val="VerbatimChar"/>
        </w:rPr>
        <w:t>的难点</w:t>
      </w:r>
      <w:r>
        <w:rPr>
          <w:rStyle w:val="VerbatimChar"/>
        </w:rPr>
        <w:t>", "type": "image", "url": "https://search-img-drcn.dbankcdn.com/tmp/upload/image_content_ec/c2b0b9f163f0bee1bc9d1f0b82b7954e.jpg", "weblink": "https://blog.csdn.net/sinat_34072381/article/details/108426725", "width": 521}], "uiTemplate": "grid"}</w:t>
      </w:r>
      <w:bookmarkEnd w:id="6"/>
    </w:p>
    <w:p>
      <w:pPr>
        <w:pStyle w:val="3"/>
        <w:rPr/>
      </w:pPr>
      <w:bookmarkStart w:id="8" w:name="__RefHeading___Toc42794_436476568"/>
      <w:bookmarkStart w:id="9" w:name="权重初始化的两种分布形式"/>
      <w:bookmarkEnd w:id="7"/>
      <w:bookmarkEnd w:id="8"/>
      <w:r>
        <w:rPr/>
        <w:t xml:space="preserve">1.3 </w:t>
      </w:r>
      <w:r>
        <w:rPr/>
        <w:t>权重初始化的两种分布形式</w:t>
      </w:r>
    </w:p>
    <w:p>
      <w:pPr>
        <w:pStyle w:val="FirstParagraph"/>
        <w:rPr/>
      </w:pPr>
      <w:r>
        <w:rPr/>
        <w:t>在理论上确定了权重方差的理想值后，实践者需要选择具体的概率分布来生成满足该方差要求的权重值。</w:t>
      </w:r>
      <w:r>
        <w:rPr/>
        <w:t>Xavier</w:t>
      </w:r>
      <w:r>
        <w:rPr/>
        <w:t>初始化提供了两种主流的实现方式：正态分布（高斯分布）和均匀分布</w:t>
      </w:r>
      <w:r>
        <w:rPr/>
        <w:t>[1][3][11]</w:t>
      </w:r>
      <w:r>
        <w:rPr/>
        <w:t>。</w:t>
      </w:r>
    </w:p>
    <w:p>
      <w:pPr>
        <w:pStyle w:val="a0"/>
        <w:rPr/>
      </w:pPr>
      <w:r>
        <w:rPr>
          <w:b/>
          <w:bCs/>
        </w:rPr>
        <w:t>正态分布初始化</w:t>
      </w:r>
      <w:r>
        <w:rPr/>
        <w:t xml:space="preserve"> ：权重从一个均值为</w:t>
      </w:r>
      <w:r>
        <w:rPr/>
        <w:t>0</w:t>
      </w:r>
      <w:r>
        <w:rPr/>
        <w:t xml:space="preserve">、标准差为 </w:t>
      </w:r>
      <w:r>
        <w:rPr>
          <w:rStyle w:val="VerbatimChar"/>
        </w:rPr>
        <w:t>sqrt(2/(fan_in + fan_out))</w:t>
      </w:r>
      <w:r>
        <w:rPr/>
        <w:t xml:space="preserve"> </w:t>
      </w:r>
      <w:r>
        <w:rPr/>
        <w:t>的正态分布中采样</w:t>
      </w:r>
      <w:r>
        <w:rPr/>
        <w:t>[1][8][26]</w:t>
      </w:r>
      <w:r>
        <w:rPr/>
        <w:t xml:space="preserve">。这种方法在理论上与均匀分布等价，因为其方差恰好等于 </w:t>
      </w:r>
      <w:r>
        <w:rPr>
          <w:rStyle w:val="VerbatimChar"/>
        </w:rPr>
        <w:t>2/(fan_in + fan_out)</w:t>
      </w:r>
      <w:r>
        <w:rPr/>
        <w:t>[1][8][25]</w:t>
      </w:r>
      <w:r>
        <w:rPr/>
        <w:t>。正态分布能够产生一种更平滑、更“自然”的权重分布，这在某些场景下可能有助于模型的稳定训练。</w:t>
      </w:r>
    </w:p>
    <w:p>
      <w:pPr>
        <w:pStyle w:val="a0"/>
        <w:rPr/>
      </w:pPr>
      <w:r>
        <w:rPr>
          <w:b/>
          <w:bCs/>
        </w:rPr>
        <w:t>均匀分布初始化</w:t>
      </w:r>
      <w:r>
        <w:rPr/>
        <w:t xml:space="preserve"> ：权重从一个区间为 </w:t>
      </w:r>
      <w:r>
        <w:rPr>
          <w:rStyle w:val="VerbatimChar"/>
        </w:rPr>
        <w:t>[-sqrt(6/(fan_in + fan_out)), sqrt(6/(fan_in + fan_out))]</w:t>
      </w:r>
      <w:r>
        <w:rPr/>
        <w:t xml:space="preserve"> </w:t>
      </w:r>
      <w:r>
        <w:rPr/>
        <w:t>的均匀分布中采样</w:t>
      </w:r>
      <w:r>
        <w:rPr/>
        <w:t>[1][2][11]</w:t>
      </w:r>
      <w:r>
        <w:rPr/>
        <w:t>。其核心思想是将权重值严格限制在一个明确的、对称的范围内，这可以有效避免出现极端的、过大或过小的权重值，从而在实践中提供了更强的稳定性保障。</w:t>
      </w:r>
    </w:p>
    <w:p>
      <w:pPr>
        <w:pStyle w:val="a0"/>
        <w:rPr/>
      </w:pPr>
      <w:r>
        <w:rPr/>
        <w:t>这两种分布形式在理论上是等价的，因为它们的方差计算都遵循了</w:t>
      </w:r>
      <w:r>
        <w:rPr/>
        <w:t>Xavier</w:t>
      </w:r>
      <w:r>
        <w:rPr/>
        <w:t>的核心原则。在实际应用中，选择哪种分布往往取决于个人偏好或具体框架的默认行为。</w:t>
      </w:r>
    </w:p>
    <w:p>
      <w:pPr>
        <w:pStyle w:val="a0"/>
        <w:rPr/>
      </w:pPr>
      <w:r>
        <w:rPr/>
        <w:t>下表清晰地总结了这两种初始化方式的核心要素：</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分布类型</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计算公式</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适用场景</w:t>
            </w:r>
            <w:r>
              <w:rPr>
                <w:rFonts w:cs=""/>
                <w:color w:themeColor="text1" w:val="000000"/>
                <w:kern w:val="0"/>
                <w:lang w:val="en-US" w:bidi="ar-SA"/>
              </w:rPr>
              <w:t>/</w:t>
            </w:r>
            <w:r>
              <w:rPr>
                <w:rFonts w:cs=""/>
                <w:color w:themeColor="text1" w:val="000000"/>
                <w:kern w:val="0"/>
                <w:lang w:val="en-US" w:bidi="ar-SA"/>
              </w:rPr>
              <w:t>特点</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 xml:space="preserve">正态分布 </w:t>
            </w:r>
            <w:r>
              <w:rPr>
                <w:rFonts w:cs=""/>
                <w:b/>
                <w:bCs/>
                <w:color w:themeColor="text1" w:val="000000"/>
                <w:kern w:val="0"/>
                <w:lang w:val="en-US" w:bidi="ar-SA"/>
              </w:rPr>
              <w:t>(</w:t>
            </w:r>
            <w:r>
              <w:rPr>
                <w:rFonts w:cs=""/>
                <w:b/>
                <w:bCs/>
                <w:color w:themeColor="text1" w:val="000000"/>
                <w:kern w:val="0"/>
                <w:lang w:val="en-US" w:bidi="ar-SA"/>
              </w:rPr>
              <w:t>高斯分布</w:t>
            </w:r>
            <w:r>
              <w:rPr>
                <w:rFonts w:cs=""/>
                <w:b/>
                <w:bCs/>
                <w:color w:themeColor="text1" w:val="000000"/>
                <w:kern w:val="0"/>
                <w:lang w:val="en-US" w:bidi="ar-SA"/>
              </w:rPr>
              <w: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权重从均值为</w:t>
            </w:r>
            <w:r>
              <w:rPr>
                <w:rFonts w:cs=""/>
                <w:color w:themeColor="text1" w:val="000000"/>
                <w:kern w:val="0"/>
                <w:lang w:val="en-US" w:bidi="ar-SA"/>
              </w:rPr>
              <w:t>0</w:t>
            </w:r>
            <w:r>
              <w:rPr>
                <w:rFonts w:cs=""/>
                <w:color w:themeColor="text1" w:val="000000"/>
                <w:kern w:val="0"/>
                <w:lang w:val="en-US" w:bidi="ar-SA"/>
              </w:rPr>
              <w:t xml:space="preserve">、标准差为 </w:t>
            </w:r>
            <w:r>
              <w:rPr>
                <w:rStyle w:val="VerbatimChar"/>
                <w:rFonts w:cs=""/>
                <w:color w:themeColor="text1" w:val="000000"/>
                <w:kern w:val="0"/>
                <w:lang w:val="en-US" w:bidi="ar-SA"/>
              </w:rPr>
              <w:t>sqrt(2/(fan_in + fan_out))</w:t>
            </w:r>
            <w:r>
              <w:rPr>
                <w:rFonts w:cs=""/>
                <w:color w:themeColor="text1" w:val="000000"/>
                <w:kern w:val="0"/>
                <w:lang w:val="en-US" w:bidi="ar-SA"/>
              </w:rPr>
              <w:t xml:space="preserve"> </w:t>
            </w:r>
            <w:r>
              <w:rPr>
                <w:rFonts w:cs=""/>
                <w:color w:themeColor="text1" w:val="000000"/>
                <w:kern w:val="0"/>
                <w:lang w:val="en-US" w:bidi="ar-SA"/>
              </w:rPr>
              <w:t>的正态分布中采样。</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理论上与均匀分布等价，能产生更平滑的权重分布。</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均匀分布</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权重从区间 </w:t>
            </w:r>
            <w:r>
              <w:rPr>
                <w:rStyle w:val="VerbatimChar"/>
                <w:rFonts w:cs=""/>
                <w:color w:themeColor="text1" w:val="000000"/>
                <w:kern w:val="0"/>
                <w:lang w:val="en-US" w:bidi="ar-SA"/>
              </w:rPr>
              <w:t>[-sqrt(6/(fan_in + fan_out)), sqrt(6/(fan_in + fan_out))]</w:t>
            </w:r>
            <w:r>
              <w:rPr>
                <w:rFonts w:cs=""/>
                <w:color w:themeColor="text1" w:val="000000"/>
                <w:kern w:val="0"/>
                <w:lang w:val="en-US" w:bidi="ar-SA"/>
              </w:rPr>
              <w:t xml:space="preserve"> </w:t>
            </w:r>
            <w:r>
              <w:rPr>
                <w:rFonts w:cs=""/>
                <w:color w:themeColor="text1" w:val="000000"/>
                <w:kern w:val="0"/>
                <w:lang w:val="en-US" w:bidi="ar-SA"/>
              </w:rPr>
              <w:t>的均匀分布中采样。</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确保权重值被限制在一个明确的范围内，避免出现过大或过小的权重。</w:t>
            </w:r>
          </w:p>
        </w:tc>
      </w:tr>
    </w:tbl>
    <w:p>
      <w:pPr>
        <w:pStyle w:val="a0"/>
        <w:rPr/>
      </w:pPr>
      <w:r>
        <w:rPr>
          <w:i/>
          <w:iCs/>
        </w:rPr>
        <w:t>注：</w:t>
      </w:r>
      <w:r>
        <w:rPr>
          <w:rStyle w:val="VerbatimChar"/>
          <w:i/>
          <w:iCs/>
        </w:rPr>
        <w:t>fan_in</w:t>
      </w:r>
      <w:r>
        <w:rPr>
          <w:i/>
          <w:iCs/>
        </w:rPr>
        <w:t xml:space="preserve"> </w:t>
      </w:r>
      <w:r>
        <w:rPr>
          <w:i/>
          <w:iCs/>
        </w:rPr>
        <w:t>表示权重矩阵的输入单元数，</w:t>
      </w:r>
      <w:r>
        <w:rPr>
          <w:rStyle w:val="VerbatimChar"/>
          <w:i/>
          <w:iCs/>
        </w:rPr>
        <w:t>fan_out</w:t>
      </w:r>
      <w:r>
        <w:rPr>
          <w:i/>
          <w:iCs/>
        </w:rPr>
        <w:t xml:space="preserve"> </w:t>
      </w:r>
      <w:r>
        <w:rPr>
          <w:i/>
          <w:iCs/>
        </w:rPr>
        <w:t>表示输出单元数</w:t>
      </w:r>
      <w:r>
        <w:rPr>
          <w:i/>
          <w:iCs/>
        </w:rPr>
        <w:t>[1][8][30]</w:t>
      </w:r>
      <w:r>
        <w:rPr>
          <w:i/>
          <w:iCs/>
        </w:rPr>
        <w:t>。</w:t>
      </w:r>
    </w:p>
    <w:p>
      <w:pPr>
        <w:pStyle w:val="a"/>
        <w:rPr/>
      </w:pPr>
      <w:r>
        <w:rPr/>
      </w:r>
      <w:bookmarkStart w:id="10" w:name="理解xavierglorot初始化的核心原理与分布选择"/>
      <w:bookmarkStart w:id="11" w:name="权重初始化的两种分布形式"/>
      <w:bookmarkStart w:id="12" w:name="理解xavierglorot初始化的核心原理与分布选择"/>
      <w:bookmarkStart w:id="13" w:name="权重初始化的两种分布形式"/>
      <w:bookmarkEnd w:id="9"/>
      <w:bookmarkEnd w:id="10"/>
      <w:r>
        <w:br w:type="page"/>
      </w:r>
    </w:p>
    <w:p>
      <w:pPr>
        <w:pStyle w:val="2"/>
        <w:spacing w:before="0" w:after="50"/>
        <w:rPr/>
      </w:pPr>
      <w:bookmarkStart w:id="14" w:name="__RefHeading___Toc42796_436476568"/>
      <w:bookmarkStart w:id="15" w:name="偏置项的初始化策略"/>
      <w:bookmarkEnd w:id="11"/>
      <w:bookmarkEnd w:id="12"/>
      <w:r>
        <w:rPr/>
        <w:t xml:space="preserve">2. </w:t>
      </w:r>
      <w:r>
        <w:rPr/>
        <w:t>偏置项的初始化策略</w:t>
      </w:r>
    </w:p>
    <w:p>
      <w:pPr>
        <w:pStyle w:val="FirstParagraph"/>
        <w:rPr/>
      </w:pPr>
      <w:r>
        <w:rPr/>
        <w:t>在深入探讨了权重初始化的复杂数学原理与实现细节之后，一个自然的问题随之而来：作为神经网络另一核心参数的偏置项（</w:t>
      </w:r>
      <w:r>
        <w:rPr/>
        <w:t>bias</w:t>
      </w:r>
      <w:r>
        <w:rPr/>
        <w:t>），其初始化策略是否同样需要如此精心的设计？答案是否定的。在全连接层中，偏置项的初始化策略远比权重简单和统一</w:t>
      </w:r>
      <w:r>
        <w:rPr/>
        <w:t>[31][32][33]</w:t>
      </w:r>
      <w:r>
        <w:rPr/>
        <w:t>。本章将阐明，将偏置项初始化为零是业界广泛采纳的标准做法，并深入剖析其背后的理论依据，同时也会简要提及在某些特殊场景下的非标准处理方式。</w:t>
      </w:r>
    </w:p>
    <w:p>
      <w:pPr>
        <w:pStyle w:val="3"/>
        <w:rPr/>
      </w:pPr>
      <w:bookmarkStart w:id="16" w:name="__RefHeading___Toc42798_436476568"/>
      <w:bookmarkStart w:id="17" w:name="为何偏置项通常初始化为零"/>
      <w:bookmarkEnd w:id="13"/>
      <w:r>
        <w:rPr/>
        <w:t xml:space="preserve">2.1 </w:t>
      </w:r>
      <w:r>
        <w:rPr/>
        <w:t>为何偏置项通常初始化为零？</w:t>
      </w:r>
    </w:p>
    <w:p>
      <w:pPr>
        <w:pStyle w:val="FirstParagraph"/>
        <w:rPr/>
      </w:pPr>
      <w:r>
        <w:rPr/>
        <w:t>将偏置项初始化为零向量，不仅是一种简单的实现，更是一种经过实践检验的、行之有效的标准策略。这一做法被主流深度学习框架，如</w:t>
      </w:r>
      <w:r>
        <w:rPr/>
        <w:t>TensorFlow/Keras</w:t>
      </w:r>
      <w:r>
        <w:rPr/>
        <w:t>和</w:t>
      </w:r>
      <w:r>
        <w:rPr/>
        <w:t>PyTorch</w:t>
      </w:r>
      <w:r>
        <w:rPr/>
        <w:t>，广泛采用作为默认设置</w:t>
      </w:r>
      <w:r>
        <w:rPr/>
        <w:t>[34]</w:t>
      </w:r>
      <w:r>
        <w:rPr/>
        <w:t>。其背后的理论依据可以从以下几个层面进行理解：</w:t>
      </w:r>
    </w:p>
    <w:p>
      <w:pPr>
        <w:pStyle w:val="a0"/>
        <w:rPr/>
      </w:pPr>
      <w:r>
        <w:rPr/>
        <w:t xml:space="preserve">首先， </w:t>
      </w:r>
      <w:r>
        <w:rPr>
          <w:b/>
          <w:bCs/>
        </w:rPr>
        <w:t>零初始化是打破对称性的安全起点</w:t>
      </w:r>
      <w:r>
        <w:rPr/>
        <w:t xml:space="preserve"> 。在神经网络的初始阶段，最核心的挑战是避免所有神经元学习到相同的特征，即“对称性破坏”问题</w:t>
      </w:r>
      <w:r>
        <w:rPr/>
        <w:t>[15][35][36]</w:t>
      </w:r>
      <w:r>
        <w:rPr/>
        <w:t>。权重的随机初始化正是为了解决这一问题，它确保了每个神经元接收到的输入模式各不相同</w:t>
      </w:r>
      <w:r>
        <w:rPr/>
        <w:t>[15][36][37]</w:t>
      </w:r>
      <w:r>
        <w:rPr/>
        <w:t>。在此基础上，将偏置项初始化为零是一个逻辑上的必然选择</w:t>
      </w:r>
      <w:r>
        <w:rPr/>
        <w:t>[33]</w:t>
      </w:r>
      <w:r>
        <w:rPr/>
        <w:t>。如果偏置项也被赋予随机值，那么它可能会在不经意间引入额外的、不必要的复杂性，甚至可能与权重的随机性相互干扰，破坏精心设计的初始信号分布。因此，一个零偏置为模型的训练提供了一个清晰、稳定且无偏的初始状态。</w:t>
      </w:r>
    </w:p>
    <w:p>
      <w:pPr>
        <w:pStyle w:val="a0"/>
        <w:rPr/>
      </w:pPr>
      <w:r>
        <w:rPr/>
        <w:t xml:space="preserve">其次， </w:t>
      </w:r>
      <w:r>
        <w:rPr>
          <w:b/>
          <w:bCs/>
        </w:rPr>
        <w:t>零初始化不会干扰激活值的初始分布</w:t>
      </w:r>
      <w:r>
        <w:rPr/>
        <w:t xml:space="preserve"> </w:t>
      </w:r>
      <w:r>
        <w:rPr/>
        <w:t>[13]</w:t>
      </w:r>
      <w:r>
        <w:rPr/>
        <w:t>。在理想的初始化方案中，我们希望各层的激活值（</w:t>
      </w:r>
      <w:r>
        <w:rPr/>
        <w:t>activations</w:t>
      </w:r>
      <w:r>
        <w:rPr/>
        <w:t>）能够保持稳定的方差，避免出现极端值</w:t>
      </w:r>
      <w:r>
        <w:rPr/>
        <w:t>[16]</w:t>
      </w:r>
      <w:r>
        <w:rPr/>
        <w:t>。当输入特征和权重都被设计为均值为零的分布时，一个零偏置能够确保神经元的初始输出（</w:t>
      </w:r>
      <w:r>
        <w:rPr>
          <w:rStyle w:val="VerbatimChar"/>
        </w:rPr>
        <w:t>z = W * x + b</w:t>
      </w:r>
      <w:r>
        <w:rPr/>
        <w:t>）同样保持均值为零的特性</w:t>
      </w:r>
      <w:r>
        <w:rPr/>
        <w:t>[4][6][37]</w:t>
      </w:r>
      <w:r>
        <w:rPr/>
        <w:t>。这有助于防止激活函数（如</w:t>
      </w:r>
      <w:r>
        <w:rPr/>
        <w:t>sigmoid</w:t>
      </w:r>
      <w:r>
        <w:rPr/>
        <w:t>或</w:t>
      </w:r>
      <w:r>
        <w:rPr/>
        <w:t>tanh</w:t>
      </w:r>
      <w:r>
        <w:rPr/>
        <w:t>）在训练初期就进入饱和区，从而保证了梯度的有效性和训练过程的稳定性</w:t>
      </w:r>
      <w:r>
        <w:rPr/>
        <w:t>[33][37]</w:t>
      </w:r>
      <w:r>
        <w:rPr/>
        <w:t>。</w:t>
      </w:r>
    </w:p>
    <w:p>
      <w:pPr>
        <w:pStyle w:val="a0"/>
        <w:rPr/>
      </w:pPr>
      <w:r>
        <w:rPr/>
        <w:t xml:space="preserve">最后， </w:t>
      </w:r>
      <w:r>
        <w:rPr>
          <w:b/>
          <w:bCs/>
        </w:rPr>
        <w:t>零初始化是简单有效的业界标准</w:t>
      </w:r>
      <w:r>
        <w:rPr/>
        <w:t xml:space="preserve"> </w:t>
      </w:r>
      <w:r>
        <w:rPr/>
        <w:t>[38]</w:t>
      </w:r>
      <w:r>
        <w:rPr/>
        <w:t>。在模型训练的初始阶段，偏置项的具体数值对整体信号分布的影响相对较小。权重的随机化已经承担了打破对称性的主要任务，而一个零偏置则为模型的学习过程提供了一个公平且无干扰的起点。这种做法不仅实现起来极其简单，避免了额外的计算开销，而且在绝大多数深度学习任务中都表现出了良好的鲁棒性，因此成为了一种被广泛接受的实践规范。</w:t>
      </w:r>
    </w:p>
    <w:p>
      <w:pPr>
        <w:pStyle w:val="SourceCode"/>
        <w:rPr/>
      </w:pPr>
      <w:r>
        <w:rPr/>
        <w:br/>
      </w:r>
      <w:r>
        <w:rPr>
          <w:rStyle w:val="VerbatimChar"/>
        </w:rPr>
        <w:t>{"data": [{"content": "</w:t>
      </w:r>
      <w:r>
        <w:rPr>
          <w:rStyle w:val="VerbatimChar"/>
        </w:rPr>
        <w:t>文章标签：</w:t>
      </w:r>
      <w:r>
        <w:rPr>
          <w:rStyle w:val="VerbatimChar"/>
        </w:rPr>
        <w:t>\n#</w:t>
      </w:r>
      <w:r>
        <w:rPr>
          <w:rStyle w:val="VerbatimChar"/>
        </w:rPr>
        <w:t>神经网络</w:t>
      </w:r>
      <w:r>
        <w:rPr>
          <w:rStyle w:val="VerbatimChar"/>
        </w:rPr>
        <w:t>#</w:t>
      </w:r>
      <w:r>
        <w:rPr>
          <w:rStyle w:val="VerbatimChar"/>
        </w:rPr>
        <w:t>深度学习</w:t>
      </w:r>
      <w:r>
        <w:rPr>
          <w:rStyle w:val="VerbatimChar"/>
        </w:rPr>
        <w:t>#</w:t>
      </w:r>
      <w:r>
        <w:rPr>
          <w:rStyle w:val="VerbatimChar"/>
        </w:rPr>
        <w:t>机器学习</w:t>
      </w:r>
      <w:r>
        <w:rPr>
          <w:rStyle w:val="VerbatimChar"/>
        </w:rPr>
        <w:t>\n</w:t>
      </w:r>
      <w:r>
        <w:rPr>
          <w:rStyle w:val="VerbatimChar"/>
        </w:rPr>
        <w:t>文章题目：</w:t>
      </w:r>
      <w:r>
        <w:rPr>
          <w:rStyle w:val="VerbatimChar"/>
        </w:rPr>
        <w:t>Understanding the difficulty of training deep feedforward neural networks\n</w:t>
      </w:r>
      <w:r>
        <w:rPr>
          <w:rStyle w:val="VerbatimChar"/>
        </w:rPr>
        <w:t>补充几种初始化</w:t>
      </w:r>
      <w:r>
        <w:rPr>
          <w:rStyle w:val="VerbatimChar"/>
        </w:rPr>
        <w:t>\n</w:t>
      </w:r>
      <w:r>
        <w:rPr>
          <w:rStyle w:val="VerbatimChar"/>
        </w:rPr>
        <w:t>均匀分布初始化</w:t>
      </w:r>
      <w:r>
        <w:rPr>
          <w:rStyle w:val="VerbatimChar"/>
        </w:rPr>
        <w:t>\n</w:t>
      </w:r>
      <w:r>
        <w:rPr>
          <w:rStyle w:val="VerbatimChar"/>
        </w:rPr>
        <w:t>方差缩放的参数初始化</w:t>
      </w:r>
      <w:r>
        <w:rPr>
          <w:rStyle w:val="VerbatimChar"/>
        </w:rPr>
        <w:t xml:space="preserve">\nXavier </w:t>
      </w:r>
      <w:r>
        <w:rPr>
          <w:rStyle w:val="VerbatimChar"/>
        </w:rPr>
        <w:t>初始化</w:t>
      </w:r>
      <w:r>
        <w:rPr>
          <w:rStyle w:val="VerbatimChar"/>
        </w:rPr>
        <w:t>\n</w:t>
      </w:r>
      <w:r>
        <w:rPr>
          <w:rStyle w:val="VerbatimChar"/>
        </w:rPr>
        <w:t>在线性回归，</w:t>
      </w:r>
      <w:r>
        <w:rPr>
          <w:rStyle w:val="VerbatimChar"/>
        </w:rPr>
        <w:t>logistics</w:t>
      </w:r>
      <w:r>
        <w:rPr>
          <w:rStyle w:val="VerbatimChar"/>
        </w:rPr>
        <w:t>回归的时候，基本上都是把参数初始化为</w:t>
      </w:r>
      <w:r>
        <w:rPr>
          <w:rStyle w:val="VerbatimChar"/>
        </w:rPr>
        <w:t>0</w:t>
      </w:r>
      <w:r>
        <w:rPr>
          <w:rStyle w:val="VerbatimChar"/>
        </w:rPr>
        <w:t>，模型也能够很好的工作。然后在神经网络中，把</w:t>
      </w:r>
      <w:r>
        <w:rPr>
          <w:rStyle w:val="VerbatimChar"/>
        </w:rPr>
        <w:t>w</w:t>
      </w:r>
      <w:r>
        <w:rPr>
          <w:rStyle w:val="VerbatimChar"/>
        </w:rPr>
        <w:t>初始化为</w:t>
      </w:r>
      <w:r>
        <w:rPr>
          <w:rStyle w:val="VerbatimChar"/>
        </w:rPr>
        <w:t>0</w:t>
      </w:r>
      <w:r>
        <w:rPr>
          <w:rStyle w:val="VerbatimChar"/>
        </w:rPr>
        <w:t>是不可以的。如果全部初始化为</w:t>
      </w:r>
      <w:r>
        <w:rPr>
          <w:rStyle w:val="VerbatimChar"/>
        </w:rPr>
        <w:t>0</w:t>
      </w:r>
      <w:r>
        <w:rPr>
          <w:rStyle w:val="VerbatimChar"/>
        </w:rPr>
        <w:t>，在神经网络第一遍前向传播所有隐层神经网络激活值相同，反向传播权重更新也相同，导致隐层神经元没有区分性，称为“对称权重”现象。如果所有的参数都是</w:t>
      </w:r>
      <w:r>
        <w:rPr>
          <w:rStyle w:val="VerbatimChar"/>
        </w:rPr>
        <w:t>0</w:t>
      </w:r>
      <w:r>
        <w:rPr>
          <w:rStyle w:val="VerbatimChar"/>
        </w:rPr>
        <w:t>，那么所有神经元的输出都将是相同的，那在</w:t>
      </w:r>
      <w:r>
        <w:rPr>
          <w:rStyle w:val="VerbatimChar"/>
        </w:rPr>
        <w:t>back propagation</w:t>
      </w:r>
      <w:r>
        <w:rPr>
          <w:rStyle w:val="VerbatimChar"/>
        </w:rPr>
        <w:t xml:space="preserve">的时候同一层内所有神经元的行为也是相同的 — </w:t>
      </w:r>
      <w:r>
        <w:rPr>
          <w:rStyle w:val="VerbatimChar"/>
        </w:rPr>
        <w:t>gradient</w:t>
      </w:r>
      <w:r>
        <w:rPr>
          <w:rStyle w:val="VerbatimChar"/>
        </w:rPr>
        <w:t>相同，</w:t>
      </w:r>
      <w:r>
        <w:rPr>
          <w:rStyle w:val="VerbatimChar"/>
        </w:rPr>
        <w:t>weight update</w:t>
      </w:r>
      <w:r>
        <w:rPr>
          <w:rStyle w:val="VerbatimChar"/>
        </w:rPr>
        <w:t>也相同。为打破这个平衡，比较好的方式是对每个参数进行随机初始化。固定值初始化适用于如下网络层：</w:t>
      </w:r>
      <w:r>
        <w:rPr>
          <w:rStyle w:val="VerbatimChar"/>
        </w:rPr>
        <w:t>\nBN</w:t>
      </w:r>
      <w:r>
        <w:rPr>
          <w:rStyle w:val="VerbatimChar"/>
        </w:rPr>
        <w:t>层中的</w:t>
      </w:r>
      <w:r>
        <w:rPr>
          <w:rStyle w:val="VerbatimChar"/>
        </w:rPr>
        <w:t>gamma</w:t>
      </w:r>
      <w:r>
        <w:rPr>
          <w:rStyle w:val="VerbatimChar"/>
        </w:rPr>
        <w:t>初始化为</w:t>
      </w:r>
      <w:r>
        <w:rPr>
          <w:rStyle w:val="VerbatimChar"/>
        </w:rPr>
        <w:t>1</w:t>
      </w:r>
      <w:r>
        <w:rPr>
          <w:rStyle w:val="VerbatimChar"/>
        </w:rPr>
        <w:t>，</w:t>
      </w:r>
      <w:r>
        <w:rPr>
          <w:rStyle w:val="VerbatimChar"/>
        </w:rPr>
        <w:t>beta</w:t>
      </w:r>
      <w:r>
        <w:rPr>
          <w:rStyle w:val="VerbatimChar"/>
        </w:rPr>
        <w:t>初始化为</w:t>
      </w:r>
      <w:r>
        <w:rPr>
          <w:rStyle w:val="VerbatimChar"/>
        </w:rPr>
        <w:t>0</w:t>
      </w:r>
      <w:r>
        <w:rPr>
          <w:rStyle w:val="VerbatimChar"/>
        </w:rPr>
        <w:t>。</w:t>
      </w:r>
      <w:r>
        <w:rPr>
          <w:rStyle w:val="VerbatimChar"/>
        </w:rPr>
        <w:t>LSTM</w:t>
      </w:r>
      <w:r>
        <w:rPr>
          <w:rStyle w:val="VerbatimChar"/>
        </w:rPr>
        <w:t>遗忘门偏置通常为</w:t>
      </w:r>
      <w:r>
        <w:rPr>
          <w:rStyle w:val="VerbatimChar"/>
        </w:rPr>
        <w:t>1</w:t>
      </w:r>
      <w:r>
        <w:rPr>
          <w:rStyle w:val="VerbatimChar"/>
        </w:rPr>
        <w:t>或</w:t>
      </w:r>
      <w:r>
        <w:rPr>
          <w:rStyle w:val="VerbatimChar"/>
        </w:rPr>
        <w:t>2</w:t>
      </w:r>
      <w:r>
        <w:rPr>
          <w:rStyle w:val="VerbatimChar"/>
        </w:rPr>
        <w:t>，使时序上的梯度变大</w:t>
      </w:r>
      <w:r>
        <w:rPr>
          <w:rStyle w:val="VerbatimChar"/>
        </w:rPr>
        <w:t>\n", "deeplink": "superlink://vassistant?pkg=com.huawei.browser&amp;pop=false&amp;startmode=cct&amp;h5=https%3A%2F%2Fblog.csdn.net%2FWeiv_gao%2Farticle%2Fdetails%2F119985978", "duration": 0, "header_picture_sim": "2", "height": 520, "image_aesthetics": "39.1", "image_category": ["</w:t>
      </w:r>
      <w:r>
        <w:rPr>
          <w:rStyle w:val="VerbatimChar"/>
        </w:rPr>
        <w:t>图表公式</w:t>
      </w:r>
      <w:r>
        <w:rPr>
          <w:rStyle w:val="VerbatimChar"/>
        </w:rPr>
        <w:t xml:space="preserve">"], "image_entropy": 2.8991469585597285, "image_file_size": "283.00", "image_ocr_text": "√Layer 100Layer 2*Layer 300000+Layer 4Layer 5Layer 1Layer 2Layer 3-Layer 4Layer 510506070Epochs of 20k mini-batch updatesCSDN </w:t>
      </w:r>
      <w:r>
        <w:rPr>
          <w:rStyle w:val="VerbatimChar"/>
        </w:rPr>
        <w:t>＠探索世界的小白</w:t>
      </w:r>
      <w:r>
        <w:rPr>
          <w:rStyle w:val="VerbatimChar"/>
        </w:rPr>
        <w:t>Activation ValueActivation Value", "image_phash": "bf0fd28fe0e1d76d", "image_prefix_context": "-</w:t>
      </w:r>
      <w:r>
        <w:rPr>
          <w:rStyle w:val="VerbatimChar"/>
        </w:rPr>
        <w:t>该图显示深层结构中不同隐藏层的监督学习期间激活值（</w:t>
      </w:r>
      <w:r>
        <w:rPr>
          <w:rStyle w:val="VerbatimChar"/>
        </w:rPr>
        <w:t>sigmoid</w:t>
      </w:r>
      <w:r>
        <w:rPr>
          <w:rStyle w:val="VerbatimChar"/>
        </w:rPr>
        <w:t>）的平均值和标准差。</w:t>
      </w:r>
      <w:r>
        <w:rPr>
          <w:rStyle w:val="VerbatimChar"/>
        </w:rPr>
        <w:t>\n -</w:t>
      </w:r>
      <w:r>
        <w:rPr>
          <w:rStyle w:val="VerbatimChar"/>
        </w:rPr>
        <w:t>顶部隐藏层在</w:t>
      </w:r>
      <w:r>
        <w:rPr>
          <w:rStyle w:val="VerbatimChar"/>
        </w:rPr>
        <w:t>0</w:t>
      </w:r>
      <w:r>
        <w:rPr>
          <w:rStyle w:val="VerbatimChar"/>
        </w:rPr>
        <w:t>处快速饱和，但在</w:t>
      </w:r>
      <w:r>
        <w:rPr>
          <w:rStyle w:val="VerbatimChar"/>
        </w:rPr>
        <w:t>100</w:t>
      </w:r>
      <w:r>
        <w:rPr>
          <w:rStyle w:val="VerbatimChar"/>
        </w:rPr>
        <w:t>轮左右失去饱和。</w:t>
      </w:r>
      <w:r>
        <w:rPr>
          <w:rStyle w:val="VerbatimChar"/>
        </w:rPr>
        <w:t>\n -</w:t>
      </w:r>
      <w:r>
        <w:rPr>
          <w:rStyle w:val="VerbatimChar"/>
        </w:rPr>
        <w:t>作者发现，这种饱和在具有</w:t>
      </w:r>
      <w:r>
        <w:rPr>
          <w:rStyle w:val="VerbatimChar"/>
        </w:rPr>
        <w:t>S</w:t>
      </w:r>
      <w:r>
        <w:rPr>
          <w:rStyle w:val="VerbatimChar"/>
        </w:rPr>
        <w:t>型激活的深层网络中可以持续很长时间</w:t>
      </w:r>
      <w:r>
        <w:rPr>
          <w:rStyle w:val="VerbatimChar"/>
        </w:rPr>
        <w:t>", "image_quality": "56.3", "image_source": "refer_false", "image_suffix_context": "-</w:t>
      </w:r>
      <w:r>
        <w:rPr>
          <w:rStyle w:val="VerbatimChar"/>
        </w:rPr>
        <w:t>学习过程中激活值分布的</w:t>
      </w:r>
      <w:r>
        <w:rPr>
          <w:rStyle w:val="VerbatimChar"/>
        </w:rPr>
        <w:t>98</w:t>
      </w:r>
      <w:r>
        <w:rPr>
          <w:rStyle w:val="VerbatimChar"/>
        </w:rPr>
        <w:t>个百分位（仅标记）和标准偏差（带标记的实现）。上图为双曲正切函数，下图为</w:t>
      </w:r>
      <w:r>
        <w:rPr>
          <w:rStyle w:val="VerbatimChar"/>
        </w:rPr>
        <w:t>softsign</w:t>
      </w:r>
      <w:r>
        <w:rPr>
          <w:rStyle w:val="VerbatimChar"/>
        </w:rPr>
        <w:t>。</w:t>
      </w:r>
      <w:r>
        <w:rPr>
          <w:rStyle w:val="VerbatimChar"/>
        </w:rPr>
        <w:t>\n -</w:t>
      </w:r>
      <w:r>
        <w:rPr>
          <w:rStyle w:val="VerbatimChar"/>
        </w:rPr>
        <w:t>两图对比说明</w:t>
      </w:r>
      <w:r>
        <w:rPr>
          <w:rStyle w:val="VerbatimChar"/>
        </w:rPr>
        <w:t>softsign</w:t>
      </w:r>
      <w:r>
        <w:rPr>
          <w:rStyle w:val="VerbatimChar"/>
        </w:rPr>
        <w:t>激活函数的网络达到饱和比较慢，且层之间达到饱和状态没有先后差别。</w:t>
      </w:r>
      <w:r>
        <w:rPr>
          <w:rStyle w:val="VerbatimChar"/>
        </w:rPr>
        <w:t>", "image_url": "https://i-blog.csdnimg.cn/blog_migrate/441dc8e768a7fc7c977a59599bcebace.png", "image_view_height": 0, "image_view_ratio": "", "image_view_width": 0, "img-fit": "none", "max_context_sim": 0.40665979460305474, "max_header_text_sim": 0.5750997262700371, "name": "", "packageName": "", "prefix_answer": "</w:t>
      </w:r>
      <w:r>
        <w:rPr>
          <w:rStyle w:val="VerbatimChar"/>
        </w:rPr>
        <w:t xml:space="preserve">其次， </w:t>
      </w:r>
      <w:r>
        <w:rPr>
          <w:rStyle w:val="VerbatimChar"/>
        </w:rPr>
        <w:t>**</w:t>
      </w:r>
      <w:r>
        <w:rPr>
          <w:rStyle w:val="VerbatimChar"/>
        </w:rPr>
        <w:t>零初始化不会干扰激活值的初始分布</w:t>
      </w:r>
      <w:r>
        <w:rPr>
          <w:rStyle w:val="VerbatimChar"/>
        </w:rPr>
        <w:t>** [1]</w:t>
      </w:r>
      <w:r>
        <w:rPr>
          <w:rStyle w:val="VerbatimChar"/>
        </w:rPr>
        <w:t>。在理想的初始化方案中，我们希望各层的激活值（</w:t>
      </w:r>
      <w:r>
        <w:rPr>
          <w:rStyle w:val="VerbatimChar"/>
        </w:rPr>
        <w:t>activations</w:t>
      </w:r>
      <w:r>
        <w:rPr>
          <w:rStyle w:val="VerbatimChar"/>
        </w:rPr>
        <w:t>）能够保持稳定的方差，避免出现极端值</w:t>
      </w:r>
      <w:r>
        <w:rPr>
          <w:rStyle w:val="VerbatimChar"/>
        </w:rPr>
        <w:t>[1]</w:t>
      </w:r>
      <w:r>
        <w:rPr>
          <w:rStyle w:val="VerbatimChar"/>
        </w:rPr>
        <w:t>。当输入特征和权重都被设计为均值为零的分布时，一个零偏置能够确保神经元的初始输出（</w:t>
      </w:r>
      <w:r>
        <w:rPr>
          <w:rStyle w:val="VerbatimChar"/>
        </w:rPr>
        <w:t>`z = W * x + b`</w:t>
      </w:r>
      <w:r>
        <w:rPr>
          <w:rStyle w:val="VerbatimChar"/>
        </w:rPr>
        <w:t>）同样保持均值为零的特性</w:t>
      </w:r>
      <w:r>
        <w:rPr>
          <w:rStyle w:val="VerbatimChar"/>
        </w:rPr>
        <w:t>&lt;rsup&gt;4&lt;/rsup&gt;&lt;rsup&gt;6&lt;/rsup&gt;[3]</w:t>
      </w:r>
      <w:r>
        <w:rPr>
          <w:rStyle w:val="VerbatimChar"/>
        </w:rPr>
        <w:t>。这有助于防止激活函数（如</w:t>
      </w:r>
      <w:r>
        <w:rPr>
          <w:rStyle w:val="VerbatimChar"/>
        </w:rPr>
        <w:t>sigmoid</w:t>
      </w:r>
      <w:r>
        <w:rPr>
          <w:rStyle w:val="VerbatimChar"/>
        </w:rPr>
        <w:t>或</w:t>
      </w:r>
      <w:r>
        <w:rPr>
          <w:rStyle w:val="VerbatimChar"/>
        </w:rPr>
        <w:t>tanh</w:t>
      </w:r>
      <w:r>
        <w:rPr>
          <w:rStyle w:val="VerbatimChar"/>
        </w:rPr>
        <w:t>）在训练初期就进入饱和区，从而保证了梯度的有效性和训练过程的稳定性</w:t>
      </w:r>
      <w:r>
        <w:rPr>
          <w:rStyle w:val="VerbatimChar"/>
        </w:rPr>
        <w:t>[3][3]</w:t>
      </w:r>
      <w:r>
        <w:rPr>
          <w:rStyle w:val="VerbatimChar"/>
        </w:rPr>
        <w:t>。</w:t>
      </w:r>
      <w:r>
        <w:rPr>
          <w:rStyle w:val="VerbatimChar"/>
        </w:rPr>
        <w:t xml:space="preserve">", "prefix_answer_picture_sim": "3", "publish_time": "", "rank_text_sim": 0.5750997262700371, "second_header_image_prefix_context_sim": 0.3329314358000772, "second_header_image_suffix_context_sim": 0.40665979460305474, "second_header_text_sim": 0.5750997262700371, "second_header_title": "## 2. </w:t>
      </w:r>
      <w:r>
        <w:rPr>
          <w:rStyle w:val="VerbatimChar"/>
        </w:rPr>
        <w:t>偏置项的初始化策略</w:t>
      </w:r>
      <w:r>
        <w:rPr>
          <w:rStyle w:val="VerbatimChar"/>
        </w:rPr>
        <w:t>", "siteLogo": "", "siteName": "CSDN</w:t>
      </w:r>
      <w:r>
        <w:rPr>
          <w:rStyle w:val="VerbatimChar"/>
        </w:rPr>
        <w:t>博客</w:t>
      </w:r>
      <w:r>
        <w:rPr>
          <w:rStyle w:val="VerbatimChar"/>
        </w:rPr>
        <w:t xml:space="preserve">", "third_header_image_prefix_context_sim": 0.27078198349175087, "third_header_image_suffix_context_sim": 0.3894283501606024, "third_header_text_sim": 0.4007541137179197, "third_header_title": "### 2.1 </w:t>
      </w:r>
      <w:r>
        <w:rPr>
          <w:rStyle w:val="VerbatimChar"/>
        </w:rPr>
        <w:t>为何偏置项通常初始化为零？</w:t>
      </w:r>
      <w:r>
        <w:rPr>
          <w:rStyle w:val="VerbatimChar"/>
        </w:rPr>
        <w:t>", "thumb": "https://search-img-drcn.dbankcdn.com/tmp/upload/image_content_ec/15c5b3906dbfa7865891a98201792d99.jpg", "thumb_view": "", "title": "</w:t>
      </w:r>
      <w:r>
        <w:rPr>
          <w:rStyle w:val="VerbatimChar"/>
        </w:rPr>
        <w:t>深度学习中权重初始化的影响与优化策略</w:t>
      </w:r>
      <w:r>
        <w:rPr>
          <w:rStyle w:val="VerbatimChar"/>
        </w:rPr>
        <w:t>", "type": "image", "url": "https://search-img-drcn.dbankcdn.com/tmp/upload/image_content_ec/15c5b3906dbfa7865891a98201792d99.jpg", "weblink": "https://blog.csdn.net/Weiv_gao/article/details/119985978", "width": 706}, {"content": "</w:t>
      </w:r>
      <w:r>
        <w:rPr>
          <w:rStyle w:val="VerbatimChar"/>
        </w:rPr>
        <w:t>文章标签：</w:t>
      </w:r>
      <w:r>
        <w:rPr>
          <w:rStyle w:val="VerbatimChar"/>
        </w:rPr>
        <w:t>\n#</w:t>
      </w:r>
      <w:r>
        <w:rPr>
          <w:rStyle w:val="VerbatimChar"/>
        </w:rPr>
        <w:t>神经网络</w:t>
      </w:r>
      <w:r>
        <w:rPr>
          <w:rStyle w:val="VerbatimChar"/>
        </w:rPr>
        <w:t>#</w:t>
      </w:r>
      <w:r>
        <w:rPr>
          <w:rStyle w:val="VerbatimChar"/>
        </w:rPr>
        <w:t>深度学习</w:t>
      </w:r>
      <w:r>
        <w:rPr>
          <w:rStyle w:val="VerbatimChar"/>
        </w:rPr>
        <w:t>#</w:t>
      </w:r>
      <w:r>
        <w:rPr>
          <w:rStyle w:val="VerbatimChar"/>
        </w:rPr>
        <w:t>机器学习</w:t>
      </w:r>
      <w:r>
        <w:rPr>
          <w:rStyle w:val="VerbatimChar"/>
        </w:rPr>
        <w:t>\n</w:t>
      </w:r>
      <w:r>
        <w:rPr>
          <w:rStyle w:val="VerbatimChar"/>
        </w:rPr>
        <w:t>文章题目：</w:t>
      </w:r>
      <w:r>
        <w:rPr>
          <w:rStyle w:val="VerbatimChar"/>
        </w:rPr>
        <w:t>Understanding the difficulty of training deep feedforward neural networks\n</w:t>
      </w:r>
      <w:r>
        <w:rPr>
          <w:rStyle w:val="VerbatimChar"/>
        </w:rPr>
        <w:t>补充几种初始化</w:t>
      </w:r>
      <w:r>
        <w:rPr>
          <w:rStyle w:val="VerbatimChar"/>
        </w:rPr>
        <w:t>\n</w:t>
      </w:r>
      <w:r>
        <w:rPr>
          <w:rStyle w:val="VerbatimChar"/>
        </w:rPr>
        <w:t>均匀分布初始化</w:t>
      </w:r>
      <w:r>
        <w:rPr>
          <w:rStyle w:val="VerbatimChar"/>
        </w:rPr>
        <w:t>\n</w:t>
      </w:r>
      <w:r>
        <w:rPr>
          <w:rStyle w:val="VerbatimChar"/>
        </w:rPr>
        <w:t>方差缩放的参数初始化</w:t>
      </w:r>
      <w:r>
        <w:rPr>
          <w:rStyle w:val="VerbatimChar"/>
        </w:rPr>
        <w:t xml:space="preserve">\nXavier </w:t>
      </w:r>
      <w:r>
        <w:rPr>
          <w:rStyle w:val="VerbatimChar"/>
        </w:rPr>
        <w:t>初始化</w:t>
      </w:r>
      <w:r>
        <w:rPr>
          <w:rStyle w:val="VerbatimChar"/>
        </w:rPr>
        <w:t>\n</w:t>
      </w:r>
      <w:r>
        <w:rPr>
          <w:rStyle w:val="VerbatimChar"/>
        </w:rPr>
        <w:t>在线性回归，</w:t>
      </w:r>
      <w:r>
        <w:rPr>
          <w:rStyle w:val="VerbatimChar"/>
        </w:rPr>
        <w:t>logistics</w:t>
      </w:r>
      <w:r>
        <w:rPr>
          <w:rStyle w:val="VerbatimChar"/>
        </w:rPr>
        <w:t>回归的时候，基本上都是把参数初始化为</w:t>
      </w:r>
      <w:r>
        <w:rPr>
          <w:rStyle w:val="VerbatimChar"/>
        </w:rPr>
        <w:t>0</w:t>
      </w:r>
      <w:r>
        <w:rPr>
          <w:rStyle w:val="VerbatimChar"/>
        </w:rPr>
        <w:t>，模型也能够很好的工作。然后在神经网络中，把</w:t>
      </w:r>
      <w:r>
        <w:rPr>
          <w:rStyle w:val="VerbatimChar"/>
        </w:rPr>
        <w:t>w</w:t>
      </w:r>
      <w:r>
        <w:rPr>
          <w:rStyle w:val="VerbatimChar"/>
        </w:rPr>
        <w:t>初始化为</w:t>
      </w:r>
      <w:r>
        <w:rPr>
          <w:rStyle w:val="VerbatimChar"/>
        </w:rPr>
        <w:t>0</w:t>
      </w:r>
      <w:r>
        <w:rPr>
          <w:rStyle w:val="VerbatimChar"/>
        </w:rPr>
        <w:t>是不可以的。如果全部初始化为</w:t>
      </w:r>
      <w:r>
        <w:rPr>
          <w:rStyle w:val="VerbatimChar"/>
        </w:rPr>
        <w:t>0</w:t>
      </w:r>
      <w:r>
        <w:rPr>
          <w:rStyle w:val="VerbatimChar"/>
        </w:rPr>
        <w:t>，在神经网络第一遍前向传播所有隐层神经网络激活值相同，反向传播权重更新也相同，导致隐层神经元没有区分性，称为“对称权重”现象。如果所有的参数都是</w:t>
      </w:r>
      <w:r>
        <w:rPr>
          <w:rStyle w:val="VerbatimChar"/>
        </w:rPr>
        <w:t>0</w:t>
      </w:r>
      <w:r>
        <w:rPr>
          <w:rStyle w:val="VerbatimChar"/>
        </w:rPr>
        <w:t>，那么所有神经元的输出都将是相同的，那在</w:t>
      </w:r>
      <w:r>
        <w:rPr>
          <w:rStyle w:val="VerbatimChar"/>
        </w:rPr>
        <w:t>back propagation</w:t>
      </w:r>
      <w:r>
        <w:rPr>
          <w:rStyle w:val="VerbatimChar"/>
        </w:rPr>
        <w:t xml:space="preserve">的时候同一层内所有神经元的行为也是相同的 — </w:t>
      </w:r>
      <w:r>
        <w:rPr>
          <w:rStyle w:val="VerbatimChar"/>
        </w:rPr>
        <w:t>gradient</w:t>
      </w:r>
      <w:r>
        <w:rPr>
          <w:rStyle w:val="VerbatimChar"/>
        </w:rPr>
        <w:t>相同，</w:t>
      </w:r>
      <w:r>
        <w:rPr>
          <w:rStyle w:val="VerbatimChar"/>
        </w:rPr>
        <w:t>weight update</w:t>
      </w:r>
      <w:r>
        <w:rPr>
          <w:rStyle w:val="VerbatimChar"/>
        </w:rPr>
        <w:t>也相同。为打破这个平衡，比较好的方式是对每个参数进行随机初始化。固定值初始化适用于如下网络层：</w:t>
      </w:r>
      <w:r>
        <w:rPr>
          <w:rStyle w:val="VerbatimChar"/>
        </w:rPr>
        <w:t>\nBN</w:t>
      </w:r>
      <w:r>
        <w:rPr>
          <w:rStyle w:val="VerbatimChar"/>
        </w:rPr>
        <w:t>层中的</w:t>
      </w:r>
      <w:r>
        <w:rPr>
          <w:rStyle w:val="VerbatimChar"/>
        </w:rPr>
        <w:t>gamma</w:t>
      </w:r>
      <w:r>
        <w:rPr>
          <w:rStyle w:val="VerbatimChar"/>
        </w:rPr>
        <w:t>初始化为</w:t>
      </w:r>
      <w:r>
        <w:rPr>
          <w:rStyle w:val="VerbatimChar"/>
        </w:rPr>
        <w:t>1</w:t>
      </w:r>
      <w:r>
        <w:rPr>
          <w:rStyle w:val="VerbatimChar"/>
        </w:rPr>
        <w:t>，</w:t>
      </w:r>
      <w:r>
        <w:rPr>
          <w:rStyle w:val="VerbatimChar"/>
        </w:rPr>
        <w:t>beta</w:t>
      </w:r>
      <w:r>
        <w:rPr>
          <w:rStyle w:val="VerbatimChar"/>
        </w:rPr>
        <w:t>初始化为</w:t>
      </w:r>
      <w:r>
        <w:rPr>
          <w:rStyle w:val="VerbatimChar"/>
        </w:rPr>
        <w:t>0</w:t>
      </w:r>
      <w:r>
        <w:rPr>
          <w:rStyle w:val="VerbatimChar"/>
        </w:rPr>
        <w:t>。</w:t>
      </w:r>
      <w:r>
        <w:rPr>
          <w:rStyle w:val="VerbatimChar"/>
        </w:rPr>
        <w:t>LSTM</w:t>
      </w:r>
      <w:r>
        <w:rPr>
          <w:rStyle w:val="VerbatimChar"/>
        </w:rPr>
        <w:t>遗忘门偏置通常为</w:t>
      </w:r>
      <w:r>
        <w:rPr>
          <w:rStyle w:val="VerbatimChar"/>
        </w:rPr>
        <w:t>1</w:t>
      </w:r>
      <w:r>
        <w:rPr>
          <w:rStyle w:val="VerbatimChar"/>
        </w:rPr>
        <w:t>或</w:t>
      </w:r>
      <w:r>
        <w:rPr>
          <w:rStyle w:val="VerbatimChar"/>
        </w:rPr>
        <w:t>2</w:t>
      </w:r>
      <w:r>
        <w:rPr>
          <w:rStyle w:val="VerbatimChar"/>
        </w:rPr>
        <w:t>，使时序上的梯度变大</w:t>
      </w:r>
      <w:r>
        <w:rPr>
          <w:rStyle w:val="VerbatimChar"/>
        </w:rPr>
        <w:t>\n", "deeplink": "superlink://vassistant?pkg=com.huawei.browser&amp;pop=false&amp;startmode=cct&amp;h5=https%3A%2F%2Fblog.csdn.net%2FWeiv_gao%2Farticle%2Fdetails%2F119985978", "duration": 0, "header_picture_sim": "2", "height": 525, "image_aesthetics": "56.8", "image_category": ["</w:t>
      </w:r>
      <w:r>
        <w:rPr>
          <w:rStyle w:val="VerbatimChar"/>
        </w:rPr>
        <w:t>图表公式</w:t>
      </w:r>
      <w:r>
        <w:rPr>
          <w:rStyle w:val="VerbatimChar"/>
        </w:rPr>
        <w:t xml:space="preserve">"], "image_entropy": 2.2473252824263428, "image_file_size": "207.51", "image_ocr_text": "Layer13Layer22Layer3+Layer4Layer507-0.20-0.8-0.6Activation Value0.20.40.6Layer13Layer 2Layer 3+Layer 4Layer510.2CSDN </w:t>
      </w:r>
      <w:r>
        <w:rPr>
          <w:rStyle w:val="VerbatimChar"/>
        </w:rPr>
        <w:t>＠探索世界的小白</w:t>
      </w:r>
      <w:r>
        <w:rPr>
          <w:rStyle w:val="VerbatimChar"/>
        </w:rPr>
        <w:t>0.40.6-0.6Activation Value0.802", "image_phash": "d2d053d0872fd02d", "image_prefix_context": "-</w:t>
      </w:r>
      <w:r>
        <w:rPr>
          <w:rStyle w:val="VerbatimChar"/>
        </w:rPr>
        <w:t>学习过程中激活值分布的</w:t>
      </w:r>
      <w:r>
        <w:rPr>
          <w:rStyle w:val="VerbatimChar"/>
        </w:rPr>
        <w:t>98</w:t>
      </w:r>
      <w:r>
        <w:rPr>
          <w:rStyle w:val="VerbatimChar"/>
        </w:rPr>
        <w:t>个百分位（仅标记）和标准偏差（带标记的实现）。上图为双曲正切函数，下图为</w:t>
      </w:r>
      <w:r>
        <w:rPr>
          <w:rStyle w:val="VerbatimChar"/>
        </w:rPr>
        <w:t>softsign</w:t>
      </w:r>
      <w:r>
        <w:rPr>
          <w:rStyle w:val="VerbatimChar"/>
        </w:rPr>
        <w:t>。</w:t>
      </w:r>
      <w:r>
        <w:rPr>
          <w:rStyle w:val="VerbatimChar"/>
        </w:rPr>
        <w:t>\n -</w:t>
      </w:r>
      <w:r>
        <w:rPr>
          <w:rStyle w:val="VerbatimChar"/>
        </w:rPr>
        <w:t>两图对比说明</w:t>
      </w:r>
      <w:r>
        <w:rPr>
          <w:rStyle w:val="VerbatimChar"/>
        </w:rPr>
        <w:t>softsign</w:t>
      </w:r>
      <w:r>
        <w:rPr>
          <w:rStyle w:val="VerbatimChar"/>
        </w:rPr>
        <w:t>激活函数的网络达到饱和比较慢，且层之间达到饱和状态没有先后差别。</w:t>
      </w:r>
      <w:r>
        <w:rPr>
          <w:rStyle w:val="VerbatimChar"/>
        </w:rPr>
        <w:t>", "image_quality": "69.1", "image_source": "refer_false", "image_suffix_context": "-</w:t>
      </w:r>
      <w:r>
        <w:rPr>
          <w:rStyle w:val="VerbatimChar"/>
        </w:rPr>
        <w:t>学习结束时的激活值标准化直方图，在同一层的单元和</w:t>
      </w:r>
      <w:r>
        <w:rPr>
          <w:rStyle w:val="VerbatimChar"/>
        </w:rPr>
        <w:t>300</w:t>
      </w:r>
      <w:r>
        <w:rPr>
          <w:rStyle w:val="VerbatimChar"/>
        </w:rPr>
        <w:t>和测试示例中取平均值。上图是双曲正切，下图是</w:t>
      </w:r>
      <w:r>
        <w:rPr>
          <w:rStyle w:val="VerbatimChar"/>
        </w:rPr>
        <w:t>softsign</w:t>
      </w:r>
      <w:r>
        <w:rPr>
          <w:rStyle w:val="VerbatimChar"/>
        </w:rPr>
        <w:t>。</w:t>
      </w:r>
      <w:r>
        <w:rPr>
          <w:rStyle w:val="VerbatimChar"/>
        </w:rPr>
        <w:t>\n -</w:t>
      </w:r>
      <w:r>
        <w:rPr>
          <w:rStyle w:val="VerbatimChar"/>
        </w:rPr>
        <w:t>上图的激活大多分布在极端（</w:t>
      </w:r>
      <w:r>
        <w:rPr>
          <w:rStyle w:val="VerbatimChar"/>
        </w:rPr>
        <w:t>-1,1,0</w:t>
      </w:r>
      <w:r>
        <w:rPr>
          <w:rStyle w:val="VerbatimChar"/>
        </w:rPr>
        <w:t>），而</w:t>
      </w:r>
      <w:r>
        <w:rPr>
          <w:rStyle w:val="VerbatimChar"/>
        </w:rPr>
        <w:t>softsign</w:t>
      </w:r>
      <w:r>
        <w:rPr>
          <w:rStyle w:val="VerbatimChar"/>
        </w:rPr>
        <w:t>在</w:t>
      </w:r>
      <w:r>
        <w:rPr>
          <w:rStyle w:val="VerbatimChar"/>
        </w:rPr>
        <w:t>(0.6,0.8),(-0.6,-0.8)</w:t>
      </w:r>
      <w:r>
        <w:rPr>
          <w:rStyle w:val="VerbatimChar"/>
        </w:rPr>
        <w:t>附近有激活值</w:t>
      </w:r>
      <w:r>
        <w:rPr>
          <w:rStyle w:val="VerbatimChar"/>
        </w:rPr>
        <w:t>", "image_url": "https://i-blog.csdnimg.cn/blog_migrate/5a5401609bbfc2513845826d1309e7ba.png", "image_view_height": 0, "image_view_ratio": "", "image_view_width": 0, "img-fit": "none", "max_context_sim": 0.40665979460305474, "max_header_text_sim": 0.5750997262700371, "name": "", "packageName": "", "prefix_answer": "</w:t>
      </w:r>
      <w:r>
        <w:rPr>
          <w:rStyle w:val="VerbatimChar"/>
        </w:rPr>
        <w:t xml:space="preserve">其次， </w:t>
      </w:r>
      <w:r>
        <w:rPr>
          <w:rStyle w:val="VerbatimChar"/>
        </w:rPr>
        <w:t>**</w:t>
      </w:r>
      <w:r>
        <w:rPr>
          <w:rStyle w:val="VerbatimChar"/>
        </w:rPr>
        <w:t>零初始化不会干扰激活值的初始分布</w:t>
      </w:r>
      <w:r>
        <w:rPr>
          <w:rStyle w:val="VerbatimChar"/>
        </w:rPr>
        <w:t>** [1]</w:t>
      </w:r>
      <w:r>
        <w:rPr>
          <w:rStyle w:val="VerbatimChar"/>
        </w:rPr>
        <w:t>。在理想的初始化方案中，我们希望各层的激活值（</w:t>
      </w:r>
      <w:r>
        <w:rPr>
          <w:rStyle w:val="VerbatimChar"/>
        </w:rPr>
        <w:t>activations</w:t>
      </w:r>
      <w:r>
        <w:rPr>
          <w:rStyle w:val="VerbatimChar"/>
        </w:rPr>
        <w:t>）能够保持稳定的方差，避免出现极端值</w:t>
      </w:r>
      <w:r>
        <w:rPr>
          <w:rStyle w:val="VerbatimChar"/>
        </w:rPr>
        <w:t>[1]</w:t>
      </w:r>
      <w:r>
        <w:rPr>
          <w:rStyle w:val="VerbatimChar"/>
        </w:rPr>
        <w:t>。当输入特征和权重都被设计为均值为零的分布时，一个零偏置能够确保神经元的初始输出（</w:t>
      </w:r>
      <w:r>
        <w:rPr>
          <w:rStyle w:val="VerbatimChar"/>
        </w:rPr>
        <w:t>`z = W * x + b`</w:t>
      </w:r>
      <w:r>
        <w:rPr>
          <w:rStyle w:val="VerbatimChar"/>
        </w:rPr>
        <w:t>）同样保持均值为零的特性</w:t>
      </w:r>
      <w:r>
        <w:rPr>
          <w:rStyle w:val="VerbatimChar"/>
        </w:rPr>
        <w:t>&lt;rsup&gt;4&lt;/rsup&gt;&lt;rsup&gt;6&lt;/rsup&gt;[3]</w:t>
      </w:r>
      <w:r>
        <w:rPr>
          <w:rStyle w:val="VerbatimChar"/>
        </w:rPr>
        <w:t>。这有助于防止激活函数（如</w:t>
      </w:r>
      <w:r>
        <w:rPr>
          <w:rStyle w:val="VerbatimChar"/>
        </w:rPr>
        <w:t>sigmoid</w:t>
      </w:r>
      <w:r>
        <w:rPr>
          <w:rStyle w:val="VerbatimChar"/>
        </w:rPr>
        <w:t>或</w:t>
      </w:r>
      <w:r>
        <w:rPr>
          <w:rStyle w:val="VerbatimChar"/>
        </w:rPr>
        <w:t>tanh</w:t>
      </w:r>
      <w:r>
        <w:rPr>
          <w:rStyle w:val="VerbatimChar"/>
        </w:rPr>
        <w:t>）在训练初期就进入饱和区，从而保证了梯度的有效性和训练过程的稳定性</w:t>
      </w:r>
      <w:r>
        <w:rPr>
          <w:rStyle w:val="VerbatimChar"/>
        </w:rPr>
        <w:t>[3][3]</w:t>
      </w:r>
      <w:r>
        <w:rPr>
          <w:rStyle w:val="VerbatimChar"/>
        </w:rPr>
        <w:t>。</w:t>
      </w:r>
      <w:r>
        <w:rPr>
          <w:rStyle w:val="VerbatimChar"/>
        </w:rPr>
        <w:t xml:space="preserve">", "prefix_answer_picture_sim": "3", "publish_time": "", "rank_text_sim": 0.5750997262700371, "second_header_image_prefix_context_sim": 0.40665979460305474, "second_header_image_suffix_context_sim": 0.37181223845411926, "second_header_text_sim": 0.5750997262700371, "second_header_title": "## 2. </w:t>
      </w:r>
      <w:r>
        <w:rPr>
          <w:rStyle w:val="VerbatimChar"/>
        </w:rPr>
        <w:t>偏置项的初始化策略</w:t>
      </w:r>
      <w:r>
        <w:rPr>
          <w:rStyle w:val="VerbatimChar"/>
        </w:rPr>
        <w:t>", "siteLogo": "", "siteName": "CSDN</w:t>
      </w:r>
      <w:r>
        <w:rPr>
          <w:rStyle w:val="VerbatimChar"/>
        </w:rPr>
        <w:t>博客</w:t>
      </w:r>
      <w:r>
        <w:rPr>
          <w:rStyle w:val="VerbatimChar"/>
        </w:rPr>
        <w:t xml:space="preserve">", "third_header_image_prefix_context_sim": 0.3894283501606024, "third_header_image_suffix_context_sim": 0.3241768865905711, "third_header_text_sim": 0.4007541137179197, "third_header_title": "### 2.1 </w:t>
      </w:r>
      <w:r>
        <w:rPr>
          <w:rStyle w:val="VerbatimChar"/>
        </w:rPr>
        <w:t>为何偏置项通常初始化为零？</w:t>
      </w:r>
      <w:r>
        <w:rPr>
          <w:rStyle w:val="VerbatimChar"/>
        </w:rPr>
        <w:t>", "thumb": "https://search-img-drcn.dbankcdn.com/tmp/upload/image_content_ec/aa85368bb335f3f9d139dd04b804f3ff.jpg", "thumb_view": "", "title": "</w:t>
      </w:r>
      <w:r>
        <w:rPr>
          <w:rStyle w:val="VerbatimChar"/>
        </w:rPr>
        <w:t>深度学习中权重初始化的影响与优化策略</w:t>
      </w:r>
      <w:r>
        <w:rPr>
          <w:rStyle w:val="VerbatimChar"/>
        </w:rPr>
        <w:t>", "type": "image", "url": "https://search-img-drcn.dbankcdn.com/tmp/upload/image_content_ec/aa85368bb335f3f9d139dd04b804f3ff.jpg", "weblink": "https://blog.csdn.net/Weiv_gao/article/details/119985978", "width": 682}], "uiTemplate": "grid"}</w:t>
      </w:r>
      <w:bookmarkEnd w:id="14"/>
    </w:p>
    <w:p>
      <w:pPr>
        <w:pStyle w:val="3"/>
        <w:rPr/>
      </w:pPr>
      <w:bookmarkStart w:id="18" w:name="__RefHeading___Toc42800_436476568"/>
      <w:bookmarkStart w:id="19" w:name="特殊情况下的偏置初始化"/>
      <w:bookmarkEnd w:id="15"/>
      <w:bookmarkEnd w:id="16"/>
      <w:r>
        <w:rPr/>
        <w:t xml:space="preserve">2.2 </w:t>
      </w:r>
      <w:r>
        <w:rPr/>
        <w:t>特殊情况下的偏置初始化</w:t>
      </w:r>
    </w:p>
    <w:p>
      <w:pPr>
        <w:pStyle w:val="FirstParagraph"/>
        <w:rPr/>
      </w:pPr>
      <w:r>
        <w:rPr/>
        <w:t>尽管零初始化是普适性的标准做法，但在某些特定的应用场景下，对偏置项进行非零初始化也可能带来一些潜在的好处。这些情况通常需要对具体任务和网络结构有深入的理解，因此被视为非标准的、经验性的调整。</w:t>
      </w:r>
    </w:p>
    <w:p>
      <w:pPr>
        <w:pStyle w:val="a0"/>
        <w:rPr/>
      </w:pPr>
      <w:r>
        <w:rPr/>
        <w:t xml:space="preserve">一个典型的例子是在使用 </w:t>
      </w:r>
      <w:r>
        <w:rPr>
          <w:b/>
          <w:bCs/>
        </w:rPr>
        <w:t>ReLU</w:t>
      </w:r>
      <w:r>
        <w:rPr>
          <w:b/>
          <w:bCs/>
        </w:rPr>
        <w:t>激活函数</w:t>
      </w:r>
      <w:r>
        <w:rPr/>
        <w:t xml:space="preserve"> 的网络中</w:t>
      </w:r>
      <w:r>
        <w:rPr/>
        <w:t>[15][26][33]</w:t>
      </w:r>
      <w:r>
        <w:rPr/>
        <w:t>。</w:t>
      </w:r>
      <w:r>
        <w:rPr/>
        <w:t>ReLU</w:t>
      </w:r>
      <w:r>
        <w:rPr/>
        <w:t>函数的特性是当输入小于零时输出为零，这可能导致部分神经元在训练初期因输入信号较弱而“死亡”，即停止更新</w:t>
      </w:r>
      <w:r>
        <w:rPr/>
        <w:t>[15][26]</w:t>
      </w:r>
      <w:r>
        <w:rPr/>
        <w:t>。有观点认为，将这些层的偏置项初始化为一个小的正数（例如</w:t>
      </w:r>
      <w:r>
        <w:rPr/>
        <w:t>0.01</w:t>
      </w:r>
      <w:r>
        <w:rPr/>
        <w:t>），可以确保在训练开始时，即使输入为负，神经元也能获得一个正的激活值，从而避免“死亡”并参与到梯度的反向传播中</w:t>
      </w:r>
      <w:r>
        <w:rPr/>
        <w:t>[13]</w:t>
      </w:r>
      <w:r>
        <w:rPr/>
        <w:t>。然而，这种做法的有效性在不同的研究中存在争议，并非所有实践都推荐。</w:t>
      </w:r>
    </w:p>
    <w:p>
      <w:pPr>
        <w:pStyle w:val="a0"/>
        <w:rPr/>
      </w:pPr>
      <w:r>
        <w:rPr/>
        <w:t xml:space="preserve">另一个特殊情况出现在 </w:t>
      </w:r>
      <w:r>
        <w:rPr>
          <w:b/>
          <w:bCs/>
        </w:rPr>
        <w:t>LSTM</w:t>
      </w:r>
      <w:r>
        <w:rPr>
          <w:b/>
          <w:bCs/>
        </w:rPr>
        <w:t>（长短期记忆）网络</w:t>
      </w:r>
      <w:r>
        <w:rPr/>
        <w:t xml:space="preserve"> 中。</w:t>
      </w:r>
      <w:r>
        <w:rPr/>
        <w:t>LSTM</w:t>
      </w:r>
      <w:r>
        <w:rPr/>
        <w:t>的遗忘门（</w:t>
      </w:r>
      <w:r>
        <w:rPr/>
        <w:t>forget gate</w:t>
      </w:r>
      <w:r>
        <w:rPr/>
        <w:t>）负责决定保留多少过去的信息。为了增强时序梯度的传播能力，有时会将遗忘门的偏置项初始化为</w:t>
      </w:r>
      <w:r>
        <w:rPr/>
        <w:t>1</w:t>
      </w:r>
      <w:r>
        <w:rPr/>
        <w:t>或</w:t>
      </w:r>
      <w:r>
        <w:rPr/>
        <w:t>2</w:t>
      </w:r>
      <w:r>
        <w:rPr/>
        <w:t>，这有助于在训练初期让遗忘门保持较高的输出值，从而更好地学习序列依赖关系</w:t>
      </w:r>
      <w:r>
        <w:rPr/>
        <w:t>[13]</w:t>
      </w:r>
      <w:r>
        <w:rPr/>
        <w:t>。</w:t>
      </w:r>
    </w:p>
    <w:p>
      <w:pPr>
        <w:pStyle w:val="a0"/>
        <w:rPr/>
      </w:pPr>
      <w:r>
        <w:rPr/>
        <w:t xml:space="preserve">此外，在某些 </w:t>
      </w:r>
      <w:r>
        <w:rPr>
          <w:b/>
          <w:bCs/>
        </w:rPr>
        <w:t>特定任务</w:t>
      </w:r>
      <w:r>
        <w:rPr/>
        <w:t xml:space="preserve"> 中，基于领域知识的偏置初始化也可能是有益的。例如，在回归任务中，如果目标值的均值为</w:t>
      </w:r>
      <w:r>
        <w:rPr/>
        <w:t>50</w:t>
      </w:r>
      <w:r>
        <w:rPr/>
        <w:t>，那么将输出层的偏置初始化为</w:t>
      </w:r>
      <w:r>
        <w:rPr/>
        <w:t>50</w:t>
      </w:r>
      <w:r>
        <w:rPr/>
        <w:t>，可以使得模型在训练开始时就有一个更接近真实值的初始预测，这可能有助于加速收敛。同样，在处理类别严重不平衡的分类任务时，根据先验概率调整输出层的偏置，也可以作为一种正则化手段。</w:t>
      </w:r>
    </w:p>
    <w:p>
      <w:pPr>
        <w:pStyle w:val="a0"/>
        <w:rPr/>
      </w:pPr>
      <w:r>
        <w:rPr/>
        <w:t>下表总结了偏置项的初始化策略及其理论依据：</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初始化策略</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标准做法</w:t>
            </w:r>
            <w:r>
              <w:rPr>
                <w:rFonts w:cs=""/>
                <w:color w:themeColor="text1" w:val="000000"/>
                <w:kern w:val="0"/>
                <w:lang w:val="en-US" w:bidi="ar-SA"/>
              </w:rPr>
              <w:t>/</w:t>
            </w:r>
            <w:r>
              <w:rPr>
                <w:rFonts w:cs=""/>
                <w:color w:themeColor="text1" w:val="000000"/>
                <w:kern w:val="0"/>
                <w:lang w:val="en-US" w:bidi="ar-SA"/>
              </w:rPr>
              <w:t>特殊情况</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理论依据</w:t>
            </w:r>
            <w:r>
              <w:rPr>
                <w:rFonts w:cs=""/>
                <w:color w:themeColor="text1" w:val="000000"/>
                <w:kern w:val="0"/>
                <w:lang w:val="en-US" w:bidi="ar-SA"/>
              </w:rPr>
              <w:t>/</w:t>
            </w:r>
            <w:r>
              <w:rPr>
                <w:rFonts w:cs=""/>
                <w:color w:themeColor="text1" w:val="000000"/>
                <w:kern w:val="0"/>
                <w:lang w:val="en-US" w:bidi="ar-SA"/>
              </w:rPr>
              <w:t>原因</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 xml:space="preserve">零初始化 </w:t>
            </w:r>
            <w:r>
              <w:rPr>
                <w:rFonts w:cs=""/>
                <w:b/>
                <w:bCs/>
                <w:color w:themeColor="text1" w:val="000000"/>
                <w:kern w:val="0"/>
                <w:lang w:val="en-US" w:bidi="ar-SA"/>
              </w:rPr>
              <w:t>(Zero Initialization)</w:t>
            </w:r>
          </w:p>
        </w:tc>
        <w:tc>
          <w:tcPr>
            <w:tcW w:w="2767"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标准做法</w:t>
            </w:r>
            <w:r>
              <w:rPr>
                <w:rFonts w:cs=""/>
                <w:color w:themeColor="text1" w:val="000000"/>
                <w:kern w:val="0"/>
                <w:lang w:val="en-US" w:bidi="ar-SA"/>
              </w:rPr>
              <w:t xml:space="preserve"> ：被主流深度学习框架（如</w:t>
            </w:r>
            <w:r>
              <w:rPr>
                <w:rFonts w:cs=""/>
                <w:color w:themeColor="text1" w:val="000000"/>
                <w:kern w:val="0"/>
                <w:lang w:val="en-US" w:bidi="ar-SA"/>
              </w:rPr>
              <w:t>TensorFlow/Keras, PyTorch</w:t>
            </w:r>
            <w:r>
              <w:rPr>
                <w:rFonts w:cs=""/>
                <w:color w:themeColor="text1" w:val="000000"/>
                <w:kern w:val="0"/>
                <w:lang w:val="en-US" w:bidi="ar-SA"/>
              </w:rPr>
              <w:t>）广泛采用作为默认策略</w:t>
            </w:r>
            <w:r>
              <w:rPr>
                <w:rFonts w:cs=""/>
                <w:color w:themeColor="text1" w:val="000000"/>
                <w:kern w:val="0"/>
                <w:lang w:val="en-US" w:bidi="ar-SA"/>
              </w:rPr>
              <w:t>[34]</w:t>
            </w:r>
            <w:r>
              <w:rPr>
                <w:rFonts w:cs=""/>
                <w:color w:themeColor="text1" w:val="000000"/>
                <w:kern w:val="0"/>
                <w:lang w:val="en-US" w:bidi="ar-SA"/>
              </w:rPr>
              <w: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1. </w:t>
            </w:r>
            <w:r>
              <w:rPr>
                <w:rFonts w:cs=""/>
                <w:b/>
                <w:bCs/>
                <w:color w:themeColor="text1" w:val="000000"/>
                <w:kern w:val="0"/>
                <w:lang w:val="en-US" w:bidi="ar-SA"/>
              </w:rPr>
              <w:t>打破对称性</w:t>
            </w:r>
            <w:r>
              <w:rPr>
                <w:rFonts w:cs=""/>
                <w:color w:themeColor="text1" w:val="000000"/>
                <w:kern w:val="0"/>
                <w:lang w:val="en-US" w:bidi="ar-SA"/>
              </w:rPr>
              <w:t xml:space="preserve"> ：权重的随机初始化已足够打破神经元对称性，偏置为零是一个安全的起点。</w:t>
            </w:r>
            <w:r>
              <w:rPr>
                <w:rFonts w:cs=""/>
                <w:color w:themeColor="text1" w:val="000000"/>
                <w:kern w:val="0"/>
                <w:lang w:val="en-US" w:bidi="ar-SA"/>
              </w:rPr>
              <w:br/>
              <w:t xml:space="preserve">2. </w:t>
            </w:r>
            <w:r>
              <w:rPr>
                <w:rFonts w:cs=""/>
                <w:b/>
                <w:bCs/>
                <w:color w:themeColor="text1" w:val="000000"/>
                <w:kern w:val="0"/>
                <w:lang w:val="en-US" w:bidi="ar-SA"/>
              </w:rPr>
              <w:t>不干扰分布</w:t>
            </w:r>
            <w:r>
              <w:rPr>
                <w:rFonts w:cs=""/>
                <w:color w:themeColor="text1" w:val="000000"/>
                <w:kern w:val="0"/>
                <w:lang w:val="en-US" w:bidi="ar-SA"/>
              </w:rPr>
              <w:t xml:space="preserve"> ：初始化为零不会干扰激活值的初始分布，有助于维持梯度稳定</w:t>
            </w:r>
            <w:r>
              <w:rPr>
                <w:rFonts w:cs=""/>
                <w:color w:themeColor="text1" w:val="000000"/>
                <w:kern w:val="0"/>
                <w:lang w:val="en-US" w:bidi="ar-SA"/>
              </w:rPr>
              <w:t>[37]</w:t>
            </w:r>
            <w:r>
              <w:rPr>
                <w:rFonts w:cs=""/>
                <w:color w:themeColor="text1" w:val="000000"/>
                <w:kern w:val="0"/>
                <w:lang w:val="en-US" w:bidi="ar-SA"/>
              </w:rPr>
              <w:t>。</w:t>
            </w:r>
            <w:r>
              <w:rPr>
                <w:rFonts w:cs=""/>
                <w:color w:themeColor="text1" w:val="000000"/>
                <w:kern w:val="0"/>
                <w:lang w:val="en-US" w:bidi="ar-SA"/>
              </w:rPr>
              <w:br/>
              <w:t xml:space="preserve">3. </w:t>
            </w:r>
            <w:r>
              <w:rPr>
                <w:rFonts w:cs=""/>
                <w:b/>
                <w:bCs/>
                <w:color w:themeColor="text1" w:val="000000"/>
                <w:kern w:val="0"/>
                <w:lang w:val="en-US" w:bidi="ar-SA"/>
              </w:rPr>
              <w:t>简单有效</w:t>
            </w:r>
            <w:r>
              <w:rPr>
                <w:rFonts w:cs=""/>
                <w:color w:themeColor="text1" w:val="000000"/>
                <w:kern w:val="0"/>
                <w:lang w:val="en-US" w:bidi="ar-SA"/>
              </w:rPr>
              <w:t xml:space="preserve"> ：是业界公认的标准实践，为模型训练提供了一个稳定的初始状态。</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 xml:space="preserve">非零初始化 </w:t>
            </w:r>
            <w:r>
              <w:rPr>
                <w:rFonts w:cs=""/>
                <w:b/>
                <w:bCs/>
                <w:color w:themeColor="text1" w:val="000000"/>
                <w:kern w:val="0"/>
                <w:lang w:val="en-US" w:bidi="ar-SA"/>
              </w:rPr>
              <w:t>(Non-Zero Initialization)</w:t>
            </w:r>
          </w:p>
        </w:tc>
        <w:tc>
          <w:tcPr>
            <w:tcW w:w="2767"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特殊情况</w:t>
            </w:r>
            <w:r>
              <w:rPr>
                <w:rFonts w:cs=""/>
                <w:color w:themeColor="text1" w:val="000000"/>
                <w:kern w:val="0"/>
                <w:lang w:val="en-US" w:bidi="ar-SA"/>
              </w:rPr>
              <w:t xml:space="preserve"> ：在特定场景下使用，例如：</w:t>
            </w:r>
            <w:r>
              <w:rPr>
                <w:rFonts w:cs=""/>
                <w:color w:themeColor="text1" w:val="000000"/>
                <w:kern w:val="0"/>
                <w:lang w:val="en-US" w:bidi="ar-SA"/>
              </w:rPr>
              <w:br/>
              <w:t xml:space="preserve">- </w:t>
            </w:r>
            <w:r>
              <w:rPr>
                <w:rFonts w:cs=""/>
                <w:b/>
                <w:bCs/>
                <w:color w:themeColor="text1" w:val="000000"/>
                <w:kern w:val="0"/>
                <w:lang w:val="en-US" w:bidi="ar-SA"/>
              </w:rPr>
              <w:t>ReLU</w:t>
            </w:r>
            <w:r>
              <w:rPr>
                <w:rFonts w:cs=""/>
                <w:b/>
                <w:bCs/>
                <w:color w:themeColor="text1" w:val="000000"/>
                <w:kern w:val="0"/>
                <w:lang w:val="en-US" w:bidi="ar-SA"/>
              </w:rPr>
              <w:t>激活函数</w:t>
            </w:r>
            <w:r>
              <w:rPr>
                <w:rFonts w:cs=""/>
                <w:color w:themeColor="text1" w:val="000000"/>
                <w:kern w:val="0"/>
                <w:lang w:val="en-US" w:bidi="ar-SA"/>
              </w:rPr>
              <w:t xml:space="preserve"> ：部分实践中会初始化为一个小的正数（如</w:t>
            </w:r>
            <w:r>
              <w:rPr>
                <w:rFonts w:cs=""/>
                <w:color w:themeColor="text1" w:val="000000"/>
                <w:kern w:val="0"/>
                <w:lang w:val="en-US" w:bidi="ar-SA"/>
              </w:rPr>
              <w:t>0.01</w:t>
            </w:r>
            <w:r>
              <w:rPr>
                <w:rFonts w:cs=""/>
                <w:color w:themeColor="text1" w:val="000000"/>
                <w:kern w:val="0"/>
                <w:lang w:val="en-US" w:bidi="ar-SA"/>
              </w:rPr>
              <w:t>），以确保所有神经元在初始阶段都能被激活。</w:t>
            </w:r>
            <w:r>
              <w:rPr>
                <w:rFonts w:cs=""/>
                <w:color w:themeColor="text1" w:val="000000"/>
                <w:kern w:val="0"/>
                <w:lang w:val="en-US" w:bidi="ar-SA"/>
              </w:rPr>
              <w:br/>
              <w:t xml:space="preserve">- </w:t>
            </w:r>
            <w:r>
              <w:rPr>
                <w:rFonts w:cs=""/>
                <w:b/>
                <w:bCs/>
                <w:color w:themeColor="text1" w:val="000000"/>
                <w:kern w:val="0"/>
                <w:lang w:val="en-US" w:bidi="ar-SA"/>
              </w:rPr>
              <w:t>LSTM</w:t>
            </w:r>
            <w:r>
              <w:rPr>
                <w:rFonts w:cs=""/>
                <w:b/>
                <w:bCs/>
                <w:color w:themeColor="text1" w:val="000000"/>
                <w:kern w:val="0"/>
                <w:lang w:val="en-US" w:bidi="ar-SA"/>
              </w:rPr>
              <w:t>网络</w:t>
            </w:r>
            <w:r>
              <w:rPr>
                <w:rFonts w:cs=""/>
                <w:color w:themeColor="text1" w:val="000000"/>
                <w:kern w:val="0"/>
                <w:lang w:val="en-US" w:bidi="ar-SA"/>
              </w:rPr>
              <w:t xml:space="preserve"> ：某些情况下会采用特定的非零初始化以改善梯度流。</w:t>
            </w:r>
            <w:r>
              <w:rPr>
                <w:rFonts w:cs=""/>
                <w:color w:themeColor="text1" w:val="000000"/>
                <w:kern w:val="0"/>
                <w:lang w:val="en-US" w:bidi="ar-SA"/>
              </w:rPr>
              <w:br/>
              <w:t xml:space="preserve">- </w:t>
            </w:r>
            <w:r>
              <w:rPr>
                <w:rFonts w:cs=""/>
                <w:b/>
                <w:bCs/>
                <w:color w:themeColor="text1" w:val="000000"/>
                <w:kern w:val="0"/>
                <w:lang w:val="en-US" w:bidi="ar-SA"/>
              </w:rPr>
              <w:t>特定任务</w:t>
            </w:r>
            <w:r>
              <w:rPr>
                <w:rFonts w:cs=""/>
                <w:color w:themeColor="text1" w:val="000000"/>
                <w:kern w:val="0"/>
                <w:lang w:val="en-US" w:bidi="ar-SA"/>
              </w:rPr>
              <w:t xml:space="preserve"> ：如回归任务中，根据先验知识将最终层的偏置初始化为目标值的均值。</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1. </w:t>
            </w:r>
            <w:r>
              <w:rPr>
                <w:rFonts w:cs=""/>
                <w:b/>
                <w:bCs/>
                <w:color w:themeColor="text1" w:val="000000"/>
                <w:kern w:val="0"/>
                <w:lang w:val="en-US" w:bidi="ar-SA"/>
              </w:rPr>
              <w:t>确保激活</w:t>
            </w:r>
            <w:r>
              <w:rPr>
                <w:rFonts w:cs=""/>
                <w:color w:themeColor="text1" w:val="000000"/>
                <w:kern w:val="0"/>
                <w:lang w:val="en-US" w:bidi="ar-SA"/>
              </w:rPr>
              <w:t xml:space="preserve"> ：对于</w:t>
            </w:r>
            <w:r>
              <w:rPr>
                <w:rFonts w:cs=""/>
                <w:color w:themeColor="text1" w:val="000000"/>
                <w:kern w:val="0"/>
                <w:lang w:val="en-US" w:bidi="ar-SA"/>
              </w:rPr>
              <w:t>ReLU</w:t>
            </w:r>
            <w:r>
              <w:rPr>
                <w:rFonts w:cs=""/>
                <w:color w:themeColor="text1" w:val="000000"/>
                <w:kern w:val="0"/>
                <w:lang w:val="en-US" w:bidi="ar-SA"/>
              </w:rPr>
              <w:t>等激活函数，非零偏置可以防止神经元在训练初期因输入为负而“死亡”。</w:t>
            </w:r>
            <w:r>
              <w:rPr>
                <w:rFonts w:cs=""/>
                <w:color w:themeColor="text1" w:val="000000"/>
                <w:kern w:val="0"/>
                <w:lang w:val="en-US" w:bidi="ar-SA"/>
              </w:rPr>
              <w:br/>
              <w:t xml:space="preserve">2. </w:t>
            </w:r>
            <w:r>
              <w:rPr>
                <w:rFonts w:cs=""/>
                <w:b/>
                <w:bCs/>
                <w:color w:themeColor="text1" w:val="000000"/>
                <w:kern w:val="0"/>
                <w:lang w:val="en-US" w:bidi="ar-SA"/>
              </w:rPr>
              <w:t>任务适配</w:t>
            </w:r>
            <w:r>
              <w:rPr>
                <w:rFonts w:cs=""/>
                <w:color w:themeColor="text1" w:val="000000"/>
                <w:kern w:val="0"/>
                <w:lang w:val="en-US" w:bidi="ar-SA"/>
              </w:rPr>
              <w:t xml:space="preserve"> ：在某些任务中，基于领域知识设置偏置可以加速收敛或提高初始预测的准确性。</w:t>
            </w:r>
          </w:p>
        </w:tc>
      </w:tr>
    </w:tbl>
    <w:p>
      <w:pPr>
        <w:pStyle w:val="a"/>
        <w:rPr/>
      </w:pPr>
      <w:r>
        <w:rPr/>
      </w:r>
      <w:bookmarkStart w:id="20" w:name="偏置项的初始化策略"/>
      <w:bookmarkStart w:id="21" w:name="特殊情况下的偏置初始化"/>
      <w:bookmarkStart w:id="22" w:name="偏置项的初始化策略"/>
      <w:bookmarkStart w:id="23" w:name="特殊情况下的偏置初始化"/>
      <w:bookmarkEnd w:id="17"/>
      <w:bookmarkEnd w:id="18"/>
      <w:r>
        <w:br w:type="page"/>
      </w:r>
    </w:p>
    <w:p>
      <w:pPr>
        <w:pStyle w:val="2"/>
        <w:spacing w:before="0" w:after="50"/>
        <w:rPr/>
      </w:pPr>
      <w:bookmarkStart w:id="24" w:name="__RefHeading___Toc42802_436476568"/>
      <w:bookmarkStart w:id="25" w:name="c实现xavierglorot初始化的详细方案"/>
      <w:bookmarkEnd w:id="19"/>
      <w:bookmarkEnd w:id="20"/>
      <w:r>
        <w:rPr/>
        <w:t>3. C++</w:t>
      </w:r>
      <w:r>
        <w:rPr/>
        <w:t>实现</w:t>
      </w:r>
      <w:r>
        <w:rPr/>
        <w:t>Xavier/Glorot</w:t>
      </w:r>
      <w:r>
        <w:rPr/>
        <w:t>初始化的详细方案</w:t>
      </w:r>
    </w:p>
    <w:p>
      <w:pPr>
        <w:pStyle w:val="FirstParagraph"/>
        <w:rPr/>
      </w:pPr>
      <w:r>
        <w:rPr/>
        <w:t>在理论层面深入理解了</w:t>
      </w:r>
      <w:r>
        <w:rPr/>
        <w:t>Xavier/Glorot</w:t>
      </w:r>
      <w:r>
        <w:rPr/>
        <w:t>初始化的数学原理与核心思想之后，本章将聚焦于实践，提供一套完整、可运行的</w:t>
      </w:r>
      <w:r>
        <w:rPr/>
        <w:t>C++</w:t>
      </w:r>
      <w:r>
        <w:rPr/>
        <w:t>实现方案。将理论转化为代码是确保模型性能的关键一步，而正确的实现则直接依赖于对</w:t>
      </w:r>
      <w:r>
        <w:rPr>
          <w:rStyle w:val="VerbatimChar"/>
        </w:rPr>
        <w:t>fan_in</w:t>
      </w:r>
      <w:r>
        <w:rPr/>
        <w:t>和</w:t>
      </w:r>
      <w:r>
        <w:rPr>
          <w:rStyle w:val="VerbatimChar"/>
        </w:rPr>
        <w:t>fan_out</w:t>
      </w:r>
      <w:r>
        <w:rPr/>
        <w:t>等核心参数的精确计算。本章将详细阐述如何利用</w:t>
      </w:r>
      <w:r>
        <w:rPr/>
        <w:t>C++</w:t>
      </w:r>
      <w:r>
        <w:rPr/>
        <w:t>标准库，实现正态分布与均匀分布的权重初始化，并将这些逻辑无缝集成到一个工厂方法模式中，为创建全连接层提供一个清晰、可复用的框架。</w:t>
      </w:r>
    </w:p>
    <w:p>
      <w:pPr>
        <w:pStyle w:val="3"/>
        <w:rPr/>
      </w:pPr>
      <w:bookmarkStart w:id="26" w:name="__RefHeading___Toc42804_436476568"/>
      <w:bookmarkStart w:id="27" w:name="使用c标准库实现正态分布初始化"/>
      <w:bookmarkEnd w:id="21"/>
      <w:r>
        <w:rPr/>
        <w:t xml:space="preserve">3.1 </w:t>
      </w:r>
      <w:r>
        <w:rPr/>
        <w:t>使用</w:t>
      </w:r>
      <w:r>
        <w:rPr/>
        <w:t>C++</w:t>
      </w:r>
      <w:r>
        <w:rPr/>
        <w:t>标准库实现正态分布初始化</w:t>
      </w:r>
    </w:p>
    <w:p>
      <w:pPr>
        <w:pStyle w:val="FirstParagraph"/>
        <w:rPr/>
      </w:pPr>
      <w:r>
        <w:rPr/>
        <w:t>正态分布（高斯分布）是实现</w:t>
      </w:r>
      <w:r>
        <w:rPr/>
        <w:t>Xavier</w:t>
      </w:r>
      <w:r>
        <w:rPr/>
        <w:t>初始化的两种主流方式之一。其核心思想是从一个均值为</w:t>
      </w:r>
      <w:r>
        <w:rPr/>
        <w:t>0</w:t>
      </w:r>
      <w:r>
        <w:rPr/>
        <w:t>、标准差经过精心计算的正态分布中采样权重值</w:t>
      </w:r>
      <w:r>
        <w:rPr/>
        <w:t>[26]</w:t>
      </w:r>
      <w:r>
        <w:rPr/>
        <w:t>。在</w:t>
      </w:r>
      <w:r>
        <w:rPr/>
        <w:t>C++</w:t>
      </w:r>
      <w:r>
        <w:rPr/>
        <w:t>中，我们可以借助标准库</w:t>
      </w:r>
      <w:r>
        <w:rPr>
          <w:rStyle w:val="VerbatimChar"/>
        </w:rPr>
        <w:t>&lt;random&gt;</w:t>
      </w:r>
      <w:r>
        <w:rPr/>
        <w:t>模块中的</w:t>
      </w:r>
      <w:r>
        <w:rPr>
          <w:rStyle w:val="VerbatimChar"/>
        </w:rPr>
        <w:t>std::normal_distribution</w:t>
      </w:r>
      <w:r>
        <w:rPr/>
        <w:t>类来实现这一目标。</w:t>
      </w:r>
    </w:p>
    <w:p>
      <w:pPr>
        <w:pStyle w:val="a0"/>
        <w:rPr/>
      </w:pPr>
      <w:r>
        <w:rPr/>
        <w:t>实现正态分布初始化的关键在于正确计算标准差。根据</w:t>
      </w:r>
      <w:r>
        <w:rPr/>
        <w:t>Xavier</w:t>
      </w:r>
      <w:r>
        <w:rPr/>
        <w:t xml:space="preserve">的理论，标准差 </w:t>
      </w:r>
      <w:r>
        <w:rPr>
          <w:rStyle w:val="VerbatimChar"/>
        </w:rPr>
        <w:t>sigma</w:t>
      </w:r>
      <w:r>
        <w:rPr/>
        <w:t xml:space="preserve"> </w:t>
      </w:r>
      <w:r>
        <w:rPr/>
        <w:t xml:space="preserve">应设置为 </w:t>
      </w:r>
      <w:r>
        <w:rPr>
          <w:rStyle w:val="VerbatimChar"/>
        </w:rPr>
        <w:t>sqrt(2.0 / (fan_in + fan_out))</w:t>
      </w:r>
      <w:r>
        <w:rPr/>
        <w:t xml:space="preserve">，其中 </w:t>
      </w:r>
      <w:r>
        <w:rPr>
          <w:rStyle w:val="VerbatimChar"/>
        </w:rPr>
        <w:t>fan_in</w:t>
      </w:r>
      <w:r>
        <w:rPr/>
        <w:t xml:space="preserve"> </w:t>
      </w:r>
      <w:r>
        <w:rPr/>
        <w:t>是权重矩阵的输入单元数（即上一层的神经元数量），</w:t>
      </w:r>
      <w:r>
        <w:rPr>
          <w:rStyle w:val="VerbatimChar"/>
        </w:rPr>
        <w:t>fan_out</w:t>
      </w:r>
      <w:r>
        <w:rPr/>
        <w:t xml:space="preserve"> </w:t>
      </w:r>
      <w:r>
        <w:rPr/>
        <w:t>是输出单元数（即当前层的神经元数量）。这个值确保了前向传播过程中激活值的方差能够保持稳定</w:t>
      </w:r>
      <w:r>
        <w:rPr/>
        <w:t>[27]</w:t>
      </w:r>
      <w:r>
        <w:rPr/>
        <w:t>。</w:t>
      </w:r>
    </w:p>
    <w:p>
      <w:pPr>
        <w:pStyle w:val="a0"/>
        <w:rPr/>
      </w:pPr>
      <w:r>
        <w:rPr/>
        <w:t>以下是一个完整的代码片段，展示了如何使用</w:t>
      </w:r>
      <w:r>
        <w:rPr>
          <w:rStyle w:val="VerbatimChar"/>
        </w:rPr>
        <w:t>std::mt19937</w:t>
      </w:r>
      <w:r>
        <w:rPr/>
        <w:t>随机数生成器和</w:t>
      </w:r>
      <w:r>
        <w:rPr>
          <w:rStyle w:val="VerbatimChar"/>
        </w:rPr>
        <w:t>std::normal_distribution</w:t>
      </w:r>
      <w:r>
        <w:rPr/>
        <w:t>来初始化一个权重矩阵：</w:t>
      </w:r>
    </w:p>
    <w:p>
      <w:pPr>
        <w:pStyle w:val="SourceCode"/>
        <w:rPr/>
      </w:pPr>
      <w:r>
        <w:rPr/>
        <w:br/>
      </w:r>
      <w:r>
        <w:rPr>
          <w:rStyle w:val="PreprocessorTok"/>
        </w:rPr>
        <w:t xml:space="preserve">#include </w:t>
      </w:r>
      <w:r>
        <w:rPr>
          <w:rStyle w:val="ImportTok"/>
        </w:rPr>
        <w:t>&lt;random&gt;</w:t>
      </w:r>
      <w:r>
        <w:rPr/>
        <w:br/>
        <w:br/>
      </w:r>
      <w:r>
        <w:rPr>
          <w:rStyle w:val="PreprocessorTok"/>
        </w:rPr>
        <w:t xml:space="preserve">#include </w:t>
      </w:r>
      <w:r>
        <w:rPr>
          <w:rStyle w:val="ImportTok"/>
        </w:rPr>
        <w:t>&lt;vector&gt;</w:t>
      </w:r>
      <w:r>
        <w:rPr/>
        <w:br/>
        <w:br/>
      </w:r>
      <w:r>
        <w:rPr>
          <w:rStyle w:val="PreprocessorTok"/>
        </w:rPr>
        <w:t xml:space="preserve">#include </w:t>
      </w:r>
      <w:r>
        <w:rPr>
          <w:rStyle w:val="ImportTok"/>
        </w:rPr>
        <w:t>&lt;cmath&gt;</w:t>
      </w:r>
      <w:r>
        <w:rPr/>
        <w:br/>
        <w:br/>
      </w:r>
      <w:r>
        <w:rPr>
          <w:rStyle w:val="CommentTok"/>
        </w:rPr>
        <w:t xml:space="preserve">// </w:t>
      </w:r>
      <w:r>
        <w:rPr>
          <w:rStyle w:val="CommentTok"/>
        </w:rPr>
        <w:t>正态分布</w:t>
      </w:r>
      <w:r>
        <w:rPr>
          <w:rStyle w:val="CommentTok"/>
        </w:rPr>
        <w:t>Xavier</w:t>
      </w:r>
      <w:r>
        <w:rPr>
          <w:rStyle w:val="CommentTok"/>
        </w:rPr>
        <w:t>初始化函数</w:t>
      </w:r>
      <w:r>
        <w:rPr/>
        <w:br/>
        <w:br/>
      </w:r>
      <w:r>
        <w:rPr>
          <w:rStyle w:val="DataTypeTok"/>
        </w:rPr>
        <w:t>void</w:t>
      </w:r>
      <w:r>
        <w:rPr>
          <w:rStyle w:val="NormalTok"/>
        </w:rPr>
        <w:t xml:space="preserve"> xavierNormalInit</w:t>
      </w:r>
      <w:r>
        <w:rPr>
          <w:rStyle w:val="OperatorTok"/>
        </w:rPr>
        <w:t>(</w:t>
      </w:r>
      <w:r>
        <w:rPr>
          <w:rStyle w:val="BuiltInTok"/>
        </w:rPr>
        <w:t>std::</w:t>
      </w:r>
      <w:r>
        <w:rPr>
          <w:rStyle w:val="NormalTok"/>
        </w:rPr>
        <w:t>vector</w:t>
      </w:r>
      <w:r>
        <w:rPr>
          <w:rStyle w:val="OperatorTok"/>
        </w:rPr>
        <w:t>&lt;</w:t>
      </w:r>
      <w:r>
        <w:rPr>
          <w:rStyle w:val="BuiltInTok"/>
        </w:rPr>
        <w:t>std::</w:t>
      </w:r>
      <w:r>
        <w:rPr>
          <w:rStyle w:val="NormalTok"/>
        </w:rPr>
        <w:t>vector</w:t>
      </w:r>
      <w:r>
        <w:rPr>
          <w:rStyle w:val="OperatorTok"/>
        </w:rPr>
        <w:t>&lt;</w:t>
      </w:r>
      <w:r>
        <w:rPr>
          <w:rStyle w:val="DataTypeTok"/>
        </w:rPr>
        <w:t>float</w:t>
      </w:r>
      <w:r>
        <w:rPr>
          <w:rStyle w:val="OperatorTok"/>
        </w:rPr>
        <w:t>&gt;&gt;&amp;</w:t>
      </w:r>
      <w:r>
        <w:rPr>
          <w:rStyle w:val="NormalTok"/>
        </w:rPr>
        <w:t xml:space="preserve"> weights</w:t>
      </w:r>
      <w:r>
        <w:rPr>
          <w:rStyle w:val="OperatorTok"/>
        </w:rPr>
        <w:t>,</w:t>
      </w:r>
      <w:r>
        <w:rPr>
          <w:rStyle w:val="NormalTok"/>
        </w:rPr>
        <w:t xml:space="preserve"> </w:t>
      </w:r>
      <w:r>
        <w:rPr>
          <w:rStyle w:val="DataTypeTok"/>
        </w:rPr>
        <w:t>int</w:t>
      </w:r>
      <w:r>
        <w:rPr>
          <w:rStyle w:val="NormalTok"/>
        </w:rPr>
        <w:t xml:space="preserve"> fan_in</w:t>
      </w:r>
      <w:r>
        <w:rPr>
          <w:rStyle w:val="OperatorTok"/>
        </w:rPr>
        <w:t>,</w:t>
      </w:r>
      <w:r>
        <w:rPr>
          <w:rStyle w:val="NormalTok"/>
        </w:rPr>
        <w:t xml:space="preserve"> </w:t>
      </w:r>
      <w:r>
        <w:rPr>
          <w:rStyle w:val="DataTypeTok"/>
        </w:rPr>
        <w:t>int</w:t>
      </w:r>
      <w:r>
        <w:rPr>
          <w:rStyle w:val="NormalTok"/>
        </w:rPr>
        <w:t xml:space="preserve"> fan_out</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使用高质量的随机数生成器</w:t>
      </w:r>
      <w:r>
        <w:rPr/>
        <w:br/>
        <w:br/>
      </w:r>
      <w:r>
        <w:rPr>
          <w:rStyle w:val="NormalTok"/>
        </w:rPr>
        <w:t xml:space="preserve">    </w:t>
      </w:r>
      <w:r>
        <w:rPr>
          <w:rStyle w:val="AttributeTok"/>
        </w:rPr>
        <w:t>static</w:t>
      </w:r>
      <w:r>
        <w:rPr>
          <w:rStyle w:val="NormalTok"/>
        </w:rPr>
        <w:t xml:space="preserve"> </w:t>
      </w:r>
      <w:r>
        <w:rPr>
          <w:rStyle w:val="BuiltInTok"/>
        </w:rPr>
        <w:t>std::</w:t>
      </w:r>
      <w:r>
        <w:rPr>
          <w:rStyle w:val="NormalTok"/>
        </w:rPr>
        <w:t>mt19937 generator</w:t>
      </w:r>
      <w:r>
        <w:rPr>
          <w:rStyle w:val="OperatorTok"/>
        </w:rPr>
        <w:t>(</w:t>
      </w:r>
      <w:r>
        <w:rPr>
          <w:rStyle w:val="BuiltInTok"/>
        </w:rPr>
        <w:t>std::</w:t>
      </w:r>
      <w:r>
        <w:rPr>
          <w:rStyle w:val="NormalTok"/>
        </w:rPr>
        <w:t>random_device</w:t>
      </w:r>
      <w:r>
        <w:rPr>
          <w:rStyle w:val="OperatorTok"/>
        </w:rPr>
        <w:t>{}());</w:t>
      </w:r>
      <w:r>
        <w:rPr/>
        <w:br/>
        <w:br/>
      </w:r>
      <w:r>
        <w:rPr>
          <w:rStyle w:val="NormalTok"/>
        </w:rPr>
        <w:t xml:space="preserve">    </w:t>
      </w:r>
      <w:r>
        <w:rPr>
          <w:rStyle w:val="CommentTok"/>
        </w:rPr>
        <w:t xml:space="preserve">// </w:t>
      </w:r>
      <w:r>
        <w:rPr>
          <w:rStyle w:val="CommentTok"/>
        </w:rPr>
        <w:t>计算标准差：</w:t>
      </w:r>
      <w:r>
        <w:rPr>
          <w:rStyle w:val="CommentTok"/>
        </w:rPr>
        <w:t>sqrt(2 / (fan_in + fan_out))</w:t>
      </w:r>
      <w:r>
        <w:rPr/>
        <w:br/>
        <w:br/>
      </w:r>
      <w:r>
        <w:rPr>
          <w:rStyle w:val="NormalTok"/>
        </w:rPr>
        <w:t xml:space="preserve">    </w:t>
      </w:r>
      <w:r>
        <w:rPr>
          <w:rStyle w:val="DataTypeTok"/>
        </w:rPr>
        <w:t>float</w:t>
      </w:r>
      <w:r>
        <w:rPr>
          <w:rStyle w:val="NormalTok"/>
        </w:rPr>
        <w:t xml:space="preserve"> sigma </w:t>
      </w:r>
      <w:r>
        <w:rPr>
          <w:rStyle w:val="OperatorTok"/>
        </w:rPr>
        <w:t>=</w:t>
      </w:r>
      <w:r>
        <w:rPr>
          <w:rStyle w:val="NormalTok"/>
        </w:rPr>
        <w:t xml:space="preserve"> </w:t>
      </w:r>
      <w:r>
        <w:rPr>
          <w:rStyle w:val="BuiltInTok"/>
        </w:rPr>
        <w:t>std::</w:t>
      </w:r>
      <w:r>
        <w:rPr>
          <w:rStyle w:val="NormalTok"/>
        </w:rPr>
        <w:t>sqrt</w:t>
      </w:r>
      <w:r>
        <w:rPr>
          <w:rStyle w:val="OperatorTok"/>
        </w:rPr>
        <w:t>(</w:t>
      </w:r>
      <w:r>
        <w:rPr>
          <w:rStyle w:val="FloatTok"/>
        </w:rPr>
        <w:t>2.0</w:t>
      </w:r>
      <w:r>
        <w:rPr>
          <w:rStyle w:val="BuiltInTok"/>
        </w:rPr>
        <w:t>f</w:t>
      </w:r>
      <w:r>
        <w:rPr>
          <w:rStyle w:val="NormalTok"/>
        </w:rPr>
        <w:t xml:space="preserve"> </w:t>
      </w:r>
      <w:r>
        <w:rPr>
          <w:rStyle w:val="OperatorTok"/>
        </w:rPr>
        <w:t>/</w:t>
      </w:r>
      <w:r>
        <w:rPr>
          <w:rStyle w:val="NormalTok"/>
        </w:rPr>
        <w:t xml:space="preserve"> </w:t>
      </w:r>
      <w:r>
        <w:rPr>
          <w:rStyle w:val="OperatorTok"/>
        </w:rPr>
        <w:t>(</w:t>
      </w:r>
      <w:r>
        <w:rPr>
          <w:rStyle w:val="NormalTok"/>
        </w:rPr>
        <w:t xml:space="preserve">fan_in </w:t>
      </w:r>
      <w:r>
        <w:rPr>
          <w:rStyle w:val="OperatorTok"/>
        </w:rPr>
        <w:t>+</w:t>
      </w:r>
      <w:r>
        <w:rPr>
          <w:rStyle w:val="NormalTok"/>
        </w:rPr>
        <w:t xml:space="preserve"> fan_out</w:t>
      </w:r>
      <w:r>
        <w:rPr>
          <w:rStyle w:val="OperatorTok"/>
        </w:rPr>
        <w:t>));</w:t>
      </w:r>
      <w:r>
        <w:rPr/>
        <w:br/>
        <w:br/>
      </w:r>
      <w:r>
        <w:rPr>
          <w:rStyle w:val="NormalTok"/>
        </w:rPr>
        <w:t xml:space="preserve">    </w:t>
      </w:r>
      <w:r>
        <w:rPr>
          <w:rStyle w:val="CommentTok"/>
        </w:rPr>
        <w:t xml:space="preserve">// </w:t>
      </w:r>
      <w:r>
        <w:rPr>
          <w:rStyle w:val="CommentTok"/>
        </w:rPr>
        <w:t>创建正态分布对象，均值为</w:t>
      </w:r>
      <w:r>
        <w:rPr>
          <w:rStyle w:val="CommentTok"/>
        </w:rPr>
        <w:t>0</w:t>
      </w:r>
      <w:r>
        <w:rPr>
          <w:rStyle w:val="CommentTok"/>
        </w:rPr>
        <w:t>，标准差为</w:t>
      </w:r>
      <w:r>
        <w:rPr>
          <w:rStyle w:val="CommentTok"/>
        </w:rPr>
        <w:t>sigma</w:t>
      </w:r>
      <w:r>
        <w:rPr/>
        <w:br/>
        <w:br/>
      </w:r>
      <w:r>
        <w:rPr>
          <w:rStyle w:val="NormalTok"/>
        </w:rPr>
        <w:t xml:space="preserve">    </w:t>
      </w:r>
      <w:r>
        <w:rPr>
          <w:rStyle w:val="BuiltInTok"/>
        </w:rPr>
        <w:t>std::</w:t>
      </w:r>
      <w:r>
        <w:rPr>
          <w:rStyle w:val="NormalTok"/>
        </w:rPr>
        <w:t>normal_distribution</w:t>
      </w:r>
      <w:r>
        <w:rPr>
          <w:rStyle w:val="OperatorTok"/>
        </w:rPr>
        <w:t>&lt;</w:t>
      </w:r>
      <w:r>
        <w:rPr>
          <w:rStyle w:val="DataTypeTok"/>
        </w:rPr>
        <w:t>float</w:t>
      </w:r>
      <w:r>
        <w:rPr>
          <w:rStyle w:val="OperatorTok"/>
        </w:rPr>
        <w:t>&gt;</w:t>
      </w:r>
      <w:r>
        <w:rPr>
          <w:rStyle w:val="NormalTok"/>
        </w:rPr>
        <w:t xml:space="preserve"> distribution</w:t>
      </w:r>
      <w:r>
        <w:rPr>
          <w:rStyle w:val="OperatorTok"/>
        </w:rPr>
        <w:t>(</w:t>
      </w:r>
      <w:r>
        <w:rPr>
          <w:rStyle w:val="FloatTok"/>
        </w:rPr>
        <w:t>0.0</w:t>
      </w:r>
      <w:r>
        <w:rPr>
          <w:rStyle w:val="BuiltInTok"/>
        </w:rPr>
        <w:t>f</w:t>
      </w:r>
      <w:r>
        <w:rPr>
          <w:rStyle w:val="OperatorTok"/>
        </w:rPr>
        <w:t>,</w:t>
      </w:r>
      <w:r>
        <w:rPr>
          <w:rStyle w:val="NormalTok"/>
        </w:rPr>
        <w:t xml:space="preserve"> sigma</w:t>
      </w:r>
      <w:r>
        <w:rPr>
          <w:rStyle w:val="OperatorTok"/>
        </w:rPr>
        <w:t>);</w:t>
      </w:r>
      <w:r>
        <w:rPr/>
        <w:br/>
        <w:br/>
      </w:r>
      <w:r>
        <w:rPr>
          <w:rStyle w:val="NormalTok"/>
        </w:rPr>
        <w:t xml:space="preserve">    </w:t>
      </w:r>
      <w:r>
        <w:rPr>
          <w:rStyle w:val="CommentTok"/>
        </w:rPr>
        <w:t xml:space="preserve">// </w:t>
      </w:r>
      <w:r>
        <w:rPr>
          <w:rStyle w:val="CommentTok"/>
        </w:rPr>
        <w:t>遍历权重矩阵，为每个元素赋值</w:t>
      </w:r>
      <w:r>
        <w:rPr/>
        <w:br/>
        <w:br/>
      </w:r>
      <w:r>
        <w:rPr>
          <w:rStyle w:val="NormalTok"/>
        </w:rPr>
        <w:t xml:space="preserve">    </w:t>
      </w:r>
      <w:r>
        <w:rPr>
          <w:rStyle w:val="ControlFlowTok"/>
        </w:rPr>
        <w:t>for</w:t>
      </w:r>
      <w:r>
        <w:rPr>
          <w:rStyle w:val="NormalTok"/>
        </w:rPr>
        <w:t xml:space="preserve"> </w:t>
      </w:r>
      <w:r>
        <w:rPr>
          <w:rStyle w:val="OperatorTok"/>
        </w:rPr>
        <w:t>(</w:t>
      </w:r>
      <w:r>
        <w:rPr>
          <w:rStyle w:val="KeywordTok"/>
        </w:rPr>
        <w:t>auto</w:t>
      </w:r>
      <w:r>
        <w:rPr>
          <w:rStyle w:val="OperatorTok"/>
        </w:rPr>
        <w:t>&amp;</w:t>
      </w:r>
      <w:r>
        <w:rPr>
          <w:rStyle w:val="NormalTok"/>
        </w:rPr>
        <w:t xml:space="preserve"> row </w:t>
      </w:r>
      <w:r>
        <w:rPr>
          <w:rStyle w:val="OperatorTok"/>
        </w:rPr>
        <w:t>:</w:t>
      </w:r>
      <w:r>
        <w:rPr>
          <w:rStyle w:val="NormalTok"/>
        </w:rPr>
        <w:t xml:space="preserve"> weights</w:t>
      </w:r>
      <w:r>
        <w:rPr>
          <w:rStyle w:val="OperatorTok"/>
        </w:rPr>
        <w:t>)</w:t>
      </w:r>
      <w:r>
        <w:rPr>
          <w:rStyle w:val="NormalTok"/>
        </w:rPr>
        <w:t xml:space="preserve"> </w:t>
      </w:r>
      <w:r>
        <w:rPr>
          <w:rStyle w:val="OperatorTok"/>
        </w:rPr>
        <w: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float</w:t>
      </w:r>
      <w:r>
        <w:rPr>
          <w:rStyle w:val="OperatorTok"/>
        </w:rPr>
        <w:t>&amp;</w:t>
      </w:r>
      <w:r>
        <w:rPr>
          <w:rStyle w:val="NormalTok"/>
        </w:rPr>
        <w:t xml:space="preserve"> weight </w:t>
      </w:r>
      <w:r>
        <w:rPr>
          <w:rStyle w:val="OperatorTok"/>
        </w:rPr>
        <w:t>:</w:t>
      </w:r>
      <w:r>
        <w:rPr>
          <w:rStyle w:val="NormalTok"/>
        </w:rPr>
        <w:t xml:space="preserve"> row</w:t>
      </w:r>
      <w:r>
        <w:rPr>
          <w:rStyle w:val="OperatorTok"/>
        </w:rPr>
        <w:t>)</w:t>
      </w:r>
      <w:r>
        <w:rPr>
          <w:rStyle w:val="NormalTok"/>
        </w:rPr>
        <w:t xml:space="preserve"> </w:t>
      </w:r>
      <w:r>
        <w:rPr>
          <w:rStyle w:val="OperatorTok"/>
        </w:rPr>
        <w:t>{</w:t>
      </w:r>
      <w:r>
        <w:rPr/>
        <w:br/>
        <w:br/>
      </w:r>
      <w:r>
        <w:rPr>
          <w:rStyle w:val="NormalTok"/>
        </w:rPr>
        <w:t xml:space="preserve">            weight </w:t>
      </w:r>
      <w:r>
        <w:rPr>
          <w:rStyle w:val="OperatorTok"/>
        </w:rPr>
        <w:t>=</w:t>
      </w:r>
      <w:r>
        <w:rPr>
          <w:rStyle w:val="NormalTok"/>
        </w:rPr>
        <w:t xml:space="preserve"> distribution</w:t>
      </w:r>
      <w:r>
        <w:rPr>
          <w:rStyle w:val="OperatorTok"/>
        </w:rPr>
        <w:t>(</w:t>
      </w:r>
      <w:r>
        <w:rPr>
          <w:rStyle w:val="NormalTok"/>
        </w:rPr>
        <w:t>generator</w:t>
      </w:r>
      <w:r>
        <w:rPr>
          <w:rStyle w:val="OperatorTok"/>
        </w:rPr>
        <w:t>);</w:t>
      </w:r>
      <w:r>
        <w:rPr/>
        <w:br/>
        <w:br/>
      </w:r>
      <w:r>
        <w:rPr>
          <w:rStyle w:val="NormalTok"/>
        </w:rPr>
        <w:t xml:space="preserve">        </w:t>
      </w:r>
      <w:r>
        <w:rPr>
          <w:rStyle w:val="OperatorTok"/>
        </w:rPr>
        <w:t>}</w:t>
      </w:r>
      <w:r>
        <w:rPr/>
        <w:br/>
      </w:r>
      <w:r>
        <w:rPr>
          <w:rStyle w:val="NormalTok"/>
        </w:rPr>
        <w:t xml:space="preserve">    </w:t>
      </w:r>
      <w:r>
        <w:rPr>
          <w:rStyle w:val="OperatorTok"/>
        </w:rPr>
        <w:t>}</w:t>
      </w:r>
      <w:r>
        <w:rPr/>
        <w:br/>
        <w:br/>
      </w:r>
      <w:r>
        <w:rPr>
          <w:rStyle w:val="OperatorTok"/>
        </w:rPr>
        <w:t>}</w:t>
      </w:r>
    </w:p>
    <w:p>
      <w:pPr>
        <w:pStyle w:val="FirstParagraph"/>
        <w:rPr/>
      </w:pPr>
      <w:r>
        <w:rPr>
          <w:b/>
          <w:bCs/>
        </w:rPr>
        <w:t>代码分析：</w:t>
      </w:r>
    </w:p>
    <w:p>
      <w:pPr>
        <w:pStyle w:val="Compact"/>
        <w:numPr>
          <w:ilvl w:val="0"/>
          <w:numId w:val="19"/>
        </w:numPr>
        <w:rPr/>
      </w:pPr>
      <w:r>
        <w:rPr>
          <w:b/>
          <w:bCs/>
        </w:rPr>
        <w:t>随机数生成器</w:t>
      </w:r>
      <w:r>
        <w:rPr/>
        <w:t xml:space="preserve"> ：代码中使用了</w:t>
      </w:r>
      <w:r>
        <w:rPr>
          <w:rStyle w:val="VerbatimChar"/>
        </w:rPr>
        <w:t>std::mt19937</w:t>
      </w:r>
      <w:r>
        <w:rPr/>
        <w:t>作为随机数引擎，它是一个高质量的伪随机数生成器，被广泛认为是实现神经网络初始化的理想选择</w:t>
      </w:r>
      <w:r>
        <w:rPr/>
        <w:t>[26]</w:t>
      </w:r>
      <w:r>
        <w:rPr/>
        <w:t>。</w:t>
      </w:r>
      <w:r>
        <w:rPr>
          <w:rStyle w:val="VerbatimChar"/>
        </w:rPr>
        <w:t>std::random_device{}</w:t>
      </w:r>
      <w:r>
        <w:rPr/>
        <w:t>()</w:t>
      </w:r>
      <w:r>
        <w:rPr/>
        <w:t>用于为其提供一个非确定性的种子，确保每次运行程序时生成的随机数序列都不同。</w:t>
      </w:r>
    </w:p>
    <w:p>
      <w:pPr>
        <w:pStyle w:val="Compact"/>
        <w:numPr>
          <w:ilvl w:val="0"/>
          <w:numId w:val="20"/>
        </w:numPr>
        <w:rPr/>
      </w:pPr>
      <w:r>
        <w:rPr>
          <w:b/>
          <w:bCs/>
        </w:rPr>
        <w:t>标准差计算</w:t>
      </w:r>
      <w:r>
        <w:rPr/>
        <w:t xml:space="preserve"> ：</w:t>
      </w:r>
      <w:r>
        <w:rPr>
          <w:rStyle w:val="VerbatimChar"/>
        </w:rPr>
        <w:t>sigma</w:t>
      </w:r>
      <w:r>
        <w:rPr/>
        <w:t>的计算严格遵循了</w:t>
      </w:r>
      <w:r>
        <w:rPr/>
        <w:t>Xavier</w:t>
      </w:r>
      <w:r>
        <w:rPr/>
        <w:t>的公式，这是实现该初始化方法的数学核心</w:t>
      </w:r>
      <w:r>
        <w:rPr/>
        <w:t>[26][39]</w:t>
      </w:r>
      <w:r>
        <w:rPr/>
        <w:t>。</w:t>
      </w:r>
    </w:p>
    <w:p>
      <w:pPr>
        <w:pStyle w:val="Compact"/>
        <w:numPr>
          <w:ilvl w:val="0"/>
          <w:numId w:val="21"/>
        </w:numPr>
        <w:rPr/>
      </w:pPr>
      <w:r>
        <w:rPr>
          <w:b/>
          <w:bCs/>
        </w:rPr>
        <w:t>分布对象</w:t>
      </w:r>
      <w:r>
        <w:rPr/>
        <w:t xml:space="preserve"> ：</w:t>
      </w:r>
      <w:r>
        <w:rPr>
          <w:rStyle w:val="VerbatimChar"/>
        </w:rPr>
        <w:t>std::normal_distribution&lt;float&gt;</w:t>
      </w:r>
      <w:r>
        <w:rPr/>
        <w:t>被实例化为一个均值为</w:t>
      </w:r>
      <w:r>
        <w:rPr/>
        <w:t>0</w:t>
      </w:r>
      <w:r>
        <w:rPr/>
        <w:t>、标准差为</w:t>
      </w:r>
      <w:r>
        <w:rPr>
          <w:rStyle w:val="VerbatimChar"/>
        </w:rPr>
        <w:t>sigma</w:t>
      </w:r>
      <w:r>
        <w:rPr/>
        <w:t>的分布。</w:t>
      </w:r>
    </w:p>
    <w:p>
      <w:pPr>
        <w:pStyle w:val="Compact"/>
        <w:numPr>
          <w:ilvl w:val="0"/>
          <w:numId w:val="22"/>
        </w:numPr>
        <w:rPr/>
      </w:pPr>
      <w:r>
        <w:rPr>
          <w:b/>
          <w:bCs/>
        </w:rPr>
        <w:t>矩阵填充</w:t>
      </w:r>
      <w:r>
        <w:rPr/>
        <w:t xml:space="preserve"> ：通过嵌套循环，权重矩阵的每一个元素都被赋予一个从正态分布中采样的值。</w:t>
      </w:r>
    </w:p>
    <w:p>
      <w:pPr>
        <w:pStyle w:val="SourceCode"/>
        <w:rPr/>
      </w:pPr>
      <w:r>
        <w:rPr/>
        <w:br/>
      </w:r>
      <w:r>
        <w:rPr>
          <w:rStyle w:val="VerbatimChar"/>
        </w:rPr>
        <w:t>{"data": [{"content": "</w:t>
      </w:r>
      <w:r>
        <w:rPr>
          <w:rStyle w:val="VerbatimChar"/>
        </w:rPr>
        <w:t>采样范围：</w:t>
      </w:r>
      <w:r>
        <w:rPr>
          <w:rStyle w:val="VerbatimChar"/>
        </w:rPr>
        <w:t>[-sqrt(6 / (n_in + n_out)), sqrt(6 / (n_in + n_out))]\n</w:t>
      </w:r>
      <w:r>
        <w:rPr>
          <w:rStyle w:val="VerbatimChar"/>
        </w:rPr>
        <w:t>其中</w:t>
      </w:r>
      <w:r>
        <w:rPr>
          <w:rStyle w:val="VerbatimChar"/>
        </w:rPr>
        <w:t>n_in</w:t>
      </w:r>
      <w:r>
        <w:rPr>
          <w:rStyle w:val="VerbatimChar"/>
        </w:rPr>
        <w:t>是上一层的输入节点数量，</w:t>
      </w:r>
      <w:r>
        <w:rPr>
          <w:rStyle w:val="VerbatimChar"/>
        </w:rPr>
        <w:t>n_out</w:t>
      </w:r>
      <w:r>
        <w:rPr>
          <w:rStyle w:val="VerbatimChar"/>
        </w:rPr>
        <w:t>是当前层的输出节点数量。方差：</w:t>
      </w:r>
      <w:r>
        <w:rPr>
          <w:rStyle w:val="VerbatimChar"/>
        </w:rPr>
        <w:t>sqrt(2 / (n_in + n_out))\n</w:t>
      </w:r>
      <w:r>
        <w:rPr>
          <w:rStyle w:val="VerbatimChar"/>
        </w:rPr>
        <w:t>适用于</w:t>
      </w:r>
      <w:r>
        <w:rPr>
          <w:rStyle w:val="VerbatimChar"/>
        </w:rPr>
        <w:t>ReLU</w:t>
      </w:r>
      <w:r>
        <w:rPr>
          <w:rStyle w:val="VerbatimChar"/>
        </w:rPr>
        <w:t>及其变种（如</w:t>
      </w:r>
      <w:r>
        <w:rPr>
          <w:rStyle w:val="VerbatimChar"/>
        </w:rPr>
        <w:t>LeakyReLU</w:t>
      </w:r>
      <w:r>
        <w:rPr>
          <w:rStyle w:val="VerbatimChar"/>
        </w:rPr>
        <w:t>）激活函数。这种初始化方法主要用于修正线性单元（</w:t>
      </w:r>
      <w:r>
        <w:rPr>
          <w:rStyle w:val="VerbatimChar"/>
        </w:rPr>
        <w:t>Rectified Linear Units</w:t>
      </w:r>
      <w:r>
        <w:rPr>
          <w:rStyle w:val="VerbatimChar"/>
        </w:rPr>
        <w:t>，</w:t>
      </w:r>
      <w:r>
        <w:rPr>
          <w:rStyle w:val="VerbatimChar"/>
        </w:rPr>
        <w:t>ReLU</w:t>
      </w:r>
      <w:r>
        <w:rPr>
          <w:rStyle w:val="VerbatimChar"/>
        </w:rPr>
        <w:t>）激活函数的神经网络。</w:t>
      </w:r>
      <w:r>
        <w:rPr>
          <w:rStyle w:val="VerbatimChar"/>
        </w:rPr>
        <w:t>\n</w:t>
      </w:r>
      <w:r>
        <w:rPr>
          <w:rStyle w:val="VerbatimChar"/>
        </w:rPr>
        <w:t>与</w:t>
      </w:r>
      <w:r>
        <w:rPr>
          <w:rStyle w:val="VerbatimChar"/>
        </w:rPr>
        <w:t>Xavier</w:t>
      </w:r>
      <w:r>
        <w:rPr>
          <w:rStyle w:val="VerbatimChar"/>
        </w:rPr>
        <w:t>初始化适用于</w:t>
      </w:r>
      <w:r>
        <w:rPr>
          <w:rStyle w:val="VerbatimChar"/>
        </w:rPr>
        <w:t>tanh</w:t>
      </w:r>
      <w:r>
        <w:rPr>
          <w:rStyle w:val="VerbatimChar"/>
        </w:rPr>
        <w:t>和</w:t>
      </w:r>
      <w:r>
        <w:rPr>
          <w:rStyle w:val="VerbatimChar"/>
        </w:rPr>
        <w:t>sigmoid</w:t>
      </w:r>
      <w:r>
        <w:rPr>
          <w:rStyle w:val="VerbatimChar"/>
        </w:rPr>
        <w:t>等</w:t>
      </w:r>
      <w:r>
        <w:rPr>
          <w:rStyle w:val="VerbatimChar"/>
        </w:rPr>
        <w:t>S</w:t>
      </w:r>
      <w:r>
        <w:rPr>
          <w:rStyle w:val="VerbatimChar"/>
        </w:rPr>
        <w:t>型激活函数不同，</w:t>
      </w:r>
      <w:r>
        <w:rPr>
          <w:rStyle w:val="VerbatimChar"/>
        </w:rPr>
        <w:t>Kaiming</w:t>
      </w:r>
      <w:r>
        <w:rPr>
          <w:rStyle w:val="VerbatimChar"/>
        </w:rPr>
        <w:t>初始化专门针对</w:t>
      </w:r>
      <w:r>
        <w:rPr>
          <w:rStyle w:val="VerbatimChar"/>
        </w:rPr>
        <w:t>ReLU</w:t>
      </w:r>
      <w:r>
        <w:rPr>
          <w:rStyle w:val="VerbatimChar"/>
        </w:rPr>
        <w:t>激活函数的特性进行优化。</w:t>
      </w:r>
      <w:r>
        <w:rPr>
          <w:rStyle w:val="VerbatimChar"/>
        </w:rPr>
        <w:t>ReLU</w:t>
      </w:r>
      <w:r>
        <w:rPr>
          <w:rStyle w:val="VerbatimChar"/>
        </w:rPr>
        <w:t>是一个常用的非线性激活函数，它在输入大于零时保持不变，在输入小于等于零时输出为零。</w:t>
      </w:r>
      <w:r>
        <w:rPr>
          <w:rStyle w:val="VerbatimChar"/>
        </w:rPr>
        <w:t>\nKaiming</w:t>
      </w:r>
      <w:r>
        <w:rPr>
          <w:rStyle w:val="VerbatimChar"/>
        </w:rPr>
        <w:t>初始化的计算方法如下：</w:t>
      </w:r>
      <w:r>
        <w:rPr>
          <w:rStyle w:val="VerbatimChar"/>
        </w:rPr>
        <w:t>\n</w:t>
      </w:r>
      <w:r>
        <w:rPr>
          <w:rStyle w:val="VerbatimChar"/>
        </w:rPr>
        <w:t>如果使用</w:t>
      </w:r>
      <w:r>
        <w:rPr>
          <w:rStyle w:val="VerbatimChar"/>
        </w:rPr>
        <w:t>ReLU</w:t>
      </w:r>
      <w:r>
        <w:rPr>
          <w:rStyle w:val="VerbatimChar"/>
        </w:rPr>
        <w:t>激活函数，从正态分布采样：</w:t>
      </w:r>
      <w:r>
        <w:rPr>
          <w:rStyle w:val="VerbatimChar"/>
        </w:rPr>
        <w:t>\n</w:t>
      </w:r>
      <w:r>
        <w:rPr>
          <w:rStyle w:val="VerbatimChar"/>
        </w:rPr>
        <w:t>方差：</w:t>
      </w:r>
      <w:r>
        <w:rPr>
          <w:rStyle w:val="VerbatimChar"/>
        </w:rPr>
        <w:t>sqrt(2 / n_in)\n</w:t>
      </w:r>
      <w:r>
        <w:rPr>
          <w:rStyle w:val="VerbatimChar"/>
        </w:rPr>
        <w:t>其中</w:t>
      </w:r>
      <w:r>
        <w:rPr>
          <w:rStyle w:val="VerbatimChar"/>
        </w:rPr>
        <w:t>n_in</w:t>
      </w:r>
      <w:r>
        <w:rPr>
          <w:rStyle w:val="VerbatimChar"/>
        </w:rPr>
        <w:t>是上一层的输入节点数量。</w:t>
      </w:r>
      <w:r>
        <w:rPr>
          <w:rStyle w:val="VerbatimChar"/>
        </w:rPr>
        <w:t>\n</w:t>
      </w:r>
      <w:r>
        <w:rPr>
          <w:rStyle w:val="VerbatimChar"/>
        </w:rPr>
        <w:t>对于带有</w:t>
      </w:r>
      <w:r>
        <w:rPr>
          <w:rStyle w:val="VerbatimChar"/>
        </w:rPr>
        <w:t>ReLU</w:t>
      </w:r>
      <w:r>
        <w:rPr>
          <w:rStyle w:val="VerbatimChar"/>
        </w:rPr>
        <w:t>激活的卷积层，可以使用相同的初始化方法，只是需要考虑卷积层的输入通道数量（即</w:t>
      </w:r>
      <w:r>
        <w:rPr>
          <w:rStyle w:val="VerbatimChar"/>
        </w:rPr>
        <w:t>n_in</w:t>
      </w:r>
      <w:r>
        <w:rPr>
          <w:rStyle w:val="VerbatimChar"/>
        </w:rPr>
        <w:t>）。</w:t>
      </w:r>
      <w:r>
        <w:rPr>
          <w:rStyle w:val="VerbatimChar"/>
        </w:rPr>
        <w:t>", "deeplink": "superlink://vassistant?pkg=com.huawei.browser&amp;pop=false&amp;startmode=cct&amp;h5=https%3A%2F%2Fblog.csdn.net%2Fweixin_43763292%2Farticle%2Fdetails%2F136275877", "duration": 0, "header_picture_sim": "3", "height": 290, "image_aesthetics": "53.1", "image_category": ["</w:t>
      </w:r>
      <w:r>
        <w:rPr>
          <w:rStyle w:val="VerbatimChar"/>
        </w:rPr>
        <w:t>图表公式</w:t>
      </w:r>
      <w:r>
        <w:rPr>
          <w:rStyle w:val="VerbatimChar"/>
        </w:rPr>
        <w:t>"], "image_entropy": 1.2636326549790855, "image_file_size": "43.85", "image_ocr_text": "</w:t>
      </w:r>
      <w:r>
        <w:rPr>
          <w:rStyle w:val="VerbatimChar"/>
        </w:rPr>
        <w:t>均值正态分布初始化方差</w:t>
      </w:r>
      <w:r>
        <w:rPr>
          <w:rStyle w:val="VerbatimChar"/>
        </w:rPr>
        <w:t>ninnoutCSDN@-_Matrix_-2", "image_phash": "9bcb2465259a8f18", "image_prefix_context": "</w:t>
      </w:r>
      <w:r>
        <w:rPr>
          <w:rStyle w:val="VerbatimChar"/>
        </w:rPr>
        <w:t>如果使用</w:t>
      </w:r>
      <w:r>
        <w:rPr>
          <w:rStyle w:val="VerbatimChar"/>
        </w:rPr>
        <w:t>tanh</w:t>
      </w:r>
      <w:r>
        <w:rPr>
          <w:rStyle w:val="VerbatimChar"/>
        </w:rPr>
        <w:t xml:space="preserve">激活函数，从均匀分布采样： </w:t>
      </w:r>
      <w:r>
        <w:rPr>
          <w:rStyle w:val="VerbatimChar"/>
        </w:rPr>
        <w:t>\n</w:t>
      </w:r>
      <w:r>
        <w:rPr>
          <w:rStyle w:val="VerbatimChar"/>
        </w:rPr>
        <w:t>采样范围：</w:t>
      </w:r>
      <w:r>
        <w:rPr>
          <w:rStyle w:val="VerbatimChar"/>
        </w:rPr>
        <w:t>[-sqrt(6 / (n_in + n_out)), sqrt(6 / (n_in + n_out))]\n</w:t>
      </w:r>
      <w:r>
        <w:rPr>
          <w:rStyle w:val="VerbatimChar"/>
        </w:rPr>
        <w:t>其中</w:t>
      </w:r>
      <w:r>
        <w:rPr>
          <w:rStyle w:val="VerbatimChar"/>
        </w:rPr>
        <w:t>n_in</w:t>
      </w:r>
      <w:r>
        <w:rPr>
          <w:rStyle w:val="VerbatimChar"/>
        </w:rPr>
        <w:t>是上一层的输入节点数量，</w:t>
      </w:r>
      <w:r>
        <w:rPr>
          <w:rStyle w:val="VerbatimChar"/>
        </w:rPr>
        <w:t>n_out</w:t>
      </w:r>
      <w:r>
        <w:rPr>
          <w:rStyle w:val="VerbatimChar"/>
        </w:rPr>
        <w:t>是当前层的输出节点数量。</w:t>
      </w:r>
      <w:r>
        <w:rPr>
          <w:rStyle w:val="VerbatimChar"/>
        </w:rPr>
        <w:t>", "image_quality": "81.6", "image_source": "refer_false", "image_suffix_context": "</w:t>
      </w:r>
      <w:r>
        <w:rPr>
          <w:rStyle w:val="VerbatimChar"/>
        </w:rPr>
        <w:t>如果使用</w:t>
      </w:r>
      <w:r>
        <w:rPr>
          <w:rStyle w:val="VerbatimChar"/>
        </w:rPr>
        <w:t>sigmoid</w:t>
      </w:r>
      <w:r>
        <w:rPr>
          <w:rStyle w:val="VerbatimChar"/>
        </w:rPr>
        <w:t xml:space="preserve">激活函数，从正态分布采样： </w:t>
      </w:r>
      <w:r>
        <w:rPr>
          <w:rStyle w:val="VerbatimChar"/>
        </w:rPr>
        <w:t>\n</w:t>
      </w:r>
      <w:r>
        <w:rPr>
          <w:rStyle w:val="VerbatimChar"/>
        </w:rPr>
        <w:t>均值：</w:t>
      </w:r>
      <w:r>
        <w:rPr>
          <w:rStyle w:val="VerbatimChar"/>
        </w:rPr>
        <w:t>0\n</w:t>
      </w:r>
      <w:r>
        <w:rPr>
          <w:rStyle w:val="VerbatimChar"/>
        </w:rPr>
        <w:t>方差：</w:t>
      </w:r>
      <w:r>
        <w:rPr>
          <w:rStyle w:val="VerbatimChar"/>
        </w:rPr>
        <w:t>sqrt(2 / (n_in + n_out))\n</w:t>
      </w:r>
      <w:r>
        <w:rPr>
          <w:rStyle w:val="VerbatimChar"/>
        </w:rPr>
        <w:t>其中</w:t>
      </w:r>
      <w:r>
        <w:rPr>
          <w:rStyle w:val="VerbatimChar"/>
        </w:rPr>
        <w:t>n_in</w:t>
      </w:r>
      <w:r>
        <w:rPr>
          <w:rStyle w:val="VerbatimChar"/>
        </w:rPr>
        <w:t>是上一层的输入节点数量，</w:t>
      </w:r>
      <w:r>
        <w:rPr>
          <w:rStyle w:val="VerbatimChar"/>
        </w:rPr>
        <w:t>n_out</w:t>
      </w:r>
      <w:r>
        <w:rPr>
          <w:rStyle w:val="VerbatimChar"/>
        </w:rPr>
        <w:t>是当前层的输出节点数量。</w:t>
      </w:r>
      <w:r>
        <w:rPr>
          <w:rStyle w:val="VerbatimChar"/>
        </w:rPr>
        <w:t>", "image_url": "https://i-blog.csdnimg.cn/blog_migrate/5dfa41827f2ecccb5437b6dee1a1ee98.png", "image_view_height": 0, "image_view_ratio": "", "image_view_width": 0, "img-fit": "none", "max_context_sim": 0.5672306563060858, "max_header_text_sim": 0.5090523822924569, "name": "", "packageName": "", "prefix_answer": "</w:t>
      </w:r>
      <w:r>
        <w:rPr>
          <w:rStyle w:val="VerbatimChar"/>
        </w:rPr>
        <w:t>正态分布（高斯分布）是实现</w:t>
      </w:r>
      <w:r>
        <w:rPr>
          <w:rStyle w:val="VerbatimChar"/>
        </w:rPr>
        <w:t>Xavier</w:t>
      </w:r>
      <w:r>
        <w:rPr>
          <w:rStyle w:val="VerbatimChar"/>
        </w:rPr>
        <w:t>初始化的两种主流方式之一。其核心思想是从一个均值为</w:t>
      </w:r>
      <w:r>
        <w:rPr>
          <w:rStyle w:val="VerbatimChar"/>
        </w:rPr>
        <w:t>0</w:t>
      </w:r>
      <w:r>
        <w:rPr>
          <w:rStyle w:val="VerbatimChar"/>
        </w:rPr>
        <w:t>、标准差经过精心计算的正态分布中采样权重值</w:t>
      </w:r>
      <w:r>
        <w:rPr>
          <w:rStyle w:val="VerbatimChar"/>
        </w:rPr>
        <w:t>[2]</w:t>
      </w:r>
      <w:r>
        <w:rPr>
          <w:rStyle w:val="VerbatimChar"/>
        </w:rPr>
        <w:t>。在</w:t>
      </w:r>
      <w:r>
        <w:rPr>
          <w:rStyle w:val="VerbatimChar"/>
        </w:rPr>
        <w:t>C++</w:t>
      </w:r>
      <w:r>
        <w:rPr>
          <w:rStyle w:val="VerbatimChar"/>
        </w:rPr>
        <w:t>中，我们可以借助标准库</w:t>
      </w:r>
      <w:r>
        <w:rPr>
          <w:rStyle w:val="VerbatimChar"/>
        </w:rPr>
        <w:t>`&lt;random&gt;`</w:t>
      </w:r>
      <w:r>
        <w:rPr>
          <w:rStyle w:val="VerbatimChar"/>
        </w:rPr>
        <w:t>模块中的</w:t>
      </w:r>
      <w:r>
        <w:rPr>
          <w:rStyle w:val="VerbatimChar"/>
        </w:rPr>
        <w:t>`std::normal_distribution`</w:t>
      </w:r>
      <w:r>
        <w:rPr>
          <w:rStyle w:val="VerbatimChar"/>
        </w:rPr>
        <w:t>类来实现这一目标。</w:t>
      </w:r>
      <w:r>
        <w:rPr>
          <w:rStyle w:val="VerbatimChar"/>
        </w:rPr>
        <w:t>", "prefix_answer_picture_sim": "3", "publish_time": "", "rank_text_sim": 0.5672306563060858, "second_header_image_prefix_context_sim": 0.31834186661006386, "second_header_image_suffix_context_sim": 0.3739023237616386, "second_header_text_sim": 0.5090523822924569, "second_header_title": "## 3. C++</w:t>
      </w:r>
      <w:r>
        <w:rPr>
          <w:rStyle w:val="VerbatimChar"/>
        </w:rPr>
        <w:t>实现</w:t>
      </w:r>
      <w:r>
        <w:rPr>
          <w:rStyle w:val="VerbatimChar"/>
        </w:rPr>
        <w:t>Xavier/Glorot</w:t>
      </w:r>
      <w:r>
        <w:rPr>
          <w:rStyle w:val="VerbatimChar"/>
        </w:rPr>
        <w:t>初始化的详细方案</w:t>
      </w:r>
      <w:r>
        <w:rPr>
          <w:rStyle w:val="VerbatimChar"/>
        </w:rPr>
        <w:t>", "siteLogo": "", "siteName": "CSDN</w:t>
      </w:r>
      <w:r>
        <w:rPr>
          <w:rStyle w:val="VerbatimChar"/>
        </w:rPr>
        <w:t>博客</w:t>
      </w:r>
      <w:r>
        <w:rPr>
          <w:rStyle w:val="VerbatimChar"/>
        </w:rPr>
        <w:t xml:space="preserve">", "third_header_image_prefix_context_sim": 0.5245061464906768, "third_header_image_suffix_context_sim": 0.5672306563060858, "third_header_text_sim": 0.3732135590819584, "third_header_title": "### 3.1 </w:t>
      </w:r>
      <w:r>
        <w:rPr>
          <w:rStyle w:val="VerbatimChar"/>
        </w:rPr>
        <w:t>使用</w:t>
      </w:r>
      <w:r>
        <w:rPr>
          <w:rStyle w:val="VerbatimChar"/>
        </w:rPr>
        <w:t>C++</w:t>
      </w:r>
      <w:r>
        <w:rPr>
          <w:rStyle w:val="VerbatimChar"/>
        </w:rPr>
        <w:t>标准库实现正态分布初始化</w:t>
      </w:r>
      <w:r>
        <w:rPr>
          <w:rStyle w:val="VerbatimChar"/>
        </w:rPr>
        <w:t>", "thumb": "https://search-img-drcn.dbankcdn.com/tmp/upload/image_content_ec/6a66df10c901901706da94384435a0ad.jpg", "thumb_view": "", "title": "</w:t>
      </w:r>
      <w:r>
        <w:rPr>
          <w:rStyle w:val="VerbatimChar"/>
        </w:rPr>
        <w:t>神经网络系列</w:t>
      </w:r>
      <w:r>
        <w:rPr>
          <w:rStyle w:val="VerbatimChar"/>
        </w:rPr>
        <w:t>---</w:t>
      </w:r>
      <w:r>
        <w:rPr>
          <w:rStyle w:val="VerbatimChar"/>
        </w:rPr>
        <w:t>权重初始化方法</w:t>
      </w:r>
      <w:r>
        <w:rPr>
          <w:rStyle w:val="VerbatimChar"/>
        </w:rPr>
        <w:t>", "type": "image", "url": "https://search-img-drcn.dbankcdn.com/tmp/upload/image_content_ec/6a66df10c901901706da94384435a0ad.jpg", "weblink": "https://blog.csdn.net/weixin_43763292/article/details/136275877", "width": 543}], "uiTemplate": "grid"}</w:t>
      </w:r>
      <w:bookmarkEnd w:id="22"/>
    </w:p>
    <w:p>
      <w:pPr>
        <w:pStyle w:val="3"/>
        <w:rPr/>
      </w:pPr>
      <w:bookmarkStart w:id="28" w:name="__RefHeading___Toc42806_436476568"/>
      <w:bookmarkStart w:id="29" w:name="使用c标准库实现均匀分布初始化"/>
      <w:bookmarkEnd w:id="23"/>
      <w:r>
        <w:rPr/>
        <w:t xml:space="preserve">3.2 </w:t>
      </w:r>
      <w:r>
        <w:rPr/>
        <w:t>使用</w:t>
      </w:r>
      <w:r>
        <w:rPr/>
        <w:t>C++</w:t>
      </w:r>
      <w:r>
        <w:rPr/>
        <w:t>标准库实现均匀分布初始化</w:t>
      </w:r>
    </w:p>
    <w:p>
      <w:pPr>
        <w:pStyle w:val="FirstParagraph"/>
        <w:rPr/>
      </w:pPr>
      <w:r>
        <w:rPr/>
        <w:t>与正态分布类似，均匀分布初始化也是</w:t>
      </w:r>
      <w:r>
        <w:rPr/>
        <w:t>Xavier</w:t>
      </w:r>
      <w:r>
        <w:rPr/>
        <w:t>方法的重要组成部分</w:t>
      </w:r>
      <w:r>
        <w:rPr/>
        <w:t>[2][25][26]</w:t>
      </w:r>
      <w:r>
        <w:rPr/>
        <w:t>。它从一个对称的区间内均匀地采样权重值，这个区间的范围由</w:t>
      </w:r>
      <w:r>
        <w:rPr>
          <w:rStyle w:val="VerbatimChar"/>
        </w:rPr>
        <w:t>fan_in</w:t>
      </w:r>
      <w:r>
        <w:rPr/>
        <w:t>和</w:t>
      </w:r>
      <w:r>
        <w:rPr>
          <w:rStyle w:val="VerbatimChar"/>
        </w:rPr>
        <w:t>fan_out</w:t>
      </w:r>
      <w:r>
        <w:rPr/>
        <w:t>共同决定。在</w:t>
      </w:r>
      <w:r>
        <w:rPr/>
        <w:t>C++</w:t>
      </w:r>
      <w:r>
        <w:rPr/>
        <w:t>中，</w:t>
      </w:r>
      <w:r>
        <w:rPr>
          <w:rStyle w:val="VerbatimChar"/>
        </w:rPr>
        <w:t>std::uniform_real_distribution</w:t>
      </w:r>
      <w:r>
        <w:rPr/>
        <w:t>类提供了实现这一功能的标准途径。</w:t>
      </w:r>
    </w:p>
    <w:p>
      <w:pPr>
        <w:pStyle w:val="a0"/>
        <w:rPr/>
      </w:pPr>
      <w:r>
        <w:rPr/>
        <w:t xml:space="preserve">均匀分布的区间范围被设定为 </w:t>
      </w:r>
      <w:r>
        <w:rPr>
          <w:rStyle w:val="VerbatimChar"/>
        </w:rPr>
        <w:t>[-sqrt(6.0 / (fan_in + fan_out)), sqrt(6.0 / (fan_in + fan_out))]</w:t>
      </w:r>
      <w:r>
        <w:rPr/>
        <w:t>。这个范围的选择是为了确保权重的方差与正态分布方式下的方差保持一致，从而在理论上达到等价的效果。</w:t>
      </w:r>
    </w:p>
    <w:p>
      <w:pPr>
        <w:pStyle w:val="a0"/>
        <w:rPr/>
      </w:pPr>
      <w:r>
        <w:rPr/>
        <w:t>以下是均匀分布初始化的代码实现：</w:t>
      </w:r>
    </w:p>
    <w:p>
      <w:pPr>
        <w:pStyle w:val="SourceCode"/>
        <w:rPr/>
      </w:pPr>
      <w:r>
        <w:rPr/>
        <w:br/>
      </w:r>
      <w:r>
        <w:rPr>
          <w:rStyle w:val="PreprocessorTok"/>
        </w:rPr>
        <w:t xml:space="preserve">#include </w:t>
      </w:r>
      <w:r>
        <w:rPr>
          <w:rStyle w:val="ImportTok"/>
        </w:rPr>
        <w:t>&lt;random&gt;</w:t>
      </w:r>
      <w:r>
        <w:rPr/>
        <w:br/>
        <w:br/>
      </w:r>
      <w:r>
        <w:rPr>
          <w:rStyle w:val="PreprocessorTok"/>
        </w:rPr>
        <w:t xml:space="preserve">#include </w:t>
      </w:r>
      <w:r>
        <w:rPr>
          <w:rStyle w:val="ImportTok"/>
        </w:rPr>
        <w:t>&lt;vector&gt;</w:t>
      </w:r>
      <w:r>
        <w:rPr/>
        <w:br/>
        <w:br/>
      </w:r>
      <w:r>
        <w:rPr>
          <w:rStyle w:val="PreprocessorTok"/>
        </w:rPr>
        <w:t xml:space="preserve">#include </w:t>
      </w:r>
      <w:r>
        <w:rPr>
          <w:rStyle w:val="ImportTok"/>
        </w:rPr>
        <w:t>&lt;cmath&gt;</w:t>
      </w:r>
      <w:r>
        <w:rPr/>
        <w:br/>
        <w:br/>
      </w:r>
      <w:r>
        <w:rPr>
          <w:rStyle w:val="CommentTok"/>
        </w:rPr>
        <w:t xml:space="preserve">// </w:t>
      </w:r>
      <w:r>
        <w:rPr>
          <w:rStyle w:val="CommentTok"/>
        </w:rPr>
        <w:t>均匀分布</w:t>
      </w:r>
      <w:r>
        <w:rPr>
          <w:rStyle w:val="CommentTok"/>
        </w:rPr>
        <w:t>Xavier</w:t>
      </w:r>
      <w:r>
        <w:rPr>
          <w:rStyle w:val="CommentTok"/>
        </w:rPr>
        <w:t>初始化函数</w:t>
      </w:r>
      <w:r>
        <w:rPr/>
        <w:br/>
        <w:br/>
      </w:r>
      <w:r>
        <w:rPr>
          <w:rStyle w:val="DataTypeTok"/>
        </w:rPr>
        <w:t>void</w:t>
      </w:r>
      <w:r>
        <w:rPr>
          <w:rStyle w:val="NormalTok"/>
        </w:rPr>
        <w:t xml:space="preserve"> xavierUniformInit</w:t>
      </w:r>
      <w:r>
        <w:rPr>
          <w:rStyle w:val="OperatorTok"/>
        </w:rPr>
        <w:t>(</w:t>
      </w:r>
      <w:r>
        <w:rPr>
          <w:rStyle w:val="BuiltInTok"/>
        </w:rPr>
        <w:t>std::</w:t>
      </w:r>
      <w:r>
        <w:rPr>
          <w:rStyle w:val="NormalTok"/>
        </w:rPr>
        <w:t>vector</w:t>
      </w:r>
      <w:r>
        <w:rPr>
          <w:rStyle w:val="OperatorTok"/>
        </w:rPr>
        <w:t>&lt;</w:t>
      </w:r>
      <w:r>
        <w:rPr>
          <w:rStyle w:val="BuiltInTok"/>
        </w:rPr>
        <w:t>std::</w:t>
      </w:r>
      <w:r>
        <w:rPr>
          <w:rStyle w:val="NormalTok"/>
        </w:rPr>
        <w:t>vector</w:t>
      </w:r>
      <w:r>
        <w:rPr>
          <w:rStyle w:val="OperatorTok"/>
        </w:rPr>
        <w:t>&lt;</w:t>
      </w:r>
      <w:r>
        <w:rPr>
          <w:rStyle w:val="DataTypeTok"/>
        </w:rPr>
        <w:t>float</w:t>
      </w:r>
      <w:r>
        <w:rPr>
          <w:rStyle w:val="OperatorTok"/>
        </w:rPr>
        <w:t>&gt;&gt;&amp;</w:t>
      </w:r>
      <w:r>
        <w:rPr>
          <w:rStyle w:val="NormalTok"/>
        </w:rPr>
        <w:t xml:space="preserve"> weights</w:t>
      </w:r>
      <w:r>
        <w:rPr>
          <w:rStyle w:val="OperatorTok"/>
        </w:rPr>
        <w:t>,</w:t>
      </w:r>
      <w:r>
        <w:rPr>
          <w:rStyle w:val="NormalTok"/>
        </w:rPr>
        <w:t xml:space="preserve"> </w:t>
      </w:r>
      <w:r>
        <w:rPr>
          <w:rStyle w:val="DataTypeTok"/>
        </w:rPr>
        <w:t>int</w:t>
      </w:r>
      <w:r>
        <w:rPr>
          <w:rStyle w:val="NormalTok"/>
        </w:rPr>
        <w:t xml:space="preserve"> fan_in</w:t>
      </w:r>
      <w:r>
        <w:rPr>
          <w:rStyle w:val="OperatorTok"/>
        </w:rPr>
        <w:t>,</w:t>
      </w:r>
      <w:r>
        <w:rPr>
          <w:rStyle w:val="NormalTok"/>
        </w:rPr>
        <w:t xml:space="preserve"> </w:t>
      </w:r>
      <w:r>
        <w:rPr>
          <w:rStyle w:val="DataTypeTok"/>
        </w:rPr>
        <w:t>int</w:t>
      </w:r>
      <w:r>
        <w:rPr>
          <w:rStyle w:val="NormalTok"/>
        </w:rPr>
        <w:t xml:space="preserve"> fan_out</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使用高质量的随机数生成器</w:t>
      </w:r>
      <w:r>
        <w:rPr/>
        <w:br/>
        <w:br/>
      </w:r>
      <w:r>
        <w:rPr>
          <w:rStyle w:val="NormalTok"/>
        </w:rPr>
        <w:t xml:space="preserve">    </w:t>
      </w:r>
      <w:r>
        <w:rPr>
          <w:rStyle w:val="AttributeTok"/>
        </w:rPr>
        <w:t>static</w:t>
      </w:r>
      <w:r>
        <w:rPr>
          <w:rStyle w:val="NormalTok"/>
        </w:rPr>
        <w:t xml:space="preserve"> </w:t>
      </w:r>
      <w:r>
        <w:rPr>
          <w:rStyle w:val="BuiltInTok"/>
        </w:rPr>
        <w:t>std::</w:t>
      </w:r>
      <w:r>
        <w:rPr>
          <w:rStyle w:val="NormalTok"/>
        </w:rPr>
        <w:t>mt19937 generator</w:t>
      </w:r>
      <w:r>
        <w:rPr>
          <w:rStyle w:val="OperatorTok"/>
        </w:rPr>
        <w:t>(</w:t>
      </w:r>
      <w:r>
        <w:rPr>
          <w:rStyle w:val="BuiltInTok"/>
        </w:rPr>
        <w:t>std::</w:t>
      </w:r>
      <w:r>
        <w:rPr>
          <w:rStyle w:val="NormalTok"/>
        </w:rPr>
        <w:t>random_device</w:t>
      </w:r>
      <w:r>
        <w:rPr>
          <w:rStyle w:val="OperatorTok"/>
        </w:rPr>
        <w:t>{}());</w:t>
      </w:r>
      <w:r>
        <w:rPr/>
        <w:br/>
        <w:br/>
      </w:r>
      <w:r>
        <w:rPr>
          <w:rStyle w:val="NormalTok"/>
        </w:rPr>
        <w:t xml:space="preserve">    </w:t>
      </w:r>
      <w:r>
        <w:rPr>
          <w:rStyle w:val="CommentTok"/>
        </w:rPr>
        <w:t xml:space="preserve">// </w:t>
      </w:r>
      <w:r>
        <w:rPr>
          <w:rStyle w:val="CommentTok"/>
        </w:rPr>
        <w:t>计算区间范围：</w:t>
      </w:r>
      <w:r>
        <w:rPr>
          <w:rStyle w:val="CommentTok"/>
        </w:rPr>
        <w:t>sqrt(6 / (fan_in + fan_out))</w:t>
      </w:r>
      <w:r>
        <w:rPr/>
        <w:br/>
        <w:br/>
      </w:r>
      <w:r>
        <w:rPr>
          <w:rStyle w:val="NormalTok"/>
        </w:rPr>
        <w:t xml:space="preserve">    </w:t>
      </w:r>
      <w:r>
        <w:rPr>
          <w:rStyle w:val="DataTypeTok"/>
        </w:rPr>
        <w:t>float</w:t>
      </w:r>
      <w:r>
        <w:rPr>
          <w:rStyle w:val="NormalTok"/>
        </w:rPr>
        <w:t xml:space="preserve"> scale </w:t>
      </w:r>
      <w:r>
        <w:rPr>
          <w:rStyle w:val="OperatorTok"/>
        </w:rPr>
        <w:t>=</w:t>
      </w:r>
      <w:r>
        <w:rPr>
          <w:rStyle w:val="NormalTok"/>
        </w:rPr>
        <w:t xml:space="preserve"> </w:t>
      </w:r>
      <w:r>
        <w:rPr>
          <w:rStyle w:val="BuiltInTok"/>
        </w:rPr>
        <w:t>std::</w:t>
      </w:r>
      <w:r>
        <w:rPr>
          <w:rStyle w:val="NormalTok"/>
        </w:rPr>
        <w:t>sqrt</w:t>
      </w:r>
      <w:r>
        <w:rPr>
          <w:rStyle w:val="OperatorTok"/>
        </w:rPr>
        <w:t>(</w:t>
      </w:r>
      <w:r>
        <w:rPr>
          <w:rStyle w:val="FloatTok"/>
        </w:rPr>
        <w:t>6.0</w:t>
      </w:r>
      <w:r>
        <w:rPr>
          <w:rStyle w:val="BuiltInTok"/>
        </w:rPr>
        <w:t>f</w:t>
      </w:r>
      <w:r>
        <w:rPr>
          <w:rStyle w:val="NormalTok"/>
        </w:rPr>
        <w:t xml:space="preserve"> </w:t>
      </w:r>
      <w:r>
        <w:rPr>
          <w:rStyle w:val="OperatorTok"/>
        </w:rPr>
        <w:t>/</w:t>
      </w:r>
      <w:r>
        <w:rPr>
          <w:rStyle w:val="NormalTok"/>
        </w:rPr>
        <w:t xml:space="preserve"> </w:t>
      </w:r>
      <w:r>
        <w:rPr>
          <w:rStyle w:val="OperatorTok"/>
        </w:rPr>
        <w:t>(</w:t>
      </w:r>
      <w:r>
        <w:rPr>
          <w:rStyle w:val="NormalTok"/>
        </w:rPr>
        <w:t xml:space="preserve">fan_in </w:t>
      </w:r>
      <w:r>
        <w:rPr>
          <w:rStyle w:val="OperatorTok"/>
        </w:rPr>
        <w:t>+</w:t>
      </w:r>
      <w:r>
        <w:rPr>
          <w:rStyle w:val="NormalTok"/>
        </w:rPr>
        <w:t xml:space="preserve"> fan_out</w:t>
      </w:r>
      <w:r>
        <w:rPr>
          <w:rStyle w:val="OperatorTok"/>
        </w:rPr>
        <w:t>));</w:t>
      </w:r>
      <w:r>
        <w:rPr/>
        <w:br/>
        <w:br/>
      </w:r>
      <w:r>
        <w:rPr>
          <w:rStyle w:val="NormalTok"/>
        </w:rPr>
        <w:t xml:space="preserve">    </w:t>
      </w:r>
      <w:r>
        <w:rPr>
          <w:rStyle w:val="CommentTok"/>
        </w:rPr>
        <w:t xml:space="preserve">// </w:t>
      </w:r>
      <w:r>
        <w:rPr>
          <w:rStyle w:val="CommentTok"/>
        </w:rPr>
        <w:t>创建均匀分布对象，范围为</w:t>
      </w:r>
      <w:r>
        <w:rPr>
          <w:rStyle w:val="CommentTok"/>
        </w:rPr>
        <w:t>[-scale, scale]</w:t>
      </w:r>
      <w:r>
        <w:rPr/>
        <w:br/>
        <w:br/>
      </w:r>
      <w:r>
        <w:rPr>
          <w:rStyle w:val="NormalTok"/>
        </w:rPr>
        <w:t xml:space="preserve">    </w:t>
      </w:r>
      <w:r>
        <w:rPr>
          <w:rStyle w:val="BuiltInTok"/>
        </w:rPr>
        <w:t>std::</w:t>
      </w:r>
      <w:r>
        <w:rPr>
          <w:rStyle w:val="NormalTok"/>
        </w:rPr>
        <w:t>uniform_real_distribution</w:t>
      </w:r>
      <w:r>
        <w:rPr>
          <w:rStyle w:val="OperatorTok"/>
        </w:rPr>
        <w:t>&lt;</w:t>
      </w:r>
      <w:r>
        <w:rPr>
          <w:rStyle w:val="DataTypeTok"/>
        </w:rPr>
        <w:t>float</w:t>
      </w:r>
      <w:r>
        <w:rPr>
          <w:rStyle w:val="OperatorTok"/>
        </w:rPr>
        <w:t>&gt;</w:t>
      </w:r>
      <w:r>
        <w:rPr>
          <w:rStyle w:val="NormalTok"/>
        </w:rPr>
        <w:t xml:space="preserve"> distribution</w:t>
      </w:r>
      <w:r>
        <w:rPr>
          <w:rStyle w:val="OperatorTok"/>
        </w:rPr>
        <w:t>(-</w:t>
      </w:r>
      <w:r>
        <w:rPr>
          <w:rStyle w:val="NormalTok"/>
        </w:rPr>
        <w:t>scale</w:t>
      </w:r>
      <w:r>
        <w:rPr>
          <w:rStyle w:val="OperatorTok"/>
        </w:rPr>
        <w:t>,</w:t>
      </w:r>
      <w:r>
        <w:rPr>
          <w:rStyle w:val="NormalTok"/>
        </w:rPr>
        <w:t xml:space="preserve"> scale</w:t>
      </w:r>
      <w:r>
        <w:rPr>
          <w:rStyle w:val="OperatorTok"/>
        </w:rPr>
        <w:t>);</w:t>
      </w:r>
      <w:r>
        <w:rPr/>
        <w:br/>
        <w:br/>
      </w:r>
      <w:r>
        <w:rPr>
          <w:rStyle w:val="NormalTok"/>
        </w:rPr>
        <w:t xml:space="preserve">    </w:t>
      </w:r>
      <w:r>
        <w:rPr>
          <w:rStyle w:val="CommentTok"/>
        </w:rPr>
        <w:t xml:space="preserve">// </w:t>
      </w:r>
      <w:r>
        <w:rPr>
          <w:rStyle w:val="CommentTok"/>
        </w:rPr>
        <w:t>遍历权重矩阵，为每个元素赋值</w:t>
      </w:r>
      <w:r>
        <w:rPr/>
        <w:br/>
        <w:br/>
      </w:r>
      <w:r>
        <w:rPr>
          <w:rStyle w:val="NormalTok"/>
        </w:rPr>
        <w:t xml:space="preserve">    </w:t>
      </w:r>
      <w:r>
        <w:rPr>
          <w:rStyle w:val="ControlFlowTok"/>
        </w:rPr>
        <w:t>for</w:t>
      </w:r>
      <w:r>
        <w:rPr>
          <w:rStyle w:val="NormalTok"/>
        </w:rPr>
        <w:t xml:space="preserve"> </w:t>
      </w:r>
      <w:r>
        <w:rPr>
          <w:rStyle w:val="OperatorTok"/>
        </w:rPr>
        <w:t>(</w:t>
      </w:r>
      <w:r>
        <w:rPr>
          <w:rStyle w:val="KeywordTok"/>
        </w:rPr>
        <w:t>auto</w:t>
      </w:r>
      <w:r>
        <w:rPr>
          <w:rStyle w:val="OperatorTok"/>
        </w:rPr>
        <w:t>&amp;</w:t>
      </w:r>
      <w:r>
        <w:rPr>
          <w:rStyle w:val="NormalTok"/>
        </w:rPr>
        <w:t xml:space="preserve"> row </w:t>
      </w:r>
      <w:r>
        <w:rPr>
          <w:rStyle w:val="OperatorTok"/>
        </w:rPr>
        <w:t>:</w:t>
      </w:r>
      <w:r>
        <w:rPr>
          <w:rStyle w:val="NormalTok"/>
        </w:rPr>
        <w:t xml:space="preserve"> weights</w:t>
      </w:r>
      <w:r>
        <w:rPr>
          <w:rStyle w:val="OperatorTok"/>
        </w:rPr>
        <w:t>)</w:t>
      </w:r>
      <w:r>
        <w:rPr>
          <w:rStyle w:val="NormalTok"/>
        </w:rPr>
        <w:t xml:space="preserve"> </w:t>
      </w:r>
      <w:r>
        <w:rPr>
          <w:rStyle w:val="OperatorTok"/>
        </w:rPr>
        <w: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float</w:t>
      </w:r>
      <w:r>
        <w:rPr>
          <w:rStyle w:val="OperatorTok"/>
        </w:rPr>
        <w:t>&amp;</w:t>
      </w:r>
      <w:r>
        <w:rPr>
          <w:rStyle w:val="NormalTok"/>
        </w:rPr>
        <w:t xml:space="preserve"> weight </w:t>
      </w:r>
      <w:r>
        <w:rPr>
          <w:rStyle w:val="OperatorTok"/>
        </w:rPr>
        <w:t>:</w:t>
      </w:r>
      <w:r>
        <w:rPr>
          <w:rStyle w:val="NormalTok"/>
        </w:rPr>
        <w:t xml:space="preserve"> row</w:t>
      </w:r>
      <w:r>
        <w:rPr>
          <w:rStyle w:val="OperatorTok"/>
        </w:rPr>
        <w:t>)</w:t>
      </w:r>
      <w:r>
        <w:rPr>
          <w:rStyle w:val="NormalTok"/>
        </w:rPr>
        <w:t xml:space="preserve"> </w:t>
      </w:r>
      <w:r>
        <w:rPr>
          <w:rStyle w:val="OperatorTok"/>
        </w:rPr>
        <w:t>{</w:t>
      </w:r>
      <w:r>
        <w:rPr/>
        <w:br/>
        <w:br/>
      </w:r>
      <w:r>
        <w:rPr>
          <w:rStyle w:val="NormalTok"/>
        </w:rPr>
        <w:t xml:space="preserve">            weight </w:t>
      </w:r>
      <w:r>
        <w:rPr>
          <w:rStyle w:val="OperatorTok"/>
        </w:rPr>
        <w:t>=</w:t>
      </w:r>
      <w:r>
        <w:rPr>
          <w:rStyle w:val="NormalTok"/>
        </w:rPr>
        <w:t xml:space="preserve"> distribution</w:t>
      </w:r>
      <w:r>
        <w:rPr>
          <w:rStyle w:val="OperatorTok"/>
        </w:rPr>
        <w:t>(</w:t>
      </w:r>
      <w:r>
        <w:rPr>
          <w:rStyle w:val="NormalTok"/>
        </w:rPr>
        <w:t>generator</w:t>
      </w:r>
      <w:r>
        <w:rPr>
          <w:rStyle w:val="OperatorTok"/>
        </w:rPr>
        <w:t>);</w:t>
      </w:r>
      <w:r>
        <w:rPr/>
        <w:br/>
        <w:br/>
      </w:r>
      <w:r>
        <w:rPr>
          <w:rStyle w:val="NormalTok"/>
        </w:rPr>
        <w:t xml:space="preserve">        </w:t>
      </w:r>
      <w:r>
        <w:rPr>
          <w:rStyle w:val="OperatorTok"/>
        </w:rPr>
        <w:t>}</w:t>
      </w:r>
      <w:r>
        <w:rPr/>
        <w:br/>
      </w:r>
      <w:r>
        <w:rPr>
          <w:rStyle w:val="NormalTok"/>
        </w:rPr>
        <w:t xml:space="preserve">    </w:t>
      </w:r>
      <w:r>
        <w:rPr>
          <w:rStyle w:val="OperatorTok"/>
        </w:rPr>
        <w:t>}</w:t>
      </w:r>
      <w:r>
        <w:rPr/>
        <w:br/>
        <w:br/>
      </w:r>
      <w:r>
        <w:rPr>
          <w:rStyle w:val="OperatorTok"/>
        </w:rPr>
        <w:t>}</w:t>
      </w:r>
    </w:p>
    <w:p>
      <w:pPr>
        <w:pStyle w:val="FirstParagraph"/>
        <w:rPr/>
      </w:pPr>
      <w:r>
        <w:rPr>
          <w:b/>
          <w:bCs/>
        </w:rPr>
        <w:t>代码分析：</w:t>
      </w:r>
    </w:p>
    <w:p>
      <w:pPr>
        <w:pStyle w:val="Compact"/>
        <w:numPr>
          <w:ilvl w:val="0"/>
          <w:numId w:val="23"/>
        </w:numPr>
        <w:rPr/>
      </w:pPr>
      <w:r>
        <w:rPr>
          <w:b/>
          <w:bCs/>
        </w:rPr>
        <w:t>随机数生成器</w:t>
      </w:r>
      <w:r>
        <w:rPr/>
        <w:t xml:space="preserve"> ：同样使用</w:t>
      </w:r>
      <w:r>
        <w:rPr>
          <w:rStyle w:val="VerbatimChar"/>
        </w:rPr>
        <w:t>std::mt19937</w:t>
      </w:r>
      <w:r>
        <w:rPr/>
        <w:t>作为随机数引擎，以保证随机数的质量和独立性。</w:t>
      </w:r>
    </w:p>
    <w:p>
      <w:pPr>
        <w:pStyle w:val="Compact"/>
        <w:numPr>
          <w:ilvl w:val="0"/>
          <w:numId w:val="24"/>
        </w:numPr>
        <w:rPr/>
      </w:pPr>
      <w:r>
        <w:rPr>
          <w:b/>
          <w:bCs/>
        </w:rPr>
        <w:t>范围计算</w:t>
      </w:r>
      <w:r>
        <w:rPr/>
        <w:t xml:space="preserve"> ：</w:t>
      </w:r>
      <w:r>
        <w:rPr>
          <w:rStyle w:val="VerbatimChar"/>
        </w:rPr>
        <w:t>scale</w:t>
      </w:r>
      <w:r>
        <w:rPr/>
        <w:t>变量计算出了区间的半长，确保了权重值被限制在一个合理且对称的范围内。</w:t>
      </w:r>
    </w:p>
    <w:p>
      <w:pPr>
        <w:pStyle w:val="Compact"/>
        <w:numPr>
          <w:ilvl w:val="0"/>
          <w:numId w:val="25"/>
        </w:numPr>
        <w:rPr/>
      </w:pPr>
      <w:r>
        <w:rPr>
          <w:b/>
          <w:bCs/>
        </w:rPr>
        <w:t>分布对象</w:t>
      </w:r>
      <w:r>
        <w:rPr/>
        <w:t xml:space="preserve"> ：</w:t>
      </w:r>
      <w:r>
        <w:rPr>
          <w:rStyle w:val="VerbatimChar"/>
        </w:rPr>
        <w:t>std::uniform_real_distribution&lt;float&gt;</w:t>
      </w:r>
      <w:r>
        <w:rPr/>
        <w:t>被实例化，其参数直接指定了采样的上下界。</w:t>
      </w:r>
    </w:p>
    <w:p>
      <w:pPr>
        <w:pStyle w:val="Compact"/>
        <w:numPr>
          <w:ilvl w:val="0"/>
          <w:numId w:val="26"/>
        </w:numPr>
        <w:rPr/>
      </w:pPr>
      <w:r>
        <w:rPr>
          <w:b/>
          <w:bCs/>
        </w:rPr>
        <w:t>矩阵填充</w:t>
      </w:r>
      <w:r>
        <w:rPr/>
        <w:t xml:space="preserve"> ：与正态分布实现类似，通过双重循环为权重矩阵的每个元素赋值。</w:t>
      </w:r>
      <w:bookmarkEnd w:id="24"/>
    </w:p>
    <w:p>
      <w:pPr>
        <w:pStyle w:val="3"/>
        <w:rPr/>
      </w:pPr>
      <w:bookmarkStart w:id="30" w:name="__RefHeading___Toc42808_436476568"/>
      <w:bookmarkStart w:id="31" w:name="偏置项的零初始化实现"/>
      <w:bookmarkEnd w:id="25"/>
      <w:r>
        <w:rPr/>
        <w:t xml:space="preserve">3.3 </w:t>
      </w:r>
      <w:r>
        <w:rPr/>
        <w:t>偏置项的零初始化实现</w:t>
      </w:r>
    </w:p>
    <w:p>
      <w:pPr>
        <w:pStyle w:val="FirstParagraph"/>
        <w:rPr/>
      </w:pPr>
      <w:r>
        <w:rPr/>
        <w:t>相较于权重初始化的复杂性，偏置项（</w:t>
      </w:r>
      <w:r>
        <w:rPr/>
        <w:t>bias</w:t>
      </w:r>
      <w:r>
        <w:rPr/>
        <w:t>）的初始化策略则要简单得多。如前文所述，将偏置项初始化为零是业界广泛采纳的标准做法。在</w:t>
      </w:r>
      <w:r>
        <w:rPr/>
        <w:t>C++</w:t>
      </w:r>
      <w:r>
        <w:rPr/>
        <w:t>中，实现这一点可以通过多种方式，其中最高效和简洁的方法之一是使用标准库中的</w:t>
      </w:r>
      <w:r>
        <w:rPr>
          <w:rStyle w:val="VerbatimChar"/>
        </w:rPr>
        <w:t>std::fill</w:t>
      </w:r>
      <w:r>
        <w:rPr/>
        <w:t>算法。</w:t>
      </w:r>
    </w:p>
    <w:p>
      <w:pPr>
        <w:pStyle w:val="a0"/>
        <w:rPr/>
      </w:pPr>
      <w:r>
        <w:rPr>
          <w:rStyle w:val="VerbatimChar"/>
        </w:rPr>
        <w:t>std::fill</w:t>
      </w:r>
      <w:r>
        <w:rPr/>
        <w:t>能够将一个指定范围内的所有元素都设置为同一个值。对于偏置项来说，这个范围就是偏置向量的全部元素，而目标值则是</w:t>
      </w:r>
      <w:r>
        <w:rPr/>
        <w:t>0.0</w:t>
      </w:r>
      <w:r>
        <w:rPr/>
        <w:t>。</w:t>
      </w:r>
    </w:p>
    <w:p>
      <w:pPr>
        <w:pStyle w:val="a0"/>
        <w:rPr/>
      </w:pPr>
      <w:r>
        <w:rPr/>
        <w:t>以下是偏置项零初始化的代码示例：</w:t>
      </w:r>
    </w:p>
    <w:p>
      <w:pPr>
        <w:pStyle w:val="SourceCode"/>
        <w:rPr/>
      </w:pPr>
      <w:r>
        <w:rPr/>
        <w:br/>
      </w:r>
      <w:r>
        <w:rPr>
          <w:rStyle w:val="PreprocessorTok"/>
        </w:rPr>
        <w:t xml:space="preserve">#include </w:t>
      </w:r>
      <w:r>
        <w:rPr>
          <w:rStyle w:val="ImportTok"/>
        </w:rPr>
        <w:t>&lt;vector&gt;</w:t>
      </w:r>
      <w:r>
        <w:rPr/>
        <w:br/>
        <w:br/>
      </w:r>
      <w:r>
        <w:rPr>
          <w:rStyle w:val="PreprocessorTok"/>
        </w:rPr>
        <w:t xml:space="preserve">#include  </w:t>
      </w:r>
      <w:r>
        <w:rPr>
          <w:rStyle w:val="CommentTok"/>
        </w:rPr>
        <w:t xml:space="preserve">// </w:t>
      </w:r>
      <w:r>
        <w:rPr>
          <w:rStyle w:val="CommentTok"/>
        </w:rPr>
        <w:t>包含</w:t>
      </w:r>
      <w:r>
        <w:rPr>
          <w:rStyle w:val="CommentTok"/>
        </w:rPr>
        <w:t>std::fill</w:t>
      </w:r>
      <w:r>
        <w:rPr/>
        <w:br/>
        <w:br/>
      </w:r>
      <w:r>
        <w:rPr>
          <w:rStyle w:val="CommentTok"/>
        </w:rPr>
        <w:t xml:space="preserve">// </w:t>
      </w:r>
      <w:r>
        <w:rPr>
          <w:rStyle w:val="CommentTok"/>
        </w:rPr>
        <w:t>偏置项零初始化函数</w:t>
      </w:r>
      <w:r>
        <w:rPr/>
        <w:br/>
        <w:br/>
      </w:r>
      <w:r>
        <w:rPr>
          <w:rStyle w:val="DataTypeTok"/>
        </w:rPr>
        <w:t>void</w:t>
      </w:r>
      <w:r>
        <w:rPr>
          <w:rStyle w:val="NormalTok"/>
        </w:rPr>
        <w:t xml:space="preserve"> zeroBiasInit</w:t>
      </w:r>
      <w:r>
        <w:rPr>
          <w:rStyle w:val="OperatorTok"/>
        </w:rPr>
        <w:t>(</w:t>
      </w:r>
      <w:r>
        <w:rPr>
          <w:rStyle w:val="BuiltInTok"/>
        </w:rPr>
        <w:t>std::</w:t>
      </w:r>
      <w:r>
        <w:rPr>
          <w:rStyle w:val="NormalTok"/>
        </w:rPr>
        <w:t>vector</w:t>
      </w:r>
      <w:r>
        <w:rPr>
          <w:rStyle w:val="OperatorTok"/>
        </w:rPr>
        <w:t>&lt;</w:t>
      </w:r>
      <w:r>
        <w:rPr>
          <w:rStyle w:val="DataTypeTok"/>
        </w:rPr>
        <w:t>float</w:t>
      </w:r>
      <w:r>
        <w:rPr>
          <w:rStyle w:val="OperatorTok"/>
        </w:rPr>
        <w:t>&gt;&amp;</w:t>
      </w:r>
      <w:r>
        <w:rPr>
          <w:rStyle w:val="NormalTok"/>
        </w:rPr>
        <w:t xml:space="preserve"> biases</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将偏置向量的所有元素设置为</w:t>
      </w:r>
      <w:r>
        <w:rPr>
          <w:rStyle w:val="CommentTok"/>
        </w:rPr>
        <w:t>0.0</w:t>
      </w:r>
      <w:r>
        <w:rPr/>
        <w:br/>
        <w:br/>
      </w:r>
      <w:r>
        <w:rPr>
          <w:rStyle w:val="NormalTok"/>
        </w:rPr>
        <w:t xml:space="preserve">    </w:t>
      </w:r>
      <w:r>
        <w:rPr>
          <w:rStyle w:val="BuiltInTok"/>
        </w:rPr>
        <w:t>std::</w:t>
      </w:r>
      <w:r>
        <w:rPr>
          <w:rStyle w:val="NormalTok"/>
        </w:rPr>
        <w:t>fill</w:t>
      </w:r>
      <w:r>
        <w:rPr>
          <w:rStyle w:val="OperatorTok"/>
        </w:rPr>
        <w:t>(</w:t>
      </w:r>
      <w:r>
        <w:rPr>
          <w:rStyle w:val="NormalTok"/>
        </w:rPr>
        <w:t>biases</w:t>
      </w:r>
      <w:r>
        <w:rPr>
          <w:rStyle w:val="OperatorTok"/>
        </w:rPr>
        <w:t>.</w:t>
      </w:r>
      <w:r>
        <w:rPr>
          <w:rStyle w:val="NormalTok"/>
        </w:rPr>
        <w:t>begin</w:t>
      </w:r>
      <w:r>
        <w:rPr>
          <w:rStyle w:val="OperatorTok"/>
        </w:rPr>
        <w:t>(),</w:t>
      </w:r>
      <w:r>
        <w:rPr>
          <w:rStyle w:val="NormalTok"/>
        </w:rPr>
        <w:t xml:space="preserve"> biases</w:t>
      </w:r>
      <w:r>
        <w:rPr>
          <w:rStyle w:val="OperatorTok"/>
        </w:rPr>
        <w:t>.</w:t>
      </w:r>
      <w:r>
        <w:rPr>
          <w:rStyle w:val="NormalTok"/>
        </w:rPr>
        <w:t>end</w:t>
      </w:r>
      <w:r>
        <w:rPr>
          <w:rStyle w:val="OperatorTok"/>
        </w:rPr>
        <w:t>(),</w:t>
      </w:r>
      <w:r>
        <w:rPr>
          <w:rStyle w:val="NormalTok"/>
        </w:rPr>
        <w:t xml:space="preserve"> </w:t>
      </w:r>
      <w:r>
        <w:rPr>
          <w:rStyle w:val="FloatTok"/>
        </w:rPr>
        <w:t>0.0</w:t>
      </w:r>
      <w:r>
        <w:rPr>
          <w:rStyle w:val="BuiltInTok"/>
        </w:rPr>
        <w:t>f</w:t>
      </w:r>
      <w:r>
        <w:rPr>
          <w:rStyle w:val="OperatorTok"/>
        </w:rPr>
        <w:t>);</w:t>
      </w:r>
      <w:r>
        <w:rPr/>
        <w:br/>
        <w:br/>
      </w:r>
      <w:r>
        <w:rPr>
          <w:rStyle w:val="OperatorTok"/>
        </w:rPr>
        <w:t>}</w:t>
      </w:r>
    </w:p>
    <w:p>
      <w:pPr>
        <w:pStyle w:val="FirstParagraph"/>
        <w:rPr/>
      </w:pPr>
      <w:r>
        <w:rPr>
          <w:b/>
          <w:bCs/>
        </w:rPr>
        <w:t>代码分析：</w:t>
      </w:r>
    </w:p>
    <w:p>
      <w:pPr>
        <w:pStyle w:val="Compact"/>
        <w:numPr>
          <w:ilvl w:val="0"/>
          <w:numId w:val="27"/>
        </w:numPr>
        <w:rPr/>
      </w:pPr>
      <w:r>
        <w:rPr>
          <w:rStyle w:val="VerbatimChar"/>
          <w:b/>
          <w:bCs/>
        </w:rPr>
        <w:t>std::fill</w:t>
      </w:r>
      <w:r>
        <w:rPr>
          <w:b/>
          <w:bCs/>
        </w:rPr>
        <w:t>的优势</w:t>
      </w:r>
      <w:r>
        <w:rPr/>
        <w:t xml:space="preserve"> ：相较于手动编写循环来逐个赋值，</w:t>
      </w:r>
      <w:r>
        <w:rPr>
          <w:rStyle w:val="VerbatimChar"/>
        </w:rPr>
        <w:t>std::fill</w:t>
      </w:r>
      <w:r>
        <w:rPr/>
        <w:t>是一个更高效、更优雅的选择。它是泛型算法，能够与任何标准容器（如</w:t>
      </w:r>
      <w:r>
        <w:rPr>
          <w:rStyle w:val="VerbatimChar"/>
        </w:rPr>
        <w:t>std::vector</w:t>
      </w:r>
      <w:r>
        <w:rPr/>
        <w:t>）协同工作，并且其实现通常经过高度优化。</w:t>
      </w:r>
    </w:p>
    <w:p>
      <w:pPr>
        <w:pStyle w:val="Compact"/>
        <w:numPr>
          <w:ilvl w:val="0"/>
          <w:numId w:val="28"/>
        </w:numPr>
        <w:rPr/>
      </w:pPr>
      <w:r>
        <w:rPr>
          <w:b/>
          <w:bCs/>
        </w:rPr>
        <w:t>零初始化的合理性</w:t>
      </w:r>
      <w:r>
        <w:rPr/>
        <w:t xml:space="preserve"> ：如第二章所述，权重的随机初始化已经承担了打破对称性的主要任务，而一个零偏置为模型的学习过程提供了一个公平且无干扰的起点。</w:t>
      </w:r>
      <w:bookmarkEnd w:id="26"/>
    </w:p>
    <w:p>
      <w:pPr>
        <w:pStyle w:val="3"/>
        <w:rPr/>
      </w:pPr>
      <w:bookmarkStart w:id="32" w:name="__RefHeading___Toc42810_436476568"/>
      <w:bookmarkStart w:id="33" w:name="集成到工厂方法模式的完整代码示例"/>
      <w:bookmarkEnd w:id="27"/>
      <w:bookmarkEnd w:id="28"/>
      <w:r>
        <w:rPr/>
        <w:t xml:space="preserve">3.4 </w:t>
      </w:r>
      <w:r>
        <w:rPr/>
        <w:t>集成到工厂方法模式的完整代码示例</w:t>
      </w:r>
    </w:p>
    <w:p>
      <w:pPr>
        <w:pStyle w:val="FirstParagraph"/>
        <w:rPr/>
      </w:pPr>
      <w:r>
        <w:rPr/>
        <w:t>为了将上述分散的初始化逻辑组织成一个结构清晰、易于复用的整体，我们可以采用工厂方法模式</w:t>
      </w:r>
      <w:r>
        <w:rPr/>
        <w:t>[40]</w:t>
      </w:r>
      <w:r>
        <w:rPr/>
        <w:t>。该模式将对象的创建过程封装在一个专门的工厂类中，使得客户端代码无需关心对象内部的复杂构造细节。</w:t>
      </w:r>
    </w:p>
    <w:p>
      <w:pPr>
        <w:pStyle w:val="a0"/>
        <w:rPr/>
      </w:pPr>
      <w:r>
        <w:rPr/>
        <w:t>以下是一个完整的</w:t>
      </w:r>
      <w:r>
        <w:rPr/>
        <w:t>C++</w:t>
      </w:r>
      <w:r>
        <w:rPr/>
        <w:t>工厂类示例，它展示了如何将权重和偏置的初始化逻辑无缝嵌入到创建全连接层的过程中：</w:t>
      </w:r>
    </w:p>
    <w:p>
      <w:pPr>
        <w:pStyle w:val="SourceCode"/>
        <w:rPr/>
      </w:pPr>
      <w:r>
        <w:rPr/>
        <w:br/>
      </w:r>
      <w:r>
        <w:rPr>
          <w:rStyle w:val="PreprocessorTok"/>
        </w:rPr>
        <w:t xml:space="preserve">#include </w:t>
      </w:r>
      <w:r>
        <w:rPr>
          <w:rStyle w:val="ImportTok"/>
        </w:rPr>
        <w:t>&lt;vector&gt;</w:t>
      </w:r>
      <w:r>
        <w:rPr/>
        <w:br/>
        <w:br/>
      </w:r>
      <w:r>
        <w:rPr>
          <w:rStyle w:val="PreprocessorTok"/>
        </w:rPr>
        <w:t xml:space="preserve">#include </w:t>
      </w:r>
      <w:r>
        <w:rPr>
          <w:rStyle w:val="ImportTok"/>
        </w:rPr>
        <w:t>&lt;memory&gt;</w:t>
      </w:r>
      <w:r>
        <w:rPr/>
        <w:br/>
        <w:br/>
      </w:r>
      <w:r>
        <w:rPr>
          <w:rStyle w:val="PreprocessorTok"/>
        </w:rPr>
        <w:t xml:space="preserve">#include </w:t>
      </w:r>
      <w:r>
        <w:rPr>
          <w:rStyle w:val="ImportTok"/>
        </w:rPr>
        <w:t>&lt;random&gt;</w:t>
      </w:r>
      <w:r>
        <w:rPr/>
        <w:br/>
        <w:br/>
      </w:r>
      <w:r>
        <w:rPr>
          <w:rStyle w:val="PreprocessorTok"/>
        </w:rPr>
        <w:t xml:space="preserve">#include </w:t>
      </w:r>
      <w:r>
        <w:rPr>
          <w:rStyle w:val="ImportTok"/>
        </w:rPr>
        <w:t>&lt;cmath&gt;</w:t>
      </w:r>
      <w:r>
        <w:rPr/>
        <w:br/>
        <w:br/>
      </w:r>
      <w:r>
        <w:rPr>
          <w:rStyle w:val="PreprocessorTok"/>
        </w:rPr>
        <w:t xml:space="preserve">#include </w:t>
      </w:r>
      <w:r>
        <w:rPr/>
        <w:br/>
        <w:br/>
      </w:r>
      <w:r>
        <w:rPr>
          <w:rStyle w:val="CommentTok"/>
        </w:rPr>
        <w:t xml:space="preserve">// </w:t>
      </w:r>
      <w:r>
        <w:rPr>
          <w:rStyle w:val="CommentTok"/>
        </w:rPr>
        <w:t>假设我们有一个全连接层的类定义</w:t>
      </w:r>
      <w:r>
        <w:rPr/>
        <w:br/>
        <w:br/>
      </w:r>
      <w:r>
        <w:rPr>
          <w:rStyle w:val="KeywordTok"/>
        </w:rPr>
        <w:t>class</w:t>
      </w:r>
      <w:r>
        <w:rPr>
          <w:rStyle w:val="NormalTok"/>
        </w:rPr>
        <w:t xml:space="preserve"> FullyConnectedLayer </w:t>
      </w:r>
      <w:r>
        <w:rPr>
          <w:rStyle w:val="OperatorTok"/>
        </w:rPr>
        <w:t>{</w:t>
      </w:r>
      <w:r>
        <w:rPr/>
        <w:br/>
        <w:br/>
      </w:r>
      <w:r>
        <w:rPr>
          <w:rStyle w:val="KeywordTok"/>
        </w:rPr>
        <w:t>public</w:t>
      </w:r>
      <w:r>
        <w:rPr>
          <w:rStyle w:val="OperatorTok"/>
        </w:rPr>
        <w:t>:</w:t>
      </w:r>
      <w:r>
        <w:rPr/>
        <w:br/>
        <w:br/>
      </w:r>
      <w:r>
        <w:rPr>
          <w:rStyle w:val="NormalTok"/>
        </w:rPr>
        <w:t xml:space="preserve">    </w:t>
      </w:r>
      <w:r>
        <w:rPr>
          <w:rStyle w:val="DataTypeTok"/>
        </w:rPr>
        <w:t>int</w:t>
      </w:r>
      <w:r>
        <w:rPr>
          <w:rStyle w:val="NormalTok"/>
        </w:rPr>
        <w:t xml:space="preserve"> in_dim</w:t>
      </w:r>
      <w:r>
        <w:rPr>
          <w:rStyle w:val="OperatorTok"/>
        </w:rPr>
        <w:t>;</w:t>
      </w:r>
      <w:r>
        <w:rPr/>
        <w:br/>
        <w:br/>
      </w:r>
      <w:r>
        <w:rPr>
          <w:rStyle w:val="NormalTok"/>
        </w:rPr>
        <w:t xml:space="preserve">    </w:t>
      </w:r>
      <w:r>
        <w:rPr>
          <w:rStyle w:val="DataTypeTok"/>
        </w:rPr>
        <w:t>int</w:t>
      </w:r>
      <w:r>
        <w:rPr>
          <w:rStyle w:val="NormalTok"/>
        </w:rPr>
        <w:t xml:space="preserve"> out_dim</w:t>
      </w:r>
      <w:r>
        <w:rPr>
          <w:rStyle w:val="OperatorTok"/>
        </w:rPr>
        <w:t>;</w:t>
      </w:r>
      <w:r>
        <w:rPr/>
        <w:br/>
        <w:br/>
      </w:r>
      <w:r>
        <w:rPr>
          <w:rStyle w:val="NormalTok"/>
        </w:rPr>
        <w:t xml:space="preserve">    </w:t>
      </w:r>
      <w:r>
        <w:rPr>
          <w:rStyle w:val="BuiltInTok"/>
        </w:rPr>
        <w:t>std::</w:t>
      </w:r>
      <w:r>
        <w:rPr>
          <w:rStyle w:val="NormalTok"/>
        </w:rPr>
        <w:t>vector</w:t>
      </w:r>
      <w:r>
        <w:rPr>
          <w:rStyle w:val="OperatorTok"/>
        </w:rPr>
        <w:t>&lt;</w:t>
      </w:r>
      <w:r>
        <w:rPr>
          <w:rStyle w:val="BuiltInTok"/>
        </w:rPr>
        <w:t>std::</w:t>
      </w:r>
      <w:r>
        <w:rPr>
          <w:rStyle w:val="NormalTok"/>
        </w:rPr>
        <w:t>vector</w:t>
      </w:r>
      <w:r>
        <w:rPr>
          <w:rStyle w:val="OperatorTok"/>
        </w:rPr>
        <w:t>&lt;</w:t>
      </w:r>
      <w:r>
        <w:rPr>
          <w:rStyle w:val="DataTypeTok"/>
        </w:rPr>
        <w:t>float</w:t>
      </w:r>
      <w:r>
        <w:rPr>
          <w:rStyle w:val="OperatorTok"/>
        </w:rPr>
        <w:t>&gt;&gt;</w:t>
      </w:r>
      <w:r>
        <w:rPr>
          <w:rStyle w:val="NormalTok"/>
        </w:rPr>
        <w:t xml:space="preserve"> weights</w:t>
      </w:r>
      <w:r>
        <w:rPr>
          <w:rStyle w:val="OperatorTok"/>
        </w:rPr>
        <w:t>;</w:t>
      </w:r>
      <w:r>
        <w:rPr/>
        <w:br/>
        <w:br/>
      </w:r>
      <w:r>
        <w:rPr>
          <w:rStyle w:val="NormalTok"/>
        </w:rPr>
        <w:t xml:space="preserve">    </w:t>
      </w:r>
      <w:r>
        <w:rPr>
          <w:rStyle w:val="BuiltInTok"/>
        </w:rPr>
        <w:t>std::</w:t>
      </w:r>
      <w:r>
        <w:rPr>
          <w:rStyle w:val="NormalTok"/>
        </w:rPr>
        <w:t>vector</w:t>
      </w:r>
      <w:r>
        <w:rPr>
          <w:rStyle w:val="OperatorTok"/>
        </w:rPr>
        <w:t>&lt;</w:t>
      </w:r>
      <w:r>
        <w:rPr>
          <w:rStyle w:val="DataTypeTok"/>
        </w:rPr>
        <w:t>float</w:t>
      </w:r>
      <w:r>
        <w:rPr>
          <w:rStyle w:val="OperatorTok"/>
        </w:rPr>
        <w:t>&gt;</w:t>
      </w:r>
      <w:r>
        <w:rPr>
          <w:rStyle w:val="NormalTok"/>
        </w:rPr>
        <w:t xml:space="preserve"> biases</w:t>
      </w:r>
      <w:r>
        <w:rPr>
          <w:rStyle w:val="OperatorTok"/>
        </w:rPr>
        <w:t>;</w:t>
      </w:r>
      <w:r>
        <w:rPr/>
        <w:br/>
        <w:br/>
      </w:r>
      <w:r>
        <w:rPr>
          <w:rStyle w:val="NormalTok"/>
        </w:rPr>
        <w:t xml:space="preserve">    FullyConnectedLayer</w:t>
      </w:r>
      <w:r>
        <w:rPr>
          <w:rStyle w:val="OperatorTok"/>
        </w:rPr>
        <w:t>(</w:t>
      </w:r>
      <w:r>
        <w:rPr>
          <w:rStyle w:val="DataTypeTok"/>
        </w:rPr>
        <w:t>int</w:t>
      </w:r>
      <w:r>
        <w:rPr>
          <w:rStyle w:val="NormalTok"/>
        </w:rPr>
        <w:t xml:space="preserve"> </w:t>
      </w:r>
      <w:r>
        <w:rPr>
          <w:rStyle w:val="VariableTok"/>
        </w:rPr>
        <w:t>in_dim_</w:t>
      </w:r>
      <w:r>
        <w:rPr>
          <w:rStyle w:val="OperatorTok"/>
        </w:rPr>
        <w:t>,</w:t>
      </w:r>
      <w:r>
        <w:rPr>
          <w:rStyle w:val="NormalTok"/>
        </w:rPr>
        <w:t xml:space="preserve"> </w:t>
      </w:r>
      <w:r>
        <w:rPr>
          <w:rStyle w:val="DataTypeTok"/>
        </w:rPr>
        <w:t>int</w:t>
      </w:r>
      <w:r>
        <w:rPr>
          <w:rStyle w:val="NormalTok"/>
        </w:rPr>
        <w:t xml:space="preserve"> </w:t>
      </w:r>
      <w:r>
        <w:rPr>
          <w:rStyle w:val="VariableTok"/>
        </w:rPr>
        <w:t>out_dim_</w:t>
      </w:r>
      <w:r>
        <w:rPr>
          <w:rStyle w:val="OperatorTok"/>
        </w:rPr>
        <w:t>)</w:t>
      </w:r>
      <w:r>
        <w:rPr/>
        <w:br/>
      </w:r>
      <w:r>
        <w:rPr>
          <w:rStyle w:val="NormalTok"/>
        </w:rPr>
        <w:t xml:space="preserve"> </w:t>
      </w:r>
      <w:r>
        <w:rPr/>
        <w:br/>
      </w:r>
      <w:r>
        <w:rPr>
          <w:rStyle w:val="NormalTok"/>
        </w:rPr>
        <w:t xml:space="preserve">        </w:t>
      </w:r>
      <w:r>
        <w:rPr>
          <w:rStyle w:val="OperatorTok"/>
        </w:rPr>
        <w:t>:</w:t>
      </w:r>
      <w:r>
        <w:rPr>
          <w:rStyle w:val="NormalTok"/>
        </w:rPr>
        <w:t xml:space="preserve"> in_dim</w:t>
      </w:r>
      <w:r>
        <w:rPr>
          <w:rStyle w:val="OperatorTok"/>
        </w:rPr>
        <w:t>(</w:t>
      </w:r>
      <w:r>
        <w:rPr>
          <w:rStyle w:val="VariableTok"/>
        </w:rPr>
        <w:t>in_dim_</w:t>
      </w:r>
      <w:r>
        <w:rPr>
          <w:rStyle w:val="OperatorTok"/>
        </w:rPr>
        <w:t>),</w:t>
      </w:r>
      <w:r>
        <w:rPr>
          <w:rStyle w:val="NormalTok"/>
        </w:rPr>
        <w:t xml:space="preserve"> out_dim</w:t>
      </w:r>
      <w:r>
        <w:rPr>
          <w:rStyle w:val="OperatorTok"/>
        </w:rPr>
        <w:t>(</w:t>
      </w:r>
      <w:r>
        <w:rPr>
          <w:rStyle w:val="VariableTok"/>
        </w:rPr>
        <w:t>out_dim_</w:t>
      </w:r>
      <w:r>
        <w:rPr>
          <w:rStyle w:val="OperatorTok"/>
        </w:rPr>
        <w:t>),</w:t>
      </w:r>
      <w:r>
        <w:rPr/>
        <w:br/>
        <w:br/>
      </w:r>
      <w:r>
        <w:rPr>
          <w:rStyle w:val="NormalTok"/>
        </w:rPr>
        <w:t xml:space="preserve">          weights</w:t>
      </w:r>
      <w:r>
        <w:rPr>
          <w:rStyle w:val="OperatorTok"/>
        </w:rPr>
        <w:t>(</w:t>
      </w:r>
      <w:r>
        <w:rPr>
          <w:rStyle w:val="VariableTok"/>
        </w:rPr>
        <w:t>out_dim_</w:t>
      </w:r>
      <w:r>
        <w:rPr>
          <w:rStyle w:val="OperatorTok"/>
        </w:rPr>
        <w:t>,</w:t>
      </w:r>
      <w:r>
        <w:rPr>
          <w:rStyle w:val="NormalTok"/>
        </w:rPr>
        <w:t xml:space="preserve"> </w:t>
      </w:r>
      <w:r>
        <w:rPr>
          <w:rStyle w:val="BuiltInTok"/>
        </w:rPr>
        <w:t>std::</w:t>
      </w:r>
      <w:r>
        <w:rPr>
          <w:rStyle w:val="NormalTok"/>
        </w:rPr>
        <w:t>vector</w:t>
      </w:r>
      <w:r>
        <w:rPr>
          <w:rStyle w:val="OperatorTok"/>
        </w:rPr>
        <w:t>&lt;</w:t>
      </w:r>
      <w:r>
        <w:rPr>
          <w:rStyle w:val="DataTypeTok"/>
        </w:rPr>
        <w:t>float</w:t>
      </w:r>
      <w:r>
        <w:rPr>
          <w:rStyle w:val="OperatorTok"/>
        </w:rPr>
        <w:t>&gt;(</w:t>
      </w:r>
      <w:r>
        <w:rPr>
          <w:rStyle w:val="VariableTok"/>
        </w:rPr>
        <w:t>in_dim_</w:t>
      </w:r>
      <w:r>
        <w:rPr>
          <w:rStyle w:val="OperatorTok"/>
        </w:rPr>
        <w:t>)),</w:t>
      </w:r>
      <w:r>
        <w:rPr/>
        <w:br/>
        <w:br/>
      </w:r>
      <w:r>
        <w:rPr>
          <w:rStyle w:val="NormalTok"/>
        </w:rPr>
        <w:t xml:space="preserve">          biases</w:t>
      </w:r>
      <w:r>
        <w:rPr>
          <w:rStyle w:val="OperatorTok"/>
        </w:rPr>
        <w:t>(</w:t>
      </w:r>
      <w:r>
        <w:rPr>
          <w:rStyle w:val="VariableTok"/>
        </w:rPr>
        <w:t>out_dim_</w:t>
      </w:r>
      <w:r>
        <w:rPr>
          <w:rStyle w:val="OperatorTok"/>
        </w:rPr>
        <w: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OperatorTok"/>
        </w:rPr>
        <w:t>{}</w:t>
      </w:r>
      <w:r>
        <w:rPr/>
        <w:br/>
        <w:br/>
      </w:r>
      <w:r>
        <w:rPr>
          <w:rStyle w:val="OperatorTok"/>
        </w:rPr>
        <w:t>};</w:t>
      </w:r>
      <w:r>
        <w:rPr/>
        <w:br/>
        <w:br/>
      </w:r>
      <w:r>
        <w:rPr>
          <w:rStyle w:val="CommentTok"/>
        </w:rPr>
        <w:t xml:space="preserve">// </w:t>
      </w:r>
      <w:r>
        <w:rPr>
          <w:rStyle w:val="CommentTok"/>
        </w:rPr>
        <w:t>工厂类，负责创建并初始化全连接层</w:t>
      </w:r>
      <w:r>
        <w:rPr/>
        <w:br/>
        <w:br/>
      </w:r>
      <w:r>
        <w:rPr>
          <w:rStyle w:val="KeywordTok"/>
        </w:rPr>
        <w:t>class</w:t>
      </w:r>
      <w:r>
        <w:rPr>
          <w:rStyle w:val="NormalTok"/>
        </w:rPr>
        <w:t xml:space="preserve"> FullyConnectedLayerFactory </w:t>
      </w:r>
      <w:r>
        <w:rPr>
          <w:rStyle w:val="OperatorTok"/>
        </w:rPr>
        <w:t>{</w:t>
      </w:r>
      <w:r>
        <w:rPr/>
        <w:br/>
        <w:br/>
      </w:r>
      <w:r>
        <w:rPr>
          <w:rStyle w:val="KeywordTok"/>
        </w:rPr>
        <w:t>private</w:t>
      </w:r>
      <w:r>
        <w:rPr>
          <w:rStyle w:val="OperatorTok"/>
        </w:rPr>
        <w:t>:</w:t>
      </w:r>
      <w:r>
        <w:rPr/>
        <w:br/>
        <w:br/>
      </w:r>
      <w:r>
        <w:rPr>
          <w:rStyle w:val="NormalTok"/>
        </w:rPr>
        <w:t xml:space="preserve">    </w:t>
      </w:r>
      <w:r>
        <w:rPr>
          <w:rStyle w:val="CommentTok"/>
        </w:rPr>
        <w:t xml:space="preserve">// </w:t>
      </w:r>
      <w:r>
        <w:rPr>
          <w:rStyle w:val="CommentTok"/>
        </w:rPr>
        <w:t>私有随机数生成器，供所有初始化方法使用</w:t>
      </w:r>
      <w:r>
        <w:rPr/>
        <w:br/>
        <w:br/>
      </w:r>
      <w:r>
        <w:rPr>
          <w:rStyle w:val="NormalTok"/>
        </w:rPr>
        <w:t xml:space="preserve">    </w:t>
      </w:r>
      <w:r>
        <w:rPr>
          <w:rStyle w:val="AttributeTok"/>
        </w:rPr>
        <w:t>static</w:t>
      </w:r>
      <w:r>
        <w:rPr>
          <w:rStyle w:val="NormalTok"/>
        </w:rPr>
        <w:t xml:space="preserve"> </w:t>
      </w:r>
      <w:r>
        <w:rPr>
          <w:rStyle w:val="BuiltInTok"/>
        </w:rPr>
        <w:t>std::</w:t>
      </w:r>
      <w:r>
        <w:rPr>
          <w:rStyle w:val="NormalTok"/>
        </w:rPr>
        <w:t>mt19937 generator</w:t>
      </w:r>
      <w:r>
        <w:rPr>
          <w:rStyle w:val="OperatorTok"/>
        </w:rPr>
        <w:t>;</w:t>
      </w:r>
      <w:r>
        <w:rPr/>
        <w:br/>
        <w:br/>
      </w:r>
      <w:r>
        <w:rPr>
          <w:rStyle w:val="NormalTok"/>
        </w:rPr>
        <w:t xml:space="preserve">    </w:t>
      </w:r>
      <w:r>
        <w:rPr>
          <w:rStyle w:val="CommentTok"/>
        </w:rPr>
        <w:t xml:space="preserve">// </w:t>
      </w:r>
      <w:r>
        <w:rPr>
          <w:rStyle w:val="CommentTok"/>
        </w:rPr>
        <w:t>正态分布初始化（私有辅助函数）</w:t>
      </w:r>
      <w:r>
        <w:rPr/>
        <w:br/>
        <w:br/>
      </w:r>
      <w:r>
        <w:rPr>
          <w:rStyle w:val="NormalTok"/>
        </w:rPr>
        <w:t xml:space="preserve">    </w:t>
      </w:r>
      <w:r>
        <w:rPr>
          <w:rStyle w:val="AttributeTok"/>
        </w:rPr>
        <w:t>static</w:t>
      </w:r>
      <w:r>
        <w:rPr>
          <w:rStyle w:val="NormalTok"/>
        </w:rPr>
        <w:t xml:space="preserve"> </w:t>
      </w:r>
      <w:r>
        <w:rPr>
          <w:rStyle w:val="DataTypeTok"/>
        </w:rPr>
        <w:t>void</w:t>
      </w:r>
      <w:r>
        <w:rPr>
          <w:rStyle w:val="NormalTok"/>
        </w:rPr>
        <w:t xml:space="preserve"> xavierNormalInit</w:t>
      </w:r>
      <w:r>
        <w:rPr>
          <w:rStyle w:val="OperatorTok"/>
        </w:rPr>
        <w:t>(</w:t>
      </w:r>
      <w:r>
        <w:rPr>
          <w:rStyle w:val="NormalTok"/>
        </w:rPr>
        <w:t>FullyConnectedLayer</w:t>
      </w:r>
      <w:r>
        <w:rPr>
          <w:rStyle w:val="OperatorTok"/>
        </w:rPr>
        <w:t>&amp;</w:t>
      </w:r>
      <w:r>
        <w:rPr>
          <w:rStyle w:val="NormalTok"/>
        </w:rPr>
        <w:t xml:space="preserve"> layer</w:t>
      </w:r>
      <w:r>
        <w:rPr>
          <w:rStyle w:val="OperatorTok"/>
        </w:rPr>
        <w:t>)</w:t>
      </w:r>
      <w:r>
        <w:rPr>
          <w:rStyle w:val="NormalTok"/>
        </w:rPr>
        <w:t xml:space="preserve"> </w:t>
      </w:r>
      <w:r>
        <w:rPr>
          <w:rStyle w:val="OperatorTok"/>
        </w:rPr>
        <w:t>{</w:t>
      </w:r>
      <w:r>
        <w:rPr/>
        <w:br/>
        <w:br/>
      </w:r>
      <w:r>
        <w:rPr>
          <w:rStyle w:val="NormalTok"/>
        </w:rPr>
        <w:t xml:space="preserve">        </w:t>
      </w:r>
      <w:r>
        <w:rPr>
          <w:rStyle w:val="DataTypeTok"/>
        </w:rPr>
        <w:t>int</w:t>
      </w:r>
      <w:r>
        <w:rPr>
          <w:rStyle w:val="NormalTok"/>
        </w:rPr>
        <w:t xml:space="preserve"> fan_in </w:t>
      </w:r>
      <w:r>
        <w:rPr>
          <w:rStyle w:val="OperatorTok"/>
        </w:rPr>
        <w:t>=</w:t>
      </w:r>
      <w:r>
        <w:rPr>
          <w:rStyle w:val="NormalTok"/>
        </w:rPr>
        <w:t xml:space="preserve"> layer</w:t>
      </w:r>
      <w:r>
        <w:rPr>
          <w:rStyle w:val="OperatorTok"/>
        </w:rPr>
        <w:t>.</w:t>
      </w:r>
      <w:r>
        <w:rPr>
          <w:rStyle w:val="NormalTok"/>
        </w:rPr>
        <w:t>in_dim</w:t>
      </w:r>
      <w:r>
        <w:rPr>
          <w:rStyle w:val="OperatorTok"/>
        </w:rPr>
        <w:t>;</w:t>
      </w:r>
      <w:r>
        <w:rPr/>
        <w:br/>
        <w:br/>
      </w:r>
      <w:r>
        <w:rPr>
          <w:rStyle w:val="NormalTok"/>
        </w:rPr>
        <w:t xml:space="preserve">        </w:t>
      </w:r>
      <w:r>
        <w:rPr>
          <w:rStyle w:val="DataTypeTok"/>
        </w:rPr>
        <w:t>int</w:t>
      </w:r>
      <w:r>
        <w:rPr>
          <w:rStyle w:val="NormalTok"/>
        </w:rPr>
        <w:t xml:space="preserve"> fan_out </w:t>
      </w:r>
      <w:r>
        <w:rPr>
          <w:rStyle w:val="OperatorTok"/>
        </w:rPr>
        <w:t>=</w:t>
      </w:r>
      <w:r>
        <w:rPr>
          <w:rStyle w:val="NormalTok"/>
        </w:rPr>
        <w:t xml:space="preserve"> layer</w:t>
      </w:r>
      <w:r>
        <w:rPr>
          <w:rStyle w:val="OperatorTok"/>
        </w:rPr>
        <w:t>.</w:t>
      </w:r>
      <w:r>
        <w:rPr>
          <w:rStyle w:val="NormalTok"/>
        </w:rPr>
        <w:t>out_dim</w:t>
      </w:r>
      <w:r>
        <w:rPr>
          <w:rStyle w:val="OperatorTok"/>
        </w:rPr>
        <w:t>;</w:t>
      </w:r>
      <w:r>
        <w:rPr/>
        <w:br/>
        <w:br/>
      </w:r>
      <w:r>
        <w:rPr>
          <w:rStyle w:val="NormalTok"/>
        </w:rPr>
        <w:t xml:space="preserve">        </w:t>
      </w:r>
      <w:r>
        <w:rPr>
          <w:rStyle w:val="DataTypeTok"/>
        </w:rPr>
        <w:t>float</w:t>
      </w:r>
      <w:r>
        <w:rPr>
          <w:rStyle w:val="NormalTok"/>
        </w:rPr>
        <w:t xml:space="preserve"> sigma </w:t>
      </w:r>
      <w:r>
        <w:rPr>
          <w:rStyle w:val="OperatorTok"/>
        </w:rPr>
        <w:t>=</w:t>
      </w:r>
      <w:r>
        <w:rPr>
          <w:rStyle w:val="NormalTok"/>
        </w:rPr>
        <w:t xml:space="preserve"> </w:t>
      </w:r>
      <w:r>
        <w:rPr>
          <w:rStyle w:val="BuiltInTok"/>
        </w:rPr>
        <w:t>std::</w:t>
      </w:r>
      <w:r>
        <w:rPr>
          <w:rStyle w:val="NormalTok"/>
        </w:rPr>
        <w:t>sqrt</w:t>
      </w:r>
      <w:r>
        <w:rPr>
          <w:rStyle w:val="OperatorTok"/>
        </w:rPr>
        <w:t>(</w:t>
      </w:r>
      <w:r>
        <w:rPr>
          <w:rStyle w:val="FloatTok"/>
        </w:rPr>
        <w:t>2.0</w:t>
      </w:r>
      <w:r>
        <w:rPr>
          <w:rStyle w:val="BuiltInTok"/>
        </w:rPr>
        <w:t>f</w:t>
      </w:r>
      <w:r>
        <w:rPr>
          <w:rStyle w:val="NormalTok"/>
        </w:rPr>
        <w:t xml:space="preserve"> </w:t>
      </w:r>
      <w:r>
        <w:rPr>
          <w:rStyle w:val="OperatorTok"/>
        </w:rPr>
        <w:t>/</w:t>
      </w:r>
      <w:r>
        <w:rPr>
          <w:rStyle w:val="NormalTok"/>
        </w:rPr>
        <w:t xml:space="preserve"> </w:t>
      </w:r>
      <w:r>
        <w:rPr>
          <w:rStyle w:val="OperatorTok"/>
        </w:rPr>
        <w:t>(</w:t>
      </w:r>
      <w:r>
        <w:rPr>
          <w:rStyle w:val="NormalTok"/>
        </w:rPr>
        <w:t xml:space="preserve">fan_in </w:t>
      </w:r>
      <w:r>
        <w:rPr>
          <w:rStyle w:val="OperatorTok"/>
        </w:rPr>
        <w:t>+</w:t>
      </w:r>
      <w:r>
        <w:rPr>
          <w:rStyle w:val="NormalTok"/>
        </w:rPr>
        <w:t xml:space="preserve"> fan_out</w:t>
      </w:r>
      <w:r>
        <w:rPr>
          <w:rStyle w:val="OperatorTok"/>
        </w:rPr>
        <w:t>));</w:t>
      </w:r>
      <w:r>
        <w:rPr/>
        <w:br/>
        <w:br/>
      </w:r>
      <w:r>
        <w:rPr>
          <w:rStyle w:val="NormalTok"/>
        </w:rPr>
        <w:t xml:space="preserve">        </w:t>
      </w:r>
      <w:r>
        <w:rPr>
          <w:rStyle w:val="BuiltInTok"/>
        </w:rPr>
        <w:t>std::</w:t>
      </w:r>
      <w:r>
        <w:rPr>
          <w:rStyle w:val="NormalTok"/>
        </w:rPr>
        <w:t>normal_distribution</w:t>
      </w:r>
      <w:r>
        <w:rPr>
          <w:rStyle w:val="OperatorTok"/>
        </w:rPr>
        <w:t>&lt;</w:t>
      </w:r>
      <w:r>
        <w:rPr>
          <w:rStyle w:val="DataTypeTok"/>
        </w:rPr>
        <w:t>float</w:t>
      </w:r>
      <w:r>
        <w:rPr>
          <w:rStyle w:val="OperatorTok"/>
        </w:rPr>
        <w:t>&gt;</w:t>
      </w:r>
      <w:r>
        <w:rPr>
          <w:rStyle w:val="NormalTok"/>
        </w:rPr>
        <w:t xml:space="preserve"> dist</w:t>
      </w:r>
      <w:r>
        <w:rPr>
          <w:rStyle w:val="OperatorTok"/>
        </w:rPr>
        <w:t>(</w:t>
      </w:r>
      <w:r>
        <w:rPr>
          <w:rStyle w:val="FloatTok"/>
        </w:rPr>
        <w:t>0.0</w:t>
      </w:r>
      <w:r>
        <w:rPr>
          <w:rStyle w:val="BuiltInTok"/>
        </w:rPr>
        <w:t>f</w:t>
      </w:r>
      <w:r>
        <w:rPr>
          <w:rStyle w:val="OperatorTok"/>
        </w:rPr>
        <w:t>,</w:t>
      </w:r>
      <w:r>
        <w:rPr>
          <w:rStyle w:val="NormalTok"/>
        </w:rPr>
        <w:t xml:space="preserve"> sigma</w:t>
      </w:r>
      <w:r>
        <w:rPr>
          <w:rStyle w:val="OperatorTok"/>
        </w:rPr>
        <w:t>);</w:t>
      </w:r>
      <w:r>
        <w:rPr/>
        <w:br/>
        <w:br/>
      </w:r>
      <w:r>
        <w:rPr>
          <w:rStyle w:val="NormalTok"/>
        </w:rPr>
        <w:t xml:space="preserve">        </w:t>
      </w:r>
      <w:r>
        <w:rPr>
          <w:rStyle w:val="ControlFlowTok"/>
        </w:rPr>
        <w:t>for</w:t>
      </w:r>
      <w:r>
        <w:rPr>
          <w:rStyle w:val="NormalTok"/>
        </w:rPr>
        <w:t xml:space="preserve"> </w:t>
      </w:r>
      <w:r>
        <w:rPr>
          <w:rStyle w:val="OperatorTok"/>
        </w:rPr>
        <w:t>(</w:t>
      </w:r>
      <w:r>
        <w:rPr>
          <w:rStyle w:val="KeywordTok"/>
        </w:rPr>
        <w:t>auto</w:t>
      </w:r>
      <w:r>
        <w:rPr>
          <w:rStyle w:val="OperatorTok"/>
        </w:rPr>
        <w:t>&amp;</w:t>
      </w:r>
      <w:r>
        <w:rPr>
          <w:rStyle w:val="NormalTok"/>
        </w:rPr>
        <w:t xml:space="preserve"> row </w:t>
      </w:r>
      <w:r>
        <w:rPr>
          <w:rStyle w:val="OperatorTok"/>
        </w:rPr>
        <w:t>:</w:t>
      </w:r>
      <w:r>
        <w:rPr>
          <w:rStyle w:val="NormalTok"/>
        </w:rPr>
        <w:t xml:space="preserve"> layer</w:t>
      </w:r>
      <w:r>
        <w:rPr>
          <w:rStyle w:val="OperatorTok"/>
        </w:rPr>
        <w:t>.</w:t>
      </w:r>
      <w:r>
        <w:rPr>
          <w:rStyle w:val="NormalTok"/>
        </w:rPr>
        <w:t>weights</w:t>
      </w:r>
      <w:r>
        <w:rPr>
          <w:rStyle w:val="OperatorTok"/>
        </w:rPr>
        <w:t>)</w:t>
      </w:r>
      <w:r>
        <w:rPr>
          <w:rStyle w:val="NormalTok"/>
        </w:rPr>
        <w:t xml:space="preserve"> </w:t>
      </w:r>
      <w:r>
        <w:rPr>
          <w:rStyle w:val="OperatorTok"/>
        </w:rPr>
        <w: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float</w:t>
      </w:r>
      <w:r>
        <w:rPr>
          <w:rStyle w:val="OperatorTok"/>
        </w:rPr>
        <w:t>&amp;</w:t>
      </w:r>
      <w:r>
        <w:rPr>
          <w:rStyle w:val="NormalTok"/>
        </w:rPr>
        <w:t xml:space="preserve"> w </w:t>
      </w:r>
      <w:r>
        <w:rPr>
          <w:rStyle w:val="OperatorTok"/>
        </w:rPr>
        <w:t>:</w:t>
      </w:r>
      <w:r>
        <w:rPr>
          <w:rStyle w:val="NormalTok"/>
        </w:rPr>
        <w:t xml:space="preserve"> row</w:t>
      </w:r>
      <w:r>
        <w:rPr>
          <w:rStyle w:val="OperatorTok"/>
        </w:rPr>
        <w:t>)</w:t>
      </w:r>
      <w:r>
        <w:rPr>
          <w:rStyle w:val="NormalTok"/>
        </w:rPr>
        <w:t xml:space="preserve"> </w:t>
      </w:r>
      <w:r>
        <w:rPr>
          <w:rStyle w:val="OperatorTok"/>
        </w:rPr>
        <w:t>{</w:t>
      </w:r>
      <w:r>
        <w:rPr/>
        <w:br/>
        <w:br/>
      </w:r>
      <w:r>
        <w:rPr>
          <w:rStyle w:val="NormalTok"/>
        </w:rPr>
        <w:t xml:space="preserve">                w </w:t>
      </w:r>
      <w:r>
        <w:rPr>
          <w:rStyle w:val="OperatorTok"/>
        </w:rPr>
        <w:t>=</w:t>
      </w:r>
      <w:r>
        <w:rPr>
          <w:rStyle w:val="NormalTok"/>
        </w:rPr>
        <w:t xml:space="preserve"> dist</w:t>
      </w:r>
      <w:r>
        <w:rPr>
          <w:rStyle w:val="OperatorTok"/>
        </w:rPr>
        <w:t>(</w:t>
      </w:r>
      <w:r>
        <w:rPr>
          <w:rStyle w:val="NormalTok"/>
        </w:rPr>
        <w:t>generator</w:t>
      </w:r>
      <w:r>
        <w:rPr>
          <w:rStyle w:val="OperatorTok"/>
        </w:rPr>
        <w:t>);</w:t>
      </w:r>
      <w:r>
        <w:rPr/>
        <w:b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均匀分布初始化（私有辅助函数）</w:t>
      </w:r>
      <w:r>
        <w:rPr/>
        <w:br/>
        <w:br/>
      </w:r>
      <w:r>
        <w:rPr>
          <w:rStyle w:val="NormalTok"/>
        </w:rPr>
        <w:t xml:space="preserve">    </w:t>
      </w:r>
      <w:r>
        <w:rPr>
          <w:rStyle w:val="AttributeTok"/>
        </w:rPr>
        <w:t>static</w:t>
      </w:r>
      <w:r>
        <w:rPr>
          <w:rStyle w:val="NormalTok"/>
        </w:rPr>
        <w:t xml:space="preserve"> </w:t>
      </w:r>
      <w:r>
        <w:rPr>
          <w:rStyle w:val="DataTypeTok"/>
        </w:rPr>
        <w:t>void</w:t>
      </w:r>
      <w:r>
        <w:rPr>
          <w:rStyle w:val="NormalTok"/>
        </w:rPr>
        <w:t xml:space="preserve"> xavierUniformInit</w:t>
      </w:r>
      <w:r>
        <w:rPr>
          <w:rStyle w:val="OperatorTok"/>
        </w:rPr>
        <w:t>(</w:t>
      </w:r>
      <w:r>
        <w:rPr>
          <w:rStyle w:val="NormalTok"/>
        </w:rPr>
        <w:t>FullyConnectedLayer</w:t>
      </w:r>
      <w:r>
        <w:rPr>
          <w:rStyle w:val="OperatorTok"/>
        </w:rPr>
        <w:t>&amp;</w:t>
      </w:r>
      <w:r>
        <w:rPr>
          <w:rStyle w:val="NormalTok"/>
        </w:rPr>
        <w:t xml:space="preserve"> layer</w:t>
      </w:r>
      <w:r>
        <w:rPr>
          <w:rStyle w:val="OperatorTok"/>
        </w:rPr>
        <w:t>)</w:t>
      </w:r>
      <w:r>
        <w:rPr>
          <w:rStyle w:val="NormalTok"/>
        </w:rPr>
        <w:t xml:space="preserve"> </w:t>
      </w:r>
      <w:r>
        <w:rPr>
          <w:rStyle w:val="OperatorTok"/>
        </w:rPr>
        <w:t>{</w:t>
      </w:r>
      <w:r>
        <w:rPr/>
        <w:br/>
        <w:br/>
      </w:r>
      <w:r>
        <w:rPr>
          <w:rStyle w:val="NormalTok"/>
        </w:rPr>
        <w:t xml:space="preserve">        </w:t>
      </w:r>
      <w:r>
        <w:rPr>
          <w:rStyle w:val="DataTypeTok"/>
        </w:rPr>
        <w:t>int</w:t>
      </w:r>
      <w:r>
        <w:rPr>
          <w:rStyle w:val="NormalTok"/>
        </w:rPr>
        <w:t xml:space="preserve"> fan_in </w:t>
      </w:r>
      <w:r>
        <w:rPr>
          <w:rStyle w:val="OperatorTok"/>
        </w:rPr>
        <w:t>=</w:t>
      </w:r>
      <w:r>
        <w:rPr>
          <w:rStyle w:val="NormalTok"/>
        </w:rPr>
        <w:t xml:space="preserve"> layer</w:t>
      </w:r>
      <w:r>
        <w:rPr>
          <w:rStyle w:val="OperatorTok"/>
        </w:rPr>
        <w:t>.</w:t>
      </w:r>
      <w:r>
        <w:rPr>
          <w:rStyle w:val="NormalTok"/>
        </w:rPr>
        <w:t>in_dim</w:t>
      </w:r>
      <w:r>
        <w:rPr>
          <w:rStyle w:val="OperatorTok"/>
        </w:rPr>
        <w:t>;</w:t>
      </w:r>
      <w:r>
        <w:rPr/>
        <w:br/>
        <w:br/>
      </w:r>
      <w:r>
        <w:rPr>
          <w:rStyle w:val="NormalTok"/>
        </w:rPr>
        <w:t xml:space="preserve">        </w:t>
      </w:r>
      <w:r>
        <w:rPr>
          <w:rStyle w:val="DataTypeTok"/>
        </w:rPr>
        <w:t>int</w:t>
      </w:r>
      <w:r>
        <w:rPr>
          <w:rStyle w:val="NormalTok"/>
        </w:rPr>
        <w:t xml:space="preserve"> fan_out </w:t>
      </w:r>
      <w:r>
        <w:rPr>
          <w:rStyle w:val="OperatorTok"/>
        </w:rPr>
        <w:t>=</w:t>
      </w:r>
      <w:r>
        <w:rPr>
          <w:rStyle w:val="NormalTok"/>
        </w:rPr>
        <w:t xml:space="preserve"> layer</w:t>
      </w:r>
      <w:r>
        <w:rPr>
          <w:rStyle w:val="OperatorTok"/>
        </w:rPr>
        <w:t>.</w:t>
      </w:r>
      <w:r>
        <w:rPr>
          <w:rStyle w:val="NormalTok"/>
        </w:rPr>
        <w:t>out_dim</w:t>
      </w:r>
      <w:r>
        <w:rPr>
          <w:rStyle w:val="OperatorTok"/>
        </w:rPr>
        <w:t>;</w:t>
      </w:r>
      <w:r>
        <w:rPr/>
        <w:br/>
        <w:br/>
      </w:r>
      <w:r>
        <w:rPr>
          <w:rStyle w:val="NormalTok"/>
        </w:rPr>
        <w:t xml:space="preserve">        </w:t>
      </w:r>
      <w:r>
        <w:rPr>
          <w:rStyle w:val="DataTypeTok"/>
        </w:rPr>
        <w:t>float</w:t>
      </w:r>
      <w:r>
        <w:rPr>
          <w:rStyle w:val="NormalTok"/>
        </w:rPr>
        <w:t xml:space="preserve"> scale </w:t>
      </w:r>
      <w:r>
        <w:rPr>
          <w:rStyle w:val="OperatorTok"/>
        </w:rPr>
        <w:t>=</w:t>
      </w:r>
      <w:r>
        <w:rPr>
          <w:rStyle w:val="NormalTok"/>
        </w:rPr>
        <w:t xml:space="preserve"> </w:t>
      </w:r>
      <w:r>
        <w:rPr>
          <w:rStyle w:val="BuiltInTok"/>
        </w:rPr>
        <w:t>std::</w:t>
      </w:r>
      <w:r>
        <w:rPr>
          <w:rStyle w:val="NormalTok"/>
        </w:rPr>
        <w:t>sqrt</w:t>
      </w:r>
      <w:r>
        <w:rPr>
          <w:rStyle w:val="OperatorTok"/>
        </w:rPr>
        <w:t>(</w:t>
      </w:r>
      <w:r>
        <w:rPr>
          <w:rStyle w:val="FloatTok"/>
        </w:rPr>
        <w:t>6.0</w:t>
      </w:r>
      <w:r>
        <w:rPr>
          <w:rStyle w:val="BuiltInTok"/>
        </w:rPr>
        <w:t>f</w:t>
      </w:r>
      <w:r>
        <w:rPr>
          <w:rStyle w:val="NormalTok"/>
        </w:rPr>
        <w:t xml:space="preserve"> </w:t>
      </w:r>
      <w:r>
        <w:rPr>
          <w:rStyle w:val="OperatorTok"/>
        </w:rPr>
        <w:t>/</w:t>
      </w:r>
      <w:r>
        <w:rPr>
          <w:rStyle w:val="NormalTok"/>
        </w:rPr>
        <w:t xml:space="preserve"> </w:t>
      </w:r>
      <w:r>
        <w:rPr>
          <w:rStyle w:val="OperatorTok"/>
        </w:rPr>
        <w:t>(</w:t>
      </w:r>
      <w:r>
        <w:rPr>
          <w:rStyle w:val="NormalTok"/>
        </w:rPr>
        <w:t xml:space="preserve">fan_in </w:t>
      </w:r>
      <w:r>
        <w:rPr>
          <w:rStyle w:val="OperatorTok"/>
        </w:rPr>
        <w:t>+</w:t>
      </w:r>
      <w:r>
        <w:rPr>
          <w:rStyle w:val="NormalTok"/>
        </w:rPr>
        <w:t xml:space="preserve"> fan_out</w:t>
      </w:r>
      <w:r>
        <w:rPr>
          <w:rStyle w:val="OperatorTok"/>
        </w:rPr>
        <w:t>));</w:t>
      </w:r>
      <w:r>
        <w:rPr/>
        <w:br/>
        <w:br/>
      </w:r>
      <w:r>
        <w:rPr>
          <w:rStyle w:val="NormalTok"/>
        </w:rPr>
        <w:t xml:space="preserve">        </w:t>
      </w:r>
      <w:r>
        <w:rPr>
          <w:rStyle w:val="BuiltInTok"/>
        </w:rPr>
        <w:t>std::</w:t>
      </w:r>
      <w:r>
        <w:rPr>
          <w:rStyle w:val="NormalTok"/>
        </w:rPr>
        <w:t>uniform_real_distribution</w:t>
      </w:r>
      <w:r>
        <w:rPr>
          <w:rStyle w:val="OperatorTok"/>
        </w:rPr>
        <w:t>&lt;</w:t>
      </w:r>
      <w:r>
        <w:rPr>
          <w:rStyle w:val="DataTypeTok"/>
        </w:rPr>
        <w:t>float</w:t>
      </w:r>
      <w:r>
        <w:rPr>
          <w:rStyle w:val="OperatorTok"/>
        </w:rPr>
        <w:t>&gt;</w:t>
      </w:r>
      <w:r>
        <w:rPr>
          <w:rStyle w:val="NormalTok"/>
        </w:rPr>
        <w:t xml:space="preserve"> dist</w:t>
      </w:r>
      <w:r>
        <w:rPr>
          <w:rStyle w:val="OperatorTok"/>
        </w:rPr>
        <w:t>(-</w:t>
      </w:r>
      <w:r>
        <w:rPr>
          <w:rStyle w:val="NormalTok"/>
        </w:rPr>
        <w:t>scale</w:t>
      </w:r>
      <w:r>
        <w:rPr>
          <w:rStyle w:val="OperatorTok"/>
        </w:rPr>
        <w:t>,</w:t>
      </w:r>
      <w:r>
        <w:rPr>
          <w:rStyle w:val="NormalTok"/>
        </w:rPr>
        <w:t xml:space="preserve"> scale</w:t>
      </w:r>
      <w:r>
        <w:rPr>
          <w:rStyle w:val="OperatorTok"/>
        </w:rPr>
        <w:t>);</w:t>
      </w:r>
      <w:r>
        <w:rPr/>
        <w:br/>
        <w:br/>
      </w:r>
      <w:r>
        <w:rPr>
          <w:rStyle w:val="NormalTok"/>
        </w:rPr>
        <w:t xml:space="preserve">        </w:t>
      </w:r>
      <w:r>
        <w:rPr>
          <w:rStyle w:val="ControlFlowTok"/>
        </w:rPr>
        <w:t>for</w:t>
      </w:r>
      <w:r>
        <w:rPr>
          <w:rStyle w:val="NormalTok"/>
        </w:rPr>
        <w:t xml:space="preserve"> </w:t>
      </w:r>
      <w:r>
        <w:rPr>
          <w:rStyle w:val="OperatorTok"/>
        </w:rPr>
        <w:t>(</w:t>
      </w:r>
      <w:r>
        <w:rPr>
          <w:rStyle w:val="KeywordTok"/>
        </w:rPr>
        <w:t>auto</w:t>
      </w:r>
      <w:r>
        <w:rPr>
          <w:rStyle w:val="OperatorTok"/>
        </w:rPr>
        <w:t>&amp;</w:t>
      </w:r>
      <w:r>
        <w:rPr>
          <w:rStyle w:val="NormalTok"/>
        </w:rPr>
        <w:t xml:space="preserve"> row </w:t>
      </w:r>
      <w:r>
        <w:rPr>
          <w:rStyle w:val="OperatorTok"/>
        </w:rPr>
        <w:t>:</w:t>
      </w:r>
      <w:r>
        <w:rPr>
          <w:rStyle w:val="NormalTok"/>
        </w:rPr>
        <w:t xml:space="preserve"> layer</w:t>
      </w:r>
      <w:r>
        <w:rPr>
          <w:rStyle w:val="OperatorTok"/>
        </w:rPr>
        <w:t>.</w:t>
      </w:r>
      <w:r>
        <w:rPr>
          <w:rStyle w:val="NormalTok"/>
        </w:rPr>
        <w:t>weights</w:t>
      </w:r>
      <w:r>
        <w:rPr>
          <w:rStyle w:val="OperatorTok"/>
        </w:rPr>
        <w:t>)</w:t>
      </w:r>
      <w:r>
        <w:rPr>
          <w:rStyle w:val="NormalTok"/>
        </w:rPr>
        <w:t xml:space="preserve"> </w:t>
      </w:r>
      <w:r>
        <w:rPr>
          <w:rStyle w:val="OperatorTok"/>
        </w:rPr>
        <w: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float</w:t>
      </w:r>
      <w:r>
        <w:rPr>
          <w:rStyle w:val="OperatorTok"/>
        </w:rPr>
        <w:t>&amp;</w:t>
      </w:r>
      <w:r>
        <w:rPr>
          <w:rStyle w:val="NormalTok"/>
        </w:rPr>
        <w:t xml:space="preserve"> w </w:t>
      </w:r>
      <w:r>
        <w:rPr>
          <w:rStyle w:val="OperatorTok"/>
        </w:rPr>
        <w:t>:</w:t>
      </w:r>
      <w:r>
        <w:rPr>
          <w:rStyle w:val="NormalTok"/>
        </w:rPr>
        <w:t xml:space="preserve"> row</w:t>
      </w:r>
      <w:r>
        <w:rPr>
          <w:rStyle w:val="OperatorTok"/>
        </w:rPr>
        <w:t>)</w:t>
      </w:r>
      <w:r>
        <w:rPr>
          <w:rStyle w:val="NormalTok"/>
        </w:rPr>
        <w:t xml:space="preserve"> </w:t>
      </w:r>
      <w:r>
        <w:rPr>
          <w:rStyle w:val="OperatorTok"/>
        </w:rPr>
        <w:t>{</w:t>
      </w:r>
      <w:r>
        <w:rPr/>
        <w:br/>
        <w:br/>
      </w:r>
      <w:r>
        <w:rPr>
          <w:rStyle w:val="NormalTok"/>
        </w:rPr>
        <w:t xml:space="preserve">                w </w:t>
      </w:r>
      <w:r>
        <w:rPr>
          <w:rStyle w:val="OperatorTok"/>
        </w:rPr>
        <w:t>=</w:t>
      </w:r>
      <w:r>
        <w:rPr>
          <w:rStyle w:val="NormalTok"/>
        </w:rPr>
        <w:t xml:space="preserve"> dist</w:t>
      </w:r>
      <w:r>
        <w:rPr>
          <w:rStyle w:val="OperatorTok"/>
        </w:rPr>
        <w:t>(</w:t>
      </w:r>
      <w:r>
        <w:rPr>
          <w:rStyle w:val="NormalTok"/>
        </w:rPr>
        <w:t>generator</w:t>
      </w:r>
      <w:r>
        <w:rPr>
          <w:rStyle w:val="OperatorTok"/>
        </w:rPr>
        <w:t>);</w:t>
      </w:r>
      <w:r>
        <w:rPr/>
        <w:b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br/>
        <w:br/>
      </w:r>
      <w:r>
        <w:rPr>
          <w:rStyle w:val="KeywordTok"/>
        </w:rPr>
        <w:t>public</w:t>
      </w:r>
      <w:r>
        <w:rPr>
          <w:rStyle w:val="OperatorTok"/>
        </w:rPr>
        <w:t>:</w:t>
      </w:r>
      <w:r>
        <w:rPr/>
        <w:br/>
        <w:br/>
      </w:r>
      <w:r>
        <w:rPr>
          <w:rStyle w:val="NormalTok"/>
        </w:rPr>
        <w:t xml:space="preserve">    </w:t>
      </w:r>
      <w:r>
        <w:rPr>
          <w:rStyle w:val="CommentTok"/>
        </w:rPr>
        <w:t xml:space="preserve">// </w:t>
      </w:r>
      <w:r>
        <w:rPr>
          <w:rStyle w:val="CommentTok"/>
        </w:rPr>
        <w:t>静态工厂方法，创建并初始化一个全连接层</w:t>
      </w:r>
      <w:r>
        <w:rPr/>
        <w:br/>
        <w:br/>
      </w:r>
      <w:r>
        <w:rPr>
          <w:rStyle w:val="NormalTok"/>
        </w:rPr>
        <w:t xml:space="preserve">    </w:t>
      </w:r>
      <w:r>
        <w:rPr>
          <w:rStyle w:val="AttributeTok"/>
        </w:rPr>
        <w:t>static</w:t>
      </w:r>
      <w:r>
        <w:rPr>
          <w:rStyle w:val="NormalTok"/>
        </w:rPr>
        <w:t xml:space="preserve"> </w:t>
      </w:r>
      <w:r>
        <w:rPr>
          <w:rStyle w:val="BuiltInTok"/>
        </w:rPr>
        <w:t>std::</w:t>
      </w:r>
      <w:r>
        <w:rPr>
          <w:rStyle w:val="NormalTok"/>
        </w:rPr>
        <w:t>unique_ptr</w:t>
      </w:r>
      <w:r>
        <w:rPr>
          <w:rStyle w:val="OperatorTok"/>
        </w:rPr>
        <w:t>&lt;</w:t>
      </w:r>
      <w:r>
        <w:rPr>
          <w:rStyle w:val="NormalTok"/>
        </w:rPr>
        <w:t>FullyConnectedLayer</w:t>
      </w:r>
      <w:r>
        <w:rPr>
          <w:rStyle w:val="OperatorTok"/>
        </w:rPr>
        <w:t>&gt;</w:t>
      </w:r>
      <w:r>
        <w:rPr>
          <w:rStyle w:val="NormalTok"/>
        </w:rPr>
        <w:t xml:space="preserve"> createLayer</w:t>
      </w:r>
      <w:r>
        <w:rPr>
          <w:rStyle w:val="OperatorTok"/>
        </w:rPr>
        <w:t>(</w:t>
      </w:r>
      <w:r>
        <w:rPr/>
        <w:br/>
        <w:br/>
      </w:r>
      <w:r>
        <w:rPr>
          <w:rStyle w:val="NormalTok"/>
        </w:rPr>
        <w:t xml:space="preserve">        </w:t>
      </w:r>
      <w:r>
        <w:rPr>
          <w:rStyle w:val="DataTypeTok"/>
        </w:rPr>
        <w:t>int</w:t>
      </w:r>
      <w:r>
        <w:rPr>
          <w:rStyle w:val="NormalTok"/>
        </w:rPr>
        <w:t xml:space="preserve"> in_dim</w:t>
      </w:r>
      <w:r>
        <w:rPr>
          <w:rStyle w:val="OperatorTok"/>
        </w:rPr>
        <w:t>,</w:t>
      </w:r>
      <w:r>
        <w:rPr>
          <w:rStyle w:val="NormalTok"/>
        </w:rPr>
        <w:t xml:space="preserve"> </w:t>
      </w:r>
      <w:r>
        <w:rPr>
          <w:rStyle w:val="DataTypeTok"/>
        </w:rPr>
        <w:t>int</w:t>
      </w:r>
      <w:r>
        <w:rPr>
          <w:rStyle w:val="NormalTok"/>
        </w:rPr>
        <w:t xml:space="preserve"> out_dim</w:t>
      </w:r>
      <w:r>
        <w:rPr>
          <w:rStyle w:val="OperatorTok"/>
        </w:rPr>
        <w:t>,</w:t>
      </w:r>
      <w:r>
        <w:rPr>
          <w:rStyle w:val="NormalTok"/>
        </w:rPr>
        <w:t xml:space="preserve"> </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init_method </w:t>
      </w:r>
      <w:r>
        <w:rPr>
          <w:rStyle w:val="OperatorTok"/>
        </w:rPr>
        <w:t>=</w:t>
      </w:r>
      <w:r>
        <w:rPr>
          <w:rStyle w:val="NormalTok"/>
        </w:rPr>
        <w:t xml:space="preserve"> </w:t>
      </w:r>
      <w:r>
        <w:rPr>
          <w:rStyle w:val="StringTok"/>
        </w:rPr>
        <w:t>"uniform"</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1. </w:t>
      </w:r>
      <w:r>
        <w:rPr>
          <w:rStyle w:val="CommentTok"/>
        </w:rPr>
        <w:t>创建层实例（此时权重已默认初始化，但我们将覆盖它）</w:t>
      </w:r>
      <w:r>
        <w:rPr/>
        <w:br/>
        <w:br/>
      </w:r>
      <w:r>
        <w:rPr>
          <w:rStyle w:val="NormalTok"/>
        </w:rPr>
        <w:t xml:space="preserve">        </w:t>
      </w:r>
      <w:r>
        <w:rPr>
          <w:rStyle w:val="KeywordTok"/>
        </w:rPr>
        <w:t>auto</w:t>
      </w:r>
      <w:r>
        <w:rPr>
          <w:rStyle w:val="NormalTok"/>
        </w:rPr>
        <w:t xml:space="preserve"> layer </w:t>
      </w:r>
      <w:r>
        <w:rPr>
          <w:rStyle w:val="OperatorTok"/>
        </w:rPr>
        <w:t>=</w:t>
      </w:r>
      <w:r>
        <w:rPr>
          <w:rStyle w:val="NormalTok"/>
        </w:rPr>
        <w:t xml:space="preserve"> </w:t>
      </w:r>
      <w:r>
        <w:rPr>
          <w:rStyle w:val="BuiltInTok"/>
        </w:rPr>
        <w:t>std::</w:t>
      </w:r>
      <w:r>
        <w:rPr>
          <w:rStyle w:val="NormalTok"/>
        </w:rPr>
        <w:t>make_unique</w:t>
      </w:r>
      <w:r>
        <w:rPr>
          <w:rStyle w:val="OperatorTok"/>
        </w:rPr>
        <w:t>&lt;</w:t>
      </w:r>
      <w:r>
        <w:rPr>
          <w:rStyle w:val="NormalTok"/>
        </w:rPr>
        <w:t>FullyConnectedLayer</w:t>
      </w:r>
      <w:r>
        <w:rPr>
          <w:rStyle w:val="OperatorTok"/>
        </w:rPr>
        <w:t>&gt;(</w:t>
      </w:r>
      <w:r>
        <w:rPr>
          <w:rStyle w:val="NormalTok"/>
        </w:rPr>
        <w:t>in_dim</w:t>
      </w:r>
      <w:r>
        <w:rPr>
          <w:rStyle w:val="OperatorTok"/>
        </w:rPr>
        <w:t>,</w:t>
      </w:r>
      <w:r>
        <w:rPr>
          <w:rStyle w:val="NormalTok"/>
        </w:rPr>
        <w:t xml:space="preserve"> out_dim</w:t>
      </w:r>
      <w:r>
        <w:rPr>
          <w:rStyle w:val="OperatorTok"/>
        </w:rPr>
        <w:t>);</w:t>
      </w:r>
      <w:r>
        <w:rPr/>
        <w:br/>
        <w:br/>
      </w:r>
      <w:r>
        <w:rPr>
          <w:rStyle w:val="NormalTok"/>
        </w:rPr>
        <w:t xml:space="preserve">        </w:t>
      </w:r>
      <w:r>
        <w:rPr>
          <w:rStyle w:val="CommentTok"/>
        </w:rPr>
        <w:t xml:space="preserve">// 2. </w:t>
      </w:r>
      <w:r>
        <w:rPr>
          <w:rStyle w:val="CommentTok"/>
        </w:rPr>
        <w:t>根据指定的方法初始化权重</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init_method </w:t>
      </w:r>
      <w:r>
        <w:rPr>
          <w:rStyle w:val="OperatorTok"/>
        </w:rPr>
        <w:t>==</w:t>
      </w:r>
      <w:r>
        <w:rPr>
          <w:rStyle w:val="NormalTok"/>
        </w:rPr>
        <w:t xml:space="preserve"> </w:t>
      </w:r>
      <w:r>
        <w:rPr>
          <w:rStyle w:val="StringTok"/>
        </w:rPr>
        <w:t>"normal"</w:t>
      </w:r>
      <w:r>
        <w:rPr>
          <w:rStyle w:val="OperatorTok"/>
        </w:rPr>
        <w:t>)</w:t>
      </w:r>
      <w:r>
        <w:rPr>
          <w:rStyle w:val="NormalTok"/>
        </w:rPr>
        <w:t xml:space="preserve"> </w:t>
      </w:r>
      <w:r>
        <w:rPr>
          <w:rStyle w:val="OperatorTok"/>
        </w:rPr>
        <w:t>{</w:t>
      </w:r>
      <w:r>
        <w:rPr/>
        <w:br/>
        <w:br/>
      </w:r>
      <w:r>
        <w:rPr>
          <w:rStyle w:val="NormalTok"/>
        </w:rPr>
        <w:t xml:space="preserve">            xavierNormalInit</w:t>
      </w:r>
      <w:r>
        <w:rPr>
          <w:rStyle w:val="OperatorTok"/>
        </w:rPr>
        <w:t>(*</w:t>
      </w:r>
      <w:r>
        <w:rPr>
          <w:rStyle w:val="NormalTok"/>
        </w:rPr>
        <w:t>layer</w:t>
      </w:r>
      <w:r>
        <w:rPr>
          <w:rStyle w:val="OperatorTok"/>
        </w:rPr>
        <w:t>);</w:t>
      </w:r>
      <w:r>
        <w:rPr/>
        <w:b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CommentTok"/>
        </w:rPr>
        <w:t xml:space="preserve">// </w:t>
      </w:r>
      <w:r>
        <w:rPr>
          <w:rStyle w:val="CommentTok"/>
        </w:rPr>
        <w:t>默认使用均匀分布</w:t>
      </w:r>
      <w:r>
        <w:rPr/>
        <w:br/>
        <w:br/>
      </w:r>
      <w:r>
        <w:rPr>
          <w:rStyle w:val="NormalTok"/>
        </w:rPr>
        <w:t xml:space="preserve">            xavierUniformInit</w:t>
      </w:r>
      <w:r>
        <w:rPr>
          <w:rStyle w:val="OperatorTok"/>
        </w:rPr>
        <w:t>(*</w:t>
      </w:r>
      <w:r>
        <w:rPr>
          <w:rStyle w:val="NormalTok"/>
        </w:rPr>
        <w:t>layer</w:t>
      </w:r>
      <w:r>
        <w:rPr>
          <w:rStyle w:val="OperatorTok"/>
        </w:rPr>
        <w:t>);</w:t>
      </w:r>
      <w:r>
        <w:rPr/>
        <w:br/>
        <w:br/>
      </w:r>
      <w:r>
        <w:rPr>
          <w:rStyle w:val="NormalTok"/>
        </w:rPr>
        <w:t xml:space="preserve">        </w:t>
      </w:r>
      <w:r>
        <w:rPr>
          <w:rStyle w:val="OperatorTok"/>
        </w:rPr>
        <w:t>}</w:t>
      </w:r>
      <w:r>
        <w:rPr/>
        <w:br/>
        <w:br/>
      </w:r>
      <w:r>
        <w:rPr>
          <w:rStyle w:val="NormalTok"/>
        </w:rPr>
        <w:t xml:space="preserve">        </w:t>
      </w:r>
      <w:r>
        <w:rPr>
          <w:rStyle w:val="CommentTok"/>
        </w:rPr>
        <w:t xml:space="preserve">// 3. </w:t>
      </w:r>
      <w:r>
        <w:rPr>
          <w:rStyle w:val="CommentTok"/>
        </w:rPr>
        <w:t>初始化偏置为零（这一步其实在构造函数中已经完成，但为了清晰，此处保留）</w:t>
      </w:r>
      <w:r>
        <w:rPr/>
        <w:br/>
        <w:br/>
      </w:r>
      <w:r>
        <w:rPr>
          <w:rStyle w:val="NormalTok"/>
        </w:rPr>
        <w:t xml:space="preserve">        </w:t>
      </w:r>
      <w:r>
        <w:rPr>
          <w:rStyle w:val="BuiltInTok"/>
        </w:rPr>
        <w:t>std::</w:t>
      </w:r>
      <w:r>
        <w:rPr>
          <w:rStyle w:val="NormalTok"/>
        </w:rPr>
        <w:t>fill</w:t>
      </w:r>
      <w:r>
        <w:rPr>
          <w:rStyle w:val="OperatorTok"/>
        </w:rPr>
        <w:t>(</w:t>
      </w:r>
      <w:r>
        <w:rPr>
          <w:rStyle w:val="NormalTok"/>
        </w:rPr>
        <w:t>layer</w:t>
      </w:r>
      <w:r>
        <w:rPr>
          <w:rStyle w:val="OperatorTok"/>
        </w:rPr>
        <w:t>-&gt;</w:t>
      </w:r>
      <w:r>
        <w:rPr>
          <w:rStyle w:val="NormalTok"/>
        </w:rPr>
        <w:t>biases</w:t>
      </w:r>
      <w:r>
        <w:rPr>
          <w:rStyle w:val="OperatorTok"/>
        </w:rPr>
        <w:t>.</w:t>
      </w:r>
      <w:r>
        <w:rPr>
          <w:rStyle w:val="NormalTok"/>
        </w:rPr>
        <w:t>begin</w:t>
      </w:r>
      <w:r>
        <w:rPr>
          <w:rStyle w:val="OperatorTok"/>
        </w:rPr>
        <w:t>(),</w:t>
      </w:r>
      <w:r>
        <w:rPr>
          <w:rStyle w:val="NormalTok"/>
        </w:rPr>
        <w:t xml:space="preserve"> layer</w:t>
      </w:r>
      <w:r>
        <w:rPr>
          <w:rStyle w:val="OperatorTok"/>
        </w:rPr>
        <w:t>-&gt;</w:t>
      </w:r>
      <w:r>
        <w:rPr>
          <w:rStyle w:val="NormalTok"/>
        </w:rPr>
        <w:t>biases</w:t>
      </w:r>
      <w:r>
        <w:rPr>
          <w:rStyle w:val="OperatorTok"/>
        </w:rPr>
        <w:t>.</w:t>
      </w:r>
      <w:r>
        <w:rPr>
          <w:rStyle w:val="NormalTok"/>
        </w:rPr>
        <w:t>end</w:t>
      </w:r>
      <w:r>
        <w:rPr>
          <w:rStyle w:val="OperatorTok"/>
        </w:rPr>
        <w:t>(),</w:t>
      </w:r>
      <w:r>
        <w:rPr>
          <w:rStyle w:val="NormalTok"/>
        </w:rPr>
        <w:t xml:space="preserve"> </w:t>
      </w:r>
      <w:r>
        <w:rPr>
          <w:rStyle w:val="FloatTok"/>
        </w:rPr>
        <w:t>0.0</w:t>
      </w:r>
      <w:r>
        <w:rPr>
          <w:rStyle w:val="BuiltInTok"/>
        </w:rPr>
        <w:t>f</w:t>
      </w:r>
      <w:r>
        <w:rPr>
          <w:rStyle w:val="OperatorTok"/>
        </w:rPr>
        <w:t>);</w:t>
      </w:r>
      <w:r>
        <w:rPr/>
        <w:br/>
        <w:br/>
      </w:r>
      <w:r>
        <w:rPr>
          <w:rStyle w:val="NormalTok"/>
        </w:rPr>
        <w:t xml:space="preserve">        </w:t>
      </w:r>
      <w:r>
        <w:rPr>
          <w:rStyle w:val="ControlFlowTok"/>
        </w:rPr>
        <w:t>return</w:t>
      </w:r>
      <w:r>
        <w:rPr>
          <w:rStyle w:val="NormalTok"/>
        </w:rPr>
        <w:t xml:space="preserve"> layer</w:t>
      </w:r>
      <w:r>
        <w:rPr>
          <w:rStyle w:val="OperatorTok"/>
        </w:rPr>
        <w:t>;</w:t>
      </w:r>
      <w:r>
        <w:rPr/>
        <w:br/>
        <w:br/>
      </w:r>
      <w:r>
        <w:rPr>
          <w:rStyle w:val="NormalTok"/>
        </w:rPr>
        <w:t xml:space="preserve">    </w:t>
      </w:r>
      <w:r>
        <w:rPr>
          <w:rStyle w:val="OperatorTok"/>
        </w:rPr>
        <w:t>}</w:t>
      </w:r>
      <w:r>
        <w:rPr/>
        <w:br/>
      </w:r>
      <w:r>
        <w:rPr>
          <w:rStyle w:val="OperatorTok"/>
        </w:rPr>
        <w:t>};</w:t>
      </w:r>
      <w:r>
        <w:rPr/>
        <w:br/>
        <w:br/>
      </w:r>
      <w:r>
        <w:rPr>
          <w:rStyle w:val="CommentTok"/>
        </w:rPr>
        <w:t xml:space="preserve">// </w:t>
      </w:r>
      <w:r>
        <w:rPr>
          <w:rStyle w:val="CommentTok"/>
        </w:rPr>
        <w:t>初始化静态随机数生成器</w:t>
      </w:r>
      <w:r>
        <w:rPr/>
        <w:br/>
        <w:br/>
      </w:r>
      <w:r>
        <w:rPr>
          <w:rStyle w:val="BuiltInTok"/>
        </w:rPr>
        <w:t>std::</w:t>
      </w:r>
      <w:r>
        <w:rPr>
          <w:rStyle w:val="NormalTok"/>
        </w:rPr>
        <w:t>mt19937 FullyConnectedLayerFactory</w:t>
      </w:r>
      <w:r>
        <w:rPr>
          <w:rStyle w:val="OperatorTok"/>
        </w:rPr>
        <w:t>::</w:t>
      </w:r>
      <w:r>
        <w:rPr>
          <w:rStyle w:val="NormalTok"/>
        </w:rPr>
        <w:t>generator</w:t>
      </w:r>
      <w:r>
        <w:rPr>
          <w:rStyle w:val="OperatorTok"/>
        </w:rPr>
        <w:t>(</w:t>
      </w:r>
      <w:r>
        <w:rPr>
          <w:rStyle w:val="BuiltInTok"/>
        </w:rPr>
        <w:t>std::</w:t>
      </w:r>
      <w:r>
        <w:rPr>
          <w:rStyle w:val="NormalTok"/>
        </w:rPr>
        <w:t>random_device</w:t>
      </w:r>
      <w:r>
        <w:rPr>
          <w:rStyle w:val="OperatorTok"/>
        </w:rPr>
        <w:t>{}());</w:t>
      </w:r>
    </w:p>
    <w:p>
      <w:pPr>
        <w:pStyle w:val="FirstParagraph"/>
        <w:rPr/>
      </w:pPr>
      <w:r>
        <w:rPr>
          <w:b/>
          <w:bCs/>
        </w:rPr>
        <w:t>代码分析：</w:t>
      </w:r>
    </w:p>
    <w:p>
      <w:pPr>
        <w:pStyle w:val="Compact"/>
        <w:numPr>
          <w:ilvl w:val="0"/>
          <w:numId w:val="29"/>
        </w:numPr>
        <w:rPr/>
      </w:pPr>
      <w:r>
        <w:rPr>
          <w:b/>
          <w:bCs/>
        </w:rPr>
        <w:t>工厂类结构</w:t>
      </w:r>
      <w:r>
        <w:rPr/>
        <w:t xml:space="preserve"> ：</w:t>
      </w:r>
      <w:r>
        <w:rPr>
          <w:rStyle w:val="VerbatimChar"/>
        </w:rPr>
        <w:t>FullyConnectedLayerFactory</w:t>
      </w:r>
      <w:r>
        <w:rPr/>
        <w:t>是一个单例模式的工厂类，它提供了一个公共的</w:t>
      </w:r>
      <w:r>
        <w:rPr>
          <w:rStyle w:val="VerbatimChar"/>
        </w:rPr>
        <w:t>createLayer</w:t>
      </w:r>
      <w:r>
        <w:rPr/>
        <w:t>静态方法，用于创建和初始化</w:t>
      </w:r>
      <w:r>
        <w:rPr>
          <w:rStyle w:val="VerbatimChar"/>
        </w:rPr>
        <w:t>FullyConnectedLayer</w:t>
      </w:r>
      <w:r>
        <w:rPr/>
        <w:t>实例。</w:t>
      </w:r>
    </w:p>
    <w:p>
      <w:pPr>
        <w:pStyle w:val="Compact"/>
        <w:numPr>
          <w:ilvl w:val="0"/>
          <w:numId w:val="30"/>
        </w:numPr>
        <w:rPr/>
      </w:pPr>
      <w:r>
        <w:rPr>
          <w:b/>
          <w:bCs/>
        </w:rPr>
        <w:t>私有辅助函数</w:t>
      </w:r>
      <w:r>
        <w:rPr/>
        <w:t xml:space="preserve"> ：</w:t>
      </w:r>
      <w:r>
        <w:rPr>
          <w:rStyle w:val="VerbatimChar"/>
        </w:rPr>
        <w:t>xavierNormalInit</w:t>
      </w:r>
      <w:r>
        <w:rPr/>
        <w:t>和</w:t>
      </w:r>
      <w:r>
        <w:rPr>
          <w:rStyle w:val="VerbatimChar"/>
        </w:rPr>
        <w:t>xavierUniformInit</w:t>
      </w:r>
      <w:r>
        <w:rPr/>
        <w:t>是工厂类的私有方法，它们封装了具体的权重初始化逻辑，客户端无法直接调用，保证了初始化过程的一致性。</w:t>
      </w:r>
    </w:p>
    <w:p>
      <w:pPr>
        <w:pStyle w:val="Compact"/>
        <w:numPr>
          <w:ilvl w:val="0"/>
          <w:numId w:val="31"/>
        </w:numPr>
        <w:rPr/>
      </w:pPr>
      <w:r>
        <w:rPr>
          <w:b/>
          <w:bCs/>
        </w:rPr>
        <w:t>创建流程</w:t>
      </w:r>
      <w:r>
        <w:rPr/>
        <w:t xml:space="preserve"> ：</w:t>
      </w:r>
    </w:p>
    <w:p>
      <w:pPr>
        <w:pStyle w:val="Compact"/>
        <w:numPr>
          <w:ilvl w:val="1"/>
          <w:numId w:val="32"/>
        </w:numPr>
        <w:rPr/>
      </w:pPr>
      <w:r>
        <w:rPr>
          <w:b/>
          <w:bCs/>
        </w:rPr>
        <w:t>实例化</w:t>
      </w:r>
      <w:r>
        <w:rPr/>
        <w:t xml:space="preserve"> ：首先通过</w:t>
      </w:r>
      <w:r>
        <w:rPr>
          <w:rStyle w:val="VerbatimChar"/>
        </w:rPr>
        <w:t>std::make_unique</w:t>
      </w:r>
      <w:r>
        <w:rPr/>
        <w:t>创建一个</w:t>
      </w:r>
      <w:r>
        <w:rPr>
          <w:rStyle w:val="VerbatimChar"/>
        </w:rPr>
        <w:t>FullyConnectedLayer</w:t>
      </w:r>
      <w:r>
        <w:rPr/>
        <w:t>的智能指针实例。</w:t>
      </w:r>
    </w:p>
    <w:p>
      <w:pPr>
        <w:pStyle w:val="Compact"/>
        <w:numPr>
          <w:ilvl w:val="1"/>
          <w:numId w:val="33"/>
        </w:numPr>
        <w:rPr/>
      </w:pPr>
      <w:r>
        <w:rPr>
          <w:b/>
          <w:bCs/>
        </w:rPr>
        <w:t>权重初始化</w:t>
      </w:r>
      <w:r>
        <w:rPr/>
        <w:t xml:space="preserve"> ：根据传入的</w:t>
      </w:r>
      <w:r>
        <w:rPr>
          <w:rStyle w:val="VerbatimChar"/>
        </w:rPr>
        <w:t>init_method</w:t>
      </w:r>
      <w:r>
        <w:rPr/>
        <w:t>参数，调用相应的私有初始化函数。</w:t>
      </w:r>
    </w:p>
    <w:p>
      <w:pPr>
        <w:pStyle w:val="Compact"/>
        <w:numPr>
          <w:ilvl w:val="1"/>
          <w:numId w:val="34"/>
        </w:numPr>
        <w:rPr/>
      </w:pPr>
      <w:r>
        <w:rPr>
          <w:b/>
          <w:bCs/>
        </w:rPr>
        <w:t>偏置初始化</w:t>
      </w:r>
      <w:r>
        <w:rPr/>
        <w:t xml:space="preserve"> ：调用</w:t>
      </w:r>
      <w:r>
        <w:rPr>
          <w:rStyle w:val="VerbatimChar"/>
        </w:rPr>
        <w:t>std::fill</w:t>
      </w:r>
      <w:r>
        <w:rPr/>
        <w:t>将偏置向量初始化为零。</w:t>
      </w:r>
    </w:p>
    <w:p>
      <w:pPr>
        <w:pStyle w:val="Compact"/>
        <w:numPr>
          <w:ilvl w:val="0"/>
          <w:numId w:val="35"/>
        </w:numPr>
        <w:rPr/>
      </w:pPr>
      <w:r>
        <w:rPr>
          <w:b/>
          <w:bCs/>
        </w:rPr>
        <w:t>静态成员</w:t>
      </w:r>
      <w:r>
        <w:rPr/>
        <w:t xml:space="preserve"> ：</w:t>
      </w:r>
      <w:r>
        <w:rPr>
          <w:rStyle w:val="VerbatimChar"/>
        </w:rPr>
        <w:t>generator</w:t>
      </w:r>
      <w:r>
        <w:rPr/>
        <w:t>被声明为静态成员，这意味着它在所有</w:t>
      </w:r>
      <w:r>
        <w:rPr>
          <w:rStyle w:val="VerbatimChar"/>
        </w:rPr>
        <w:t>FullyConnectedLayerFactory</w:t>
      </w:r>
      <w:r>
        <w:rPr/>
        <w:t>实例之间共享，确保了整个程序中随机数的生成是连贯且独立的。</w:t>
      </w:r>
    </w:p>
    <w:p>
      <w:pPr>
        <w:pStyle w:val="FirstParagraph"/>
        <w:rPr/>
      </w:pPr>
      <w:r>
        <w:rPr/>
        <w:t>通过这种方式，我们不仅实现了</w:t>
      </w:r>
      <w:r>
        <w:rPr/>
        <w:t>Xavier</w:t>
      </w:r>
      <w:r>
        <w:rPr/>
        <w:t>初始化的所有细节，还构建了一个高度可维护和可扩展的代码结构。客户端代码现在可以非常简洁地创建一个已经正确初始化的全连接层，而无需关心其内部复杂的权重计算过程。</w:t>
      </w:r>
    </w:p>
    <w:p>
      <w:pPr>
        <w:pStyle w:val="a"/>
        <w:rPr/>
      </w:pPr>
      <w:r>
        <w:rPr/>
      </w:r>
      <w:bookmarkStart w:id="34" w:name="c实现xavierglorot初始化的详细方案"/>
      <w:bookmarkStart w:id="35" w:name="集成到工厂方法模式的完整代码示例"/>
      <w:bookmarkStart w:id="36" w:name="c实现xavierglorot初始化的详细方案"/>
      <w:bookmarkStart w:id="37" w:name="集成到工厂方法模式的完整代码示例"/>
      <w:bookmarkEnd w:id="29"/>
      <w:bookmarkEnd w:id="30"/>
      <w:r>
        <w:br w:type="page"/>
      </w:r>
    </w:p>
    <w:p>
      <w:pPr>
        <w:pStyle w:val="2"/>
        <w:spacing w:before="0" w:after="50"/>
        <w:rPr/>
      </w:pPr>
      <w:bookmarkStart w:id="38" w:name="__RefHeading___Toc42812_436476568"/>
      <w:bookmarkStart w:id="39" w:name="主流深度学习框架的xavier初始化适配指南"/>
      <w:bookmarkEnd w:id="31"/>
      <w:bookmarkEnd w:id="32"/>
      <w:r>
        <w:rPr/>
        <w:t xml:space="preserve">4. </w:t>
      </w:r>
      <w:r>
        <w:rPr/>
        <w:t>主流深度学习框架的</w:t>
      </w:r>
      <w:r>
        <w:rPr/>
        <w:t>Xavier</w:t>
      </w:r>
      <w:r>
        <w:rPr/>
        <w:t>初始化适配指南</w:t>
      </w:r>
    </w:p>
    <w:p>
      <w:pPr>
        <w:pStyle w:val="FirstParagraph"/>
        <w:rPr/>
      </w:pPr>
      <w:r>
        <w:rPr/>
        <w:t>在第三章中，我们已经深入探讨了如何在</w:t>
      </w:r>
      <w:r>
        <w:rPr/>
        <w:t>C++</w:t>
      </w:r>
      <w:r>
        <w:rPr/>
        <w:t>环境下从零开始实现</w:t>
      </w:r>
      <w:r>
        <w:rPr/>
        <w:t>Xavier/Glorot</w:t>
      </w:r>
      <w:r>
        <w:rPr/>
        <w:t>初始化。然而，对于绝大多数深度学习实践者而言，直接操作底层代码并非常态。现代深度学习的高效开发高度依赖于成熟的框架，如</w:t>
      </w:r>
      <w:r>
        <w:rPr/>
        <w:t>TensorFlow/Keras</w:t>
      </w:r>
      <w:r>
        <w:rPr/>
        <w:t>和</w:t>
      </w:r>
      <w:r>
        <w:rPr/>
        <w:t>PyTorch</w:t>
      </w:r>
      <w:r>
        <w:rPr/>
        <w:t>。这些框架不仅封装了复杂的计算图和自动微分，也提供了一套简洁、强大的</w:t>
      </w:r>
      <w:r>
        <w:rPr/>
        <w:t>API</w:t>
      </w:r>
      <w:r>
        <w:rPr/>
        <w:t>来管理模型的各个方面，包括至关重要的参数初始化。本章旨在为用户提供一份清晰、实用的指南，详细阐述如何在这两大主流框架中便捷地启用</w:t>
      </w:r>
      <w:r>
        <w:rPr/>
        <w:t>Xavier</w:t>
      </w:r>
      <w:r>
        <w:rPr/>
        <w:t>初始化，并分析其与</w:t>
      </w:r>
      <w:r>
        <w:rPr/>
        <w:t>C++</w:t>
      </w:r>
      <w:r>
        <w:rPr/>
        <w:t>实现的核心区别。</w:t>
      </w:r>
    </w:p>
    <w:p>
      <w:pPr>
        <w:pStyle w:val="3"/>
        <w:rPr/>
      </w:pPr>
      <w:bookmarkStart w:id="40" w:name="__RefHeading___Toc42814_436476568"/>
      <w:bookmarkStart w:id="41" w:name="tensorflowkeras中的实现方式"/>
      <w:bookmarkEnd w:id="33"/>
      <w:r>
        <w:rPr/>
        <w:t>4.1 TensorFlow/Keras</w:t>
      </w:r>
      <w:r>
        <w:rPr/>
        <w:t>中的实现方式</w:t>
      </w:r>
    </w:p>
    <w:p>
      <w:pPr>
        <w:pStyle w:val="FirstParagraph"/>
        <w:rPr/>
      </w:pPr>
      <w:r>
        <w:rPr/>
        <w:t>TensorFlow/Keras</w:t>
      </w:r>
      <w:r>
        <w:rPr/>
        <w:t>以其声明式的</w:t>
      </w:r>
      <w:r>
        <w:rPr/>
        <w:t>API</w:t>
      </w:r>
      <w:r>
        <w:rPr/>
        <w:t>设计而闻名，这意味着模型的构建过程本身就定义了其计算图的结构。在这种范式下，参数初始化被无缝集成到层的创建过程中，用户无需编写额外的初始化代码。</w:t>
      </w:r>
      <w:r>
        <w:rPr/>
        <w:t>Xavier</w:t>
      </w:r>
      <w:r>
        <w:rPr/>
        <w:t>初始化在</w:t>
      </w:r>
      <w:r>
        <w:rPr/>
        <w:t>Keras</w:t>
      </w:r>
      <w:r>
        <w:rPr/>
        <w:t>中被亲切地称为“</w:t>
      </w:r>
      <w:r>
        <w:rPr/>
        <w:t>Glorot”</w:t>
      </w:r>
      <w:r>
        <w:rPr/>
        <w:t>初始化，以纪念其发明者之一的</w:t>
      </w:r>
      <w:r>
        <w:rPr/>
        <w:t>Xavier Glorot[3][4][41]</w:t>
      </w:r>
      <w:r>
        <w:rPr/>
        <w:t>。</w:t>
      </w:r>
    </w:p>
    <w:p>
      <w:pPr>
        <w:pStyle w:val="a0"/>
        <w:rPr/>
      </w:pPr>
      <w:r>
        <w:rPr/>
        <w:t>启用</w:t>
      </w:r>
      <w:r>
        <w:rPr/>
        <w:t>Xavier</w:t>
      </w:r>
      <w:r>
        <w:rPr/>
        <w:t>初始化的核心在于设置</w:t>
      </w:r>
      <w:r>
        <w:rPr>
          <w:rStyle w:val="VerbatimChar"/>
        </w:rPr>
        <w:t>Dense</w:t>
      </w:r>
      <w:r>
        <w:rPr/>
        <w:t>层（全连接层）的</w:t>
      </w:r>
      <w:r>
        <w:rPr>
          <w:rStyle w:val="VerbatimChar"/>
        </w:rPr>
        <w:t>kernel_initializer</w:t>
      </w:r>
      <w:r>
        <w:rPr/>
        <w:t>参数</w:t>
      </w:r>
      <w:r>
        <w:rPr/>
        <w:t>[41][42]</w:t>
      </w:r>
      <w:r>
        <w:rPr/>
        <w:t>。</w:t>
      </w:r>
      <w:r>
        <w:rPr/>
        <w:t>Keras</w:t>
      </w:r>
      <w:r>
        <w:rPr/>
        <w:t>提供了两种主要的</w:t>
      </w:r>
      <w:r>
        <w:rPr/>
        <w:t>Xavier</w:t>
      </w:r>
      <w:r>
        <w:rPr/>
        <w:t>初始化器：</w:t>
      </w:r>
    </w:p>
    <w:p>
      <w:pPr>
        <w:pStyle w:val="Compact"/>
        <w:numPr>
          <w:ilvl w:val="0"/>
          <w:numId w:val="36"/>
        </w:numPr>
        <w:rPr/>
      </w:pPr>
      <w:r>
        <w:rPr>
          <w:b/>
          <w:bCs/>
        </w:rPr>
        <w:t>均匀分布初始化</w:t>
      </w:r>
      <w:r>
        <w:rPr/>
        <w:t xml:space="preserve"> ：通过设置</w:t>
      </w:r>
      <w:r>
        <w:rPr>
          <w:rStyle w:val="VerbatimChar"/>
        </w:rPr>
        <w:t>kernel_initializer="glorot_uniform"</w:t>
      </w:r>
      <w:r>
        <w:rPr/>
        <w:t>来启用</w:t>
      </w:r>
      <w:r>
        <w:rPr/>
        <w:t>[11][41][42]</w:t>
      </w:r>
      <w:r>
        <w:rPr/>
        <w:t>。这是</w:t>
      </w:r>
      <w:r>
        <w:rPr/>
        <w:t>Keras</w:t>
      </w:r>
      <w:r>
        <w:rPr/>
        <w:t>中</w:t>
      </w:r>
      <w:r>
        <w:rPr>
          <w:rStyle w:val="VerbatimChar"/>
        </w:rPr>
        <w:t>Dense</w:t>
      </w:r>
      <w:r>
        <w:rPr/>
        <w:t>层的默认初始化方法，它从一个对称的均匀分布中采样权重值，范围为</w:t>
      </w:r>
      <w:r>
        <w:rPr>
          <w:rStyle w:val="VerbatimChar"/>
        </w:rPr>
        <w:t>[-sqrt(6/(fan_in + fan_out)), sqrt(6/(fan_in + fan_out))]</w:t>
      </w:r>
      <w:r>
        <w:rPr/>
        <w:t>。</w:t>
      </w:r>
    </w:p>
    <w:p>
      <w:pPr>
        <w:pStyle w:val="Compact"/>
        <w:numPr>
          <w:ilvl w:val="0"/>
          <w:numId w:val="37"/>
        </w:numPr>
        <w:rPr/>
      </w:pPr>
      <w:r>
        <w:rPr>
          <w:b/>
          <w:bCs/>
        </w:rPr>
        <w:t>正态分布初始化</w:t>
      </w:r>
      <w:r>
        <w:rPr/>
        <w:t xml:space="preserve"> ：通过设置</w:t>
      </w:r>
      <w:r>
        <w:rPr>
          <w:rStyle w:val="VerbatimChar"/>
        </w:rPr>
        <w:t>kernel_initializer="glorot_normal"</w:t>
      </w:r>
      <w:r>
        <w:rPr/>
        <w:t>来启用</w:t>
      </w:r>
      <w:r>
        <w:rPr/>
        <w:t>[5][11][41]</w:t>
      </w:r>
      <w:r>
        <w:rPr/>
        <w:t>。它从一个均值为</w:t>
      </w:r>
      <w:r>
        <w:rPr/>
        <w:t>0</w:t>
      </w:r>
      <w:r>
        <w:rPr/>
        <w:t>的正态分布中采样权重值，其标准差被设定为</w:t>
      </w:r>
      <w:r>
        <w:rPr>
          <w:rStyle w:val="VerbatimChar"/>
        </w:rPr>
        <w:t>sqrt(2/(fan_in + fan_out))</w:t>
      </w:r>
      <w:r>
        <w:rPr/>
        <w:t>。</w:t>
      </w:r>
    </w:p>
    <w:p>
      <w:pPr>
        <w:pStyle w:val="FirstParagraph"/>
        <w:rPr/>
      </w:pPr>
      <w:r>
        <w:rPr/>
        <w:t>以下是一个典型的代码示例，展示了如何在创建</w:t>
      </w:r>
      <w:r>
        <w:rPr>
          <w:rStyle w:val="VerbatimChar"/>
        </w:rPr>
        <w:t>Dense</w:t>
      </w:r>
      <w:r>
        <w:rPr/>
        <w:t>层时应用</w:t>
      </w:r>
      <w:r>
        <w:rPr/>
        <w:t>Xavier</w:t>
      </w:r>
      <w:r>
        <w:rPr/>
        <w:t>初始化：</w:t>
      </w:r>
    </w:p>
    <w:p>
      <w:pPr>
        <w:pStyle w:val="SourceCode"/>
        <w:rPr/>
      </w:pPr>
      <w:r>
        <w:rPr/>
        <w:br/>
      </w:r>
      <w:r>
        <w:rPr>
          <w:rStyle w:val="ImportTok"/>
        </w:rPr>
        <w:t>from</w:t>
      </w:r>
      <w:r>
        <w:rPr>
          <w:rStyle w:val="NormalTok"/>
        </w:rPr>
        <w:t xml:space="preserve"> tensorflow.keras.layers </w:t>
      </w:r>
      <w:r>
        <w:rPr>
          <w:rStyle w:val="ImportTok"/>
        </w:rPr>
        <w:t>import</w:t>
      </w:r>
      <w:r>
        <w:rPr>
          <w:rStyle w:val="NormalTok"/>
        </w:rPr>
        <w:t xml:space="preserve"> Dense</w:t>
      </w:r>
      <w:r>
        <w:rPr/>
        <w:br/>
        <w:br/>
      </w:r>
      <w:r>
        <w:rPr>
          <w:rStyle w:val="CommentTok"/>
        </w:rPr>
        <w:t xml:space="preserve"># </w:t>
      </w:r>
      <w:r>
        <w:rPr>
          <w:rStyle w:val="CommentTok"/>
        </w:rPr>
        <w:t>创建一个具有</w:t>
      </w:r>
      <w:r>
        <w:rPr>
          <w:rStyle w:val="CommentTok"/>
        </w:rPr>
        <w:t>64</w:t>
      </w:r>
      <w:r>
        <w:rPr>
          <w:rStyle w:val="CommentTok"/>
        </w:rPr>
        <w:t>个神经元的全连接层，使用</w:t>
      </w:r>
      <w:r>
        <w:rPr>
          <w:rStyle w:val="CommentTok"/>
        </w:rPr>
        <w:t>Xavier</w:t>
      </w:r>
      <w:r>
        <w:rPr>
          <w:rStyle w:val="CommentTok"/>
        </w:rPr>
        <w:t>均匀分布初始化</w:t>
      </w:r>
      <w:r>
        <w:rPr/>
        <w:br/>
        <w:br/>
      </w:r>
      <w:r>
        <w:rPr>
          <w:rStyle w:val="NormalTok"/>
        </w:rPr>
        <w:t xml:space="preserve">layer </w:t>
      </w:r>
      <w:r>
        <w:rPr>
          <w:rStyle w:val="OperatorTok"/>
        </w:rPr>
        <w:t>=</w:t>
      </w:r>
      <w:r>
        <w:rPr>
          <w:rStyle w:val="NormalTok"/>
        </w:rPr>
        <w:t xml:space="preserve"> Dense(</w:t>
      </w:r>
      <w:r>
        <w:rPr>
          <w:rStyle w:val="DecValTok"/>
        </w:rPr>
        <w:t>64</w:t>
      </w:r>
      <w:r>
        <w:rPr>
          <w:rStyle w:val="NormalTok"/>
        </w:rPr>
        <w:t>, activation</w:t>
      </w:r>
      <w:r>
        <w:rPr>
          <w:rStyle w:val="OperatorTok"/>
        </w:rPr>
        <w:t>=</w:t>
      </w:r>
      <w:r>
        <w:rPr>
          <w:rStyle w:val="StringTok"/>
        </w:rPr>
        <w:t>'tanh'</w:t>
      </w:r>
      <w:r>
        <w:rPr>
          <w:rStyle w:val="NormalTok"/>
        </w:rPr>
        <w:t>, kernel_initializer</w:t>
      </w:r>
      <w:r>
        <w:rPr>
          <w:rStyle w:val="OperatorTok"/>
        </w:rPr>
        <w:t>=</w:t>
      </w:r>
      <w:r>
        <w:rPr>
          <w:rStyle w:val="StringTok"/>
        </w:rPr>
        <w:t>"glorot_uniform"</w:t>
      </w:r>
      <w:r>
        <w:rPr>
          <w:rStyle w:val="NormalTok"/>
        </w:rPr>
        <w:t>)</w:t>
      </w:r>
      <w:r>
        <w:rPr/>
        <w:br/>
        <w:br/>
      </w:r>
      <w:r>
        <w:rPr>
          <w:rStyle w:val="CommentTok"/>
        </w:rPr>
        <w:t xml:space="preserve"># </w:t>
      </w:r>
      <w:r>
        <w:rPr>
          <w:rStyle w:val="CommentTok"/>
        </w:rPr>
        <w:t>或者，显式使用</w:t>
      </w:r>
      <w:r>
        <w:rPr>
          <w:rStyle w:val="CommentTok"/>
        </w:rPr>
        <w:t>GlorotUniform</w:t>
      </w:r>
      <w:r>
        <w:rPr>
          <w:rStyle w:val="CommentTok"/>
        </w:rPr>
        <w:t>初始化器，并可设置随机种子以保证复现性</w:t>
      </w:r>
      <w:r>
        <w:rPr/>
        <w:br/>
        <w:br/>
      </w:r>
      <w:r>
        <w:rPr>
          <w:rStyle w:val="ImportTok"/>
        </w:rPr>
        <w:t>from</w:t>
      </w:r>
      <w:r>
        <w:rPr>
          <w:rStyle w:val="NormalTok"/>
        </w:rPr>
        <w:t xml:space="preserve"> tensorflow.keras.initializers </w:t>
      </w:r>
      <w:r>
        <w:rPr>
          <w:rStyle w:val="ImportTok"/>
        </w:rPr>
        <w:t>import</w:t>
      </w:r>
      <w:r>
        <w:rPr>
          <w:rStyle w:val="NormalTok"/>
        </w:rPr>
        <w:t xml:space="preserve"> GlorotUniform</w:t>
      </w:r>
      <w:r>
        <w:rPr/>
        <w:br/>
        <w:br/>
      </w:r>
      <w:r>
        <w:rPr>
          <w:rStyle w:val="NormalTok"/>
        </w:rPr>
        <w:t xml:space="preserve">layer </w:t>
      </w:r>
      <w:r>
        <w:rPr>
          <w:rStyle w:val="OperatorTok"/>
        </w:rPr>
        <w:t>=</w:t>
      </w:r>
      <w:r>
        <w:rPr>
          <w:rStyle w:val="NormalTok"/>
        </w:rPr>
        <w:t xml:space="preserve"> Dense(</w:t>
      </w:r>
      <w:r>
        <w:rPr>
          <w:rStyle w:val="DecValTok"/>
        </w:rPr>
        <w:t>64</w:t>
      </w:r>
      <w:r>
        <w:rPr>
          <w:rStyle w:val="NormalTok"/>
        </w:rPr>
        <w:t>, activation</w:t>
      </w:r>
      <w:r>
        <w:rPr>
          <w:rStyle w:val="OperatorTok"/>
        </w:rPr>
        <w:t>=</w:t>
      </w:r>
      <w:r>
        <w:rPr>
          <w:rStyle w:val="StringTok"/>
        </w:rPr>
        <w:t>'tanh'</w:t>
      </w:r>
      <w:r>
        <w:rPr>
          <w:rStyle w:val="NormalTok"/>
        </w:rPr>
        <w:t>, kernel_initializer</w:t>
      </w:r>
      <w:r>
        <w:rPr>
          <w:rStyle w:val="OperatorTok"/>
        </w:rPr>
        <w:t>=</w:t>
      </w:r>
      <w:r>
        <w:rPr>
          <w:rStyle w:val="NormalTok"/>
        </w:rPr>
        <w:t>GlorotUniform(seed</w:t>
      </w:r>
      <w:r>
        <w:rPr>
          <w:rStyle w:val="OperatorTok"/>
        </w:rPr>
        <w:t>=</w:t>
      </w:r>
      <w:r>
        <w:rPr>
          <w:rStyle w:val="DecValTok"/>
        </w:rPr>
        <w:t>42</w:t>
      </w:r>
      <w:r>
        <w:rPr>
          <w:rStyle w:val="NormalTok"/>
        </w:rPr>
        <w:t>))</w:t>
      </w:r>
    </w:p>
    <w:p>
      <w:pPr>
        <w:pStyle w:val="FirstParagraph"/>
        <w:rPr/>
      </w:pPr>
      <w:r>
        <w:rPr/>
        <w:t>在这段代码中，</w:t>
      </w:r>
      <w:r>
        <w:rPr>
          <w:rStyle w:val="VerbatimChar"/>
        </w:rPr>
        <w:t>kernel_initializer</w:t>
      </w:r>
      <w:r>
        <w:rPr/>
        <w:t>参数直接指定了权重矩阵的初始化策略</w:t>
      </w:r>
      <w:r>
        <w:rPr/>
        <w:t>[5][34][42]</w:t>
      </w:r>
      <w:r>
        <w:rPr/>
        <w:t>。值得注意的是，</w:t>
      </w:r>
      <w:r>
        <w:rPr/>
        <w:t>Keras</w:t>
      </w:r>
      <w:r>
        <w:rPr/>
        <w:t>会自动根据层的输入和输出维度（即</w:t>
      </w:r>
      <w:r>
        <w:rPr>
          <w:rStyle w:val="VerbatimChar"/>
        </w:rPr>
        <w:t>fan_in</w:t>
      </w:r>
      <w:r>
        <w:rPr/>
        <w:t>和</w:t>
      </w:r>
      <w:r>
        <w:rPr>
          <w:rStyle w:val="VerbatimChar"/>
        </w:rPr>
        <w:t>fan_out</w:t>
      </w:r>
      <w:r>
        <w:rPr/>
        <w:t>）来计算初始化所需的具体参数（如范围或标准差），用户无需手动干预。此外，偏置项（</w:t>
      </w:r>
      <w:r>
        <w:rPr/>
        <w:t>bias</w:t>
      </w:r>
      <w:r>
        <w:rPr/>
        <w:t>）的初始化通常通过</w:t>
      </w:r>
      <w:r>
        <w:rPr>
          <w:rStyle w:val="VerbatimChar"/>
        </w:rPr>
        <w:t>bias_initializer</w:t>
      </w:r>
      <w:r>
        <w:rPr/>
        <w:t>参数来设置，其默认值为</w:t>
      </w:r>
      <w:r>
        <w:rPr>
          <w:rStyle w:val="VerbatimChar"/>
        </w:rPr>
        <w:t>"zeros"</w:t>
      </w:r>
      <w:r>
        <w:rPr/>
        <w:t>，这与我们在第二章中讨论的标准实践完全一致</w:t>
      </w:r>
      <w:r>
        <w:rPr/>
        <w:t>[43]</w:t>
      </w:r>
      <w:r>
        <w:rPr/>
        <w:t>。</w:t>
      </w:r>
    </w:p>
    <w:p>
      <w:pPr>
        <w:pStyle w:val="SourceCode"/>
        <w:rPr/>
      </w:pPr>
      <w:r>
        <w:rPr/>
        <w:br/>
      </w:r>
      <w:r>
        <w:rPr>
          <w:rStyle w:val="VerbatimChar"/>
        </w:rPr>
        <w:t>{"data": [{"content": "units</w:t>
      </w:r>
      <w:r>
        <w:rPr>
          <w:rStyle w:val="VerbatimChar"/>
        </w:rPr>
        <w:t>： 正整数，输出空间的维数</w:t>
      </w:r>
      <w:r>
        <w:rPr>
          <w:rStyle w:val="VerbatimChar"/>
        </w:rPr>
        <w:t>\nactivation=None</w:t>
      </w:r>
      <w:r>
        <w:rPr>
          <w:rStyle w:val="VerbatimChar"/>
        </w:rPr>
        <w:t>： 激活函数，不指定则没有</w:t>
      </w:r>
      <w:r>
        <w:rPr>
          <w:rStyle w:val="VerbatimChar"/>
        </w:rPr>
        <w:t>\nuse_bias=True</w:t>
      </w:r>
      <w:r>
        <w:rPr>
          <w:rStyle w:val="VerbatimChar"/>
        </w:rPr>
        <w:t>： 布尔值，是否使用偏移向量</w:t>
      </w:r>
      <w:r>
        <w:rPr>
          <w:rStyle w:val="VerbatimChar"/>
        </w:rPr>
        <w:t>\nkernel_initializer='glorot_uniform'</w:t>
      </w:r>
      <w:r>
        <w:rPr>
          <w:rStyle w:val="VerbatimChar"/>
        </w:rPr>
        <w:t>： 核权重矩阵的初始值设定项</w:t>
      </w:r>
      <w:r>
        <w:rPr>
          <w:rStyle w:val="VerbatimChar"/>
        </w:rPr>
        <w:t>\n&lt;span style=\"color:var(--color-public-accent, #0A59F7)\"&gt;bias_initializer='zeros'</w:t>
      </w:r>
      <w:r>
        <w:rPr>
          <w:rStyle w:val="VerbatimChar"/>
        </w:rPr>
        <w:t>： 偏差向量的初始值设定项</w:t>
      </w:r>
      <w:r>
        <w:rPr>
          <w:rStyle w:val="VerbatimChar"/>
        </w:rPr>
        <w:t>&lt;/span&gt;\n&lt;span style=\"color:var(--color-public-accent, #0A59F7)\"&gt;kernel_regularizer=None</w:t>
      </w:r>
      <w:r>
        <w:rPr>
          <w:rStyle w:val="VerbatimChar"/>
        </w:rPr>
        <w:t>： 正则化函数应用于核权矩阵</w:t>
      </w:r>
      <w:r>
        <w:rPr>
          <w:rStyle w:val="VerbatimChar"/>
        </w:rPr>
        <w:t>&lt;/span&gt;\n&lt;span style=\"color:var(--color-public-accent, #0A59F7)\"&gt;bias_regularizer=None</w:t>
      </w:r>
      <w:r>
        <w:rPr>
          <w:rStyle w:val="VerbatimChar"/>
        </w:rPr>
        <w:t>： 应用于偏差向量的正则化函数</w:t>
      </w:r>
      <w:r>
        <w:rPr>
          <w:rStyle w:val="VerbatimChar"/>
        </w:rPr>
        <w:t>&lt;/span&gt;\nkernel_constraint=None</w:t>
      </w:r>
      <w:r>
        <w:rPr>
          <w:rStyle w:val="VerbatimChar"/>
        </w:rPr>
        <w:t>： 对权重矩阵约束</w:t>
      </w:r>
      <w:r>
        <w:rPr>
          <w:rStyle w:val="VerbatimChar"/>
        </w:rPr>
        <w:t>\nbias_constraint=None</w:t>
      </w:r>
      <w:r>
        <w:rPr>
          <w:rStyle w:val="VerbatimChar"/>
        </w:rPr>
        <w:t>： 对偏置向量约束</w:t>
      </w:r>
      <w:r>
        <w:rPr>
          <w:rStyle w:val="VerbatimChar"/>
        </w:rPr>
        <w:t>\n</w:t>
      </w:r>
      <w:r>
        <w:rPr>
          <w:rStyle w:val="VerbatimChar"/>
        </w:rPr>
        <w:t>（</w:t>
      </w:r>
      <w:r>
        <w:rPr>
          <w:rStyle w:val="VerbatimChar"/>
        </w:rPr>
        <w:t>2</w:t>
      </w:r>
      <w:r>
        <w:rPr>
          <w:rStyle w:val="VerbatimChar"/>
        </w:rPr>
        <w:t xml:space="preserve">）堆层构建全连接层： </w:t>
      </w:r>
      <w:r>
        <w:rPr>
          <w:rStyle w:val="VerbatimChar"/>
        </w:rPr>
        <w:t>tf.keras.Sequential([layer1,layer2,layer3])\n</w:t>
      </w:r>
      <w:r>
        <w:rPr>
          <w:rStyle w:val="VerbatimChar"/>
        </w:rPr>
        <w:t>通过组合层来构建模型，直接堆叠各个层</w:t>
      </w:r>
      <w:r>
        <w:rPr>
          <w:rStyle w:val="VerbatimChar"/>
        </w:rPr>
        <w:t xml:space="preserve">\n1.1 </w:t>
      </w:r>
      <w:r>
        <w:rPr>
          <w:rStyle w:val="VerbatimChar"/>
        </w:rPr>
        <w:t>创建单个连接层</w:t>
      </w:r>
      <w:r>
        <w:rPr>
          <w:rStyle w:val="VerbatimChar"/>
        </w:rPr>
        <w:t>\n</w:t>
      </w:r>
      <w:r>
        <w:rPr>
          <w:rStyle w:val="VerbatimChar"/>
        </w:rPr>
        <w:t>首先构造一个</w:t>
      </w:r>
      <w:r>
        <w:rPr>
          <w:rStyle w:val="VerbatimChar"/>
        </w:rPr>
        <w:t>shape</w:t>
      </w:r>
      <w:r>
        <w:rPr>
          <w:rStyle w:val="VerbatimChar"/>
        </w:rPr>
        <w:t>为</w:t>
      </w:r>
      <w:r>
        <w:rPr>
          <w:rStyle w:val="VerbatimChar"/>
        </w:rPr>
        <w:t>[4,478]</w:t>
      </w:r>
      <w:r>
        <w:rPr>
          <w:rStyle w:val="VerbatimChar"/>
        </w:rPr>
        <w:t>的随机正态分布，构造一个连接层</w:t>
      </w:r>
      <w:r>
        <w:rPr>
          <w:rStyle w:val="VerbatimChar"/>
        </w:rPr>
        <w:t>tf.keras.layers.Dense()</w:t>
      </w:r>
      <w:r>
        <w:rPr>
          <w:rStyle w:val="VerbatimChar"/>
        </w:rPr>
        <w:t>，输出</w:t>
      </w:r>
      <w:r>
        <w:rPr>
          <w:rStyle w:val="VerbatimChar"/>
        </w:rPr>
        <w:t>512</w:t>
      </w:r>
      <w:r>
        <w:rPr>
          <w:rStyle w:val="VerbatimChar"/>
        </w:rPr>
        <w:t>个特征，</w:t>
      </w:r>
      <w:r>
        <w:rPr>
          <w:rStyle w:val="VerbatimChar"/>
        </w:rPr>
        <w:t>shape</w:t>
      </w:r>
      <w:r>
        <w:rPr>
          <w:rStyle w:val="VerbatimChar"/>
        </w:rPr>
        <w:t>为</w:t>
      </w:r>
      <w:r>
        <w:rPr>
          <w:rStyle w:val="VerbatimChar"/>
        </w:rPr>
        <w:t>[4,512]</w:t>
      </w:r>
      <w:r>
        <w:rPr>
          <w:rStyle w:val="VerbatimChar"/>
        </w:rPr>
        <w:t>。</w:t>
      </w:r>
      <w:r>
        <w:rPr>
          <w:rStyle w:val="VerbatimChar"/>
        </w:rPr>
        <w:t>", "deeplink": "superlink://vassistant?pkg=com.huawei.browser&amp;pop=false&amp;startmode=cct&amp;h5=https%3A%2F%2Fblog.csdn.net%2Fdgvv4%2Farticle%2Fdetails%2F121725742", "duration": 0, "header_picture_sim": "3", "height": 274, "image_aesthetics": "48.2", "image_category": ["</w:t>
      </w:r>
      <w:r>
        <w:rPr>
          <w:rStyle w:val="VerbatimChar"/>
        </w:rPr>
        <w:t>图表公式</w:t>
      </w:r>
      <w:r>
        <w:rPr>
          <w:rStyle w:val="VerbatimChar"/>
        </w:rPr>
        <w:t>"], "image_entropy": 3.8113784927433514, "image_file_size": "49.95", "image_ocr_text": "Np(y=0)2.0LinearSoftmaxp(y=1)p(y=2)0.10.1cores(LogitsProbabilities", "image_phash": "be3cc3c3d3c16ebe", "image_prefix_context": "</w:t>
      </w:r>
      <w:r>
        <w:rPr>
          <w:rStyle w:val="VerbatimChar"/>
        </w:rPr>
        <w:t>公式为：</w:t>
      </w:r>
      <w:r>
        <w:rPr>
          <w:rStyle w:val="VerbatimChar"/>
        </w:rPr>
        <w:t>", "image_quality": "70.7", "image_source": "refer_false", "image_suffix_context": "</w:t>
      </w:r>
      <w:r>
        <w:rPr>
          <w:rStyle w:val="VerbatimChar"/>
        </w:rPr>
        <w:t>一般将没有加激活函数的称为</w:t>
      </w:r>
      <w:r>
        <w:rPr>
          <w:rStyle w:val="VerbatimChar"/>
        </w:rPr>
        <w:t>Logits</w:t>
      </w:r>
      <w:r>
        <w:rPr>
          <w:rStyle w:val="VerbatimChar"/>
        </w:rPr>
        <w:t>，加了</w:t>
      </w:r>
      <w:r>
        <w:rPr>
          <w:rStyle w:val="VerbatimChar"/>
        </w:rPr>
        <w:t>softmax</w:t>
      </w:r>
      <w:r>
        <w:rPr>
          <w:rStyle w:val="VerbatimChar"/>
        </w:rPr>
        <w:t>后称为</w:t>
      </w:r>
      <w:r>
        <w:rPr>
          <w:rStyle w:val="VerbatimChar"/>
        </w:rPr>
        <w:t>Probabilities</w:t>
      </w:r>
      <w:r>
        <w:rPr>
          <w:rStyle w:val="VerbatimChar"/>
        </w:rPr>
        <w:t>，经过</w:t>
      </w:r>
      <w:r>
        <w:rPr>
          <w:rStyle w:val="VerbatimChar"/>
        </w:rPr>
        <w:t>softmax</w:t>
      </w:r>
      <w:r>
        <w:rPr>
          <w:rStyle w:val="VerbatimChar"/>
        </w:rPr>
        <w:t>后，有把最大值放大的过程，相当于把强的变得更强，把弱的变得更弱。</w:t>
      </w:r>
      <w:r>
        <w:rPr>
          <w:rStyle w:val="VerbatimChar"/>
        </w:rPr>
        <w:t>", "image_url": "https://i-blog.csdnimg.cn/blog_migrate/61b0ee7ae15c0c58a98f055813b9beee.png", "image_view_height": 0, "image_view_ratio": "", "image_view_width": 0, "img-fit": "none", "max_context_sim": 0.4034142805950954, "max_header_text_sim": 0.5317779469733227, "name": "", "packageName": "", "prefix_answer": "</w:t>
      </w:r>
      <w:r>
        <w:rPr>
          <w:rStyle w:val="VerbatimChar"/>
        </w:rPr>
        <w:t>在这段代码中，</w:t>
      </w:r>
      <w:r>
        <w:rPr>
          <w:rStyle w:val="VerbatimChar"/>
        </w:rPr>
        <w:t>`kernel_initializer`</w:t>
      </w:r>
      <w:r>
        <w:rPr>
          <w:rStyle w:val="VerbatimChar"/>
        </w:rPr>
        <w:t>参数直接指定了权重矩阵的初始化策略</w:t>
      </w:r>
      <w:r>
        <w:rPr>
          <w:rStyle w:val="VerbatimChar"/>
        </w:rPr>
        <w:t>&lt;rsup&gt;5&lt;/rsup&gt;[3][4]</w:t>
      </w:r>
      <w:r>
        <w:rPr>
          <w:rStyle w:val="VerbatimChar"/>
        </w:rPr>
        <w:t>。值得注意的是，</w:t>
      </w:r>
      <w:r>
        <w:rPr>
          <w:rStyle w:val="VerbatimChar"/>
        </w:rPr>
        <w:t>Keras</w:t>
      </w:r>
      <w:r>
        <w:rPr>
          <w:rStyle w:val="VerbatimChar"/>
        </w:rPr>
        <w:t>会自动根据层的输入和输出维度（即</w:t>
      </w:r>
      <w:r>
        <w:rPr>
          <w:rStyle w:val="VerbatimChar"/>
        </w:rPr>
        <w:t>`fan_in`</w:t>
      </w:r>
      <w:r>
        <w:rPr>
          <w:rStyle w:val="VerbatimChar"/>
        </w:rPr>
        <w:t>和</w:t>
      </w:r>
      <w:r>
        <w:rPr>
          <w:rStyle w:val="VerbatimChar"/>
        </w:rPr>
        <w:t>`fan_out`</w:t>
      </w:r>
      <w:r>
        <w:rPr>
          <w:rStyle w:val="VerbatimChar"/>
        </w:rPr>
        <w:t>）来计算初始化所需的具体参数（如范围或标准差），用户无需手动干预。此外，偏置项（</w:t>
      </w:r>
      <w:r>
        <w:rPr>
          <w:rStyle w:val="VerbatimChar"/>
        </w:rPr>
        <w:t>bias</w:t>
      </w:r>
      <w:r>
        <w:rPr>
          <w:rStyle w:val="VerbatimChar"/>
        </w:rPr>
        <w:t>）的初始化通常通过</w:t>
      </w:r>
      <w:r>
        <w:rPr>
          <w:rStyle w:val="VerbatimChar"/>
        </w:rPr>
        <w:t>`bias_initializer`</w:t>
      </w:r>
      <w:r>
        <w:rPr>
          <w:rStyle w:val="VerbatimChar"/>
        </w:rPr>
        <w:t>参数来设置，其默认值为</w:t>
      </w:r>
      <w:r>
        <w:rPr>
          <w:rStyle w:val="VerbatimChar"/>
        </w:rPr>
        <w:t>`\"zeros\"`</w:t>
      </w:r>
      <w:r>
        <w:rPr>
          <w:rStyle w:val="VerbatimChar"/>
        </w:rPr>
        <w:t>，这与我们在第二章中讨论的标准实践完全一致</w:t>
      </w:r>
      <w:r>
        <w:rPr>
          <w:rStyle w:val="VerbatimChar"/>
        </w:rPr>
        <w:t>[4]</w:t>
      </w:r>
      <w:r>
        <w:rPr>
          <w:rStyle w:val="VerbatimChar"/>
        </w:rPr>
        <w:t>。</w:t>
      </w:r>
      <w:r>
        <w:rPr>
          <w:rStyle w:val="VerbatimChar"/>
        </w:rPr>
        <w:t xml:space="preserve">", "prefix_answer_picture_sim": "2", "publish_time": "", "rank_text_sim": 0.5317779469733227, "second_header_image_prefix_context_sim": 0.09638515818969684, "second_header_image_suffix_context_sim": 0.4034142805950954, "second_header_text_sim": 0.5317779469733227, "second_header_title": "## 4. </w:t>
      </w:r>
      <w:r>
        <w:rPr>
          <w:rStyle w:val="VerbatimChar"/>
        </w:rPr>
        <w:t>主流深度学习框架的</w:t>
      </w:r>
      <w:r>
        <w:rPr>
          <w:rStyle w:val="VerbatimChar"/>
        </w:rPr>
        <w:t>Xavier</w:t>
      </w:r>
      <w:r>
        <w:rPr>
          <w:rStyle w:val="VerbatimChar"/>
        </w:rPr>
        <w:t>初始化适配指南</w:t>
      </w:r>
      <w:r>
        <w:rPr>
          <w:rStyle w:val="VerbatimChar"/>
        </w:rPr>
        <w:t>", "siteLogo": "", "siteName": "CSDN</w:t>
      </w:r>
      <w:r>
        <w:rPr>
          <w:rStyle w:val="VerbatimChar"/>
        </w:rPr>
        <w:t>博客</w:t>
      </w:r>
      <w:r>
        <w:rPr>
          <w:rStyle w:val="VerbatimChar"/>
        </w:rPr>
        <w:t>", "third_header_image_prefix_context_sim": 0.3188555857045183, "third_header_image_suffix_context_sim": 0.21637140091995988, "third_header_text_sim": 0.47205995346473534, "third_header_title": "### 4.1 TensorFlow/Keras</w:t>
      </w:r>
      <w:r>
        <w:rPr>
          <w:rStyle w:val="VerbatimChar"/>
        </w:rPr>
        <w:t>中的实现方式</w:t>
      </w:r>
      <w:r>
        <w:rPr>
          <w:rStyle w:val="VerbatimChar"/>
        </w:rPr>
        <w:t>", "thumb": "https://search-img-drcn.dbankcdn.com/tmp/upload/image_content_ec/1d7bcdc509608c5dc536ea22eea5b46a.jpg", "thumb_view": "", "title": "</w:t>
      </w:r>
      <w:r>
        <w:rPr>
          <w:rStyle w:val="VerbatimChar"/>
        </w:rPr>
        <w:t>【深度学习】</w:t>
      </w:r>
      <w:r>
        <w:rPr>
          <w:rStyle w:val="VerbatimChar"/>
        </w:rPr>
        <w:t xml:space="preserve">(3) </w:t>
      </w:r>
      <w:r>
        <w:rPr>
          <w:rStyle w:val="VerbatimChar"/>
        </w:rPr>
        <w:t>全连接层、激活函数</w:t>
      </w:r>
      <w:r>
        <w:rPr>
          <w:rStyle w:val="VerbatimChar"/>
        </w:rPr>
        <w:t>", "type": "image", "url": "https://search-img-drcn.dbankcdn.com/tmp/upload/image_content_ec/1d7bcdc509608c5dc536ea22eea5b46a.jpg", "weblink": "https://blog.csdn.net/dgvv4/article/details/121725742", "width": 625}], "uiTemplate": "grid"}</w:t>
      </w:r>
      <w:bookmarkEnd w:id="34"/>
    </w:p>
    <w:p>
      <w:pPr>
        <w:pStyle w:val="3"/>
        <w:rPr/>
      </w:pPr>
      <w:bookmarkStart w:id="42" w:name="__RefHeading___Toc42816_436476568"/>
      <w:bookmarkStart w:id="43" w:name="pytorch中的实现方式"/>
      <w:bookmarkEnd w:id="35"/>
      <w:r>
        <w:rPr/>
        <w:t>4.2 PyTorch</w:t>
      </w:r>
      <w:r>
        <w:rPr/>
        <w:t>中的实现方式</w:t>
      </w:r>
    </w:p>
    <w:p>
      <w:pPr>
        <w:pStyle w:val="FirstParagraph"/>
        <w:rPr/>
      </w:pPr>
      <w:r>
        <w:rPr/>
        <w:t>与</w:t>
      </w:r>
      <w:r>
        <w:rPr/>
        <w:t>Keras</w:t>
      </w:r>
      <w:r>
        <w:rPr/>
        <w:t>的声明式风格形成鲜明对比，</w:t>
      </w:r>
      <w:r>
        <w:rPr/>
        <w:t>PyTorch</w:t>
      </w:r>
      <w:r>
        <w:rPr/>
        <w:t>采用了一种命令式（</w:t>
      </w:r>
      <w:r>
        <w:rPr/>
        <w:t>Imperative</w:t>
      </w:r>
      <w:r>
        <w:rPr/>
        <w:t>）或过程式（</w:t>
      </w:r>
      <w:r>
        <w:rPr/>
        <w:t>Procedural</w:t>
      </w:r>
      <w:r>
        <w:rPr/>
        <w:t>）的编程范式。在这种范式下，用户需要先创建模型的各个组件（如线性层</w:t>
      </w:r>
      <w:r>
        <w:rPr>
          <w:rStyle w:val="VerbatimChar"/>
        </w:rPr>
        <w:t>nn.Linear</w:t>
      </w:r>
      <w:r>
        <w:rPr/>
        <w:t>），然后再通过显式的函数调用来对其参数进行初始化。这意味着在</w:t>
      </w:r>
      <w:r>
        <w:rPr/>
        <w:t>PyTorch</w:t>
      </w:r>
      <w:r>
        <w:rPr/>
        <w:t>中启用</w:t>
      </w:r>
      <w:r>
        <w:rPr/>
        <w:t>Xavier</w:t>
      </w:r>
      <w:r>
        <w:rPr/>
        <w:t>初始化需要额外的一步手动操作。</w:t>
      </w:r>
    </w:p>
    <w:p>
      <w:pPr>
        <w:pStyle w:val="a0"/>
        <w:rPr/>
      </w:pPr>
      <w:r>
        <w:rPr/>
        <w:t>PyTorch</w:t>
      </w:r>
      <w:r>
        <w:rPr/>
        <w:t>在</w:t>
      </w:r>
      <w:r>
        <w:rPr>
          <w:rStyle w:val="VerbatimChar"/>
        </w:rPr>
        <w:t>torch.nn.init</w:t>
      </w:r>
      <w:r>
        <w:rPr/>
        <w:t>模块中提供了专门的初始化函数</w:t>
      </w:r>
      <w:r>
        <w:rPr/>
        <w:t>[3][4][11]</w:t>
      </w:r>
      <w:r>
        <w:rPr/>
        <w:t>。要应用</w:t>
      </w:r>
      <w:r>
        <w:rPr/>
        <w:t>Xavier</w:t>
      </w:r>
      <w:r>
        <w:rPr/>
        <w:t>初始化，用户需要在定义模型的</w:t>
      </w:r>
      <w:r>
        <w:rPr>
          <w:rStyle w:val="VerbatimChar"/>
        </w:rPr>
        <w:t>__init__</w:t>
      </w:r>
      <w:r>
        <w:rPr/>
        <w:t>方法内部，对已经创建的层的权重进行初始化</w:t>
      </w:r>
      <w:r>
        <w:rPr/>
        <w:t>[3][41][44]</w:t>
      </w:r>
      <w:r>
        <w:rPr/>
        <w:t>。主要有两个函数可供选择：</w:t>
      </w:r>
    </w:p>
    <w:p>
      <w:pPr>
        <w:pStyle w:val="Compact"/>
        <w:numPr>
          <w:ilvl w:val="0"/>
          <w:numId w:val="38"/>
        </w:numPr>
        <w:rPr/>
      </w:pPr>
      <w:r>
        <w:rPr>
          <w:rStyle w:val="VerbatimChar"/>
          <w:b/>
          <w:bCs/>
        </w:rPr>
        <w:t>torch.nn.init.xavier_uniform_</w:t>
      </w:r>
      <w:r>
        <w:rPr/>
        <w:t xml:space="preserve"> </w:t>
      </w:r>
      <w:r>
        <w:rPr/>
        <w:t>：应用</w:t>
      </w:r>
      <w:r>
        <w:rPr/>
        <w:t>Xavier</w:t>
      </w:r>
      <w:r>
        <w:rPr/>
        <w:t>均匀分布初始化</w:t>
      </w:r>
      <w:r>
        <w:rPr/>
        <w:t>[3][4][10]</w:t>
      </w:r>
      <w:r>
        <w:rPr/>
        <w:t>。</w:t>
      </w:r>
    </w:p>
    <w:p>
      <w:pPr>
        <w:pStyle w:val="Compact"/>
        <w:numPr>
          <w:ilvl w:val="0"/>
          <w:numId w:val="39"/>
        </w:numPr>
        <w:rPr/>
      </w:pPr>
      <w:r>
        <w:rPr>
          <w:rStyle w:val="VerbatimChar"/>
          <w:b/>
          <w:bCs/>
        </w:rPr>
        <w:t>torch.nn.init.xavier_normal_</w:t>
      </w:r>
      <w:r>
        <w:rPr/>
        <w:t xml:space="preserve"> </w:t>
      </w:r>
      <w:r>
        <w:rPr/>
        <w:t>：应用</w:t>
      </w:r>
      <w:r>
        <w:rPr/>
        <w:t>Xavier</w:t>
      </w:r>
      <w:r>
        <w:rPr/>
        <w:t>正态分布初始化</w:t>
      </w:r>
      <w:r>
        <w:rPr/>
        <w:t>[3][4][10]</w:t>
      </w:r>
      <w:r>
        <w:rPr/>
        <w:t>。</w:t>
      </w:r>
    </w:p>
    <w:p>
      <w:pPr>
        <w:pStyle w:val="FirstParagraph"/>
        <w:rPr/>
      </w:pPr>
      <w:r>
        <w:rPr/>
        <w:t>这两个函数都接受一个张量（</w:t>
      </w:r>
      <w:r>
        <w:rPr/>
        <w:t>Tensor</w:t>
      </w:r>
      <w:r>
        <w:rPr/>
        <w:t>）作为输入，并直接在该张量上进行原地修改（</w:t>
      </w:r>
      <w:r>
        <w:rPr>
          <w:rStyle w:val="VerbatimChar"/>
        </w:rPr>
        <w:t>_</w:t>
      </w:r>
      <w:r>
        <w:rPr/>
        <w:t>后缀表示原地操作）。此外，它们还支持一个可选的</w:t>
      </w:r>
      <w:r>
        <w:rPr>
          <w:rStyle w:val="VerbatimChar"/>
        </w:rPr>
        <w:t>gain</w:t>
      </w:r>
      <w:r>
        <w:rPr/>
        <w:t>参数，该参数允许用户根据后续使用的激活函数来调整初始化的尺度，这一点在适配不同激活函数时至关重要。</w:t>
      </w:r>
    </w:p>
    <w:p>
      <w:pPr>
        <w:pStyle w:val="a0"/>
        <w:rPr/>
      </w:pPr>
      <w:r>
        <w:rPr/>
        <w:t>以下是一个在</w:t>
      </w:r>
      <w:r>
        <w:rPr/>
        <w:t>PyTorch</w:t>
      </w:r>
      <w:r>
        <w:rPr/>
        <w:t>中使用</w:t>
      </w:r>
      <w:r>
        <w:rPr/>
        <w:t>Xavier</w:t>
      </w:r>
      <w:r>
        <w:rPr/>
        <w:t>初始化的代码示例：</w:t>
      </w:r>
    </w:p>
    <w:p>
      <w:pPr>
        <w:pStyle w:val="SourceCode"/>
        <w:rPr/>
      </w:pPr>
      <w:r>
        <w:rPr/>
        <w:br/>
      </w:r>
      <w:r>
        <w:rPr>
          <w:rStyle w:val="ImportTok"/>
        </w:rPr>
        <w:t>import</w:t>
      </w:r>
      <w:r>
        <w:rPr>
          <w:rStyle w:val="NormalTok"/>
        </w:rPr>
        <w:t xml:space="preserve"> torch</w:t>
      </w:r>
      <w:r>
        <w:rPr/>
        <w:br/>
        <w:br/>
      </w:r>
      <w:r>
        <w:rPr>
          <w:rStyle w:val="ImportTok"/>
        </w:rPr>
        <w:t>import</w:t>
      </w:r>
      <w:r>
        <w:rPr>
          <w:rStyle w:val="NormalTok"/>
        </w:rPr>
        <w:t xml:space="preserve"> torch.nn </w:t>
      </w:r>
      <w:r>
        <w:rPr>
          <w:rStyle w:val="ImportTok"/>
        </w:rPr>
        <w:t>as</w:t>
      </w:r>
      <w:r>
        <w:rPr>
          <w:rStyle w:val="NormalTok"/>
        </w:rPr>
        <w:t xml:space="preserve"> nn</w:t>
      </w:r>
      <w:r>
        <w:rPr/>
        <w:br/>
        <w:br/>
      </w:r>
      <w:r>
        <w:rPr>
          <w:rStyle w:val="ImportTok"/>
        </w:rPr>
        <w:t>import</w:t>
      </w:r>
      <w:r>
        <w:rPr>
          <w:rStyle w:val="NormalTok"/>
        </w:rPr>
        <w:t xml:space="preserve"> torch.nn.init </w:t>
      </w:r>
      <w:r>
        <w:rPr>
          <w:rStyle w:val="ImportTok"/>
        </w:rPr>
        <w:t>as</w:t>
      </w:r>
      <w:r>
        <w:rPr>
          <w:rStyle w:val="NormalTok"/>
        </w:rPr>
        <w:t xml:space="preserve"> init</w:t>
      </w:r>
      <w:r>
        <w:rPr/>
        <w:br/>
        <w:br/>
      </w:r>
      <w:r>
        <w:rPr>
          <w:rStyle w:val="KeywordTok"/>
        </w:rPr>
        <w:t>class</w:t>
      </w:r>
      <w:r>
        <w:rPr>
          <w:rStyle w:val="NormalTok"/>
        </w:rPr>
        <w:t xml:space="preserve"> MyModel(nn.Module):</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rPr/>
        <w:br/>
        <w:br/>
      </w:r>
      <w:r>
        <w:rPr>
          <w:rStyle w:val="NormalTok"/>
        </w:rPr>
        <w:t xml:space="preserve">        </w:t>
      </w:r>
      <w:r>
        <w:rPr>
          <w:rStyle w:val="BuiltInTok"/>
        </w:rPr>
        <w:t>super</w:t>
      </w:r>
      <w:r>
        <w:rPr>
          <w:rStyle w:val="NormalTok"/>
        </w:rPr>
        <w:t xml:space="preserve">(MyModel, </w:t>
      </w:r>
      <w:r>
        <w:rPr>
          <w:rStyle w:val="VariableTok"/>
        </w:rPr>
        <w:t>self</w:t>
      </w:r>
      <w:r>
        <w:rPr>
          <w:rStyle w:val="NormalTok"/>
        </w:rPr>
        <w:t>).</w:t>
      </w:r>
      <w:r>
        <w:rPr>
          <w:rStyle w:val="FunctionTok"/>
        </w:rPr>
        <w:t>__init__</w:t>
      </w:r>
      <w:r>
        <w:rPr>
          <w:rStyle w:val="NormalTok"/>
        </w:rPr>
        <w:t>()</w:t>
      </w:r>
      <w:r>
        <w:rPr/>
        <w:br/>
        <w:br/>
      </w:r>
      <w:r>
        <w:rPr>
          <w:rStyle w:val="NormalTok"/>
        </w:rPr>
        <w:t xml:space="preserve">        </w:t>
      </w:r>
      <w:r>
        <w:rPr>
          <w:rStyle w:val="CommentTok"/>
        </w:rPr>
        <w:t xml:space="preserve"># </w:t>
      </w:r>
      <w:r>
        <w:rPr>
          <w:rStyle w:val="CommentTok"/>
        </w:rPr>
        <w:t>首先创建一个线性层</w:t>
      </w:r>
      <w:r>
        <w:rPr/>
        <w:br/>
        <w:br/>
      </w:r>
      <w:r>
        <w:rPr>
          <w:rStyle w:val="NormalTok"/>
        </w:rPr>
        <w:t xml:space="preserve">        </w:t>
      </w:r>
      <w:r>
        <w:rPr>
          <w:rStyle w:val="VariableTok"/>
        </w:rPr>
        <w:t>self</w:t>
      </w:r>
      <w:r>
        <w:rPr>
          <w:rStyle w:val="NormalTok"/>
        </w:rPr>
        <w:t xml:space="preserve">.linear </w:t>
      </w:r>
      <w:r>
        <w:rPr>
          <w:rStyle w:val="OperatorTok"/>
        </w:rPr>
        <w:t>=</w:t>
      </w:r>
      <w:r>
        <w:rPr>
          <w:rStyle w:val="NormalTok"/>
        </w:rPr>
        <w:t xml:space="preserve"> nn.Linear(in_features</w:t>
      </w:r>
      <w:r>
        <w:rPr>
          <w:rStyle w:val="OperatorTok"/>
        </w:rPr>
        <w:t>=</w:t>
      </w:r>
      <w:r>
        <w:rPr>
          <w:rStyle w:val="DecValTok"/>
        </w:rPr>
        <w:t>100</w:t>
      </w:r>
      <w:r>
        <w:rPr>
          <w:rStyle w:val="NormalTok"/>
        </w:rPr>
        <w:t>, out_features</w:t>
      </w:r>
      <w:r>
        <w:rPr>
          <w:rStyle w:val="OperatorTok"/>
        </w:rPr>
        <w:t>=</w:t>
      </w:r>
      <w:r>
        <w:rPr>
          <w:rStyle w:val="DecValTok"/>
        </w:rPr>
        <w:t>64</w:t>
      </w:r>
      <w:r>
        <w:rPr>
          <w:rStyle w:val="NormalTok"/>
        </w:rPr>
        <w:t>)</w:t>
      </w:r>
      <w:r>
        <w:rPr/>
        <w:br/>
        <w:br/>
      </w:r>
      <w:r>
        <w:rPr>
          <w:rStyle w:val="NormalTok"/>
        </w:rPr>
        <w:t xml:space="preserve">        </w:t>
      </w:r>
      <w:r>
        <w:rPr>
          <w:rStyle w:val="CommentTok"/>
        </w:rPr>
        <w:t xml:space="preserve"># </w:t>
      </w:r>
      <w:r>
        <w:rPr>
          <w:rStyle w:val="CommentTok"/>
        </w:rPr>
        <w:t>然后手动应用</w:t>
      </w:r>
      <w:r>
        <w:rPr>
          <w:rStyle w:val="CommentTok"/>
        </w:rPr>
        <w:t>Xavier</w:t>
      </w:r>
      <w:r>
        <w:rPr>
          <w:rStyle w:val="CommentTok"/>
        </w:rPr>
        <w:t>均匀分布初始化</w:t>
      </w:r>
      <w:r>
        <w:rPr/>
        <w:br/>
        <w:br/>
      </w:r>
      <w:r>
        <w:rPr>
          <w:rStyle w:val="NormalTok"/>
        </w:rPr>
        <w:t xml:space="preserve">        init.xavier_uniform_(</w:t>
      </w:r>
      <w:r>
        <w:rPr>
          <w:rStyle w:val="VariableTok"/>
        </w:rPr>
        <w:t>self</w:t>
      </w:r>
      <w:r>
        <w:rPr>
          <w:rStyle w:val="NormalTok"/>
        </w:rPr>
        <w:t>.linear.weight)</w:t>
      </w:r>
      <w:r>
        <w:rPr/>
        <w:br/>
        <w:br/>
      </w:r>
      <w:r>
        <w:rPr>
          <w:rStyle w:val="NormalTok"/>
        </w:rPr>
        <w:t xml:space="preserve">        </w:t>
      </w:r>
      <w:r>
        <w:rPr>
          <w:rStyle w:val="CommentTok"/>
        </w:rPr>
        <w:t xml:space="preserve"># </w:t>
      </w:r>
      <w:r>
        <w:rPr>
          <w:rStyle w:val="CommentTok"/>
        </w:rPr>
        <w:t>偏置项通常初始化为零</w:t>
      </w:r>
      <w:r>
        <w:rPr/>
        <w:br/>
        <w:br/>
      </w:r>
      <w:r>
        <w:rPr>
          <w:rStyle w:val="NormalTok"/>
        </w:rPr>
        <w:t xml:space="preserve">        init.zeros_(</w:t>
      </w:r>
      <w:r>
        <w:rPr>
          <w:rStyle w:val="VariableTok"/>
        </w:rPr>
        <w:t>self</w:t>
      </w:r>
      <w:r>
        <w:rPr>
          <w:rStyle w:val="NormalTok"/>
        </w:rPr>
        <w:t>.linear.bias)</w:t>
      </w:r>
      <w:r>
        <w:rPr/>
        <w:br/>
        <w:br/>
      </w:r>
      <w:r>
        <w:rPr>
          <w:rStyle w:val="CommentTok"/>
        </w:rPr>
        <w:t xml:space="preserve"># </w:t>
      </w:r>
      <w:r>
        <w:rPr>
          <w:rStyle w:val="CommentTok"/>
        </w:rPr>
        <w:t>创建模型实例</w:t>
      </w:r>
      <w:r>
        <w:rPr/>
        <w:br/>
        <w:br/>
      </w:r>
      <w:r>
        <w:rPr>
          <w:rStyle w:val="NormalTok"/>
        </w:rPr>
        <w:t xml:space="preserve">model </w:t>
      </w:r>
      <w:r>
        <w:rPr>
          <w:rStyle w:val="OperatorTok"/>
        </w:rPr>
        <w:t>=</w:t>
      </w:r>
      <w:r>
        <w:rPr>
          <w:rStyle w:val="NormalTok"/>
        </w:rPr>
        <w:t xml:space="preserve"> MyModel()</w:t>
      </w:r>
    </w:p>
    <w:p>
      <w:pPr>
        <w:pStyle w:val="FirstParagraph"/>
        <w:rPr/>
      </w:pPr>
      <w:r>
        <w:rPr/>
        <w:t>在这个例子中，我们首先实例化了一个</w:t>
      </w:r>
      <w:r>
        <w:rPr>
          <w:rStyle w:val="VerbatimChar"/>
        </w:rPr>
        <w:t>nn.Linear</w:t>
      </w:r>
      <w:r>
        <w:rPr/>
        <w:t>层，然后立即调用</w:t>
      </w:r>
      <w:r>
        <w:rPr>
          <w:rStyle w:val="VerbatimChar"/>
        </w:rPr>
        <w:t>init.xavier_uniform_</w:t>
      </w:r>
      <w:r>
        <w:rPr/>
        <w:t>来初始化其权重</w:t>
      </w:r>
      <w:r>
        <w:rPr/>
        <w:t>[3][4][10]</w:t>
      </w:r>
      <w:r>
        <w:rPr/>
        <w:t>。这种“先创建，后初始化”的模式是</w:t>
      </w:r>
      <w:r>
        <w:rPr/>
        <w:t>PyTorch</w:t>
      </w:r>
      <w:r>
        <w:rPr/>
        <w:t>灵活性的体现，但也要求用户必须显式地处理初始化逻辑。</w:t>
      </w:r>
    </w:p>
    <w:p>
      <w:pPr>
        <w:pStyle w:val="a0"/>
        <w:rPr/>
      </w:pPr>
      <w:r>
        <w:rPr/>
        <w:t>一个关键的细节是</w:t>
      </w:r>
      <w:r>
        <w:rPr>
          <w:rStyle w:val="VerbatimChar"/>
        </w:rPr>
        <w:t>gain</w:t>
      </w:r>
      <w:r>
        <w:rPr/>
        <w:t>参数。</w:t>
      </w:r>
      <w:r>
        <w:rPr/>
        <w:t>Xavier</w:t>
      </w:r>
      <w:r>
        <w:rPr/>
        <w:t>初始化的原始推导假设激活函数在零点附近是线性且对称的，例如</w:t>
      </w:r>
      <w:r>
        <w:rPr/>
        <w:t>tanh</w:t>
      </w:r>
      <w:r>
        <w:rPr/>
        <w:t>或</w:t>
      </w:r>
      <w:r>
        <w:rPr/>
        <w:t>sigmoid[10][22][29]</w:t>
      </w:r>
      <w:r>
        <w:rPr/>
        <w:t>。当使用</w:t>
      </w:r>
      <w:r>
        <w:rPr/>
        <w:t>ReLU</w:t>
      </w:r>
      <w:r>
        <w:rPr/>
        <w:t>等非对称激活函数时，这种假设不再成立，可能导致梯度消失</w:t>
      </w:r>
      <w:r>
        <w:rPr/>
        <w:t>[15]</w:t>
      </w:r>
      <w:r>
        <w:rPr/>
        <w:t>。为了解决这个问题，</w:t>
      </w:r>
      <w:r>
        <w:rPr/>
        <w:t>PyTorch</w:t>
      </w:r>
      <w:r>
        <w:rPr/>
        <w:t>提供了</w:t>
      </w:r>
      <w:r>
        <w:rPr>
          <w:rStyle w:val="VerbatimChar"/>
        </w:rPr>
        <w:t>torch.nn.init.calculate_gain</w:t>
      </w:r>
      <w:r>
        <w:rPr/>
        <w:t>函数，它可以根据激活函数的类型计算出一个合适的增益值</w:t>
      </w:r>
      <w:r>
        <w:rPr/>
        <w:t>[4][11]</w:t>
      </w:r>
      <w:r>
        <w:rPr/>
        <w:t>。例如，对于</w:t>
      </w:r>
      <w:r>
        <w:rPr/>
        <w:t>ReLU</w:t>
      </w:r>
      <w:r>
        <w:rPr/>
        <w:t>激活函数，推荐的增益值是</w:t>
      </w:r>
      <w:r>
        <w:rPr>
          <w:rStyle w:val="VerbatimChar"/>
        </w:rPr>
        <w:t>sqrt(2)</w:t>
      </w:r>
      <w:r>
        <w:rPr/>
        <w:t>[11][45]</w:t>
      </w:r>
      <w:r>
        <w:rPr/>
        <w:t>。因此，更严谨的初始化代码应该是：</w:t>
      </w:r>
      <w:r>
        <w:rPr/>
        <w:t>[10][11][45]</w:t>
      </w:r>
    </w:p>
    <w:p>
      <w:pPr>
        <w:pStyle w:val="SourceCode"/>
        <w:rPr/>
      </w:pPr>
      <w:r>
        <w:rPr/>
        <w:br/>
      </w:r>
      <w:r>
        <w:rPr>
          <w:rStyle w:val="CommentTok"/>
        </w:rPr>
        <w:t xml:space="preserve"># </w:t>
      </w:r>
      <w:r>
        <w:rPr>
          <w:rStyle w:val="CommentTok"/>
        </w:rPr>
        <w:t>计算适用于</w:t>
      </w:r>
      <w:r>
        <w:rPr>
          <w:rStyle w:val="CommentTok"/>
        </w:rPr>
        <w:t>ReLU</w:t>
      </w:r>
      <w:r>
        <w:rPr>
          <w:rStyle w:val="CommentTok"/>
        </w:rPr>
        <w:t>激活函数的增益值</w:t>
      </w:r>
      <w:r>
        <w:rPr/>
        <w:br/>
        <w:br/>
      </w:r>
      <w:r>
        <w:rPr>
          <w:rStyle w:val="NormalTok"/>
        </w:rPr>
        <w:t xml:space="preserve">gain </w:t>
      </w:r>
      <w:r>
        <w:rPr>
          <w:rStyle w:val="OperatorTok"/>
        </w:rPr>
        <w:t>=</w:t>
      </w:r>
      <w:r>
        <w:rPr>
          <w:rStyle w:val="NormalTok"/>
        </w:rPr>
        <w:t xml:space="preserve"> init.calculate_gain(</w:t>
      </w:r>
      <w:r>
        <w:rPr>
          <w:rStyle w:val="StringTok"/>
        </w:rPr>
        <w:t>'relu'</w:t>
      </w:r>
      <w:r>
        <w:rPr>
          <w:rStyle w:val="NormalTok"/>
        </w:rPr>
        <w:t>)</w:t>
      </w:r>
      <w:r>
        <w:rPr/>
        <w:br/>
        <w:br/>
      </w:r>
      <w:r>
        <w:rPr>
          <w:rStyle w:val="CommentTok"/>
        </w:rPr>
        <w:t xml:space="preserve"># </w:t>
      </w:r>
      <w:r>
        <w:rPr>
          <w:rStyle w:val="CommentTok"/>
        </w:rPr>
        <w:t>使用计算出的增益值进行初始化</w:t>
      </w:r>
      <w:r>
        <w:rPr/>
        <w:br/>
        <w:br/>
      </w:r>
      <w:r>
        <w:rPr>
          <w:rStyle w:val="NormalTok"/>
        </w:rPr>
        <w:t>init.xavier_normal_(</w:t>
      </w:r>
      <w:r>
        <w:rPr>
          <w:rStyle w:val="VariableTok"/>
        </w:rPr>
        <w:t>self</w:t>
      </w:r>
      <w:r>
        <w:rPr>
          <w:rStyle w:val="NormalTok"/>
        </w:rPr>
        <w:t>.linear.weight, gain</w:t>
      </w:r>
      <w:r>
        <w:rPr>
          <w:rStyle w:val="OperatorTok"/>
        </w:rPr>
        <w:t>=</w:t>
      </w:r>
      <w:r>
        <w:rPr>
          <w:rStyle w:val="NormalTok"/>
        </w:rPr>
        <w:t>gain)</w:t>
      </w:r>
    </w:p>
    <w:p>
      <w:pPr>
        <w:pStyle w:val="SourceCode"/>
        <w:rPr/>
      </w:pPr>
      <w:r>
        <w:rPr/>
        <w:br/>
      </w:r>
      <w:r>
        <w:rPr>
          <w:rStyle w:val="VerbatimChar"/>
        </w:rPr>
        <w:t>{"data": [{"content": "pytorch</w:t>
      </w:r>
      <w:r>
        <w:rPr>
          <w:rStyle w:val="VerbatimChar"/>
        </w:rPr>
        <w:t>在</w:t>
      </w:r>
      <w:r>
        <w:rPr>
          <w:rStyle w:val="VerbatimChar"/>
        </w:rPr>
        <w:t>torch.nn.init</w:t>
      </w:r>
      <w:r>
        <w:rPr>
          <w:rStyle w:val="VerbatimChar"/>
        </w:rPr>
        <w:t>中提供了常用的初始化方法函数，这里简单介绍，方便查询使用。</w:t>
      </w:r>
      <w:r>
        <w:rPr>
          <w:rStyle w:val="VerbatimChar"/>
        </w:rPr>
        <w:t>\n</w:t>
      </w:r>
      <w:r>
        <w:rPr>
          <w:rStyle w:val="VerbatimChar"/>
        </w:rPr>
        <w:t>介绍分两部分：</w:t>
      </w:r>
      <w:r>
        <w:rPr>
          <w:rStyle w:val="VerbatimChar"/>
        </w:rPr>
        <w:t>\n1. Xavier</w:t>
      </w:r>
      <w:r>
        <w:rPr>
          <w:rStyle w:val="VerbatimChar"/>
        </w:rPr>
        <w:t>，</w:t>
      </w:r>
      <w:r>
        <w:rPr>
          <w:rStyle w:val="VerbatimChar"/>
        </w:rPr>
        <w:t>kaiming</w:t>
      </w:r>
      <w:r>
        <w:rPr>
          <w:rStyle w:val="VerbatimChar"/>
        </w:rPr>
        <w:t>系列；</w:t>
      </w:r>
      <w:r>
        <w:rPr>
          <w:rStyle w:val="VerbatimChar"/>
        </w:rPr>
        <w:t>\nXavier</w:t>
      </w:r>
      <w:r>
        <w:rPr>
          <w:rStyle w:val="VerbatimChar"/>
        </w:rPr>
        <w:t>初始化方法，论文在《</w:t>
      </w:r>
      <w:r>
        <w:rPr>
          <w:rStyle w:val="VerbatimChar"/>
        </w:rPr>
        <w:t>Understanding the difficulty of training deep feedforward neural networks</w:t>
      </w:r>
      <w:r>
        <w:rPr>
          <w:rStyle w:val="VerbatimChar"/>
        </w:rPr>
        <w:t>》</w:t>
      </w:r>
      <w:r>
        <w:rPr>
          <w:rStyle w:val="VerbatimChar"/>
        </w:rPr>
        <w:t>\n</w:t>
      </w:r>
      <w:r>
        <w:rPr>
          <w:rStyle w:val="VerbatimChar"/>
        </w:rPr>
        <w:t>公式推导是从“方差一致性”出发，初始化的分布有均匀分布和正态分布两种。</w:t>
      </w:r>
      <w:r>
        <w:rPr>
          <w:rStyle w:val="VerbatimChar"/>
        </w:rPr>
        <w:t>torch.nn.init.xavier_uniform_(tensor, gain=1)\nxavier</w:t>
      </w:r>
      <w:r>
        <w:rPr>
          <w:rStyle w:val="VerbatimChar"/>
        </w:rPr>
        <w:t>初始化方法中服从均匀分布</w:t>
      </w:r>
      <w:r>
        <w:rPr>
          <w:rStyle w:val="VerbatimChar"/>
        </w:rPr>
        <w:t xml:space="preserve">U(−a,a) </w:t>
      </w:r>
      <w:r>
        <w:rPr>
          <w:rStyle w:val="VerbatimChar"/>
        </w:rPr>
        <w:t>，分布的参数</w:t>
      </w:r>
      <w:r>
        <w:rPr>
          <w:rStyle w:val="VerbatimChar"/>
        </w:rPr>
        <w:t>a = gain * sqrt(6/fan_in+fan_out)</w:t>
      </w:r>
      <w:r>
        <w:rPr>
          <w:rStyle w:val="VerbatimChar"/>
        </w:rPr>
        <w:t>，</w:t>
      </w:r>
      <w:r>
        <w:rPr>
          <w:rStyle w:val="VerbatimChar"/>
        </w:rPr>
        <w:t>\n</w:t>
      </w:r>
      <w:r>
        <w:rPr>
          <w:rStyle w:val="VerbatimChar"/>
        </w:rPr>
        <w:t>这里有一个</w:t>
      </w:r>
      <w:r>
        <w:rPr>
          <w:rStyle w:val="VerbatimChar"/>
        </w:rPr>
        <w:t>gain</w:t>
      </w:r>
      <w:r>
        <w:rPr>
          <w:rStyle w:val="VerbatimChar"/>
        </w:rPr>
        <w:t>，增益的大小是依据激活函数类型来设定</w:t>
      </w:r>
      <w:r>
        <w:rPr>
          <w:rStyle w:val="VerbatimChar"/>
        </w:rPr>
        <w:t>\neg</w:t>
      </w:r>
      <w:r>
        <w:rPr>
          <w:rStyle w:val="VerbatimChar"/>
        </w:rPr>
        <w:t>：</w:t>
      </w:r>
      <w:r>
        <w:rPr>
          <w:rStyle w:val="VerbatimChar"/>
        </w:rPr>
        <w:t>nn.init.xavier_uniform_(w, gain=nn.init.calculate_gain('relu'))\nPS</w:t>
      </w:r>
      <w:r>
        <w:rPr>
          <w:rStyle w:val="VerbatimChar"/>
        </w:rPr>
        <w:t>：上述初始化方法，也称为</w:t>
      </w:r>
      <w:r>
        <w:rPr>
          <w:rStyle w:val="VerbatimChar"/>
        </w:rPr>
        <w:t>Glorot initialization\ntorch.nn.init.xavier_normal_(tensor,gain=1)\n", "deeplink": "superlink://vassistant?pkg=com.huawei.browser&amp;pop=false&amp;startmode=cct&amp;h5=https%3A%2F%2Fcloud.tencent.com%2Fdeveloper%2Farticle%2F1608980", "duration": 0, "header_picture_sim": "2", "height": 556, "image_aesthetics": "35.4", "image_category": ["</w:t>
      </w:r>
      <w:r>
        <w:rPr>
          <w:rStyle w:val="VerbatimChar"/>
        </w:rPr>
        <w:t>图表公式</w:t>
      </w:r>
      <w:r>
        <w:rPr>
          <w:rStyle w:val="VerbatimChar"/>
        </w:rPr>
        <w:t>"], "image_entropy": 2.065239600144297, "image_file_size": "16.67", "image_ocr_text": "nonlinearitygainLinear/IdentityConv{1,23}DSigmoidTanhReLULeaky Relu1+negative_slope2</w:t>
      </w:r>
      <w:r>
        <w:rPr>
          <w:rStyle w:val="VerbatimChar"/>
        </w:rPr>
        <w:t>知乎＠余霆嵩</w:t>
      </w:r>
      <w:r>
        <w:rPr>
          <w:rStyle w:val="VerbatimChar"/>
        </w:rPr>
        <w:t>2111", "image_phash": "aebc4ca44e8e744b", "image_prefix_context": "torch.nn.init.calculate_gain(nonlinearity, param=None)", "image_quality": "63.2", "image_source": "refer_false", "image_suffix_context": "</w:t>
      </w:r>
      <w:r>
        <w:rPr>
          <w:rStyle w:val="VerbatimChar"/>
        </w:rPr>
        <w:t>本文参与  腾讯云自媒体同步曝光计划，分享自作者个人站点</w:t>
      </w:r>
      <w:r>
        <w:rPr>
          <w:rStyle w:val="VerbatimChar"/>
        </w:rPr>
        <w:t>/</w:t>
      </w:r>
      <w:r>
        <w:rPr>
          <w:rStyle w:val="VerbatimChar"/>
        </w:rPr>
        <w:t>博客。</w:t>
      </w:r>
      <w:r>
        <w:rPr>
          <w:rStyle w:val="VerbatimChar"/>
        </w:rPr>
        <w:t>", "image_url": "https://ask.qcloudimg.com/http-save/7095704/l1xp7gl82l.jpeg", "image_view_height": 556, "image_view_ratio": "4:5", "image_view_width": 444, "img-fit": "none", "max_context_sim": 0.34194123687500916, "max_header_text_sim": 0.7186094119405739, "name": "", "packageName": "", "prefix_answer": "PyTorch</w:t>
      </w:r>
      <w:r>
        <w:rPr>
          <w:rStyle w:val="VerbatimChar"/>
        </w:rPr>
        <w:t>在</w:t>
      </w:r>
      <w:r>
        <w:rPr>
          <w:rStyle w:val="VerbatimChar"/>
        </w:rPr>
        <w:t>`torch.nn.init`</w:t>
      </w:r>
      <w:r>
        <w:rPr>
          <w:rStyle w:val="VerbatimChar"/>
        </w:rPr>
        <w:t>模块中提供了专门的初始化函数</w:t>
      </w:r>
      <w:r>
        <w:rPr>
          <w:rStyle w:val="VerbatimChar"/>
        </w:rPr>
        <w:t>&lt;rsup&gt;3&lt;/rsup&gt;&lt;rsup&gt;4&lt;/rsup&gt;[1]</w:t>
      </w:r>
      <w:r>
        <w:rPr>
          <w:rStyle w:val="VerbatimChar"/>
        </w:rPr>
        <w:t>。要应用</w:t>
      </w:r>
      <w:r>
        <w:rPr>
          <w:rStyle w:val="VerbatimChar"/>
        </w:rPr>
        <w:t>Xavier</w:t>
      </w:r>
      <w:r>
        <w:rPr>
          <w:rStyle w:val="VerbatimChar"/>
        </w:rPr>
        <w:t>初始化，用户需要在定义模型的</w:t>
      </w:r>
      <w:r>
        <w:rPr>
          <w:rStyle w:val="VerbatimChar"/>
        </w:rPr>
        <w:t>`__init__`</w:t>
      </w:r>
      <w:r>
        <w:rPr>
          <w:rStyle w:val="VerbatimChar"/>
        </w:rPr>
        <w:t>方法内部，对已经创建的层的权重进行初始化</w:t>
      </w:r>
      <w:r>
        <w:rPr>
          <w:rStyle w:val="VerbatimChar"/>
        </w:rPr>
        <w:t>&lt;rsup&gt;3&lt;/rsup&gt;[4][4]</w:t>
      </w:r>
      <w:r>
        <w:rPr>
          <w:rStyle w:val="VerbatimChar"/>
        </w:rPr>
        <w:t>。主要有两个函数可供选择：</w:t>
      </w:r>
      <w:r>
        <w:rPr>
          <w:rStyle w:val="VerbatimChar"/>
        </w:rPr>
        <w:t xml:space="preserve">", "prefix_answer_picture_sim": "2", "publish_time": "", "rank_text_sim": 0.7186094119405739, "second_header_image_prefix_context_sim": 0.15385111430207013, "second_header_image_suffix_context_sim": 0.17584156440201104, "second_header_text_sim": 0.5857138526727432, "second_header_title": "## 4. </w:t>
      </w:r>
      <w:r>
        <w:rPr>
          <w:rStyle w:val="VerbatimChar"/>
        </w:rPr>
        <w:t>主流深度学习框架的</w:t>
      </w:r>
      <w:r>
        <w:rPr>
          <w:rStyle w:val="VerbatimChar"/>
        </w:rPr>
        <w:t>Xavier</w:t>
      </w:r>
      <w:r>
        <w:rPr>
          <w:rStyle w:val="VerbatimChar"/>
        </w:rPr>
        <w:t>初始化适配指南</w:t>
      </w:r>
      <w:r>
        <w:rPr>
          <w:rStyle w:val="VerbatimChar"/>
        </w:rPr>
        <w:t>", "siteLogo": "", "siteName": "</w:t>
      </w:r>
      <w:r>
        <w:rPr>
          <w:rStyle w:val="VerbatimChar"/>
        </w:rPr>
        <w:t>腾讯云</w:t>
      </w:r>
      <w:r>
        <w:rPr>
          <w:rStyle w:val="VerbatimChar"/>
        </w:rPr>
        <w:t>", "third_header_image_prefix_context_sim": 0.34194123687500916, "third_header_image_suffix_context_sim": 0.261147722640392, "third_header_text_sim": 0.7186094119405739, "third_header_title": "### 4.2 PyTorch</w:t>
      </w:r>
      <w:r>
        <w:rPr>
          <w:rStyle w:val="VerbatimChar"/>
        </w:rPr>
        <w:t>中的实现方式</w:t>
      </w:r>
      <w:r>
        <w:rPr>
          <w:rStyle w:val="VerbatimChar"/>
        </w:rPr>
        <w:t>", "thumb": "https://search-img-drcn.dbankcdn.com/tmp/upload/image_content_ec/4d0bc38a362cf8e970056735d6d18759.jpg", "thumb_view": "https://search-img-drcn.dbankcdn.com/tmp/upload/image_content_ec/4d0bc38a362cf8e970056735d6d18759_view.jpg", "title": "PyTorch</w:t>
      </w:r>
      <w:r>
        <w:rPr>
          <w:rStyle w:val="VerbatimChar"/>
        </w:rPr>
        <w:t>权值初始化的十种方法</w:t>
      </w:r>
      <w:r>
        <w:rPr>
          <w:rStyle w:val="VerbatimChar"/>
        </w:rPr>
        <w:t>", "type": "image", "url": "https://search-img-drcn.dbankcdn.com/tmp/upload/image_content_ec/4d0bc38a362cf8e970056735d6d18759.jpg", "weblink": "https://cloud.tencent.com/developer/article/1608980", "width": 495}], "uiTemplate": "grid"}</w:t>
      </w:r>
      <w:bookmarkEnd w:id="36"/>
    </w:p>
    <w:p>
      <w:pPr>
        <w:pStyle w:val="3"/>
        <w:rPr/>
      </w:pPr>
      <w:bookmarkStart w:id="44" w:name="__RefHeading___Toc42818_436476568"/>
      <w:bookmarkStart w:id="45" w:name="框架实现对比与总结"/>
      <w:bookmarkEnd w:id="37"/>
      <w:bookmarkEnd w:id="38"/>
      <w:r>
        <w:rPr/>
        <w:t xml:space="preserve">4.3 </w:t>
      </w:r>
      <w:r>
        <w:rPr/>
        <w:t>框架实现对比与总结</w:t>
      </w:r>
    </w:p>
    <w:p>
      <w:pPr>
        <w:pStyle w:val="FirstParagraph"/>
        <w:rPr/>
      </w:pPr>
      <w:r>
        <w:rPr/>
        <w:t>通过上述分析，我们可以清晰地看到</w:t>
      </w:r>
      <w:r>
        <w:rPr/>
        <w:t>TensorFlow/Keras</w:t>
      </w:r>
      <w:r>
        <w:rPr/>
        <w:t>和</w:t>
      </w:r>
      <w:r>
        <w:rPr/>
        <w:t>PyTorch</w:t>
      </w:r>
      <w:r>
        <w:rPr/>
        <w:t>在</w:t>
      </w:r>
      <w:r>
        <w:rPr/>
        <w:t>Xavier</w:t>
      </w:r>
      <w:r>
        <w:rPr/>
        <w:t>初始化实现上的核心区别：</w:t>
      </w:r>
    </w:p>
    <w:p>
      <w:pPr>
        <w:pStyle w:val="Compact"/>
        <w:numPr>
          <w:ilvl w:val="0"/>
          <w:numId w:val="40"/>
        </w:numPr>
        <w:rPr/>
      </w:pPr>
      <w:r>
        <w:rPr>
          <w:b/>
          <w:bCs/>
        </w:rPr>
        <w:t>编程范式差异</w:t>
      </w:r>
      <w:r>
        <w:rPr/>
        <w:t xml:space="preserve"> ：</w:t>
      </w:r>
      <w:r>
        <w:rPr/>
        <w:t>Keras</w:t>
      </w:r>
      <w:r>
        <w:rPr/>
        <w:t>采用声明式</w:t>
      </w:r>
      <w:r>
        <w:rPr/>
        <w:t>API</w:t>
      </w:r>
      <w:r>
        <w:rPr/>
        <w:t>，初始化在层创建时被声明；而</w:t>
      </w:r>
      <w:r>
        <w:rPr/>
        <w:t>PyTorch</w:t>
      </w:r>
      <w:r>
        <w:rPr/>
        <w:t>采用命令式</w:t>
      </w:r>
      <w:r>
        <w:rPr/>
        <w:t>API</w:t>
      </w:r>
      <w:r>
        <w:rPr/>
        <w:t>，需要手动调用初始化函数。</w:t>
      </w:r>
    </w:p>
    <w:p>
      <w:pPr>
        <w:pStyle w:val="Compact"/>
        <w:numPr>
          <w:ilvl w:val="0"/>
          <w:numId w:val="41"/>
        </w:numPr>
        <w:rPr/>
      </w:pPr>
      <w:r>
        <w:rPr>
          <w:b/>
          <w:bCs/>
        </w:rPr>
        <w:t>用户体验</w:t>
      </w:r>
      <w:r>
        <w:rPr/>
        <w:t xml:space="preserve"> ：</w:t>
      </w:r>
      <w:r>
        <w:rPr/>
        <w:t>Keras</w:t>
      </w:r>
      <w:r>
        <w:rPr/>
        <w:t>的方式更简洁、声明性更强，用户只需指定初始化器名称即可。</w:t>
      </w:r>
      <w:r>
        <w:rPr/>
        <w:t>PyTorch</w:t>
      </w:r>
      <w:r>
        <w:rPr/>
        <w:t>则提供了更底层的控制，但需要用户编写额外的初始化代码。</w:t>
      </w:r>
    </w:p>
    <w:p>
      <w:pPr>
        <w:pStyle w:val="Compact"/>
        <w:numPr>
          <w:ilvl w:val="0"/>
          <w:numId w:val="42"/>
        </w:numPr>
        <w:rPr/>
      </w:pPr>
      <w:r>
        <w:rPr>
          <w:b/>
          <w:bCs/>
        </w:rPr>
        <w:t>灵活性</w:t>
      </w:r>
      <w:r>
        <w:rPr/>
        <w:t xml:space="preserve"> ：</w:t>
      </w:r>
      <w:r>
        <w:rPr/>
        <w:t>PyTorch</w:t>
      </w:r>
      <w:r>
        <w:rPr/>
        <w:t>通过</w:t>
      </w:r>
      <w:r>
        <w:rPr>
          <w:rStyle w:val="VerbatimChar"/>
        </w:rPr>
        <w:t>gain</w:t>
      </w:r>
      <w:r>
        <w:rPr/>
        <w:t>参数提供了对不同激活函数更精细的适配能力，而</w:t>
      </w:r>
      <w:r>
        <w:rPr/>
        <w:t>Keras</w:t>
      </w:r>
      <w:r>
        <w:rPr/>
        <w:t>的默认行为可能需要用户手动调整。</w:t>
      </w:r>
    </w:p>
    <w:p>
      <w:pPr>
        <w:pStyle w:val="FirstParagraph"/>
        <w:rPr/>
      </w:pPr>
      <w:r>
        <w:rPr/>
        <w:t>下表总结了在两大主流框架中启用</w:t>
      </w:r>
      <w:r>
        <w:rPr/>
        <w:t>Xavier</w:t>
      </w:r>
      <w:r>
        <w:rPr/>
        <w:t>初始化的核心</w:t>
      </w:r>
      <w:r>
        <w:rPr/>
        <w:t>API</w:t>
      </w:r>
      <w:r>
        <w:rPr/>
        <w:t>和关键说明：</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074"/>
        <w:gridCol w:w="2075"/>
        <w:gridCol w:w="2075"/>
        <w:gridCol w:w="2075"/>
      </w:tblGrid>
      <w:tr>
        <w:trPr>
          <w:tblHeader w:val="true"/>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框架</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初始化类型</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核心</w:t>
            </w:r>
            <w:r>
              <w:rPr>
                <w:rFonts w:cs=""/>
                <w:color w:themeColor="text1" w:val="000000"/>
                <w:kern w:val="0"/>
                <w:lang w:val="en-US" w:bidi="ar-SA"/>
              </w:rPr>
              <w:t>API/</w:t>
            </w:r>
            <w:r>
              <w:rPr>
                <w:rFonts w:cs=""/>
                <w:color w:themeColor="text1" w:val="000000"/>
                <w:kern w:val="0"/>
                <w:lang w:val="en-US" w:bidi="ar-SA"/>
              </w:rPr>
              <w:t>参数</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关键说明</w:t>
            </w:r>
          </w:p>
        </w:tc>
      </w:tr>
      <w:tr>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TensorFlow/Keras</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均匀分布</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kernel_initializer="glorot_uniform"</w:t>
            </w:r>
            <w:r>
              <w:rPr>
                <w:rFonts w:cs=""/>
                <w:color w:themeColor="text1" w:val="000000"/>
                <w:kern w:val="0"/>
                <w:lang w:val="en-US" w:bidi="ar-SA"/>
              </w:rPr>
              <w:br/>
            </w:r>
            <w:r>
              <w:rPr>
                <w:rFonts w:cs=""/>
                <w:color w:themeColor="text1" w:val="000000"/>
                <w:kern w:val="0"/>
                <w:lang w:val="en-US" w:bidi="ar-SA"/>
              </w:rPr>
              <w:t>或</w:t>
            </w:r>
            <w:r>
              <w:rPr>
                <w:rFonts w:cs=""/>
                <w:color w:themeColor="text1" w:val="000000"/>
                <w:kern w:val="0"/>
                <w:lang w:val="en-US" w:bidi="ar-SA"/>
              </w:rPr>
              <w:br/>
            </w:r>
            <w:r>
              <w:rPr>
                <w:rStyle w:val="VerbatimChar"/>
                <w:rFonts w:cs=""/>
                <w:color w:themeColor="text1" w:val="000000"/>
                <w:kern w:val="0"/>
                <w:lang w:val="en-US" w:bidi="ar-SA"/>
              </w:rPr>
              <w:t>tf.keras.initializers.GlorotUniform()</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Keras</w:t>
            </w:r>
            <w:r>
              <w:rPr>
                <w:rFonts w:cs=""/>
                <w:color w:themeColor="text1" w:val="000000"/>
                <w:kern w:val="0"/>
                <w:lang w:val="en-US" w:bidi="ar-SA"/>
              </w:rPr>
              <w:t>默认使用</w:t>
            </w:r>
            <w:r>
              <w:rPr>
                <w:rStyle w:val="VerbatimChar"/>
                <w:rFonts w:cs=""/>
                <w:color w:themeColor="text1" w:val="000000"/>
                <w:kern w:val="0"/>
                <w:lang w:val="en-US" w:bidi="ar-SA"/>
              </w:rPr>
              <w:t>glorot_uniform</w:t>
            </w:r>
            <w:r>
              <w:rPr>
                <w:rFonts w:cs=""/>
                <w:color w:themeColor="text1" w:val="000000"/>
                <w:kern w:val="0"/>
                <w:lang w:val="en-US" w:bidi="ar-SA"/>
              </w:rPr>
              <w:t>。通过在</w:t>
            </w:r>
            <w:r>
              <w:rPr>
                <w:rStyle w:val="VerbatimChar"/>
                <w:rFonts w:cs=""/>
                <w:color w:themeColor="text1" w:val="000000"/>
                <w:kern w:val="0"/>
                <w:lang w:val="en-US" w:bidi="ar-SA"/>
              </w:rPr>
              <w:t>Dense</w:t>
            </w:r>
            <w:r>
              <w:rPr>
                <w:rFonts w:cs=""/>
                <w:color w:themeColor="text1" w:val="000000"/>
                <w:kern w:val="0"/>
                <w:lang w:val="en-US" w:bidi="ar-SA"/>
              </w:rPr>
              <w:t>层中设置</w:t>
            </w:r>
            <w:r>
              <w:rPr>
                <w:rStyle w:val="VerbatimChar"/>
                <w:rFonts w:cs=""/>
                <w:color w:themeColor="text1" w:val="000000"/>
                <w:kern w:val="0"/>
                <w:lang w:val="en-US" w:bidi="ar-SA"/>
              </w:rPr>
              <w:t>kernel_initializer</w:t>
            </w:r>
            <w:r>
              <w:rPr>
                <w:rFonts w:cs=""/>
                <w:color w:themeColor="text1" w:val="000000"/>
                <w:kern w:val="0"/>
                <w:lang w:val="en-US" w:bidi="ar-SA"/>
              </w:rPr>
              <w:t>参数启用</w:t>
            </w:r>
            <w:r>
              <w:rPr>
                <w:rFonts w:cs=""/>
                <w:color w:themeColor="text1" w:val="000000"/>
                <w:kern w:val="0"/>
                <w:lang w:val="en-US" w:bidi="ar-SA"/>
              </w:rPr>
              <w:t>[41][42]</w:t>
            </w:r>
            <w:r>
              <w:rPr>
                <w:rFonts w:cs=""/>
                <w:color w:themeColor="text1" w:val="000000"/>
                <w:kern w:val="0"/>
                <w:lang w:val="en-US" w:bidi="ar-SA"/>
              </w:rPr>
              <w:t>。</w:t>
            </w:r>
          </w:p>
        </w:tc>
      </w:tr>
      <w:tr>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TensorFlow/Keras</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正态分布</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kernel_initializer="glorot_normal"</w:t>
            </w:r>
            <w:r>
              <w:rPr>
                <w:rFonts w:cs=""/>
                <w:color w:themeColor="text1" w:val="000000"/>
                <w:kern w:val="0"/>
                <w:lang w:val="en-US" w:bidi="ar-SA"/>
              </w:rPr>
              <w:br/>
            </w:r>
            <w:r>
              <w:rPr>
                <w:rFonts w:cs=""/>
                <w:color w:themeColor="text1" w:val="000000"/>
                <w:kern w:val="0"/>
                <w:lang w:val="en-US" w:bidi="ar-SA"/>
              </w:rPr>
              <w:t>或</w:t>
            </w:r>
            <w:r>
              <w:rPr>
                <w:rFonts w:cs=""/>
                <w:color w:themeColor="text1" w:val="000000"/>
                <w:kern w:val="0"/>
                <w:lang w:val="en-US" w:bidi="ar-SA"/>
              </w:rPr>
              <w:br/>
            </w:r>
            <w:r>
              <w:rPr>
                <w:rStyle w:val="VerbatimChar"/>
                <w:rFonts w:cs=""/>
                <w:color w:themeColor="text1" w:val="000000"/>
                <w:kern w:val="0"/>
                <w:lang w:val="en-US" w:bidi="ar-SA"/>
              </w:rPr>
              <w:t>tf.keras.initializers.GlorotNormal()</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通过在</w:t>
            </w:r>
            <w:r>
              <w:rPr>
                <w:rStyle w:val="VerbatimChar"/>
                <w:rFonts w:cs=""/>
                <w:color w:themeColor="text1" w:val="000000"/>
                <w:kern w:val="0"/>
                <w:lang w:val="en-US" w:bidi="ar-SA"/>
              </w:rPr>
              <w:t>Dense</w:t>
            </w:r>
            <w:r>
              <w:rPr>
                <w:rFonts w:cs=""/>
                <w:color w:themeColor="text1" w:val="000000"/>
                <w:kern w:val="0"/>
                <w:lang w:val="en-US" w:bidi="ar-SA"/>
              </w:rPr>
              <w:t>层中设置</w:t>
            </w:r>
            <w:r>
              <w:rPr>
                <w:rStyle w:val="VerbatimChar"/>
                <w:rFonts w:cs=""/>
                <w:color w:themeColor="text1" w:val="000000"/>
                <w:kern w:val="0"/>
                <w:lang w:val="en-US" w:bidi="ar-SA"/>
              </w:rPr>
              <w:t>kernel_initializer</w:t>
            </w:r>
            <w:r>
              <w:rPr>
                <w:rFonts w:cs=""/>
                <w:color w:themeColor="text1" w:val="000000"/>
                <w:kern w:val="0"/>
                <w:lang w:val="en-US" w:bidi="ar-SA"/>
              </w:rPr>
              <w:t>参数启用</w:t>
            </w:r>
            <w:r>
              <w:rPr>
                <w:rFonts w:cs=""/>
                <w:color w:themeColor="text1" w:val="000000"/>
                <w:kern w:val="0"/>
                <w:lang w:val="en-US" w:bidi="ar-SA"/>
              </w:rPr>
              <w:t>[46]</w:t>
            </w:r>
            <w:r>
              <w:rPr>
                <w:rFonts w:cs=""/>
                <w:color w:themeColor="text1" w:val="000000"/>
                <w:kern w:val="0"/>
                <w:lang w:val="en-US" w:bidi="ar-SA"/>
              </w:rPr>
              <w:t>。</w:t>
            </w:r>
          </w:p>
        </w:tc>
      </w:tr>
      <w:tr>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PyTorch</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均匀分布</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torch.nn.init.xavier_uniform_(tensor, gain=1.)</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需要手动调用，通常在自定义</w:t>
            </w:r>
            <w:r>
              <w:rPr>
                <w:rStyle w:val="VerbatimChar"/>
                <w:rFonts w:cs=""/>
                <w:color w:themeColor="text1" w:val="000000"/>
                <w:kern w:val="0"/>
                <w:lang w:val="en-US" w:bidi="ar-SA"/>
              </w:rPr>
              <w:t>nn.Module</w:t>
            </w:r>
            <w:r>
              <w:rPr>
                <w:rFonts w:cs=""/>
                <w:color w:themeColor="text1" w:val="000000"/>
                <w:kern w:val="0"/>
                <w:lang w:val="en-US" w:bidi="ar-SA"/>
              </w:rPr>
              <w:t>的</w:t>
            </w:r>
            <w:r>
              <w:rPr>
                <w:rStyle w:val="VerbatimChar"/>
                <w:rFonts w:cs=""/>
                <w:color w:themeColor="text1" w:val="000000"/>
                <w:kern w:val="0"/>
                <w:lang w:val="en-US" w:bidi="ar-SA"/>
              </w:rPr>
              <w:t>__init__</w:t>
            </w:r>
            <w:r>
              <w:rPr>
                <w:rFonts w:cs=""/>
                <w:color w:themeColor="text1" w:val="000000"/>
                <w:kern w:val="0"/>
                <w:lang w:val="en-US" w:bidi="ar-SA"/>
              </w:rPr>
              <w:t>方法中对已创建的层（如</w:t>
            </w:r>
            <w:r>
              <w:rPr>
                <w:rStyle w:val="VerbatimChar"/>
                <w:rFonts w:cs=""/>
                <w:color w:themeColor="text1" w:val="000000"/>
                <w:kern w:val="0"/>
                <w:lang w:val="en-US" w:bidi="ar-SA"/>
              </w:rPr>
              <w:t>nn.Linear</w:t>
            </w:r>
            <w:r>
              <w:rPr>
                <w:rFonts w:cs=""/>
                <w:color w:themeColor="text1" w:val="000000"/>
                <w:kern w:val="0"/>
                <w:lang w:val="en-US" w:bidi="ar-SA"/>
              </w:rPr>
              <w:t>）的权重进行初始化</w:t>
            </w:r>
            <w:r>
              <w:rPr>
                <w:rFonts w:cs=""/>
                <w:color w:themeColor="text1" w:val="000000"/>
                <w:kern w:val="0"/>
                <w:lang w:val="en-US" w:bidi="ar-SA"/>
              </w:rPr>
              <w:t>[47][48]</w:t>
            </w:r>
            <w:r>
              <w:rPr>
                <w:rFonts w:cs=""/>
                <w:color w:themeColor="text1" w:val="000000"/>
                <w:kern w:val="0"/>
                <w:lang w:val="en-US" w:bidi="ar-SA"/>
              </w:rPr>
              <w:t>。</w:t>
            </w:r>
          </w:p>
        </w:tc>
      </w:tr>
      <w:tr>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PyTorch</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正态分布</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torch.nn.init.xavier_normal_(tensor, gain=1.)</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需要手动调用，通常在自定义</w:t>
            </w:r>
            <w:r>
              <w:rPr>
                <w:rStyle w:val="VerbatimChar"/>
                <w:rFonts w:cs=""/>
                <w:color w:themeColor="text1" w:val="000000"/>
                <w:kern w:val="0"/>
                <w:lang w:val="en-US" w:bidi="ar-SA"/>
              </w:rPr>
              <w:t>nn.Module</w:t>
            </w:r>
            <w:r>
              <w:rPr>
                <w:rFonts w:cs=""/>
                <w:color w:themeColor="text1" w:val="000000"/>
                <w:kern w:val="0"/>
                <w:lang w:val="en-US" w:bidi="ar-SA"/>
              </w:rPr>
              <w:t>的</w:t>
            </w:r>
            <w:r>
              <w:rPr>
                <w:rStyle w:val="VerbatimChar"/>
                <w:rFonts w:cs=""/>
                <w:color w:themeColor="text1" w:val="000000"/>
                <w:kern w:val="0"/>
                <w:lang w:val="en-US" w:bidi="ar-SA"/>
              </w:rPr>
              <w:t>__init__</w:t>
            </w:r>
            <w:r>
              <w:rPr>
                <w:rFonts w:cs=""/>
                <w:color w:themeColor="text1" w:val="000000"/>
                <w:kern w:val="0"/>
                <w:lang w:val="en-US" w:bidi="ar-SA"/>
              </w:rPr>
              <w:t>方法中对已创建的层（如</w:t>
            </w:r>
            <w:r>
              <w:rPr>
                <w:rStyle w:val="VerbatimChar"/>
                <w:rFonts w:cs=""/>
                <w:color w:themeColor="text1" w:val="000000"/>
                <w:kern w:val="0"/>
                <w:lang w:val="en-US" w:bidi="ar-SA"/>
              </w:rPr>
              <w:t>nn.Linear</w:t>
            </w:r>
            <w:r>
              <w:rPr>
                <w:rFonts w:cs=""/>
                <w:color w:themeColor="text1" w:val="000000"/>
                <w:kern w:val="0"/>
                <w:lang w:val="en-US" w:bidi="ar-SA"/>
              </w:rPr>
              <w:t>）的权重进行初始化</w:t>
            </w:r>
            <w:r>
              <w:rPr>
                <w:rFonts w:cs=""/>
                <w:color w:themeColor="text1" w:val="000000"/>
                <w:kern w:val="0"/>
                <w:lang w:val="en-US" w:bidi="ar-SA"/>
              </w:rPr>
              <w:t>[44][47]</w:t>
            </w:r>
            <w:r>
              <w:rPr>
                <w:rFonts w:cs=""/>
                <w:color w:themeColor="text1" w:val="000000"/>
                <w:kern w:val="0"/>
                <w:lang w:val="en-US" w:bidi="ar-SA"/>
              </w:rPr>
              <w:t>。</w:t>
            </w:r>
          </w:p>
        </w:tc>
      </w:tr>
    </w:tbl>
    <w:p>
      <w:pPr>
        <w:pStyle w:val="a0"/>
        <w:rPr/>
      </w:pPr>
      <w:r>
        <w:rPr/>
        <w:t>理解这些差异对于在不同项目间切换或根据具体需求选择框架至关重要。无论采用何种方式，正确应用</w:t>
      </w:r>
      <w:r>
        <w:rPr/>
        <w:t>Xavier</w:t>
      </w:r>
      <w:r>
        <w:rPr/>
        <w:t>初始化都是启动一个成功的深度学习训练的坚实基础。</w:t>
      </w:r>
    </w:p>
    <w:p>
      <w:pPr>
        <w:pStyle w:val="a"/>
        <w:rPr/>
      </w:pPr>
      <w:r>
        <w:rPr/>
      </w:r>
      <w:bookmarkStart w:id="46" w:name="主流深度学习框架的xavier初始化适配指南"/>
      <w:bookmarkStart w:id="47" w:name="框架实现对比与总结"/>
      <w:bookmarkStart w:id="48" w:name="主流深度学习框架的xavier初始化适配指南"/>
      <w:bookmarkStart w:id="49" w:name="框架实现对比与总结"/>
      <w:bookmarkEnd w:id="39"/>
      <w:bookmarkEnd w:id="40"/>
      <w:r>
        <w:br w:type="page"/>
      </w:r>
    </w:p>
    <w:p>
      <w:pPr>
        <w:pStyle w:val="2"/>
        <w:spacing w:before="0" w:after="50"/>
        <w:rPr/>
      </w:pPr>
      <w:bookmarkStart w:id="50" w:name="__RefHeading___Toc42820_436476568"/>
      <w:bookmarkStart w:id="51" w:name="重要考量与最佳实践"/>
      <w:bookmarkEnd w:id="41"/>
      <w:bookmarkEnd w:id="42"/>
      <w:r>
        <w:rPr/>
        <w:t xml:space="preserve">5. </w:t>
      </w:r>
      <w:r>
        <w:rPr/>
        <w:t>重要考量与最佳实践</w:t>
      </w:r>
    </w:p>
    <w:p>
      <w:pPr>
        <w:pStyle w:val="FirstParagraph"/>
        <w:rPr/>
      </w:pPr>
      <w:r>
        <w:rPr/>
        <w:t>在深入理解了</w:t>
      </w:r>
      <w:r>
        <w:rPr/>
        <w:t>Xavier/Glorot</w:t>
      </w:r>
      <w:r>
        <w:rPr/>
        <w:t>初始化的数学原理与实现细节之后，我们必须认识到，一个成功的初始化策略远不止于机械地应用公式。它是一个需要根据具体场景进行精细调整的决策过程。本章旨在总结应用</w:t>
      </w:r>
      <w:r>
        <w:rPr/>
        <w:t>Xavier</w:t>
      </w:r>
      <w:r>
        <w:rPr/>
        <w:t>初始化时必须考量的关键因素，包括与激活函数的匹配、增益参数的动态调整，以及在不同初始化方法间做出明智选择的实践指南。这些考量将帮助开发者从“知其然”迈向“知其所以然”，从而在模型训练的起点就占据优势。</w:t>
      </w:r>
    </w:p>
    <w:p>
      <w:pPr>
        <w:pStyle w:val="3"/>
        <w:rPr/>
      </w:pPr>
      <w:bookmarkStart w:id="52" w:name="__RefHeading___Toc42822_436476568"/>
      <w:bookmarkStart w:id="53" w:name="与激活函数的匹配何时使用xavier"/>
      <w:bookmarkEnd w:id="43"/>
      <w:r>
        <w:rPr/>
        <w:t xml:space="preserve">5.1 </w:t>
      </w:r>
      <w:r>
        <w:rPr/>
        <w:t>与激活函数的匹配：何时使用</w:t>
      </w:r>
      <w:r>
        <w:rPr/>
        <w:t>Xavier</w:t>
      </w:r>
      <w:r>
        <w:rPr/>
        <w:t>？</w:t>
      </w:r>
    </w:p>
    <w:p>
      <w:pPr>
        <w:pStyle w:val="FirstParagraph"/>
        <w:rPr/>
      </w:pPr>
      <w:r>
        <w:rPr/>
        <w:t>Xavier</w:t>
      </w:r>
      <w:r>
        <w:rPr/>
        <w:t>初始化的有效性高度依赖于其与激活函数特性的匹配度</w:t>
      </w:r>
      <w:r>
        <w:rPr/>
        <w:t>[16]</w:t>
      </w:r>
      <w:r>
        <w:rPr/>
        <w:t>。其核心思想——维持信号方差的稳定——是基于一个关键假设：激活函数在零点附近是近似线性且对称的</w:t>
      </w:r>
      <w:r>
        <w:rPr/>
        <w:t>[21][51]</w:t>
      </w:r>
      <w:r>
        <w:rPr/>
        <w:t>。这使得它在处理如</w:t>
      </w:r>
      <w:r>
        <w:rPr/>
        <w:t>tanh</w:t>
      </w:r>
      <w:r>
        <w:rPr/>
        <w:t>和</w:t>
      </w:r>
      <w:r>
        <w:rPr/>
        <w:t>sigmoid</w:t>
      </w:r>
      <w:r>
        <w:rPr/>
        <w:t>这类对称饱和激活函数时表现卓越。对于这些函数，</w:t>
      </w:r>
      <w:r>
        <w:rPr/>
        <w:t>Xavier</w:t>
      </w:r>
      <w:r>
        <w:rPr/>
        <w:t>初始化能够有效防止信号在前向传播中过快衰减或爆炸，确保梯度在反向传播时保持稳定，从而加速模型收敛</w:t>
      </w:r>
      <w:r>
        <w:rPr/>
        <w:t>[4][16][49]</w:t>
      </w:r>
      <w:r>
        <w:rPr/>
        <w:t>。</w:t>
      </w:r>
    </w:p>
    <w:p>
      <w:pPr>
        <w:pStyle w:val="a0"/>
        <w:rPr/>
      </w:pPr>
      <w:r>
        <w:rPr/>
        <w:t>然而，当激活函数为</w:t>
      </w:r>
      <w:r>
        <w:rPr/>
        <w:t>ReLU</w:t>
      </w:r>
      <w:r>
        <w:rPr/>
        <w:t>时，直接应用标准的</w:t>
      </w:r>
      <w:r>
        <w:rPr/>
        <w:t>Xavier</w:t>
      </w:r>
      <w:r>
        <w:rPr/>
        <w:t>初始化往往不是最优选择</w:t>
      </w:r>
      <w:r>
        <w:rPr/>
        <w:t>[21][22][26]</w:t>
      </w:r>
      <w:r>
        <w:rPr/>
        <w:t>。</w:t>
      </w:r>
      <w:r>
        <w:rPr/>
        <w:t>ReLU</w:t>
      </w:r>
      <w:r>
        <w:rPr/>
        <w:t>的“死亡神经元”问题是一个典型的挑战，即当输入为负时，神经元的输出和梯度都为零，导致其在训练过程中无法被激活。</w:t>
      </w:r>
      <w:r>
        <w:rPr/>
        <w:t>Xavier</w:t>
      </w:r>
      <w:r>
        <w:rPr/>
        <w:t>初始化的对称性假设与</w:t>
      </w:r>
      <w:r>
        <w:rPr/>
        <w:t>ReLU</w:t>
      </w:r>
      <w:r>
        <w:rPr/>
        <w:t>的非对称性特性相冲突，可能导致激活值的分布向零偏移，从而加剧神经元死亡的风险</w:t>
      </w:r>
      <w:r>
        <w:rPr/>
        <w:t>[51]</w:t>
      </w:r>
      <w:r>
        <w:rPr/>
        <w:t>。因此，对于以</w:t>
      </w:r>
      <w:r>
        <w:rPr/>
        <w:t>ReLU</w:t>
      </w:r>
      <w:r>
        <w:rPr/>
        <w:t>为代表的非线性激活函数，业界普遍认为</w:t>
      </w:r>
      <w:r>
        <w:rPr/>
        <w:t>He</w:t>
      </w:r>
      <w:r>
        <w:rPr/>
        <w:t>（</w:t>
      </w:r>
      <w:r>
        <w:rPr/>
        <w:t>Kaiming</w:t>
      </w:r>
      <w:r>
        <w:rPr/>
        <w:t>）初始化是更合适的选择</w:t>
      </w:r>
      <w:r>
        <w:rPr/>
        <w:t>[22][26][42]</w:t>
      </w:r>
      <w:r>
        <w:rPr/>
        <w:t>。</w:t>
      </w:r>
      <w:bookmarkEnd w:id="44"/>
    </w:p>
    <w:p>
      <w:pPr>
        <w:pStyle w:val="3"/>
        <w:rPr/>
      </w:pPr>
      <w:bookmarkStart w:id="54" w:name="__RefHeading___Toc42824_436476568"/>
      <w:bookmarkStart w:id="55" w:name="增益gain参数的作用与调整"/>
      <w:bookmarkEnd w:id="45"/>
      <w:r>
        <w:rPr/>
        <w:t xml:space="preserve">5.2 </w:t>
      </w:r>
      <w:r>
        <w:rPr/>
        <w:t>增益</w:t>
      </w:r>
      <w:r>
        <w:rPr/>
        <w:t>(Gain)</w:t>
      </w:r>
      <w:r>
        <w:rPr/>
        <w:t>参数的作用与调整</w:t>
      </w:r>
    </w:p>
    <w:p>
      <w:pPr>
        <w:pStyle w:val="FirstParagraph"/>
        <w:rPr/>
      </w:pPr>
      <w:r>
        <w:rPr/>
        <w:t>为了弥合</w:t>
      </w:r>
      <w:r>
        <w:rPr/>
        <w:t>Xavier</w:t>
      </w:r>
      <w:r>
        <w:rPr/>
        <w:t>初始化与非对称激活函数之间的鸿沟，现代深度学习框架引入了“增益（</w:t>
      </w:r>
      <w:r>
        <w:rPr/>
        <w:t>Gain</w:t>
      </w:r>
      <w:r>
        <w:rPr/>
        <w:t>）”参数</w:t>
      </w:r>
      <w:r>
        <w:rPr/>
        <w:t>[4]</w:t>
      </w:r>
      <w:r>
        <w:rPr/>
        <w:t>。增益的作用是根据激活函数的特性，动态调整初始化权重的尺度，从而在理论上恢复信号方差的稳定性</w:t>
      </w:r>
      <w:r>
        <w:rPr/>
        <w:t>[27][47]</w:t>
      </w:r>
      <w:r>
        <w:rPr/>
        <w:t>。在</w:t>
      </w:r>
      <w:r>
        <w:rPr/>
        <w:t>PyTorch</w:t>
      </w:r>
      <w:r>
        <w:rPr/>
        <w:t>等框架中，</w:t>
      </w:r>
      <w:r>
        <w:rPr>
          <w:rStyle w:val="VerbatimChar"/>
        </w:rPr>
        <w:t>torch.nn.init.xavier_normal_</w:t>
      </w:r>
      <w:r>
        <w:rPr/>
        <w:t>和</w:t>
      </w:r>
      <w:r>
        <w:rPr>
          <w:rStyle w:val="VerbatimChar"/>
        </w:rPr>
        <w:t>torch.nn.init.xavier_uniform_</w:t>
      </w:r>
      <w:r>
        <w:rPr/>
        <w:t>等函数都提供了</w:t>
      </w:r>
      <w:r>
        <w:rPr>
          <w:rStyle w:val="VerbatimChar"/>
        </w:rPr>
        <w:t>gain</w:t>
      </w:r>
      <w:r>
        <w:rPr/>
        <w:t>参数，允许用户根据具体情况进行微调</w:t>
      </w:r>
      <w:r>
        <w:rPr/>
        <w:t>[4][17][47]</w:t>
      </w:r>
      <w:r>
        <w:rPr/>
        <w:t>。</w:t>
      </w:r>
    </w:p>
    <w:p>
      <w:pPr>
        <w:pStyle w:val="a0"/>
        <w:rPr/>
      </w:pPr>
      <w:r>
        <w:rPr/>
        <w:t>增益参数的选择并非随意。它需要根据激活函数的统计特性进行计算。例如，对于</w:t>
      </w:r>
      <w:r>
        <w:rPr/>
        <w:t>ReLU</w:t>
      </w:r>
      <w:r>
        <w:rPr/>
        <w:t>激活函数，其最优增益值被证明为</w:t>
      </w:r>
      <w:r>
        <w:rPr>
          <w:rStyle w:val="VerbatimChar"/>
        </w:rPr>
        <w:t>sqrt(2)</w:t>
      </w:r>
      <w:r>
        <w:rPr/>
        <w:t>[26][27][33]</w:t>
      </w:r>
      <w:r>
        <w:rPr/>
        <w:t>。这意味着在初始化权重时，需要将标准的</w:t>
      </w:r>
      <w:r>
        <w:rPr/>
        <w:t>Xavier</w:t>
      </w:r>
      <w:r>
        <w:rPr/>
        <w:t>分布乘以这个因子，以补偿</w:t>
      </w:r>
      <w:r>
        <w:rPr/>
        <w:t>ReLU</w:t>
      </w:r>
      <w:r>
        <w:rPr/>
        <w:t>引入的梯度衰减。为了简化这一过程，</w:t>
      </w:r>
      <w:r>
        <w:rPr/>
        <w:t>PyTorch</w:t>
      </w:r>
      <w:r>
        <w:rPr/>
        <w:t>提供了</w:t>
      </w:r>
      <w:r>
        <w:rPr>
          <w:rStyle w:val="VerbatimChar"/>
        </w:rPr>
        <w:t>torch.nn.init.calculate_gain</w:t>
      </w:r>
      <w:r>
        <w:rPr/>
        <w:t>函数，它能够根据指定的激活函数名称（如</w:t>
      </w:r>
      <w:r>
        <w:rPr>
          <w:rStyle w:val="VerbatimChar"/>
        </w:rPr>
        <w:t>'relu'</w:t>
      </w:r>
      <w:r>
        <w:rPr/>
        <w:t xml:space="preserve">, </w:t>
      </w:r>
      <w:r>
        <w:rPr>
          <w:rStyle w:val="VerbatimChar"/>
        </w:rPr>
        <w:t>'tanh'</w:t>
      </w:r>
      <w:r>
        <w:rPr/>
        <w:t>）自动计算出相应的增益值。在实践中，根据激活函数调整增益参数，是在坚持使用</w:t>
      </w:r>
      <w:r>
        <w:rPr/>
        <w:t>Xavier</w:t>
      </w:r>
      <w:r>
        <w:rPr/>
        <w:t>初始化的同时，适应不同网络结构的关键技术。</w:t>
      </w:r>
      <w:bookmarkEnd w:id="46"/>
    </w:p>
    <w:p>
      <w:pPr>
        <w:pStyle w:val="3"/>
        <w:rPr/>
      </w:pPr>
      <w:bookmarkStart w:id="56" w:name="__RefHeading___Toc42826_436476568"/>
      <w:bookmarkStart w:id="57" w:name="xavier-vs.-he初始化如何选择"/>
      <w:bookmarkEnd w:id="47"/>
      <w:bookmarkEnd w:id="48"/>
      <w:r>
        <w:rPr/>
        <w:t>5.3 Xavier vs. He</w:t>
      </w:r>
      <w:r>
        <w:rPr/>
        <w:t>初始化：如何选择？</w:t>
      </w:r>
    </w:p>
    <w:p>
      <w:pPr>
        <w:pStyle w:val="FirstParagraph"/>
        <w:rPr/>
      </w:pPr>
      <w:r>
        <w:rPr/>
        <w:t>面对多种初始化方法，开发者最常遇到的困惑是何时该用</w:t>
      </w:r>
      <w:r>
        <w:rPr/>
        <w:t>Xavier</w:t>
      </w:r>
      <w:r>
        <w:rPr/>
        <w:t>，何时该用</w:t>
      </w:r>
      <w:r>
        <w:rPr/>
        <w:t>He</w:t>
      </w:r>
      <w:r>
        <w:rPr/>
        <w:t>。为了清晰地解答这个问题，下表对这两种最核心的初始化方法进行了系统性对比。</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074"/>
        <w:gridCol w:w="2075"/>
        <w:gridCol w:w="2075"/>
        <w:gridCol w:w="2075"/>
      </w:tblGrid>
      <w:tr>
        <w:trPr>
          <w:tblHeader w:val="true"/>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初始化方法</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核心思想</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适用激活函数</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权重分布公式</w:t>
            </w:r>
          </w:p>
        </w:tc>
      </w:tr>
      <w:tr>
        <w:trPr/>
        <w:tc>
          <w:tcPr>
            <w:tcW w:w="2074"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Xavier (Glorot)</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平衡输入输出单元数，保持信号方差稳定。</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tanh, sigmoid</w:t>
            </w:r>
          </w:p>
        </w:tc>
        <w:tc>
          <w:tcPr>
            <w:tcW w:w="2075"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 xml:space="preserve">正态分布 </w:t>
            </w:r>
            <w:r>
              <w:rPr>
                <w:rFonts w:cs=""/>
                <w:color w:themeColor="text1" w:val="000000"/>
                <w:kern w:val="0"/>
                <w:lang w:val="en-US" w:bidi="ar-SA"/>
              </w:rPr>
              <w:t xml:space="preserve"> </w:t>
            </w:r>
            <w:r>
              <w:rPr>
                <w:rFonts w:cs=""/>
                <w:color w:themeColor="text1" w:val="000000"/>
                <w:kern w:val="0"/>
                <w:lang w:val="en-US" w:bidi="ar-SA"/>
              </w:rPr>
              <w:t xml:space="preserve">: </w:t>
            </w:r>
            <w:r>
              <w:rPr>
                <w:rFonts w:cs=""/>
                <w:color w:themeColor="text1" w:val="000000"/>
                <w:kern w:val="0"/>
                <w:lang w:val="en-US" w:bidi="ar-SA"/>
              </w:rPr>
              <w:t xml:space="preserve">方差为 </w:t>
            </w:r>
            <w:r>
              <w:rPr>
                <w:rStyle w:val="VerbatimChar"/>
                <w:rFonts w:cs=""/>
                <w:color w:themeColor="text1" w:val="000000"/>
                <w:kern w:val="0"/>
                <w:lang w:val="en-US" w:bidi="ar-SA"/>
              </w:rPr>
              <w:t>2/(fan_in + fan_out)</w:t>
            </w:r>
            <w:r>
              <w:rPr>
                <w:rFonts w:cs=""/>
                <w:color w:themeColor="text1" w:val="000000"/>
                <w:kern w:val="0"/>
                <w:lang w:val="en-US" w:bidi="ar-SA"/>
              </w:rPr>
              <w:t xml:space="preserve"> </w:t>
              <w:br/>
              <w:t xml:space="preserve"> </w:t>
            </w:r>
            <w:r>
              <w:rPr>
                <w:rFonts w:cs=""/>
                <w:b/>
                <w:bCs/>
                <w:color w:themeColor="text1" w:val="000000"/>
                <w:kern w:val="0"/>
                <w:lang w:val="en-US" w:bidi="ar-SA"/>
              </w:rPr>
              <w:t xml:space="preserve">均匀分布 </w:t>
            </w:r>
            <w:r>
              <w:rPr>
                <w:rFonts w:cs=""/>
                <w:color w:themeColor="text1" w:val="000000"/>
                <w:kern w:val="0"/>
                <w:lang w:val="en-US" w:bidi="ar-SA"/>
              </w:rPr>
              <w:t xml:space="preserve"> </w:t>
            </w:r>
            <w:r>
              <w:rPr>
                <w:rFonts w:cs=""/>
                <w:color w:themeColor="text1" w:val="000000"/>
                <w:kern w:val="0"/>
                <w:lang w:val="en-US" w:bidi="ar-SA"/>
              </w:rPr>
              <w:t xml:space="preserve">: </w:t>
            </w:r>
            <w:r>
              <w:rPr>
                <w:rFonts w:cs=""/>
                <w:color w:themeColor="text1" w:val="000000"/>
                <w:kern w:val="0"/>
                <w:lang w:val="en-US" w:bidi="ar-SA"/>
              </w:rPr>
              <w:t xml:space="preserve">范围为 </w:t>
            </w:r>
            <w:r>
              <w:rPr>
                <w:rStyle w:val="VerbatimChar"/>
                <w:rFonts w:cs=""/>
                <w:color w:themeColor="text1" w:val="000000"/>
                <w:kern w:val="0"/>
                <w:lang w:val="en-US" w:bidi="ar-SA"/>
              </w:rPr>
              <w:t>±sqrt(6/(fan_in + fan_out))</w:t>
            </w:r>
          </w:p>
        </w:tc>
      </w:tr>
      <w:tr>
        <w:trPr/>
        <w:tc>
          <w:tcPr>
            <w:tcW w:w="2074"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He (Kaiming)</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针对</w:t>
            </w:r>
            <w:r>
              <w:rPr>
                <w:rFonts w:cs=""/>
                <w:color w:themeColor="text1" w:val="000000"/>
                <w:kern w:val="0"/>
                <w:lang w:val="en-US" w:bidi="ar-SA"/>
              </w:rPr>
              <w:t>ReLU</w:t>
            </w:r>
            <w:r>
              <w:rPr>
                <w:rFonts w:cs=""/>
                <w:color w:themeColor="text1" w:val="000000"/>
                <w:kern w:val="0"/>
                <w:lang w:val="en-US" w:bidi="ar-SA"/>
              </w:rPr>
              <w:t>类激活函数，考虑其导致的梯度衰减问题。</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ReLU, Leaky ReLU</w:t>
            </w:r>
          </w:p>
        </w:tc>
        <w:tc>
          <w:tcPr>
            <w:tcW w:w="2075"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 xml:space="preserve">正态分布 </w:t>
            </w:r>
            <w:r>
              <w:rPr>
                <w:rFonts w:cs=""/>
                <w:color w:themeColor="text1" w:val="000000"/>
                <w:kern w:val="0"/>
                <w:lang w:val="en-US" w:bidi="ar-SA"/>
              </w:rPr>
              <w:t xml:space="preserve"> </w:t>
            </w:r>
            <w:r>
              <w:rPr>
                <w:rFonts w:cs=""/>
                <w:color w:themeColor="text1" w:val="000000"/>
                <w:kern w:val="0"/>
                <w:lang w:val="en-US" w:bidi="ar-SA"/>
              </w:rPr>
              <w:t xml:space="preserve">: </w:t>
            </w:r>
            <w:r>
              <w:rPr>
                <w:rFonts w:cs=""/>
                <w:color w:themeColor="text1" w:val="000000"/>
                <w:kern w:val="0"/>
                <w:lang w:val="en-US" w:bidi="ar-SA"/>
              </w:rPr>
              <w:t xml:space="preserve">方差为 </w:t>
            </w:r>
            <w:r>
              <w:rPr>
                <w:rStyle w:val="VerbatimChar"/>
                <w:rFonts w:cs=""/>
                <w:color w:themeColor="text1" w:val="000000"/>
                <w:kern w:val="0"/>
                <w:lang w:val="en-US" w:bidi="ar-SA"/>
              </w:rPr>
              <w:t>2/fan_in</w:t>
            </w:r>
            <w:r>
              <w:rPr>
                <w:rFonts w:cs=""/>
                <w:color w:themeColor="text1" w:val="000000"/>
                <w:kern w:val="0"/>
                <w:lang w:val="en-US" w:bidi="ar-SA"/>
              </w:rPr>
              <w:t xml:space="preserve"> </w:t>
              <w:br/>
              <w:t xml:space="preserve"> </w:t>
            </w:r>
            <w:r>
              <w:rPr>
                <w:rFonts w:cs=""/>
                <w:b/>
                <w:bCs/>
                <w:color w:themeColor="text1" w:val="000000"/>
                <w:kern w:val="0"/>
                <w:lang w:val="en-US" w:bidi="ar-SA"/>
              </w:rPr>
              <w:t xml:space="preserve">均匀分布 </w:t>
            </w:r>
            <w:r>
              <w:rPr>
                <w:rFonts w:cs=""/>
                <w:color w:themeColor="text1" w:val="000000"/>
                <w:kern w:val="0"/>
                <w:lang w:val="en-US" w:bidi="ar-SA"/>
              </w:rPr>
              <w:t xml:space="preserve"> </w:t>
            </w:r>
            <w:r>
              <w:rPr>
                <w:rFonts w:cs=""/>
                <w:color w:themeColor="text1" w:val="000000"/>
                <w:kern w:val="0"/>
                <w:lang w:val="en-US" w:bidi="ar-SA"/>
              </w:rPr>
              <w:t xml:space="preserve">: </w:t>
            </w:r>
            <w:r>
              <w:rPr>
                <w:rFonts w:cs=""/>
                <w:color w:themeColor="text1" w:val="000000"/>
                <w:kern w:val="0"/>
                <w:lang w:val="en-US" w:bidi="ar-SA"/>
              </w:rPr>
              <w:t xml:space="preserve">范围为 </w:t>
            </w:r>
            <w:r>
              <w:rPr>
                <w:rStyle w:val="VerbatimChar"/>
                <w:rFonts w:cs=""/>
                <w:color w:themeColor="text1" w:val="000000"/>
                <w:kern w:val="0"/>
                <w:lang w:val="en-US" w:bidi="ar-SA"/>
              </w:rPr>
              <w:t>±sqrt(6/fan_in)</w:t>
            </w:r>
          </w:p>
        </w:tc>
      </w:tr>
    </w:tbl>
    <w:p>
      <w:pPr>
        <w:pStyle w:val="a0"/>
        <w:rPr/>
      </w:pPr>
      <w:r>
        <w:rPr/>
        <w:t>从上表可以看出，两者的核心区别在于对</w:t>
      </w:r>
      <w:r>
        <w:rPr>
          <w:rStyle w:val="VerbatimChar"/>
        </w:rPr>
        <w:t>fan_in</w:t>
      </w:r>
      <w:r>
        <w:rPr/>
        <w:t>和</w:t>
      </w:r>
      <w:r>
        <w:rPr>
          <w:rStyle w:val="VerbatimChar"/>
        </w:rPr>
        <w:t>fan_out</w:t>
      </w:r>
      <w:r>
        <w:rPr/>
        <w:t>的处理方式</w:t>
      </w:r>
      <w:r>
        <w:rPr/>
        <w:t>[8]</w:t>
      </w:r>
      <w:r>
        <w:rPr/>
        <w:t>。</w:t>
      </w:r>
      <w:r>
        <w:rPr/>
        <w:t>Xavier</w:t>
      </w:r>
      <w:r>
        <w:rPr/>
        <w:t>初始化取两者的平均值，旨在同时平衡前向和反向传播的信号；而</w:t>
      </w:r>
      <w:r>
        <w:rPr/>
        <w:t>He</w:t>
      </w:r>
      <w:r>
        <w:rPr/>
        <w:t>初始化则只考虑</w:t>
      </w:r>
      <w:r>
        <w:rPr>
          <w:rStyle w:val="VerbatimChar"/>
        </w:rPr>
        <w:t>fan_in</w:t>
      </w:r>
      <w:r>
        <w:rPr/>
        <w:t>，这是因为</w:t>
      </w:r>
      <w:r>
        <w:rPr/>
        <w:t>ReLU</w:t>
      </w:r>
      <w:r>
        <w:rPr/>
        <w:t>激活函数会系统性地“杀死”一半的神经元，导致有效信号传递能力下降，需要更大的权重初始值来补偿</w:t>
      </w:r>
      <w:r>
        <w:rPr/>
        <w:t>[16][50][51]</w:t>
      </w:r>
      <w:r>
        <w:rPr/>
        <w:t>。</w:t>
      </w:r>
    </w:p>
    <w:p>
      <w:pPr>
        <w:pStyle w:val="a0"/>
        <w:rPr/>
      </w:pPr>
      <w:r>
        <w:rPr/>
        <w:t>基于此对比，我们可以得出以下清晰的选择指南：</w:t>
      </w:r>
    </w:p>
    <w:p>
      <w:pPr>
        <w:pStyle w:val="Compact"/>
        <w:numPr>
          <w:ilvl w:val="0"/>
          <w:numId w:val="43"/>
        </w:numPr>
        <w:rPr/>
      </w:pPr>
      <w:r>
        <w:rPr>
          <w:b/>
          <w:bCs/>
        </w:rPr>
        <w:t>优先选择</w:t>
      </w:r>
      <w:r>
        <w:rPr>
          <w:b/>
          <w:bCs/>
        </w:rPr>
        <w:t>He</w:t>
      </w:r>
      <w:r>
        <w:rPr>
          <w:b/>
          <w:bCs/>
        </w:rPr>
        <w:t>初始化</w:t>
      </w:r>
      <w:r>
        <w:rPr/>
        <w:t xml:space="preserve"> ：当网络中使用</w:t>
      </w:r>
      <w:r>
        <w:rPr/>
        <w:t>ReLU</w:t>
      </w:r>
      <w:r>
        <w:rPr/>
        <w:t>、</w:t>
      </w:r>
      <w:r>
        <w:rPr/>
        <w:t>Leaky ReLU</w:t>
      </w:r>
      <w:r>
        <w:rPr/>
        <w:t>或其变种作为激活函数时，</w:t>
      </w:r>
      <w:r>
        <w:rPr/>
        <w:t>He</w:t>
      </w:r>
      <w:r>
        <w:rPr/>
        <w:t>初始化是当前的最佳实践</w:t>
      </w:r>
      <w:r>
        <w:rPr/>
        <w:t>[21][22][33]</w:t>
      </w:r>
      <w:r>
        <w:rPr/>
        <w:t>。它在设计上就解决了</w:t>
      </w:r>
      <w:r>
        <w:rPr/>
        <w:t>ReLU</w:t>
      </w:r>
      <w:r>
        <w:rPr/>
        <w:t>带来的梯度消失问题，能够显著提升模型的训练稳定性和最终性能</w:t>
      </w:r>
      <w:r>
        <w:rPr/>
        <w:t>[33]</w:t>
      </w:r>
      <w:r>
        <w:rPr/>
        <w:t>。</w:t>
      </w:r>
    </w:p>
    <w:p>
      <w:pPr>
        <w:pStyle w:val="Compact"/>
        <w:numPr>
          <w:ilvl w:val="0"/>
          <w:numId w:val="44"/>
        </w:numPr>
        <w:rPr/>
      </w:pPr>
      <w:r>
        <w:rPr>
          <w:b/>
          <w:bCs/>
        </w:rPr>
        <w:t>选择</w:t>
      </w:r>
      <w:r>
        <w:rPr>
          <w:b/>
          <w:bCs/>
        </w:rPr>
        <w:t>Xavier</w:t>
      </w:r>
      <w:r>
        <w:rPr>
          <w:b/>
          <w:bCs/>
        </w:rPr>
        <w:t>初始化</w:t>
      </w:r>
      <w:r>
        <w:rPr/>
        <w:t xml:space="preserve"> ：当网络结构明确指定使用</w:t>
      </w:r>
      <w:r>
        <w:rPr/>
        <w:t>tanh</w:t>
      </w:r>
      <w:r>
        <w:rPr/>
        <w:t>或</w:t>
      </w:r>
      <w:r>
        <w:rPr/>
        <w:t>sigmoid</w:t>
      </w:r>
      <w:r>
        <w:rPr/>
        <w:t>激活函数时，</w:t>
      </w:r>
      <w:r>
        <w:rPr/>
        <w:t>Xavier</w:t>
      </w:r>
      <w:r>
        <w:rPr/>
        <w:t>初始化能够提供更稳定的信号传播，是更传统和经典的选择</w:t>
      </w:r>
      <w:r>
        <w:rPr/>
        <w:t>[16][22][49]</w:t>
      </w:r>
      <w:r>
        <w:rPr/>
        <w:t>。此外，在某些现代架构如</w:t>
      </w:r>
      <w:r>
        <w:rPr/>
        <w:t>Transformer</w:t>
      </w:r>
      <w:r>
        <w:rPr/>
        <w:t>中，</w:t>
      </w:r>
      <w:r>
        <w:rPr/>
        <w:t>Xavier</w:t>
      </w:r>
      <w:r>
        <w:rPr/>
        <w:t>初始化也被广泛应用于自注意力机制的线性投影层，以确保矩阵乘法的数值稳定性</w:t>
      </w:r>
      <w:r>
        <w:rPr/>
        <w:t>[27]</w:t>
      </w:r>
      <w:r>
        <w:rPr/>
        <w:t>。</w:t>
      </w:r>
    </w:p>
    <w:p>
      <w:pPr>
        <w:pStyle w:val="Compact"/>
        <w:numPr>
          <w:ilvl w:val="0"/>
          <w:numId w:val="45"/>
        </w:numPr>
        <w:rPr/>
      </w:pPr>
      <w:r>
        <w:rPr>
          <w:b/>
          <w:bCs/>
        </w:rPr>
        <w:t>考虑</w:t>
      </w:r>
      <w:r>
        <w:rPr>
          <w:b/>
          <w:bCs/>
        </w:rPr>
        <w:t>Batch Normalization</w:t>
      </w:r>
      <w:r>
        <w:rPr>
          <w:b/>
          <w:bCs/>
        </w:rPr>
        <w:t>的影响</w:t>
      </w:r>
      <w:r>
        <w:rPr/>
        <w:t xml:space="preserve"> ：当网络中大量使用批归一化（</w:t>
      </w:r>
      <w:r>
        <w:rPr/>
        <w:t>Batch Normalization</w:t>
      </w:r>
      <w:r>
        <w:rPr/>
        <w:t>）时，初始化的重要性会相对降低，因为</w:t>
      </w:r>
      <w:r>
        <w:rPr/>
        <w:t>BN</w:t>
      </w:r>
      <w:r>
        <w:rPr/>
        <w:t>层本身具有稳定输入分布的作用</w:t>
      </w:r>
      <w:r>
        <w:rPr/>
        <w:t>[16]</w:t>
      </w:r>
      <w:r>
        <w:rPr/>
        <w:t>。此时，选择</w:t>
      </w:r>
      <w:r>
        <w:rPr/>
        <w:t>Xavier</w:t>
      </w:r>
      <w:r>
        <w:rPr/>
        <w:t>或</w:t>
      </w:r>
      <w:r>
        <w:rPr/>
        <w:t>He</w:t>
      </w:r>
      <w:r>
        <w:rPr/>
        <w:t>初始化的差异可能并不显著，但遵循上述原则仍然是稳妥的做法。</w:t>
      </w:r>
    </w:p>
    <w:p>
      <w:pPr>
        <w:pStyle w:val="FirstParagraph"/>
        <w:rPr/>
      </w:pPr>
      <w:r>
        <w:rPr/>
        <w:t>综上所述，理解激活函数的内在特性，并据此选择或调整初始化方法，是确保深度神经网络成功训练的基石。一个与网络结构高度匹配的初始化策略，能够从源头上避免梯度消失或爆炸，为模型的快速收敛和高性能表现铺平道路。</w:t>
      </w:r>
    </w:p>
    <w:p>
      <w:pPr>
        <w:pStyle w:val="a"/>
        <w:rPr/>
      </w:pPr>
      <w:r>
        <w:rPr/>
      </w:r>
      <w:bookmarkStart w:id="58" w:name="重要考量与最佳实践"/>
      <w:bookmarkStart w:id="59" w:name="xavier-vs.-he初始化如何选择"/>
      <w:bookmarkStart w:id="60" w:name="重要考量与最佳实践"/>
      <w:bookmarkStart w:id="61" w:name="xavier-vs.-he初始化如何选择"/>
      <w:bookmarkEnd w:id="49"/>
      <w:bookmarkEnd w:id="50"/>
      <w:r>
        <w:br w:type="page"/>
      </w:r>
    </w:p>
    <w:p>
      <w:pPr>
        <w:pStyle w:val="2"/>
        <w:spacing w:before="0" w:after="50"/>
        <w:rPr/>
      </w:pPr>
      <w:bookmarkStart w:id="62" w:name="__RefHeading___Toc42828_436476568"/>
      <w:bookmarkStart w:id="63" w:name="总结与最佳实践指南"/>
      <w:bookmarkEnd w:id="51"/>
      <w:r>
        <w:rPr/>
        <w:t xml:space="preserve">6. </w:t>
      </w:r>
      <w:r>
        <w:rPr/>
        <w:t>总结与最佳实践指南</w:t>
      </w:r>
    </w:p>
    <w:p>
      <w:pPr>
        <w:pStyle w:val="FirstParagraph"/>
        <w:rPr/>
      </w:pPr>
      <w:r>
        <w:rPr/>
        <w:t>本报告系统性地分析了将神经网络全连接层的工厂方法修改为采用</w:t>
      </w:r>
      <w:r>
        <w:rPr/>
        <w:t>Xavier/Glorot</w:t>
      </w:r>
      <w:r>
        <w:rPr/>
        <w:t>初始化的完整方案。通过对其数学原理、具体实现、框架适配及最佳实践的深入探讨，我们明确了正确的权重初始化是启动深度神经网络训练的基石。</w:t>
      </w:r>
    </w:p>
    <w:p>
      <w:pPr>
        <w:pStyle w:val="3"/>
        <w:rPr/>
      </w:pPr>
      <w:bookmarkStart w:id="64" w:name="__RefHeading___Toc42830_436476568"/>
      <w:bookmarkStart w:id="65" w:name="核心思想与实现要点回顾"/>
      <w:bookmarkEnd w:id="52"/>
      <w:r>
        <w:rPr/>
        <w:t xml:space="preserve">6.1 </w:t>
      </w:r>
      <w:r>
        <w:rPr/>
        <w:t>核心思想与实现要点回顾</w:t>
      </w:r>
    </w:p>
    <w:p>
      <w:pPr>
        <w:pStyle w:val="FirstParagraph"/>
        <w:rPr/>
      </w:pPr>
      <w:r>
        <w:rPr/>
        <w:t>Xavier/Glorot</w:t>
      </w:r>
      <w:r>
        <w:rPr/>
        <w:t>初始化的核心目标是解决深度网络训练中普遍存在的梯度消失与爆炸问题。其设计哲学在于通过精心设计的权重分布，维持信号在网络各层间传播时的方差稳定性，从而确保有效的信息流动。这一思想具体体现在两种主流的分布形式上：正态分布与均匀分布，两者均通过平衡层的输入单元数（</w:t>
      </w:r>
      <w:r>
        <w:rPr/>
        <w:t>fan_in</w:t>
      </w:r>
      <w:r>
        <w:rPr/>
        <w:t>）和输出单元数（</w:t>
      </w:r>
      <w:r>
        <w:rPr/>
        <w:t>fan_out</w:t>
      </w:r>
      <w:r>
        <w:rPr/>
        <w:t>）来计算其参数。</w:t>
      </w:r>
    </w:p>
    <w:p>
      <w:pPr>
        <w:pStyle w:val="a0"/>
        <w:rPr/>
      </w:pPr>
      <w:r>
        <w:rPr/>
        <w:t>在实践中，权重的初始化是关键，而偏置项的处理则相对统一。将偏置项初始化为零是业界广泛采纳的标准做法，因为权重的随机性已足以打破网络的对称性，零初始值为模型学习提供了一个无偏的起点。本报告不仅提供了在</w:t>
      </w:r>
      <w:r>
        <w:rPr/>
        <w:t>C++</w:t>
      </w:r>
      <w:r>
        <w:rPr/>
        <w:t>环境下利用标准库实现该初始化逻辑的完整代码方案，还详细说明了如何在</w:t>
      </w:r>
      <w:r>
        <w:rPr/>
        <w:t>TensorFlow/Keras</w:t>
      </w:r>
      <w:r>
        <w:rPr/>
        <w:t>和</w:t>
      </w:r>
      <w:r>
        <w:rPr/>
        <w:t>PyTorch</w:t>
      </w:r>
      <w:r>
        <w:rPr/>
        <w:t>等主流深度学习框架中便捷地启用此功能，为不同技术栈的开发者提供了清晰的指引。</w:t>
      </w:r>
      <w:bookmarkEnd w:id="53"/>
    </w:p>
    <w:p>
      <w:pPr>
        <w:pStyle w:val="3"/>
        <w:rPr/>
      </w:pPr>
      <w:bookmarkStart w:id="66" w:name="__RefHeading___Toc42832_436476568"/>
      <w:bookmarkStart w:id="67" w:name="关键考量与最佳实践"/>
      <w:bookmarkEnd w:id="54"/>
      <w:r>
        <w:rPr/>
        <w:t xml:space="preserve">6.2 </w:t>
      </w:r>
      <w:r>
        <w:rPr/>
        <w:t>关键考量与最佳实践</w:t>
      </w:r>
    </w:p>
    <w:p>
      <w:pPr>
        <w:pStyle w:val="FirstParagraph"/>
        <w:rPr/>
      </w:pPr>
      <w:r>
        <w:rPr/>
        <w:t>成功应用</w:t>
      </w:r>
      <w:r>
        <w:rPr/>
        <w:t>Xavier</w:t>
      </w:r>
      <w:r>
        <w:rPr/>
        <w:t>初始化并非简单的公式套用，而是一项需要结合具体场景进行精细调整的决策。本报告的分析揭示，初始化方法的有效性高度依赖于与网络激活函数的匹配度。</w:t>
      </w:r>
      <w:r>
        <w:rPr/>
        <w:t>Xavier</w:t>
      </w:r>
      <w:r>
        <w:rPr/>
        <w:t>初始化最适用于</w:t>
      </w:r>
      <w:r>
        <w:rPr/>
        <w:t>tanh</w:t>
      </w:r>
      <w:r>
        <w:rPr/>
        <w:t>和</w:t>
      </w:r>
      <w:r>
        <w:rPr/>
        <w:t>sigmoid</w:t>
      </w:r>
      <w:r>
        <w:rPr/>
        <w:t>等对称激活函数。然而，对于</w:t>
      </w:r>
      <w:r>
        <w:rPr/>
        <w:t>ReLU</w:t>
      </w:r>
      <w:r>
        <w:rPr/>
        <w:t>等非线性激活函数，由于其“死亡神经元”问题，</w:t>
      </w:r>
      <w:r>
        <w:rPr/>
        <w:t>He</w:t>
      </w:r>
      <w:r>
        <w:rPr/>
        <w:t>（</w:t>
      </w:r>
      <w:r>
        <w:rPr/>
        <w:t>Kaiming</w:t>
      </w:r>
      <w:r>
        <w:rPr/>
        <w:t>）初始化通常是更优的选择。</w:t>
      </w:r>
    </w:p>
    <w:p>
      <w:pPr>
        <w:pStyle w:val="a0"/>
        <w:rPr/>
      </w:pPr>
      <w:r>
        <w:rPr/>
        <w:t>因此，我们提出以下最佳实践建议：开发者在选择初始化方法时，必须首先评估网络所使用的激活函数类型。当使用</w:t>
      </w:r>
      <w:r>
        <w:rPr/>
        <w:t>ReLU</w:t>
      </w:r>
      <w:r>
        <w:rPr/>
        <w:t>及其变种时，应优先考虑</w:t>
      </w:r>
      <w:r>
        <w:rPr/>
        <w:t>He</w:t>
      </w:r>
      <w:r>
        <w:rPr/>
        <w:t>初始化。若坚持使用</w:t>
      </w:r>
      <w:r>
        <w:rPr/>
        <w:t>Xavier</w:t>
      </w:r>
      <w:r>
        <w:rPr/>
        <w:t>，则需通过调整增益（</w:t>
      </w:r>
      <w:r>
        <w:rPr/>
        <w:t>Gain</w:t>
      </w:r>
      <w:r>
        <w:rPr/>
        <w:t>）参数来适配不同的激活函数特性，以确保信号传播的稳定性。总而言之，一个与网络结构高度匹配的初始化策略，是从源头上避免训练困境、保障模型性能的根本前提。</w:t>
      </w:r>
      <w:bookmarkEnd w:id="55"/>
      <w:bookmarkEnd w:id="56"/>
    </w:p>
    <w:p>
      <w:pPr>
        <w:sectPr>
          <w:footnotePr>
            <w:numRestart w:val="eachSect"/>
          </w:footnotePr>
          <w:pgSz w:w="11906" w:h="16838" w:code="9"/>
          <w:pgMar w:top="1440" w:right="1803" w:bottom="1440" w:left="1803" w:header="850" w:footer="992" w:gutter="0"/>
          <w:cols w:space="720"/>
          <w:docGrid w:linePitch="326"/>
        </w:sectPr>
      </w:pPr>
    </w:p>
    <w:bookmarkStart w:id="68" w:name="参考来源"/>
    <w:p>
      <w:pPr>
        <w:pStyle w:val="2"/>
      </w:pPr>
      <w:r>
        <w:rPr>
          <w:rFonts w:hint="eastAsia"/>
        </w:rPr>
        <w:t xml:space="preserve">参考来源</w:t>
      </w:r>
    </w:p>
    <w:bookmarkStart w:id="69" w:name="X6812e871519b4d394ce9f4b986a1576839a3645"/>
    <w:p>
      <w:pPr>
        <w:pStyle w:val="Reference"/>
      </w:pPr>
      <w:r>
        <w:t xml:space="preserve">[1] </w:t>
      </w:r>
      <w:r>
        <w:rPr>
          <w:rFonts w:hint="eastAsia"/>
        </w:rPr>
        <w:t xml:space="preserve">一文详解深度学习参数初始化(weights</w:t>
      </w:r>
      <w:r>
        <w:t xml:space="preserve"> </w:t>
      </w:r>
      <w:r>
        <w:rPr>
          <w:rFonts w:hint="eastAsia"/>
        </w:rPr>
        <w:t xml:space="preserve">initializer)策略-腾讯云计算</w:t>
      </w:r>
      <w:r>
        <w:t xml:space="preserve"> </w:t>
      </w:r>
      <w:hyperlink r:id="rId21">
        <w:r>
          <w:rPr>
            <w:rStyle w:val="af3"/>
          </w:rPr>
          <w:t xml:space="preserve">https://cloud.tencent.com/developer/article/1437995</w:t>
        </w:r>
      </w:hyperlink>
    </w:p>
    <w:bookmarkEnd w:id="57"/>
    <w:bookmarkStart w:id="70" w:name="X0e070cadb440c7783a89a503056beb3089f51cf"/>
    <w:p>
      <w:pPr>
        <w:pStyle w:val="Reference"/>
      </w:pPr>
      <w:r>
        <w:t xml:space="preserve">[2] </w:t>
      </w:r>
      <w:r>
        <w:rPr>
          <w:rFonts w:hint="eastAsia"/>
        </w:rPr>
        <w:t xml:space="preserve">XavierUniform-API文档-飞桨PaddlePaddle</w:t>
      </w:r>
      <w:r>
        <w:t xml:space="preserve"> </w:t>
      </w:r>
      <w:hyperlink r:id="rId22">
        <w:r>
          <w:rPr>
            <w:rStyle w:val="af3"/>
          </w:rPr>
          <w:t xml:space="preserve">https://www.paddlepaddle.org.cn/documentation/docs/zh/2.3/api/paddle/nn/initializer/XavierUniform_cn.html</w:t>
        </w:r>
      </w:hyperlink>
    </w:p>
    <w:bookmarkEnd w:id="58"/>
    <w:bookmarkStart w:id="71" w:name="Xbc03557520dd081f4a40f9c5d8df2306bc77fe6"/>
    <w:p>
      <w:pPr>
        <w:pStyle w:val="Reference"/>
      </w:pPr>
      <w:r>
        <w:t xml:space="preserve">[3] </w:t>
      </w:r>
      <w:r>
        <w:rPr>
          <w:rFonts w:hint="eastAsia"/>
        </w:rPr>
        <w:t xml:space="preserve">神经网络参数初始化-阿里云开发者社区</w:t>
      </w:r>
      <w:r>
        <w:t xml:space="preserve"> </w:t>
      </w:r>
      <w:hyperlink r:id="rId23">
        <w:r>
          <w:rPr>
            <w:rStyle w:val="af3"/>
          </w:rPr>
          <w:t xml:space="preserve">https://developer.aliyun.com/article/1544460</w:t>
        </w:r>
      </w:hyperlink>
    </w:p>
    <w:bookmarkEnd w:id="59"/>
    <w:bookmarkStart w:id="72" w:name="Xbe71ed703a3f82070100c69c15ddbe420fe60fa"/>
    <w:p>
      <w:pPr>
        <w:pStyle w:val="Reference"/>
      </w:pPr>
      <w:r>
        <w:t xml:space="preserve">[4] </w:t>
      </w:r>
      <w:r>
        <w:rPr>
          <w:rFonts w:hint="eastAsia"/>
        </w:rPr>
        <w:t xml:space="preserve">深度学习参数初始化（一）Xavier初始化</w:t>
      </w:r>
      <w:r>
        <w:t xml:space="preserve"> </w:t>
      </w:r>
      <w:r>
        <w:rPr>
          <w:rFonts w:hint="eastAsia"/>
        </w:rPr>
        <w:t xml:space="preserve">含代码-阿里云开发者社区</w:t>
      </w:r>
      <w:r>
        <w:t xml:space="preserve"> </w:t>
      </w:r>
      <w:hyperlink r:id="rId24">
        <w:r>
          <w:rPr>
            <w:rStyle w:val="af3"/>
          </w:rPr>
          <w:t xml:space="preserve">https://developer.aliyun.com/article/1507762</w:t>
        </w:r>
      </w:hyperlink>
    </w:p>
    <w:bookmarkEnd w:id="60"/>
    <w:bookmarkStart w:id="73" w:name="X66e0a9ad22c3bc43dda283b09913d937c14f05b"/>
    <w:p>
      <w:pPr>
        <w:pStyle w:val="Reference"/>
      </w:pPr>
      <w:r>
        <w:t xml:space="preserve">[5] </w:t>
      </w:r>
      <w:r>
        <w:rPr>
          <w:rFonts w:hint="eastAsia"/>
        </w:rPr>
        <w:t xml:space="preserve">python权重初始值设置_keras之权重初始化方式-CSDN博客</w:t>
      </w:r>
      <w:r>
        <w:t xml:space="preserve"> </w:t>
      </w:r>
      <w:hyperlink r:id="rId25">
        <w:r>
          <w:rPr>
            <w:rStyle w:val="af3"/>
          </w:rPr>
          <w:t xml:space="preserve">https://blog.csdn.net/weixin_39759881/article/details/110771353</w:t>
        </w:r>
      </w:hyperlink>
    </w:p>
    <w:bookmarkEnd w:id="61"/>
    <w:bookmarkStart w:id="74" w:name="X16984c2a5c6209029e7ff8b73af683f31db16d4"/>
    <w:p>
      <w:pPr>
        <w:pStyle w:val="Reference"/>
      </w:pPr>
      <w:r>
        <w:t xml:space="preserve">[6] </w:t>
      </w:r>
      <w:r>
        <w:rPr>
          <w:rFonts w:hint="eastAsia"/>
        </w:rPr>
        <w:t xml:space="preserve">参数初始化之</w:t>
      </w:r>
      <w:r>
        <w:t xml:space="preserve"> </w:t>
      </w:r>
      <w:r>
        <w:rPr>
          <w:rFonts w:hint="eastAsia"/>
        </w:rPr>
        <w:t xml:space="preserve">xavier作用及pytorch代码实现-CSDN博客</w:t>
      </w:r>
      <w:r>
        <w:t xml:space="preserve"> </w:t>
      </w:r>
      <w:hyperlink r:id="rId26">
        <w:r>
          <w:rPr>
            <w:rStyle w:val="af3"/>
          </w:rPr>
          <w:t xml:space="preserve">https://blog.csdn.net/weixin_73333210/article/details/135360469</w:t>
        </w:r>
      </w:hyperlink>
    </w:p>
    <w:bookmarkEnd w:id="62"/>
    <w:bookmarkStart w:id="75" w:name="Xf2d0894e9c199d85250cf54c5e375e8067c4f5f"/>
    <w:p>
      <w:pPr>
        <w:pStyle w:val="Reference"/>
      </w:pPr>
      <w:r>
        <w:t xml:space="preserve">[7] </w:t>
      </w:r>
      <w:r>
        <w:rPr>
          <w:rFonts w:hint="eastAsia"/>
        </w:rPr>
        <w:t xml:space="preserve">深度学习中激活函数权重初始值的选取-万方数据</w:t>
      </w:r>
      <w:r>
        <w:t xml:space="preserve"> </w:t>
      </w:r>
      <w:hyperlink r:id="rId27">
        <w:r>
          <w:rPr>
            <w:rStyle w:val="af3"/>
          </w:rPr>
          <w:t xml:space="preserve">https://d.wanfangdata.com.cn/periodical/shanddz202009039</w:t>
        </w:r>
      </w:hyperlink>
    </w:p>
    <w:bookmarkEnd w:id="63"/>
    <w:bookmarkStart w:id="76" w:name="Xe3c340115a6a7a5007e4d1144047b85b9e0a7a3"/>
    <w:p>
      <w:pPr>
        <w:pStyle w:val="Reference"/>
      </w:pPr>
      <w:r>
        <w:t xml:space="preserve">[8] </w:t>
      </w:r>
      <w:r>
        <w:rPr>
          <w:rFonts w:hint="eastAsia"/>
        </w:rPr>
        <w:t xml:space="preserve">Pytorch神经网络初始化kaiming分布-51CTO博客</w:t>
      </w:r>
      <w:r>
        <w:t xml:space="preserve"> </w:t>
      </w:r>
      <w:hyperlink r:id="rId28">
        <w:r>
          <w:rPr>
            <w:rStyle w:val="af3"/>
          </w:rPr>
          <w:t xml:space="preserve">https://blog.51cto.com/u_13977270/3395977</w:t>
        </w:r>
      </w:hyperlink>
    </w:p>
    <w:bookmarkEnd w:id="64"/>
    <w:bookmarkStart w:id="77" w:name="X9d11003710119efe8a02c6eb253e3d2af46bf37"/>
    <w:p>
      <w:pPr>
        <w:pStyle w:val="Reference"/>
      </w:pPr>
      <w:r>
        <w:t xml:space="preserve">[9] </w:t>
      </w:r>
      <w:r>
        <w:rPr>
          <w:rFonts w:hint="eastAsia"/>
        </w:rPr>
        <w:t xml:space="preserve">PyTorch入门学习（十一）：神经网络-线性层及其他层介绍-CSDN博客</w:t>
      </w:r>
      <w:r>
        <w:t xml:space="preserve"> </w:t>
      </w:r>
      <w:hyperlink r:id="rId29">
        <w:r>
          <w:rPr>
            <w:rStyle w:val="af3"/>
          </w:rPr>
          <w:t xml:space="preserve">https://blog.csdn.net/qq_46179411/article/details/134160209</w:t>
        </w:r>
      </w:hyperlink>
    </w:p>
    <w:bookmarkEnd w:id="65"/>
    <w:bookmarkStart w:id="78" w:name="X975018d6c68335553ed7e058b37cc6cefecd96a"/>
    <w:p>
      <w:pPr>
        <w:pStyle w:val="Reference"/>
      </w:pPr>
      <w:r>
        <w:t xml:space="preserve">[10] torch </w:t>
      </w:r>
      <w:r>
        <w:rPr>
          <w:rFonts w:hint="eastAsia"/>
        </w:rPr>
        <w:t xml:space="preserve">默认参数初始化_【Deep</w:t>
      </w:r>
      <w:r>
        <w:t xml:space="preserve"> </w:t>
      </w:r>
      <w:r>
        <w:rPr>
          <w:rFonts w:hint="eastAsia"/>
        </w:rPr>
        <w:t xml:space="preserve">Learning】初始化：你真的了解我吗？-CSDN博客</w:t>
      </w:r>
      <w:r>
        <w:t xml:space="preserve"> </w:t>
      </w:r>
      <w:hyperlink r:id="rId30">
        <w:r>
          <w:rPr>
            <w:rStyle w:val="af3"/>
          </w:rPr>
          <w:t xml:space="preserve">https://blog.csdn.net/weixin_39754915/article/details/111640846</w:t>
        </w:r>
      </w:hyperlink>
    </w:p>
    <w:bookmarkEnd w:id="66"/>
    <w:bookmarkStart w:id="79" w:name="X97e4b6500dc827be6ce8ee6edea3b5adbc27789"/>
    <w:p>
      <w:pPr>
        <w:pStyle w:val="Reference"/>
      </w:pPr>
      <w:r>
        <w:t xml:space="preserve">[11] </w:t>
      </w:r>
      <w:r>
        <w:rPr>
          <w:rFonts w:hint="eastAsia"/>
        </w:rPr>
        <w:t xml:space="preserve">PyTorch权值初始化的十种方法-腾讯云</w:t>
      </w:r>
      <w:r>
        <w:t xml:space="preserve"> </w:t>
      </w:r>
      <w:hyperlink r:id="rId31">
        <w:r>
          <w:rPr>
            <w:rStyle w:val="af3"/>
          </w:rPr>
          <w:t xml:space="preserve">https://cloud.tencent.com/developer/article/1608980</w:t>
        </w:r>
      </w:hyperlink>
    </w:p>
    <w:bookmarkEnd w:id="67"/>
    <w:bookmarkStart w:id="80" w:name="Xfb4a3054ffcc863cacd202cdf419efc6470084c"/>
    <w:p>
      <w:pPr>
        <w:pStyle w:val="Reference"/>
      </w:pPr>
      <w:r>
        <w:t xml:space="preserve">[12] </w:t>
      </w:r>
      <w:r>
        <w:rPr>
          <w:rFonts w:hint="eastAsia"/>
        </w:rPr>
        <w:t xml:space="preserve">深度学习中的参数初始化-CSDN博客</w:t>
      </w:r>
      <w:r>
        <w:t xml:space="preserve"> </w:t>
      </w:r>
      <w:hyperlink r:id="rId32">
        <w:r>
          <w:rPr>
            <w:rStyle w:val="af3"/>
          </w:rPr>
          <w:t xml:space="preserve">https://blog.csdn.net/fengbingchun/article/details/144785741</w:t>
        </w:r>
      </w:hyperlink>
    </w:p>
    <w:bookmarkEnd w:id="68"/>
    <w:bookmarkStart w:id="81" w:name="X2443f1f7daba415ea59360846bf4128c45c6031"/>
    <w:p>
      <w:pPr>
        <w:pStyle w:val="Reference"/>
      </w:pPr>
      <w:r>
        <w:t xml:space="preserve">[13] </w:t>
      </w:r>
      <w:r>
        <w:rPr>
          <w:rFonts w:hint="eastAsia"/>
        </w:rPr>
        <w:t xml:space="preserve">深度学习中权重初始化的影响与优化策略-CSDN博客</w:t>
      </w:r>
      <w:r>
        <w:t xml:space="preserve"> </w:t>
      </w:r>
      <w:hyperlink r:id="rId33">
        <w:r>
          <w:rPr>
            <w:rStyle w:val="af3"/>
          </w:rPr>
          <w:t xml:space="preserve">https://blog.csdn.net/Weiv_gao/article/details/119985978</w:t>
        </w:r>
      </w:hyperlink>
    </w:p>
    <w:bookmarkEnd w:id="69"/>
    <w:bookmarkStart w:id="82" w:name="X403ef64d2adbc4fad62e3e03e65e5c88883e66a"/>
    <w:p>
      <w:pPr>
        <w:pStyle w:val="Reference"/>
      </w:pPr>
      <w:r>
        <w:t xml:space="preserve">[14] </w:t>
      </w:r>
      <w:r>
        <w:rPr>
          <w:rFonts w:hint="eastAsia"/>
        </w:rPr>
        <w:t xml:space="preserve">神经网络的参数为什么不能初始化为全零-CSDN博客</w:t>
      </w:r>
      <w:r>
        <w:t xml:space="preserve"> </w:t>
      </w:r>
      <w:hyperlink r:id="rId34">
        <w:r>
          <w:rPr>
            <w:rStyle w:val="af3"/>
          </w:rPr>
          <w:t xml:space="preserve">https://blog.csdn.net/qq_41311604/article/details/103075972</w:t>
        </w:r>
      </w:hyperlink>
    </w:p>
    <w:bookmarkEnd w:id="70"/>
    <w:bookmarkStart w:id="83" w:name="X7a727e3827cfb5745268361e0e3ce1a516aa9c8"/>
    <w:p>
      <w:pPr>
        <w:pStyle w:val="Reference"/>
      </w:pPr>
      <w:r>
        <w:t xml:space="preserve">[15] </w:t>
      </w:r>
      <w:r>
        <w:rPr>
          <w:rFonts w:hint="eastAsia"/>
        </w:rPr>
        <w:t xml:space="preserve">为什么在深度神经网络中，网络权重的初始化很重要？-腾讯云</w:t>
      </w:r>
      <w:r>
        <w:t xml:space="preserve"> </w:t>
      </w:r>
      <w:hyperlink r:id="rId35">
        <w:r>
          <w:rPr>
            <w:rStyle w:val="af3"/>
          </w:rPr>
          <w:t xml:space="preserve">https://cloud.tencent.com/developer/article/2420992</w:t>
        </w:r>
      </w:hyperlink>
    </w:p>
    <w:bookmarkEnd w:id="71"/>
    <w:bookmarkStart w:id="84" w:name="X1a6efb90b37e800c125ce11022b383c1f526c22"/>
    <w:p>
      <w:pPr>
        <w:pStyle w:val="Reference"/>
      </w:pPr>
      <w:r>
        <w:t xml:space="preserve">[16] </w:t>
      </w:r>
      <w:r>
        <w:rPr>
          <w:rFonts w:hint="eastAsia"/>
        </w:rPr>
        <w:t xml:space="preserve">Xavier初始化：深度学习模型权重的有效初始化方法-51CTO博客</w:t>
      </w:r>
      <w:r>
        <w:t xml:space="preserve"> </w:t>
      </w:r>
      <w:hyperlink r:id="rId36">
        <w:r>
          <w:rPr>
            <w:rStyle w:val="af3"/>
          </w:rPr>
          <w:t xml:space="preserve">https://blog.51cto.com/yingnanxuezi/12265065</w:t>
        </w:r>
      </w:hyperlink>
    </w:p>
    <w:bookmarkEnd w:id="72"/>
    <w:bookmarkStart w:id="85" w:name="X01790b1e5684890bdf87cdd774455e23e783fc4"/>
    <w:p>
      <w:pPr>
        <w:pStyle w:val="Reference"/>
      </w:pPr>
      <w:r>
        <w:t xml:space="preserve">[17] torch </w:t>
      </w:r>
      <w:r>
        <w:rPr>
          <w:rFonts w:hint="eastAsia"/>
        </w:rPr>
        <w:t xml:space="preserve">中</w:t>
      </w:r>
      <w:r>
        <w:t xml:space="preserve"> nn.init.xavier_uniform_ </w:t>
      </w:r>
      <w:r>
        <w:rPr>
          <w:rFonts w:hint="eastAsia"/>
        </w:rPr>
        <w:t xml:space="preserve">方法-CSDN博客</w:t>
      </w:r>
      <w:r>
        <w:t xml:space="preserve"> </w:t>
      </w:r>
      <w:hyperlink r:id="rId37">
        <w:r>
          <w:rPr>
            <w:rStyle w:val="af3"/>
          </w:rPr>
          <w:t xml:space="preserve">https://blog.csdn.net/AdamCY888/article/details/131269857</w:t>
        </w:r>
      </w:hyperlink>
    </w:p>
    <w:bookmarkEnd w:id="73"/>
    <w:bookmarkStart w:id="86" w:name="X4a19dba9e6fc73e7f961d7ca0fd66ef8f40c0c0"/>
    <w:p>
      <w:pPr>
        <w:pStyle w:val="Reference"/>
      </w:pPr>
      <w:r>
        <w:t xml:space="preserve">[18] </w:t>
      </w:r>
      <w:r>
        <w:rPr>
          <w:rFonts w:hint="eastAsia"/>
        </w:rPr>
        <w:t xml:space="preserve">【深度学习】4.</w:t>
      </w:r>
      <w:r>
        <w:t xml:space="preserve"> </w:t>
      </w:r>
      <w:r>
        <w:rPr>
          <w:rFonts w:hint="eastAsia"/>
        </w:rPr>
        <w:t xml:space="preserve">参数初始化详解与数学推导:</w:t>
      </w:r>
      <w:r>
        <w:t xml:space="preserve"> Xavier, He_xavier initialization,he </w:t>
      </w:r>
      <w:r>
        <w:rPr>
          <w:rFonts w:hint="eastAsia"/>
        </w:rPr>
        <w:t xml:space="preserve">initialization在数学上解释下-CSDN博客</w:t>
      </w:r>
      <w:r>
        <w:t xml:space="preserve"> </w:t>
      </w:r>
      <w:hyperlink r:id="rId38">
        <w:r>
          <w:rPr>
            <w:rStyle w:val="af3"/>
          </w:rPr>
          <w:t xml:space="preserve">https://blog.csdn.net/weixin_48846514/article/details/148228482</w:t>
        </w:r>
      </w:hyperlink>
    </w:p>
    <w:bookmarkEnd w:id="74"/>
    <w:bookmarkStart w:id="87" w:name="X1049fa3524d8d55388162c849caa46ab0402db0"/>
    <w:p>
      <w:pPr>
        <w:pStyle w:val="Reference"/>
      </w:pPr>
      <w:r>
        <w:t xml:space="preserve">[19] Xavier </w:t>
      </w:r>
      <w:r>
        <w:rPr>
          <w:rFonts w:hint="eastAsia"/>
        </w:rPr>
        <w:t xml:space="preserve">Glorot参数初始化:</w:t>
      </w:r>
      <w:r>
        <w:t xml:space="preserve"> </w:t>
      </w:r>
      <w:r>
        <w:rPr>
          <w:rFonts w:hint="eastAsia"/>
        </w:rPr>
        <w:t xml:space="preserve">理解训练Deep</w:t>
      </w:r>
      <w:r>
        <w:t xml:space="preserve"> </w:t>
      </w:r>
      <w:r>
        <w:rPr>
          <w:rFonts w:hint="eastAsia"/>
        </w:rPr>
        <w:t xml:space="preserve">DNN的难点-CSDN博客</w:t>
      </w:r>
      <w:r>
        <w:t xml:space="preserve"> </w:t>
      </w:r>
      <w:hyperlink r:id="rId39">
        <w:r>
          <w:rPr>
            <w:rStyle w:val="af3"/>
          </w:rPr>
          <w:t xml:space="preserve">https://blog.csdn.net/sinat_34072381/article/details/108426725</w:t>
        </w:r>
      </w:hyperlink>
    </w:p>
    <w:bookmarkEnd w:id="75"/>
    <w:bookmarkStart w:id="88" w:name="X0929dc0c6244b1f0ddb9d264e3338c3b3cc6ebe"/>
    <w:p>
      <w:pPr>
        <w:pStyle w:val="Reference"/>
      </w:pPr>
      <w:r>
        <w:t xml:space="preserve">[20] </w:t>
      </w:r>
      <w:r>
        <w:rPr>
          <w:rFonts w:hint="eastAsia"/>
        </w:rPr>
        <w:t xml:space="preserve">全连接网络参数Xavier初始化-CSDN博客</w:t>
      </w:r>
      <w:r>
        <w:t xml:space="preserve"> </w:t>
      </w:r>
      <w:hyperlink r:id="rId40">
        <w:r>
          <w:rPr>
            <w:rStyle w:val="af3"/>
          </w:rPr>
          <w:t xml:space="preserve">https://blog.csdn.net/qq_50438796/article/details/133956567</w:t>
        </w:r>
      </w:hyperlink>
    </w:p>
    <w:bookmarkEnd w:id="76"/>
    <w:bookmarkStart w:id="89" w:name="Xc05de9b508ad057f5191797d94879ee166ce76f"/>
    <w:p>
      <w:pPr>
        <w:pStyle w:val="Reference"/>
      </w:pPr>
      <w:r>
        <w:t xml:space="preserve">[21] </w:t>
      </w:r>
      <w:r>
        <w:rPr>
          <w:rFonts w:hint="eastAsia"/>
        </w:rPr>
        <w:t xml:space="preserve">深度学习中权重初始化的方法：Xavier</w:t>
      </w:r>
      <w:r>
        <w:t xml:space="preserve"> initialization、He </w:t>
      </w:r>
      <w:r>
        <w:rPr>
          <w:rFonts w:hint="eastAsia"/>
        </w:rPr>
        <w:t xml:space="preserve">initialization_xavier初始化或he初始化-CSDN博客</w:t>
      </w:r>
      <w:r>
        <w:t xml:space="preserve"> </w:t>
      </w:r>
      <w:hyperlink r:id="rId41">
        <w:r>
          <w:rPr>
            <w:rStyle w:val="af3"/>
          </w:rPr>
          <w:t xml:space="preserve">https://blog.csdn.net/crazyh2/article/details/129853474</w:t>
        </w:r>
      </w:hyperlink>
    </w:p>
    <w:bookmarkEnd w:id="77"/>
    <w:bookmarkStart w:id="90" w:name="Xd5b9972a4ca0581314aeb4ea285be7ee665c0de"/>
    <w:p>
      <w:pPr>
        <w:pStyle w:val="Reference"/>
      </w:pPr>
      <w:r>
        <w:t xml:space="preserve">[22] </w:t>
      </w:r>
      <w:r>
        <w:rPr>
          <w:rFonts w:hint="eastAsia"/>
        </w:rPr>
        <w:t xml:space="preserve">深度学习初始化详解-CSDN博客</w:t>
      </w:r>
      <w:r>
        <w:t xml:space="preserve"> </w:t>
      </w:r>
      <w:hyperlink r:id="rId42">
        <w:r>
          <w:rPr>
            <w:rStyle w:val="af3"/>
          </w:rPr>
          <w:t xml:space="preserve">https://blog.csdn.net/bestxyj/article/details/98850071</w:t>
        </w:r>
      </w:hyperlink>
    </w:p>
    <w:bookmarkEnd w:id="78"/>
    <w:bookmarkStart w:id="91" w:name="Xfd20055b4abea8a79962f1023051cd7ea6b3be4"/>
    <w:p>
      <w:pPr>
        <w:pStyle w:val="Reference"/>
      </w:pPr>
      <w:r>
        <w:t xml:space="preserve">[23] </w:t>
      </w:r>
      <w:r>
        <w:rPr>
          <w:rFonts w:hint="eastAsia"/>
        </w:rPr>
        <w:t xml:space="preserve">Xavier初始化详解-CSDN博客</w:t>
      </w:r>
      <w:r>
        <w:t xml:space="preserve"> </w:t>
      </w:r>
      <w:hyperlink r:id="rId43">
        <w:r>
          <w:rPr>
            <w:rStyle w:val="af3"/>
          </w:rPr>
          <w:t xml:space="preserve">https://blog.csdn.net/weixin_42936560/article/details/103087700</w:t>
        </w:r>
      </w:hyperlink>
    </w:p>
    <w:bookmarkEnd w:id="79"/>
    <w:bookmarkStart w:id="92" w:name="X6e164f951ed3d7ea51c69337598e29758a53cc2"/>
    <w:p>
      <w:pPr>
        <w:pStyle w:val="Reference"/>
      </w:pPr>
      <w:r>
        <w:t xml:space="preserve">[24] 1xavier initialization </w:t>
      </w:r>
      <w:r>
        <w:rPr>
          <w:rFonts w:hint="eastAsia"/>
        </w:rPr>
        <w:t xml:space="preserve">参数初始化方法—tensorflow-哔哩哔哩</w:t>
      </w:r>
      <w:r>
        <w:t xml:space="preserve"> </w:t>
      </w:r>
      <w:hyperlink r:id="rId44">
        <w:r>
          <w:rPr>
            <w:rStyle w:val="af3"/>
          </w:rPr>
          <w:t xml:space="preserve">https://www.bilibili.com/video/BV1GD421A7c2/</w:t>
        </w:r>
      </w:hyperlink>
    </w:p>
    <w:bookmarkEnd w:id="80"/>
    <w:bookmarkStart w:id="93" w:name="Xf92669046cfb81652ad938024fd436525faf9ce"/>
    <w:p>
      <w:pPr>
        <w:pStyle w:val="Reference"/>
      </w:pPr>
      <w:r>
        <w:t xml:space="preserve">[25] </w:t>
      </w:r>
      <w:r>
        <w:rPr>
          <w:rFonts w:hint="eastAsia"/>
        </w:rPr>
        <w:t xml:space="preserve">pytorch—初始化-CSDN博客</w:t>
      </w:r>
      <w:r>
        <w:t xml:space="preserve"> </w:t>
      </w:r>
      <w:hyperlink r:id="rId45">
        <w:r>
          <w:rPr>
            <w:rStyle w:val="af3"/>
          </w:rPr>
          <w:t xml:space="preserve">https://blog.csdn.net/weixin_30629977/article/details/99372286</w:t>
        </w:r>
      </w:hyperlink>
    </w:p>
    <w:bookmarkEnd w:id="81"/>
    <w:bookmarkStart w:id="94" w:name="Xc7dc9bf25270d97ceb437503ee989d513ca2305"/>
    <w:p>
      <w:pPr>
        <w:pStyle w:val="Reference"/>
      </w:pPr>
      <w:r>
        <w:t xml:space="preserve">[26] </w:t>
      </w:r>
      <w:r>
        <w:rPr>
          <w:rFonts w:hint="eastAsia"/>
        </w:rPr>
        <w:t xml:space="preserve">神经网络系列—权重初始化方法-CSDN博客</w:t>
      </w:r>
      <w:r>
        <w:t xml:space="preserve"> </w:t>
      </w:r>
      <w:hyperlink r:id="rId46">
        <w:r>
          <w:rPr>
            <w:rStyle w:val="af3"/>
          </w:rPr>
          <w:t xml:space="preserve">https://blog.csdn.net/weixin_43763292/article/details/136275877</w:t>
        </w:r>
      </w:hyperlink>
    </w:p>
    <w:bookmarkEnd w:id="82"/>
    <w:bookmarkStart w:id="95" w:name="X166b34e0575d4ab36c32ea54dd48dfb627d3a48"/>
    <w:p>
      <w:pPr>
        <w:pStyle w:val="Reference"/>
      </w:pPr>
      <w:r>
        <w:t xml:space="preserve">[27] </w:t>
      </w:r>
      <w:r>
        <w:rPr>
          <w:rFonts w:hint="eastAsia"/>
        </w:rPr>
        <w:t xml:space="preserve">深度学习——Xavier初始化</w:t>
      </w:r>
      <w:r>
        <w:t xml:space="preserve"> - Gold_stein - </w:t>
      </w:r>
      <w:r>
        <w:rPr>
          <w:rFonts w:hint="eastAsia"/>
        </w:rPr>
        <w:t xml:space="preserve">博客园-博客园</w:t>
      </w:r>
      <w:r>
        <w:t xml:space="preserve"> </w:t>
      </w:r>
      <w:hyperlink r:id="rId47">
        <w:r>
          <w:rPr>
            <w:rStyle w:val="af3"/>
          </w:rPr>
          <w:t xml:space="preserve">https://www.cnblogs.com/smartljy/p/18819686</w:t>
        </w:r>
      </w:hyperlink>
    </w:p>
    <w:bookmarkEnd w:id="83"/>
    <w:bookmarkStart w:id="96" w:name="X844b1df3c43a469687c46af264c6d634b507433"/>
    <w:p>
      <w:pPr>
        <w:pStyle w:val="Reference"/>
      </w:pPr>
      <w:r>
        <w:t xml:space="preserve">[28] </w:t>
      </w:r>
      <w:r>
        <w:rPr>
          <w:rFonts w:hint="eastAsia"/>
        </w:rPr>
        <w:t xml:space="preserve">神经网络–参数初始化-博客园</w:t>
      </w:r>
      <w:r>
        <w:t xml:space="preserve"> </w:t>
      </w:r>
      <w:hyperlink r:id="rId48">
        <w:r>
          <w:rPr>
            <w:rStyle w:val="af3"/>
          </w:rPr>
          <w:t xml:space="preserve">https://www.cnblogs.com/nxf-rabbit75/p/9806936.html</w:t>
        </w:r>
      </w:hyperlink>
    </w:p>
    <w:bookmarkEnd w:id="84"/>
    <w:bookmarkStart w:id="97" w:name="X013e7c5146718d20da439218f80131b2f95d3ef"/>
    <w:p>
      <w:pPr>
        <w:pStyle w:val="Reference"/>
      </w:pPr>
      <w:r>
        <w:t xml:space="preserve">[29] </w:t>
      </w:r>
      <w:r>
        <w:rPr>
          <w:rFonts w:hint="eastAsia"/>
        </w:rPr>
        <w:t xml:space="preserve">神经网络参数初始化方法有哪些，适用范围是什么？-黑马程序员</w:t>
      </w:r>
      <w:r>
        <w:t xml:space="preserve"> </w:t>
      </w:r>
      <w:hyperlink r:id="rId49">
        <w:r>
          <w:rPr>
            <w:rStyle w:val="af3"/>
          </w:rPr>
          <w:t xml:space="preserve">http://www.itheima.com/news/20230801/111350.html</w:t>
        </w:r>
      </w:hyperlink>
    </w:p>
    <w:bookmarkEnd w:id="85"/>
    <w:bookmarkStart w:id="98" w:name="X9cc91682b9c04e09e15879dc328cb48dfc66cff"/>
    <w:p>
      <w:pPr>
        <w:pStyle w:val="Reference"/>
      </w:pPr>
      <w:r>
        <w:t xml:space="preserve">[30] </w:t>
      </w:r>
      <w:r>
        <w:rPr>
          <w:rFonts w:hint="eastAsia"/>
        </w:rPr>
        <w:t xml:space="preserve">模型参数初始化</w:t>
      </w:r>
      <w:r>
        <w:t xml:space="preserve"> - wioponsen - </w:t>
      </w:r>
      <w:r>
        <w:rPr>
          <w:rFonts w:hint="eastAsia"/>
        </w:rPr>
        <w:t xml:space="preserve">博客园-博客园</w:t>
      </w:r>
      <w:r>
        <w:t xml:space="preserve"> </w:t>
      </w:r>
      <w:hyperlink r:id="rId50">
        <w:r>
          <w:rPr>
            <w:rStyle w:val="af3"/>
          </w:rPr>
          <w:t xml:space="preserve">https://www.cnblogs.com/wioponsen/p/13723696.html</w:t>
        </w:r>
      </w:hyperlink>
    </w:p>
    <w:bookmarkEnd w:id="86"/>
    <w:bookmarkStart w:id="99" w:name="X54dbe1940c182a115773a779085fa213d834bce"/>
    <w:p>
      <w:pPr>
        <w:pStyle w:val="Reference"/>
      </w:pPr>
      <w:r>
        <w:t xml:space="preserve">[31] </w:t>
      </w:r>
      <w:r>
        <w:rPr>
          <w:rFonts w:hint="eastAsia"/>
        </w:rPr>
        <w:t xml:space="preserve">使用TensorFlow构建神经网络模型-CSDN博客</w:t>
      </w:r>
      <w:r>
        <w:t xml:space="preserve"> </w:t>
      </w:r>
      <w:hyperlink r:id="rId51">
        <w:r>
          <w:rPr>
            <w:rStyle w:val="af3"/>
          </w:rPr>
          <w:t xml:space="preserve">https://blog.csdn.net/weixin_46556352/article/details/124076145</w:t>
        </w:r>
      </w:hyperlink>
    </w:p>
    <w:bookmarkEnd w:id="87"/>
    <w:bookmarkStart w:id="100" w:name="X61abd7880ac3bc9a954f6480d370c8a09eb9af2"/>
    <w:p>
      <w:pPr>
        <w:pStyle w:val="Reference"/>
      </w:pPr>
      <w:r>
        <w:t xml:space="preserve">[32] </w:t>
      </w:r>
      <w:r>
        <w:rPr>
          <w:rFonts w:hint="eastAsia"/>
        </w:rPr>
        <w:t xml:space="preserve">Keras.layers.core.dense()方法详解-CSDN博客</w:t>
      </w:r>
      <w:r>
        <w:t xml:space="preserve"> </w:t>
      </w:r>
      <w:hyperlink r:id="rId52">
        <w:r>
          <w:rPr>
            <w:rStyle w:val="af3"/>
          </w:rPr>
          <w:t xml:space="preserve">https://blog.csdn.net/boke_xiaoyuan/article/details/78281038</w:t>
        </w:r>
      </w:hyperlink>
    </w:p>
    <w:bookmarkEnd w:id="88"/>
    <w:bookmarkStart w:id="101" w:name="X271b6afb561fc98ee0a25d513545d5ee0539642"/>
    <w:p>
      <w:pPr>
        <w:pStyle w:val="Reference"/>
      </w:pPr>
      <w:r>
        <w:t xml:space="preserve">[33] </w:t>
      </w:r>
      <w:r>
        <w:rPr>
          <w:rFonts w:hint="eastAsia"/>
        </w:rPr>
        <w:t xml:space="preserve">初始化网络的权重和偏置的方法有哪些？-CSDN博客</w:t>
      </w:r>
      <w:r>
        <w:t xml:space="preserve"> </w:t>
      </w:r>
      <w:hyperlink r:id="rId53">
        <w:r>
          <w:rPr>
            <w:rStyle w:val="af3"/>
          </w:rPr>
          <w:t xml:space="preserve">https://blog.csdn.net/weixin_40551464/article/details/135553686</w:t>
        </w:r>
      </w:hyperlink>
    </w:p>
    <w:bookmarkEnd w:id="89"/>
    <w:bookmarkStart w:id="102" w:name="Xc631f9d35d8487e41f088f1a833f704a02f644e"/>
    <w:p>
      <w:pPr>
        <w:pStyle w:val="Reference"/>
      </w:pPr>
      <w:r>
        <w:t xml:space="preserve">[34] </w:t>
      </w:r>
      <w:r>
        <w:rPr>
          <w:rFonts w:hint="eastAsia"/>
        </w:rPr>
        <w:t xml:space="preserve">【深度学习】(3)</w:t>
      </w:r>
      <w:r>
        <w:t xml:space="preserve"> </w:t>
      </w:r>
      <w:r>
        <w:rPr>
          <w:rFonts w:hint="eastAsia"/>
        </w:rPr>
        <w:t xml:space="preserve">全连接层、激活函数-CSDN博客</w:t>
      </w:r>
      <w:r>
        <w:t xml:space="preserve"> </w:t>
      </w:r>
      <w:hyperlink r:id="rId54">
        <w:r>
          <w:rPr>
            <w:rStyle w:val="af3"/>
          </w:rPr>
          <w:t xml:space="preserve">https://blog.csdn.net/dgvv4/article/details/121725742</w:t>
        </w:r>
      </w:hyperlink>
    </w:p>
    <w:bookmarkEnd w:id="90"/>
    <w:bookmarkStart w:id="103" w:name="X3672176ef4208830329feffe4745ab4572db97e"/>
    <w:p>
      <w:pPr>
        <w:pStyle w:val="Reference"/>
      </w:pPr>
      <w:r>
        <w:t xml:space="preserve">[35] </w:t>
      </w:r>
      <w:r>
        <w:rPr>
          <w:rFonts w:hint="eastAsia"/>
        </w:rPr>
        <w:t xml:space="preserve">神经网络权重初始化问题-阿里云开发者社区</w:t>
      </w:r>
      <w:r>
        <w:t xml:space="preserve"> </w:t>
      </w:r>
      <w:hyperlink r:id="rId55">
        <w:r>
          <w:rPr>
            <w:rStyle w:val="af3"/>
          </w:rPr>
          <w:t xml:space="preserve">https://developer.aliyun.com/article/661845</w:t>
        </w:r>
      </w:hyperlink>
    </w:p>
    <w:bookmarkEnd w:id="91"/>
    <w:bookmarkStart w:id="104" w:name="X39fc63ca061569aad32adc09921e92ad9a99fc9"/>
    <w:p>
      <w:pPr>
        <w:pStyle w:val="Reference"/>
      </w:pPr>
      <w:r>
        <w:t xml:space="preserve">[36] </w:t>
      </w:r>
      <w:r>
        <w:rPr>
          <w:rFonts w:hint="eastAsia"/>
        </w:rPr>
        <w:t xml:space="preserve">神经网络中的对称性问题-CSDN博客</w:t>
      </w:r>
      <w:r>
        <w:t xml:space="preserve"> </w:t>
      </w:r>
      <w:hyperlink r:id="rId56">
        <w:r>
          <w:rPr>
            <w:rStyle w:val="af3"/>
          </w:rPr>
          <w:t xml:space="preserve">https://blog.csdn.net/weixin_52344381/article/details/142425458</w:t>
        </w:r>
      </w:hyperlink>
    </w:p>
    <w:bookmarkEnd w:id="92"/>
    <w:bookmarkStart w:id="105" w:name="X45b4b0ea58a80cb53ff265504f4664fd1f7fa75"/>
    <w:p>
      <w:pPr>
        <w:pStyle w:val="Reference"/>
      </w:pPr>
      <w:r>
        <w:t xml:space="preserve">[37] </w:t>
      </w:r>
      <w:r>
        <w:rPr>
          <w:rFonts w:hint="eastAsia"/>
        </w:rPr>
        <w:t xml:space="preserve">神经网络入门篇：详解随机初始化（Random+Initialization）-博客园</w:t>
      </w:r>
      <w:r>
        <w:t xml:space="preserve"> </w:t>
      </w:r>
      <w:hyperlink r:id="rId57">
        <w:r>
          <w:rPr>
            <w:rStyle w:val="af3"/>
          </w:rPr>
          <w:t xml:space="preserve">https://www.cnblogs.com/oten/p/17861213.html</w:t>
        </w:r>
      </w:hyperlink>
    </w:p>
    <w:bookmarkEnd w:id="93"/>
    <w:bookmarkStart w:id="106" w:name="Xf2e28a4872446665b771f89fa3b5a46a2e7756f"/>
    <w:p>
      <w:pPr>
        <w:pStyle w:val="Reference"/>
      </w:pPr>
      <w:r>
        <w:t xml:space="preserve">[38] </w:t>
      </w:r>
      <w:r>
        <w:rPr>
          <w:rFonts w:hint="eastAsia"/>
        </w:rPr>
        <w:t xml:space="preserve">神经网络：参数初始化-CSDN博客</w:t>
      </w:r>
      <w:r>
        <w:t xml:space="preserve"> </w:t>
      </w:r>
      <w:hyperlink r:id="rId58">
        <w:r>
          <w:rPr>
            <w:rStyle w:val="af3"/>
          </w:rPr>
          <w:t xml:space="preserve">https://blog.csdn.net/Wei_sx/article/details/144917673</w:t>
        </w:r>
      </w:hyperlink>
    </w:p>
    <w:bookmarkEnd w:id="94"/>
    <w:bookmarkStart w:id="107" w:name="X97d03177190c7c21ae855464459baf46d5ce278"/>
    <w:p>
      <w:pPr>
        <w:pStyle w:val="Reference"/>
      </w:pPr>
      <w:r>
        <w:t xml:space="preserve">[39] </w:t>
      </w:r>
      <w:r>
        <w:rPr>
          <w:rFonts w:hint="eastAsia"/>
        </w:rPr>
        <w:t xml:space="preserve">深度学习——Xavier初始化方法-CSDN博客</w:t>
      </w:r>
      <w:r>
        <w:t xml:space="preserve"> </w:t>
      </w:r>
      <w:hyperlink r:id="rId59">
        <w:r>
          <w:rPr>
            <w:rStyle w:val="af3"/>
          </w:rPr>
          <w:t xml:space="preserve">https://blog.csdn.net/zr459927180/article/details/51577121</w:t>
        </w:r>
      </w:hyperlink>
    </w:p>
    <w:bookmarkEnd w:id="95"/>
    <w:bookmarkStart w:id="108" w:name="X06aeb7d4f8fcc77d391bf6bed529a068fc67bee"/>
    <w:p>
      <w:pPr>
        <w:pStyle w:val="Reference"/>
      </w:pPr>
      <w:r>
        <w:t xml:space="preserve">[40] </w:t>
      </w:r>
      <w:r>
        <w:rPr>
          <w:rFonts w:hint="eastAsia"/>
        </w:rPr>
        <w:t xml:space="preserve">以深度学习为例理解22种设计模式（一）创建型模式以深度学习的模型搭建和训练过程为例，解释面向对象编程中22种设计模式的基-掘金</w:t>
      </w:r>
      <w:r>
        <w:t xml:space="preserve"> </w:t>
      </w:r>
      <w:hyperlink r:id="rId60">
        <w:r>
          <w:rPr>
            <w:rStyle w:val="af3"/>
          </w:rPr>
          <w:t xml:space="preserve">https://juejin.cn/post/6844904174363082766</w:t>
        </w:r>
      </w:hyperlink>
    </w:p>
    <w:bookmarkEnd w:id="96"/>
    <w:bookmarkStart w:id="109" w:name="X24bc033a728701098cf9a7a36d8b7cfe4156a75"/>
    <w:p>
      <w:pPr>
        <w:pStyle w:val="Reference"/>
      </w:pPr>
      <w:r>
        <w:t xml:space="preserve">[41] tensorflow pythn </w:t>
      </w:r>
      <w:r>
        <w:rPr>
          <w:rFonts w:hint="eastAsia"/>
        </w:rPr>
        <w:t xml:space="preserve">人工智能</w:t>
      </w:r>
      <w:r>
        <w:t xml:space="preserve"> Keras </w:t>
      </w:r>
      <w:r>
        <w:rPr>
          <w:rFonts w:hint="eastAsia"/>
        </w:rPr>
        <w:t xml:space="preserve">中使用</w:t>
      </w:r>
      <w:r>
        <w:t xml:space="preserve"> Xavier </w:t>
      </w:r>
      <w:r>
        <w:rPr>
          <w:rFonts w:hint="eastAsia"/>
        </w:rPr>
        <w:t xml:space="preserve">初始化（也称为</w:t>
      </w:r>
      <w:r>
        <w:t xml:space="preserve"> Glorot </w:t>
      </w:r>
      <w:r>
        <w:rPr>
          <w:rFonts w:hint="eastAsia"/>
        </w:rPr>
        <w:t xml:space="preserve">初始化）非常简单。你只需要在创建层时设置</w:t>
      </w:r>
      <w:r>
        <w:t xml:space="preserve"> </w:t>
      </w:r>
      <w:r>
        <w:rPr>
          <w:rStyle w:val="VerbatimChar"/>
        </w:rPr>
        <w:t xml:space="preserve">kernel_initializer</w:t>
      </w:r>
      <w:r>
        <w:t xml:space="preserve"> </w:t>
      </w:r>
      <w:r>
        <w:rPr>
          <w:rFonts w:hint="eastAsia"/>
        </w:rPr>
        <w:t xml:space="preserve">参数即可-CSDN博客</w:t>
      </w:r>
      <w:r>
        <w:t xml:space="preserve"> </w:t>
      </w:r>
      <w:hyperlink r:id="rId61">
        <w:r>
          <w:rPr>
            <w:rStyle w:val="af3"/>
          </w:rPr>
          <w:t xml:space="preserve">https://blog.csdn.net/zhangfeng1133/article/details/142693821</w:t>
        </w:r>
      </w:hyperlink>
    </w:p>
    <w:bookmarkEnd w:id="97"/>
    <w:bookmarkStart w:id="110" w:name="Xc9a241a47bb3d6b021b121aade22fd9e22b5a74"/>
    <w:p>
      <w:pPr>
        <w:pStyle w:val="Reference"/>
      </w:pPr>
      <w:r>
        <w:t xml:space="preserve">[42] </w:t>
      </w:r>
      <w:r>
        <w:rPr>
          <w:rFonts w:hint="eastAsia"/>
        </w:rPr>
        <w:t xml:space="preserve">权重初始化对于激活函数的选择：随机常态分布随机正态分布初始化(标准差为0.01或1)、Xavier(Glorot)初始化、He初始化-CSDN博客</w:t>
      </w:r>
      <w:r>
        <w:t xml:space="preserve"> </w:t>
      </w:r>
      <w:hyperlink r:id="rId62">
        <w:r>
          <w:rPr>
            <w:rStyle w:val="af3"/>
          </w:rPr>
          <w:t xml:space="preserve">https://blog.csdn.net/zimiao552147572/article/details/104110857</w:t>
        </w:r>
      </w:hyperlink>
    </w:p>
    <w:bookmarkEnd w:id="98"/>
    <w:bookmarkStart w:id="111" w:name="Xe1235ef2cdf414488a0345c207712bfdc90f598"/>
    <w:p>
      <w:pPr>
        <w:pStyle w:val="Reference"/>
      </w:pPr>
      <w:r>
        <w:t xml:space="preserve">[43] </w:t>
      </w:r>
      <w:r>
        <w:rPr>
          <w:rFonts w:hint="eastAsia"/>
        </w:rPr>
        <w:t xml:space="preserve">Dense层-CSDN博客</w:t>
      </w:r>
      <w:r>
        <w:t xml:space="preserve"> </w:t>
      </w:r>
      <w:hyperlink r:id="rId63">
        <w:r>
          <w:rPr>
            <w:rStyle w:val="af3"/>
          </w:rPr>
          <w:t xml:space="preserve">https://blog.csdn.net/Fwuyi/article/details/123251845</w:t>
        </w:r>
      </w:hyperlink>
    </w:p>
    <w:bookmarkEnd w:id="99"/>
    <w:bookmarkStart w:id="112" w:name="X87a9ccd4a83b3165c0eeaa0c07377fa8bc136b6"/>
    <w:p>
      <w:pPr>
        <w:pStyle w:val="Reference"/>
      </w:pPr>
      <w:r>
        <w:t xml:space="preserve">[44] Xavier </w:t>
      </w:r>
      <w:r>
        <w:rPr>
          <w:rFonts w:hint="eastAsia"/>
        </w:rPr>
        <w:t xml:space="preserve">正态初始化-CSDN博客</w:t>
      </w:r>
      <w:r>
        <w:t xml:space="preserve"> </w:t>
      </w:r>
      <w:hyperlink r:id="rId64">
        <w:r>
          <w:rPr>
            <w:rStyle w:val="af3"/>
          </w:rPr>
          <w:t xml:space="preserve">https://blog.csdn.net/weixin_44012667/article/details/140130439</w:t>
        </w:r>
      </w:hyperlink>
    </w:p>
    <w:bookmarkEnd w:id="100"/>
    <w:bookmarkStart w:id="113" w:name="X963803ea9abbab72033840d3326d2db0b5fe05d"/>
    <w:p>
      <w:pPr>
        <w:pStyle w:val="Reference"/>
      </w:pPr>
      <w:r>
        <w:t xml:space="preserve">[45] </w:t>
      </w:r>
      <w:r>
        <w:rPr>
          <w:rFonts w:hint="eastAsia"/>
        </w:rPr>
        <w:t xml:space="preserve">pytorch常用参数初始化-CSDN博客</w:t>
      </w:r>
      <w:r>
        <w:t xml:space="preserve"> </w:t>
      </w:r>
      <w:hyperlink r:id="rId65">
        <w:r>
          <w:rPr>
            <w:rStyle w:val="af3"/>
          </w:rPr>
          <w:t xml:space="preserve">https://blog.csdn.net/qq_52964132/article/details/146114506</w:t>
        </w:r>
      </w:hyperlink>
    </w:p>
    <w:bookmarkEnd w:id="101"/>
    <w:bookmarkStart w:id="114" w:name="X327e6330f483404edabf3f9bd886b210657bff5"/>
    <w:p>
      <w:pPr>
        <w:pStyle w:val="Reference"/>
      </w:pPr>
      <w:r>
        <w:t xml:space="preserve">[46] </w:t>
      </w:r>
      <w:r>
        <w:rPr>
          <w:rFonts w:hint="eastAsia"/>
        </w:rPr>
        <w:t xml:space="preserve">11.Xavier初始化-哔哩哔哩</w:t>
      </w:r>
      <w:r>
        <w:t xml:space="preserve"> </w:t>
      </w:r>
      <w:hyperlink r:id="rId66">
        <w:r>
          <w:rPr>
            <w:rStyle w:val="af3"/>
          </w:rPr>
          <w:t xml:space="preserve">https://www.bilibili.com/video/BV1eN4y167Ln/?p=33</w:t>
        </w:r>
      </w:hyperlink>
    </w:p>
    <w:bookmarkEnd w:id="102"/>
    <w:bookmarkStart w:id="115" w:name="X0c3fcaebeb53021ff004edf52609000d2892ae9"/>
    <w:p>
      <w:pPr>
        <w:pStyle w:val="Reference"/>
      </w:pPr>
      <w:r>
        <w:t xml:space="preserve">[47] </w:t>
      </w:r>
      <w:r>
        <w:rPr>
          <w:rFonts w:hint="eastAsia"/>
        </w:rPr>
        <w:t xml:space="preserve">深入浅出Pytorch函数——torch.nn.init.xavier_normal_-CSDN博客</w:t>
      </w:r>
      <w:r>
        <w:t xml:space="preserve"> </w:t>
      </w:r>
      <w:hyperlink r:id="rId67">
        <w:r>
          <w:rPr>
            <w:rStyle w:val="af3"/>
          </w:rPr>
          <w:t xml:space="preserve">https://blog.csdn.net/hy592070616/article/details/132382947</w:t>
        </w:r>
      </w:hyperlink>
    </w:p>
    <w:bookmarkEnd w:id="103"/>
    <w:bookmarkStart w:id="116" w:name="Xb462851bbf1184bb5364bf486326e6992be8cb7"/>
    <w:p>
      <w:pPr>
        <w:pStyle w:val="Reference"/>
      </w:pPr>
      <w:r>
        <w:t xml:space="preserve">[48] </w:t>
      </w:r>
      <w:r>
        <w:rPr>
          <w:rFonts w:hint="eastAsia"/>
        </w:rPr>
        <w:t xml:space="preserve">nn.init.xavier_uniform_()用法详解-博客园</w:t>
      </w:r>
      <w:r>
        <w:t xml:space="preserve"> </w:t>
      </w:r>
      <w:hyperlink r:id="rId68">
        <w:r>
          <w:rPr>
            <w:rStyle w:val="af3"/>
          </w:rPr>
          <w:t xml:space="preserve">https://www.cnblogs.com/lusiqi/p/17177639.html</w:t>
        </w:r>
      </w:hyperlink>
    </w:p>
    <w:bookmarkEnd w:id="104"/>
    <w:bookmarkStart w:id="117" w:name="Xeb75dcce5ef5661ef79460f5fca2e210f499a3a"/>
    <w:p>
      <w:pPr>
        <w:pStyle w:val="Reference"/>
      </w:pPr>
      <w:r>
        <w:t xml:space="preserve">[49] </w:t>
      </w:r>
      <w:r>
        <w:rPr>
          <w:rFonts w:hint="eastAsia"/>
        </w:rPr>
        <w:t xml:space="preserve">Paper：Xavier参数初始化之《Understanding</w:t>
      </w:r>
      <w:r>
        <w:t xml:space="preserve"> the difficulty of training deep feedforward neural </w:t>
      </w:r>
      <w:r>
        <w:rPr>
          <w:rFonts w:hint="eastAsia"/>
        </w:rPr>
        <w:t xml:space="preserve">networks》的翻译与解读-阿里云开发者社区</w:t>
      </w:r>
      <w:r>
        <w:t xml:space="preserve"> </w:t>
      </w:r>
      <w:hyperlink r:id="rId69">
        <w:r>
          <w:rPr>
            <w:rStyle w:val="af3"/>
          </w:rPr>
          <w:t xml:space="preserve">https://developer.aliyun.com/article/800452</w:t>
        </w:r>
      </w:hyperlink>
    </w:p>
    <w:bookmarkEnd w:id="105"/>
    <w:bookmarkStart w:id="118" w:name="X5641e14004f749fffce49a6feeb3775e9da57f6"/>
    <w:p>
      <w:pPr>
        <w:pStyle w:val="Reference"/>
      </w:pPr>
      <w:r>
        <w:t xml:space="preserve">[50] </w:t>
      </w:r>
      <w:r>
        <w:rPr>
          <w:rFonts w:hint="eastAsia"/>
        </w:rPr>
        <w:t xml:space="preserve">深度学习方法（二十一）：常用权重初始化方法Xavier，He</w:t>
      </w:r>
      <w:r>
        <w:t xml:space="preserve"> </w:t>
      </w:r>
      <w:r>
        <w:rPr>
          <w:rFonts w:hint="eastAsia"/>
        </w:rPr>
        <w:t xml:space="preserve">initialization的推导-CSDN博客</w:t>
      </w:r>
      <w:r>
        <w:t xml:space="preserve"> </w:t>
      </w:r>
      <w:hyperlink r:id="rId70">
        <w:r>
          <w:rPr>
            <w:rStyle w:val="af3"/>
          </w:rPr>
          <w:t xml:space="preserve">https://blog.csdn.net/xbinworld/article/details/107890916</w:t>
        </w:r>
      </w:hyperlink>
    </w:p>
    <w:bookmarkEnd w:id="106"/>
    <w:bookmarkStart w:id="119" w:name="X53d51d204917fe6b4450f98b37e4e594cb9f220"/>
    <w:p>
      <w:pPr>
        <w:pStyle w:val="Reference"/>
      </w:pPr>
      <w:r>
        <w:t xml:space="preserve">[51] </w:t>
      </w:r>
      <w:r>
        <w:rPr>
          <w:rFonts w:hint="eastAsia"/>
        </w:rPr>
        <w:t xml:space="preserve">Xavier参数初始化方法和Kaiming参数初始化方法详细介绍及其原理详解-CSDN博客</w:t>
      </w:r>
      <w:r>
        <w:t xml:space="preserve"> </w:t>
      </w:r>
      <w:hyperlink r:id="rId71">
        <w:r>
          <w:rPr>
            <w:rStyle w:val="af3"/>
          </w:rPr>
          <w:t xml:space="preserve">https://blog.csdn.net/IronmanJay/article/details/128888954</w:t>
        </w:r>
      </w:hyperlink>
    </w:p>
    <w:bookmarkEnd w:id="107"/>
    <w:bookmarkEnd w:id="108"/>
    <w:sectPr w:rsidR="00BC22A8" w:rsidSect="003E5C3F">
      <w:footnotePr>
        <w:numRestart w:val="eachSect"/>
      </w:footnotePr>
      <w:pgSz w:w="11906" w:h="16838" w:code="9"/>
      <w:pgMar w:top="1440" w:right="1803" w:bottom="1440" w:left="1803"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DE626" w14:textId="77777777" w:rsidR="00E025AB" w:rsidRDefault="00E025AB">
      <w:pPr>
        <w:spacing w:line="240" w:lineRule="auto"/>
        <w:ind w:firstLine="420"/>
      </w:pPr>
      <w:r>
        <w:separator/>
      </w:r>
    </w:p>
  </w:endnote>
  <w:endnote w:type="continuationSeparator" w:id="0">
    <w:p w14:paraId="4FB31BF5" w14:textId="77777777" w:rsidR="00E025AB" w:rsidRDefault="00E025A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3E0E" w14:textId="77777777" w:rsidR="003522A2" w:rsidRDefault="003522A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8753"/>
    </w:sdtPr>
    <w:sdtEndPr/>
    <w:sdtContent>
      <w:p w14:paraId="23CF7ED8" w14:textId="77777777" w:rsidR="003522A2" w:rsidRDefault="00C10FC3">
        <w:pPr>
          <w:pStyle w:val="ab"/>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74D7" w14:textId="77777777" w:rsidR="003522A2" w:rsidRDefault="003522A2">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A4E8E" w14:textId="77777777" w:rsidR="00E025AB" w:rsidRDefault="00E025AB">
      <w:pPr>
        <w:ind w:firstLine="420"/>
      </w:pPr>
      <w:r>
        <w:separator/>
      </w:r>
    </w:p>
  </w:footnote>
  <w:footnote w:type="continuationSeparator" w:id="0">
    <w:p w14:paraId="69DA454C" w14:textId="77777777" w:rsidR="00E025AB" w:rsidRDefault="00E025A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353" w14:textId="77777777" w:rsidR="003522A2" w:rsidRDefault="003522A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DC5D" w14:textId="62615403" w:rsidR="003522A2" w:rsidRDefault="00BC22A8">
    <w:pPr>
      <w:pStyle w:val="ad"/>
      <w:pBdr>
        <w:bottom w:val="single" w:sz="4" w:space="1" w:color="auto"/>
      </w:pBdr>
      <w:snapToGrid/>
      <w:spacing w:line="288" w:lineRule="auto"/>
      <w:ind w:firstLine="360"/>
    </w:pPr>
    <w:r>
      <w:rPr>
        <w:noProof/>
      </w:rPr>
      <w:drawing>
        <wp:anchor distT="0" distB="0" distL="114300" distR="114300" simplePos="0" relativeHeight="251658240" behindDoc="0" locked="0" layoutInCell="1" allowOverlap="1" wp14:anchorId="70B49C5D" wp14:editId="5C79C06E">
          <wp:simplePos x="0" y="0"/>
          <wp:positionH relativeFrom="column">
            <wp:posOffset>2141220</wp:posOffset>
          </wp:positionH>
          <wp:positionV relativeFrom="paragraph">
            <wp:posOffset>-15875</wp:posOffset>
          </wp:positionV>
          <wp:extent cx="180000" cy="180000"/>
          <wp:effectExtent l="0" t="0" r="0" b="0"/>
          <wp:wrapNone/>
          <wp:docPr id="13" name="图片 33" descr="/Users/ucd/Desktop/应用图标_小艺.png应用图标_小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Users/ucd/Desktop/应用图标_小艺.png应用图标_小艺"/>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C10FC3">
      <w:rPr>
        <w:rFonts w:ascii="宋体" w:hAnsi="宋体" w:hint="eastAsia"/>
        <w:sz w:val="20"/>
      </w:rPr>
      <w:t>小艺深度研究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6576" w14:textId="77777777" w:rsidR="003522A2" w:rsidRDefault="003522A2">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D2642E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B32C6C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3E6043C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1F47DD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2E84F95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7674B11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233ACE1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1B47CC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A4EC32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53C428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200C05"/>
    <w:multiLevelType w:val="multilevel"/>
    <w:tmpl w:val="0A200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04012"/>
    <w:multiLevelType w:val="multilevel"/>
    <w:tmpl w:val="545040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3">
    <w:abstractNumId w:val="12"/>
  </w:num>
  <w:num w:numId="14">
    <w:abstractNumId w:val="13"/>
    <w:lvlOverride w:ilvl="0">
      <w:startOverride w:val="1"/>
    </w:lvlOverride>
  </w:num>
  <w:num w:numId="15">
    <w:abstractNumId w:val="13"/>
    <w:lvlOverride w:ilvl="0">
      <w:startOverride w:val="1"/>
    </w:lvlOverride>
    <w:lvlOverride w:ilvl="0">
      <w:startOverride w:val="1"/>
    </w:lvlOverride>
  </w:num>
  <w:num w:numId="16">
    <w:abstractNumId w:val="13"/>
  </w:num>
  <w:num w:numId="17">
    <w:abstractNumId w:val="12"/>
  </w:num>
  <w:num w:numId="18">
    <w:abstractNumId w:val="12"/>
  </w:num>
  <w:num w:numId="19">
    <w:abstractNumId w:val="13"/>
    <w:lvlOverride w:ilvl="0">
      <w:startOverride w:val="1"/>
    </w:lvlOverride>
  </w:num>
  <w:num w:numId="20">
    <w:abstractNumId w:val="13"/>
  </w:num>
  <w:num w:numId="21">
    <w:abstractNumId w:val="13"/>
  </w:num>
  <w:num w:numId="22">
    <w:abstractNumId w:val="13"/>
  </w:num>
  <w:num w:numId="23">
    <w:abstractNumId w:val="13"/>
    <w:lvlOverride w:ilvl="0">
      <w:startOverride w:val="1"/>
    </w:lvlOverride>
  </w:num>
  <w:num w:numId="24">
    <w:abstractNumId w:val="13"/>
  </w:num>
  <w:num w:numId="25">
    <w:abstractNumId w:val="13"/>
  </w:num>
  <w:num w:numId="26">
    <w:abstractNumId w:val="13"/>
  </w:num>
  <w:num w:numId="27">
    <w:abstractNumId w:val="12"/>
  </w:num>
  <w:num w:numId="28">
    <w:abstractNumId w:val="12"/>
  </w:num>
  <w:num w:numId="29">
    <w:abstractNumId w:val="13"/>
    <w:lvlOverride w:ilvl="0">
      <w:startOverride w:val="1"/>
    </w:lvlOverride>
  </w:num>
  <w:num w:numId="30">
    <w:abstractNumId w:val="13"/>
  </w:num>
  <w:num w:numId="31">
    <w:abstractNumId w:val="13"/>
  </w:num>
  <w:num w:numId="32">
    <w:abstractNumId w:val="12"/>
  </w:num>
  <w:num w:numId="33">
    <w:abstractNumId w:val="12"/>
  </w:num>
  <w:num w:numId="34">
    <w:abstractNumId w:val="12"/>
  </w:num>
  <w:num w:numId="35">
    <w:abstractNumId w:val="13"/>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12"/>
  </w:num>
  <w:num w:numId="44">
    <w:abstractNumId w:val="12"/>
  </w:num>
  <w:num w:numId="45">
    <w:abstractNumId w:val="1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F6"/>
    <w:rsid w:val="00003C8E"/>
    <w:rsid w:val="00005EDE"/>
    <w:rsid w:val="00015BFF"/>
    <w:rsid w:val="00066E98"/>
    <w:rsid w:val="000819E3"/>
    <w:rsid w:val="000965EF"/>
    <w:rsid w:val="0009775F"/>
    <w:rsid w:val="000A2EBE"/>
    <w:rsid w:val="000A75AC"/>
    <w:rsid w:val="000B3C47"/>
    <w:rsid w:val="000D1341"/>
    <w:rsid w:val="000F4641"/>
    <w:rsid w:val="000F7C97"/>
    <w:rsid w:val="00136467"/>
    <w:rsid w:val="00171BC7"/>
    <w:rsid w:val="00186494"/>
    <w:rsid w:val="00187EEE"/>
    <w:rsid w:val="001A1F85"/>
    <w:rsid w:val="001C2DBC"/>
    <w:rsid w:val="001C33B8"/>
    <w:rsid w:val="001C4366"/>
    <w:rsid w:val="001F1895"/>
    <w:rsid w:val="00210F70"/>
    <w:rsid w:val="00220072"/>
    <w:rsid w:val="0022014D"/>
    <w:rsid w:val="002437FF"/>
    <w:rsid w:val="00254BA7"/>
    <w:rsid w:val="00270B3A"/>
    <w:rsid w:val="002B53B2"/>
    <w:rsid w:val="002D3E20"/>
    <w:rsid w:val="002E74A6"/>
    <w:rsid w:val="002F0B10"/>
    <w:rsid w:val="00330308"/>
    <w:rsid w:val="003522A2"/>
    <w:rsid w:val="00375DED"/>
    <w:rsid w:val="00380F2A"/>
    <w:rsid w:val="0038580C"/>
    <w:rsid w:val="003B489C"/>
    <w:rsid w:val="003D0B68"/>
    <w:rsid w:val="003E5C3F"/>
    <w:rsid w:val="003F5D5B"/>
    <w:rsid w:val="00415BF8"/>
    <w:rsid w:val="00417D9E"/>
    <w:rsid w:val="00422181"/>
    <w:rsid w:val="004244E4"/>
    <w:rsid w:val="004322DE"/>
    <w:rsid w:val="004A6BFB"/>
    <w:rsid w:val="004C6386"/>
    <w:rsid w:val="004D5171"/>
    <w:rsid w:val="004D5FA4"/>
    <w:rsid w:val="004E60B1"/>
    <w:rsid w:val="004F09AB"/>
    <w:rsid w:val="004F0AE6"/>
    <w:rsid w:val="004F3149"/>
    <w:rsid w:val="004F341B"/>
    <w:rsid w:val="00524011"/>
    <w:rsid w:val="00555AD9"/>
    <w:rsid w:val="00575C84"/>
    <w:rsid w:val="005A2A6C"/>
    <w:rsid w:val="005D089E"/>
    <w:rsid w:val="005D372B"/>
    <w:rsid w:val="005E1D63"/>
    <w:rsid w:val="005F14B3"/>
    <w:rsid w:val="005F2911"/>
    <w:rsid w:val="0060492C"/>
    <w:rsid w:val="00610FD4"/>
    <w:rsid w:val="00612427"/>
    <w:rsid w:val="006153EA"/>
    <w:rsid w:val="00616B17"/>
    <w:rsid w:val="0061766D"/>
    <w:rsid w:val="006259C2"/>
    <w:rsid w:val="00633D5D"/>
    <w:rsid w:val="0063617B"/>
    <w:rsid w:val="006414CD"/>
    <w:rsid w:val="00645CFA"/>
    <w:rsid w:val="00665D85"/>
    <w:rsid w:val="00696151"/>
    <w:rsid w:val="006B05B8"/>
    <w:rsid w:val="006B7994"/>
    <w:rsid w:val="006F62CE"/>
    <w:rsid w:val="007218E4"/>
    <w:rsid w:val="007242B4"/>
    <w:rsid w:val="00725BA2"/>
    <w:rsid w:val="0073742E"/>
    <w:rsid w:val="00756D94"/>
    <w:rsid w:val="007610C9"/>
    <w:rsid w:val="00765EEA"/>
    <w:rsid w:val="00772032"/>
    <w:rsid w:val="0077304D"/>
    <w:rsid w:val="00775D58"/>
    <w:rsid w:val="007B7C92"/>
    <w:rsid w:val="007D6D9D"/>
    <w:rsid w:val="007E7A40"/>
    <w:rsid w:val="007F0709"/>
    <w:rsid w:val="007F22E8"/>
    <w:rsid w:val="007F604E"/>
    <w:rsid w:val="008211B1"/>
    <w:rsid w:val="00831FAD"/>
    <w:rsid w:val="00835956"/>
    <w:rsid w:val="00862B1B"/>
    <w:rsid w:val="008805A3"/>
    <w:rsid w:val="008A46F6"/>
    <w:rsid w:val="008A5882"/>
    <w:rsid w:val="008A5A53"/>
    <w:rsid w:val="008B13FA"/>
    <w:rsid w:val="008D1904"/>
    <w:rsid w:val="008D5322"/>
    <w:rsid w:val="008E261F"/>
    <w:rsid w:val="008F77AE"/>
    <w:rsid w:val="008F79B5"/>
    <w:rsid w:val="00905933"/>
    <w:rsid w:val="0091527D"/>
    <w:rsid w:val="00927467"/>
    <w:rsid w:val="009339C3"/>
    <w:rsid w:val="009A4328"/>
    <w:rsid w:val="009A6D51"/>
    <w:rsid w:val="009A75FF"/>
    <w:rsid w:val="009D0DD9"/>
    <w:rsid w:val="009F1B4F"/>
    <w:rsid w:val="00A06FD7"/>
    <w:rsid w:val="00A07F15"/>
    <w:rsid w:val="00A2538B"/>
    <w:rsid w:val="00A6709F"/>
    <w:rsid w:val="00A8091D"/>
    <w:rsid w:val="00A87A12"/>
    <w:rsid w:val="00A90D53"/>
    <w:rsid w:val="00AA5067"/>
    <w:rsid w:val="00AB0E2F"/>
    <w:rsid w:val="00AD15D6"/>
    <w:rsid w:val="00AD2438"/>
    <w:rsid w:val="00AD3CEC"/>
    <w:rsid w:val="00AD3EDA"/>
    <w:rsid w:val="00AF39A7"/>
    <w:rsid w:val="00AF6FC0"/>
    <w:rsid w:val="00B040AF"/>
    <w:rsid w:val="00B30576"/>
    <w:rsid w:val="00B4150B"/>
    <w:rsid w:val="00B42B18"/>
    <w:rsid w:val="00B506BB"/>
    <w:rsid w:val="00B526F6"/>
    <w:rsid w:val="00B55D17"/>
    <w:rsid w:val="00B60E91"/>
    <w:rsid w:val="00B6197B"/>
    <w:rsid w:val="00B671DA"/>
    <w:rsid w:val="00B70C19"/>
    <w:rsid w:val="00B82324"/>
    <w:rsid w:val="00BA2B65"/>
    <w:rsid w:val="00BA7D3C"/>
    <w:rsid w:val="00BB312C"/>
    <w:rsid w:val="00BC22A8"/>
    <w:rsid w:val="00C10891"/>
    <w:rsid w:val="00C10FC3"/>
    <w:rsid w:val="00C41D25"/>
    <w:rsid w:val="00C70857"/>
    <w:rsid w:val="00C740A5"/>
    <w:rsid w:val="00C77EAF"/>
    <w:rsid w:val="00C92441"/>
    <w:rsid w:val="00CB7BAE"/>
    <w:rsid w:val="00CC100D"/>
    <w:rsid w:val="00CC24EF"/>
    <w:rsid w:val="00CE2547"/>
    <w:rsid w:val="00D0745E"/>
    <w:rsid w:val="00D16CEE"/>
    <w:rsid w:val="00D22D40"/>
    <w:rsid w:val="00D57665"/>
    <w:rsid w:val="00D80ED4"/>
    <w:rsid w:val="00D85F39"/>
    <w:rsid w:val="00DB73C6"/>
    <w:rsid w:val="00E025AB"/>
    <w:rsid w:val="00E36776"/>
    <w:rsid w:val="00E87A74"/>
    <w:rsid w:val="00EA3275"/>
    <w:rsid w:val="00EC3AB1"/>
    <w:rsid w:val="00EF03FE"/>
    <w:rsid w:val="00EF6775"/>
    <w:rsid w:val="00F20BF5"/>
    <w:rsid w:val="00F47CD4"/>
    <w:rsid w:val="00F52DF4"/>
    <w:rsid w:val="00F802E4"/>
    <w:rsid w:val="00F929F9"/>
    <w:rsid w:val="00FB3BD7"/>
    <w:rsid w:val="00FE35AE"/>
    <w:rsid w:val="00FE7EC6"/>
    <w:rsid w:val="19865256"/>
    <w:rsid w:val="6AE407F5"/>
    <w:rsid w:val="6E2B60FD"/>
    <w:rsid w:val="743C27BF"/>
    <w:rsid w:val="7EA740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EB48"/>
  <w15:docId w15:val="{846AC0CD-F63E-4413-AAC0-2BF97F7E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qFormat="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jc w:val="both"/>
    </w:pPr>
    <w:rPr>
      <w:rFonts w:ascii="Times New Roman" w:eastAsia="宋体" w:hAnsi="Times New Roman"/>
      <w:sz w:val="21"/>
      <w:szCs w:val="24"/>
      <w:lang w:eastAsia="en-US"/>
    </w:rPr>
  </w:style>
  <w:style w:type="paragraph" w:styleId="1">
    <w:name w:val="heading 1"/>
    <w:basedOn w:val="a"/>
    <w:next w:val="a0"/>
    <w:link w:val="10"/>
    <w:uiPriority w:val="9"/>
    <w:qFormat/>
    <w:rsid w:val="001F1895"/>
    <w:pPr>
      <w:keepNext/>
      <w:keepLines/>
      <w:spacing w:beforeLines="50" w:before="50" w:afterLines="50" w:after="50"/>
      <w:ind w:firstLineChars="0" w:firstLine="0"/>
      <w:jc w:val="center"/>
      <w:outlineLvl w:val="0"/>
    </w:pPr>
    <w:rPr>
      <w:rFonts w:cstheme="majorBidi"/>
      <w:b/>
      <w:sz w:val="52"/>
      <w:szCs w:val="40"/>
    </w:rPr>
  </w:style>
  <w:style w:type="paragraph" w:styleId="2">
    <w:name w:val="heading 2"/>
    <w:basedOn w:val="a"/>
    <w:next w:val="a0"/>
    <w:link w:val="20"/>
    <w:uiPriority w:val="9"/>
    <w:unhideWhenUsed/>
    <w:qFormat/>
    <w:rsid w:val="00A07F15"/>
    <w:pPr>
      <w:keepNext/>
      <w:keepLines/>
      <w:spacing w:beforeLines="50" w:before="50" w:afterLines="50" w:after="50"/>
      <w:ind w:firstLineChars="0" w:firstLine="0"/>
      <w:jc w:val="center"/>
      <w:outlineLvl w:val="1"/>
    </w:pPr>
    <w:rPr>
      <w:rFonts w:cstheme="majorBidi"/>
      <w:b/>
      <w:sz w:val="28"/>
      <w:szCs w:val="32"/>
    </w:rPr>
  </w:style>
  <w:style w:type="paragraph" w:styleId="3">
    <w:name w:val="heading 3"/>
    <w:basedOn w:val="a"/>
    <w:next w:val="a0"/>
    <w:link w:val="30"/>
    <w:uiPriority w:val="9"/>
    <w:semiHidden/>
    <w:unhideWhenUsed/>
    <w:qFormat/>
    <w:rsid w:val="00A07F15"/>
    <w:pPr>
      <w:keepNext/>
      <w:keepLines/>
      <w:spacing w:beforeLines="50" w:before="50" w:afterLines="50" w:after="50"/>
      <w:ind w:firstLineChars="0" w:firstLine="0"/>
      <w:outlineLvl w:val="2"/>
    </w:pPr>
    <w:rPr>
      <w:rFonts w:cstheme="majorBidi"/>
      <w:b/>
      <w:sz w:val="24"/>
      <w:szCs w:val="28"/>
    </w:rPr>
  </w:style>
  <w:style w:type="paragraph" w:styleId="4">
    <w:name w:val="heading 4"/>
    <w:basedOn w:val="a"/>
    <w:next w:val="a0"/>
    <w:link w:val="40"/>
    <w:uiPriority w:val="9"/>
    <w:unhideWhenUsed/>
    <w:qFormat/>
    <w:rsid w:val="00A07F15"/>
    <w:pPr>
      <w:keepNext/>
      <w:keepLines/>
      <w:spacing w:beforeLines="50" w:before="50" w:afterLines="50" w:after="50"/>
      <w:outlineLvl w:val="3"/>
    </w:pPr>
    <w:rPr>
      <w:rFonts w:cstheme="majorBidi"/>
      <w:b/>
      <w:iCs/>
    </w:rPr>
  </w:style>
  <w:style w:type="paragraph" w:styleId="5">
    <w:name w:val="heading 5"/>
    <w:basedOn w:val="a"/>
    <w:next w:val="a0"/>
    <w:link w:val="50"/>
    <w:uiPriority w:val="9"/>
    <w:unhideWhenUsed/>
    <w:qFormat/>
    <w:rsid w:val="00A07F15"/>
    <w:pPr>
      <w:keepNext/>
      <w:keepLines/>
      <w:spacing w:beforeLines="50" w:before="50" w:afterLines="50" w:after="50"/>
      <w:ind w:firstLineChars="0" w:firstLine="0"/>
      <w:outlineLvl w:val="4"/>
    </w:pPr>
    <w:rPr>
      <w:rFonts w:cstheme="majorBidi"/>
      <w:b/>
    </w:rPr>
  </w:style>
  <w:style w:type="paragraph" w:styleId="6">
    <w:name w:val="heading 6"/>
    <w:basedOn w:val="a"/>
    <w:next w:val="a0"/>
    <w:link w:val="60"/>
    <w:uiPriority w:val="9"/>
    <w:semiHidden/>
    <w:unhideWhenUsed/>
    <w:qFormat/>
    <w:rsid w:val="00A07F15"/>
    <w:pPr>
      <w:keepNext/>
      <w:keepLines/>
      <w:spacing w:beforeLines="50" w:before="50" w:afterLines="50" w:after="50"/>
      <w:ind w:firstLineChars="0" w:firstLine="0"/>
      <w:outlineLvl w:val="5"/>
    </w:pPr>
    <w:rPr>
      <w:rFonts w:cstheme="majorBidi"/>
      <w:b/>
      <w:iCs/>
    </w:rPr>
  </w:style>
  <w:style w:type="paragraph" w:styleId="7">
    <w:name w:val="heading 7"/>
    <w:basedOn w:val="a"/>
    <w:next w:val="a0"/>
    <w:link w:val="70"/>
    <w:uiPriority w:val="9"/>
    <w:unhideWhenUsed/>
    <w:qFormat/>
    <w:rsid w:val="00A07F15"/>
    <w:pPr>
      <w:keepNext/>
      <w:keepLines/>
      <w:spacing w:beforeLines="50" w:before="50" w:afterLines="50" w:after="50"/>
      <w:ind w:firstLineChars="0" w:firstLine="0"/>
      <w:outlineLvl w:val="6"/>
    </w:pPr>
    <w:rPr>
      <w:rFonts w:cstheme="majorBidi"/>
      <w:b/>
    </w:rPr>
  </w:style>
  <w:style w:type="paragraph" w:styleId="8">
    <w:name w:val="heading 8"/>
    <w:basedOn w:val="a"/>
    <w:next w:val="a0"/>
    <w:link w:val="80"/>
    <w:uiPriority w:val="9"/>
    <w:unhideWhenUsed/>
    <w:qFormat/>
    <w:rsid w:val="00A07F15"/>
    <w:pPr>
      <w:keepNext/>
      <w:keepLines/>
      <w:spacing w:beforeLines="50" w:before="50" w:afterLines="50" w:after="50"/>
      <w:ind w:hangingChars="200" w:hanging="1044"/>
      <w:jc w:val="left"/>
      <w:outlineLvl w:val="7"/>
    </w:pPr>
    <w:rPr>
      <w:rFonts w:cstheme="majorBidi"/>
      <w:iCs/>
    </w:rPr>
  </w:style>
  <w:style w:type="paragraph" w:styleId="9">
    <w:name w:val="heading 9"/>
    <w:basedOn w:val="a"/>
    <w:next w:val="a0"/>
    <w:link w:val="90"/>
    <w:uiPriority w:val="9"/>
    <w:unhideWhenUsed/>
    <w:qFormat/>
    <w:rsid w:val="00A07F15"/>
    <w:pPr>
      <w:keepNext/>
      <w:keepLines/>
      <w:spacing w:beforeLines="50" w:before="50" w:afterLines="50" w:after="50"/>
      <w:ind w:firstLineChars="0" w:firstLine="0"/>
      <w:jc w:val="center"/>
      <w:outlineLvl w:val="8"/>
    </w:pPr>
    <w:rPr>
      <w:rFonts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31">
    <w:name w:val="List 3"/>
    <w:basedOn w:val="a"/>
    <w:semiHidden/>
    <w:unhideWhenUsed/>
    <w:pPr>
      <w:ind w:leftChars="200" w:left="400" w:hangingChars="200" w:hanging="200"/>
      <w:contextualSpacing/>
    </w:pPr>
  </w:style>
  <w:style w:type="paragraph" w:styleId="a5">
    <w:name w:val="caption"/>
    <w:basedOn w:val="a"/>
    <w:link w:val="a6"/>
    <w:pPr>
      <w:spacing w:after="120"/>
    </w:pPr>
    <w:rPr>
      <w:i/>
    </w:rPr>
  </w:style>
  <w:style w:type="paragraph" w:styleId="21">
    <w:name w:val="List 2"/>
    <w:basedOn w:val="a"/>
    <w:semiHidden/>
    <w:unhideWhenUsed/>
    <w:qFormat/>
    <w:pPr>
      <w:ind w:left="200" w:hangingChars="200" w:hanging="200"/>
      <w:contextualSpacing/>
    </w:pPr>
  </w:style>
  <w:style w:type="paragraph" w:styleId="a7">
    <w:name w:val="Block Text"/>
    <w:basedOn w:val="a0"/>
    <w:next w:val="a0"/>
    <w:uiPriority w:val="9"/>
    <w:unhideWhenUsed/>
    <w:qFormat/>
    <w:rsid w:val="00A07F15"/>
  </w:style>
  <w:style w:type="paragraph" w:styleId="a8">
    <w:name w:val="Date"/>
    <w:basedOn w:val="a0"/>
    <w:next w:val="a0"/>
    <w:qFormat/>
    <w:rsid w:val="004D5FA4"/>
    <w:pPr>
      <w:keepNext/>
      <w:keepLines/>
      <w:ind w:firstLineChars="0" w:firstLine="0"/>
      <w:jc w:val="left"/>
    </w:pPr>
    <w:rPr>
      <w:rFonts w:ascii="黑体" w:eastAsia="黑体"/>
      <w:sz w:val="24"/>
    </w:rPr>
  </w:style>
  <w:style w:type="paragraph" w:styleId="a9">
    <w:name w:val="Title"/>
    <w:basedOn w:val="a"/>
    <w:next w:val="a0"/>
    <w:link w:val="aa"/>
    <w:uiPriority w:val="10"/>
    <w:qFormat/>
    <w:rsid w:val="00A07F15"/>
    <w:pPr>
      <w:spacing w:beforeLines="50" w:before="50" w:afterLines="50" w:after="50"/>
      <w:ind w:firstLineChars="0" w:firstLine="0"/>
      <w:contextualSpacing/>
      <w:jc w:val="center"/>
    </w:pPr>
    <w:rPr>
      <w:rFonts w:cstheme="majorBidi"/>
      <w:b/>
      <w:sz w:val="52"/>
      <w:szCs w:val="56"/>
    </w:rPr>
  </w:style>
  <w:style w:type="paragraph" w:styleId="ab">
    <w:name w:val="footer"/>
    <w:basedOn w:val="a"/>
    <w:link w:val="ac"/>
    <w:uiPriority w:val="99"/>
    <w:unhideWhenUsed/>
    <w:qFormat/>
    <w:pPr>
      <w:tabs>
        <w:tab w:val="center" w:pos="4153"/>
        <w:tab w:val="right" w:pos="8306"/>
      </w:tabs>
      <w:snapToGrid w:val="0"/>
    </w:pPr>
    <w:rPr>
      <w:color w:val="000000" w:themeColor="text1"/>
      <w:sz w:val="18"/>
      <w:szCs w:val="18"/>
    </w:rPr>
  </w:style>
  <w:style w:type="paragraph" w:styleId="ad">
    <w:name w:val="header"/>
    <w:basedOn w:val="a"/>
    <w:link w:val="ae"/>
    <w:unhideWhenUsed/>
    <w:pPr>
      <w:pBdr>
        <w:bottom w:val="single" w:sz="6" w:space="1" w:color="auto"/>
      </w:pBdr>
      <w:tabs>
        <w:tab w:val="center" w:pos="4153"/>
        <w:tab w:val="right" w:pos="8306"/>
      </w:tabs>
      <w:snapToGrid w:val="0"/>
      <w:ind w:firstLineChars="0" w:firstLine="0"/>
      <w:jc w:val="center"/>
    </w:pPr>
    <w:rPr>
      <w:sz w:val="18"/>
      <w:szCs w:val="18"/>
    </w:rPr>
  </w:style>
  <w:style w:type="paragraph" w:styleId="af">
    <w:name w:val="Subtitle"/>
    <w:basedOn w:val="a9"/>
    <w:next w:val="a0"/>
    <w:link w:val="af0"/>
    <w:uiPriority w:val="11"/>
    <w:qFormat/>
    <w:rsid w:val="00A07F15"/>
    <w:rPr>
      <w:spacing w:val="15"/>
      <w:sz w:val="28"/>
      <w:szCs w:val="28"/>
    </w:rPr>
  </w:style>
  <w:style w:type="paragraph" w:styleId="af1">
    <w:name w:val="footnote text"/>
    <w:basedOn w:val="a"/>
    <w:uiPriority w:val="9"/>
    <w:unhideWhenUsed/>
    <w:qFormat/>
    <w:rPr>
      <w:color w:val="000000" w:themeColor="text1"/>
    </w:rPr>
  </w:style>
  <w:style w:type="paragraph" w:styleId="41">
    <w:name w:val="List 4"/>
    <w:basedOn w:val="a"/>
    <w:semiHidden/>
    <w:unhideWhenUsed/>
    <w:qFormat/>
    <w:pPr>
      <w:ind w:leftChars="400" w:left="600" w:hangingChars="200" w:hanging="200"/>
      <w:contextualSpacing/>
    </w:pPr>
  </w:style>
  <w:style w:type="table" w:styleId="af2">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6"/>
    <w:qFormat/>
    <w:rPr>
      <w:rFonts w:ascii="Times New Roman" w:eastAsia="宋体" w:hAnsi="Times New Roman"/>
      <w:color w:val="0000FF"/>
      <w:sz w:val="21"/>
      <w:u w:val="single"/>
    </w:rPr>
  </w:style>
  <w:style w:type="character" w:customStyle="1" w:styleId="a6">
    <w:name w:val="题注 字符"/>
    <w:basedOn w:val="a1"/>
    <w:link w:val="a5"/>
    <w:qFormat/>
  </w:style>
  <w:style w:type="character" w:styleId="af4">
    <w:name w:val="footnote reference"/>
    <w:basedOn w:val="a6"/>
    <w:rPr>
      <w:vertAlign w:val="superscript"/>
    </w:rPr>
  </w:style>
  <w:style w:type="paragraph" w:customStyle="1" w:styleId="FirstParagraph">
    <w:name w:val="First Paragraph"/>
    <w:basedOn w:val="a0"/>
    <w:next w:val="a0"/>
    <w:qFormat/>
    <w:rsid w:val="00A07F15"/>
  </w:style>
  <w:style w:type="paragraph" w:customStyle="1" w:styleId="Compact">
    <w:name w:val="Compact"/>
    <w:basedOn w:val="a0"/>
    <w:qFormat/>
    <w:pPr>
      <w:ind w:firstLineChars="0" w:firstLine="0"/>
    </w:pPr>
  </w:style>
  <w:style w:type="character" w:customStyle="1" w:styleId="aa">
    <w:name w:val="标题 字符"/>
    <w:basedOn w:val="a1"/>
    <w:link w:val="a9"/>
    <w:uiPriority w:val="10"/>
    <w:rsid w:val="00A07F15"/>
    <w:rPr>
      <w:rFonts w:ascii="Times New Roman" w:eastAsia="宋体" w:hAnsi="Times New Roman" w:cstheme="majorBidi"/>
      <w:b/>
      <w:sz w:val="52"/>
      <w:szCs w:val="56"/>
      <w:lang w:eastAsia="en-US"/>
    </w:rPr>
  </w:style>
  <w:style w:type="character" w:customStyle="1" w:styleId="af0">
    <w:name w:val="副标题 字符"/>
    <w:basedOn w:val="a1"/>
    <w:link w:val="af"/>
    <w:uiPriority w:val="11"/>
    <w:rsid w:val="00A07F15"/>
    <w:rPr>
      <w:rFonts w:ascii="Times New Roman" w:eastAsia="宋体" w:hAnsi="Times New Roman" w:cstheme="majorBidi"/>
      <w:b/>
      <w:spacing w:val="15"/>
      <w:sz w:val="28"/>
      <w:szCs w:val="28"/>
      <w:lang w:eastAsia="en-US"/>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Lines="50" w:before="50" w:afterLines="50" w:after="50"/>
      <w:ind w:firstLineChars="0" w:firstLine="0"/>
      <w:jc w:val="center"/>
    </w:pPr>
    <w:rPr>
      <w:b/>
      <w:sz w:val="28"/>
      <w:szCs w:val="20"/>
    </w:rPr>
  </w:style>
  <w:style w:type="paragraph" w:customStyle="1" w:styleId="Abstract">
    <w:name w:val="Abstract"/>
    <w:basedOn w:val="a"/>
    <w:next w:val="a0"/>
    <w:qFormat/>
    <w:rsid w:val="00A07F15"/>
    <w:pPr>
      <w:keepNext/>
      <w:keepLines/>
    </w:pPr>
    <w:rPr>
      <w:szCs w:val="20"/>
    </w:rPr>
  </w:style>
  <w:style w:type="paragraph" w:customStyle="1" w:styleId="11">
    <w:name w:val="书目1"/>
    <w:basedOn w:val="a"/>
    <w:qFormat/>
  </w:style>
  <w:style w:type="character" w:customStyle="1" w:styleId="10">
    <w:name w:val="标题 1 字符"/>
    <w:basedOn w:val="a1"/>
    <w:link w:val="1"/>
    <w:uiPriority w:val="9"/>
    <w:rsid w:val="001F1895"/>
    <w:rPr>
      <w:rFonts w:ascii="Times New Roman" w:eastAsia="宋体" w:hAnsi="Times New Roman" w:cstheme="majorBidi"/>
      <w:b/>
      <w:sz w:val="52"/>
      <w:szCs w:val="40"/>
      <w:lang w:eastAsia="en-US"/>
    </w:rPr>
  </w:style>
  <w:style w:type="character" w:customStyle="1" w:styleId="20">
    <w:name w:val="标题 2 字符"/>
    <w:basedOn w:val="a1"/>
    <w:link w:val="2"/>
    <w:uiPriority w:val="9"/>
    <w:qFormat/>
    <w:rsid w:val="00A07F15"/>
    <w:rPr>
      <w:rFonts w:ascii="Times New Roman" w:eastAsia="宋体" w:hAnsi="Times New Roman" w:cstheme="majorBidi"/>
      <w:b/>
      <w:sz w:val="28"/>
      <w:szCs w:val="32"/>
      <w:lang w:eastAsia="en-US"/>
    </w:rPr>
  </w:style>
  <w:style w:type="character" w:customStyle="1" w:styleId="30">
    <w:name w:val="标题 3 字符"/>
    <w:basedOn w:val="a1"/>
    <w:link w:val="3"/>
    <w:uiPriority w:val="9"/>
    <w:semiHidden/>
    <w:rsid w:val="00A07F15"/>
    <w:rPr>
      <w:rFonts w:ascii="Times New Roman" w:eastAsia="宋体" w:hAnsi="Times New Roman" w:cstheme="majorBidi"/>
      <w:b/>
      <w:sz w:val="24"/>
      <w:szCs w:val="28"/>
      <w:lang w:eastAsia="en-US"/>
    </w:rPr>
  </w:style>
  <w:style w:type="character" w:customStyle="1" w:styleId="40">
    <w:name w:val="标题 4 字符"/>
    <w:basedOn w:val="a1"/>
    <w:link w:val="4"/>
    <w:uiPriority w:val="9"/>
    <w:qFormat/>
    <w:rsid w:val="00A07F15"/>
    <w:rPr>
      <w:rFonts w:ascii="Times New Roman" w:eastAsia="宋体" w:hAnsi="Times New Roman" w:cstheme="majorBidi"/>
      <w:b/>
      <w:iCs/>
      <w:sz w:val="21"/>
      <w:szCs w:val="24"/>
      <w:lang w:eastAsia="en-US"/>
    </w:rPr>
  </w:style>
  <w:style w:type="character" w:customStyle="1" w:styleId="50">
    <w:name w:val="标题 5 字符"/>
    <w:basedOn w:val="a1"/>
    <w:link w:val="5"/>
    <w:uiPriority w:val="9"/>
    <w:rsid w:val="00A07F15"/>
    <w:rPr>
      <w:rFonts w:ascii="Times New Roman" w:eastAsia="宋体" w:hAnsi="Times New Roman" w:cstheme="majorBidi"/>
      <w:b/>
      <w:sz w:val="21"/>
      <w:szCs w:val="24"/>
      <w:lang w:eastAsia="en-US"/>
    </w:rPr>
  </w:style>
  <w:style w:type="character" w:customStyle="1" w:styleId="60">
    <w:name w:val="标题 6 字符"/>
    <w:basedOn w:val="a1"/>
    <w:link w:val="6"/>
    <w:uiPriority w:val="9"/>
    <w:semiHidden/>
    <w:rsid w:val="00A07F15"/>
    <w:rPr>
      <w:rFonts w:ascii="Times New Roman" w:eastAsia="宋体" w:hAnsi="Times New Roman" w:cstheme="majorBidi"/>
      <w:b/>
      <w:iCs/>
      <w:sz w:val="21"/>
      <w:szCs w:val="24"/>
      <w:lang w:eastAsia="en-US"/>
    </w:rPr>
  </w:style>
  <w:style w:type="character" w:customStyle="1" w:styleId="70">
    <w:name w:val="标题 7 字符"/>
    <w:basedOn w:val="a1"/>
    <w:link w:val="7"/>
    <w:uiPriority w:val="9"/>
    <w:rsid w:val="00A07F15"/>
    <w:rPr>
      <w:rFonts w:ascii="Times New Roman" w:eastAsia="宋体" w:hAnsi="Times New Roman" w:cstheme="majorBidi"/>
      <w:b/>
      <w:sz w:val="21"/>
      <w:szCs w:val="24"/>
      <w:lang w:eastAsia="en-US"/>
    </w:rPr>
  </w:style>
  <w:style w:type="character" w:customStyle="1" w:styleId="80">
    <w:name w:val="标题 8 字符"/>
    <w:basedOn w:val="a1"/>
    <w:link w:val="8"/>
    <w:uiPriority w:val="9"/>
    <w:rsid w:val="00A07F15"/>
    <w:rPr>
      <w:rFonts w:ascii="Times New Roman" w:eastAsia="宋体" w:hAnsi="Times New Roman" w:cstheme="majorBidi"/>
      <w:iCs/>
      <w:sz w:val="21"/>
      <w:szCs w:val="24"/>
      <w:lang w:eastAsia="en-US"/>
    </w:rPr>
  </w:style>
  <w:style w:type="character" w:customStyle="1" w:styleId="90">
    <w:name w:val="标题 9 字符"/>
    <w:basedOn w:val="a1"/>
    <w:link w:val="9"/>
    <w:uiPriority w:val="9"/>
    <w:rsid w:val="00A07F15"/>
    <w:rPr>
      <w:rFonts w:ascii="Times New Roman" w:eastAsia="宋体" w:hAnsi="Times New Roman" w:cstheme="majorBidi"/>
      <w:b/>
      <w:sz w:val="21"/>
      <w:szCs w:val="24"/>
      <w:lang w:eastAsia="en-US"/>
    </w:rPr>
  </w:style>
  <w:style w:type="paragraph" w:customStyle="1" w:styleId="FootnoteBlockText">
    <w:name w:val="Footnote Block Text"/>
    <w:basedOn w:val="af1"/>
    <w:next w:val="af1"/>
    <w:uiPriority w:val="9"/>
    <w:unhideWhenUsed/>
    <w:qFormat/>
    <w:rsid w:val="00A07F15"/>
    <w:rPr>
      <w:color w:val="auto"/>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07F15"/>
    <w:pPr>
      <w:keepNext/>
      <w:keepLines/>
      <w:ind w:firstLineChars="0" w:firstLine="0"/>
    </w:pPr>
    <w:rPr>
      <w:b/>
    </w:rPr>
  </w:style>
  <w:style w:type="paragraph" w:customStyle="1" w:styleId="Definition">
    <w:name w:val="Definition"/>
    <w:basedOn w:val="a"/>
  </w:style>
  <w:style w:type="paragraph" w:customStyle="1" w:styleId="TableCaption">
    <w:name w:val="Table Caption"/>
    <w:basedOn w:val="a5"/>
    <w:rsid w:val="00A07F15"/>
    <w:pPr>
      <w:keepNext/>
      <w:spacing w:beforeLines="50" w:before="50" w:after="0"/>
      <w:ind w:firstLineChars="0" w:firstLine="0"/>
    </w:pPr>
    <w:rPr>
      <w:b/>
      <w:i w:val="0"/>
    </w:rPr>
  </w:style>
  <w:style w:type="paragraph" w:customStyle="1" w:styleId="ImageCaption">
    <w:name w:val="Image Caption"/>
    <w:basedOn w:val="a5"/>
    <w:rsid w:val="00A07F15"/>
    <w:pPr>
      <w:spacing w:beforeLines="50" w:before="50" w:after="0"/>
      <w:ind w:firstLineChars="0" w:firstLine="0"/>
    </w:pPr>
    <w:rPr>
      <w:b/>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rPr>
      <w:rFonts w:ascii="Consolas" w:eastAsia="宋体" w:hAnsi="Consolas"/>
      <w:sz w:val="22"/>
    </w:r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ae">
    <w:name w:val="页眉 字符"/>
    <w:basedOn w:val="a1"/>
    <w:link w:val="ad"/>
    <w:rPr>
      <w:rFonts w:ascii="Times New Roman" w:eastAsia="宋体" w:hAnsi="Times New Roman"/>
      <w:sz w:val="18"/>
      <w:szCs w:val="18"/>
    </w:rPr>
  </w:style>
  <w:style w:type="character" w:customStyle="1" w:styleId="ac">
    <w:name w:val="页脚 字符"/>
    <w:basedOn w:val="a1"/>
    <w:link w:val="ab"/>
    <w:uiPriority w:val="99"/>
    <w:rPr>
      <w:rFonts w:ascii="Times New Roman" w:eastAsia="宋体" w:hAnsi="Times New Roman"/>
      <w:color w:val="000000" w:themeColor="text1"/>
      <w:sz w:val="18"/>
      <w:szCs w:val="18"/>
    </w:rPr>
  </w:style>
  <w:style w:type="character" w:customStyle="1" w:styleId="a4">
    <w:name w:val="正文文本 字符"/>
    <w:basedOn w:val="a1"/>
    <w:link w:val="a0"/>
    <w:rPr>
      <w:rFonts w:ascii="Times New Roman" w:eastAsia="宋体" w:hAnsi="Times New Roman"/>
      <w:sz w:val="21"/>
    </w:rPr>
  </w:style>
  <w:style w:type="paragraph" w:styleId="af5">
    <w:name w:val="List Paragraph"/>
    <w:basedOn w:val="a"/>
    <w:uiPriority w:val="34"/>
    <w:qFormat/>
    <w:pPr>
      <w:widowControl w:val="0"/>
      <w:autoSpaceDE w:val="0"/>
      <w:autoSpaceDN w:val="0"/>
      <w:adjustRightInd w:val="0"/>
      <w:ind w:left="200" w:hangingChars="200" w:hanging="200"/>
    </w:pPr>
    <w:rPr>
      <w:rFonts w:cs="Times New Roman"/>
      <w:szCs w:val="20"/>
      <w:lang w:eastAsia="zh-CN"/>
    </w:rPr>
  </w:style>
  <w:style w:type="character" w:customStyle="1" w:styleId="DataTypeTok">
    <w:name w:val="DataTypeTok"/>
    <w:rPr>
      <w:color w:val="902000"/>
    </w:rPr>
  </w:style>
  <w:style w:type="table" w:customStyle="1" w:styleId="TableCustom">
    <w:name w:val="TableCustom"/>
    <w:basedOn w:val="a2"/>
    <w:uiPriority w:val="99"/>
    <w:rsid w:val="005F14B3"/>
    <w:rPr>
      <w:rFonts w:eastAsia="宋体"/>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link w:val="Reference0"/>
    <w:qFormat/>
    <w:rsid w:val="000A75AC"/>
    <w:pPr>
      <w:ind w:left="200" w:hangingChars="200" w:hanging="200"/>
      <w:jc w:val="left"/>
    </w:pPr>
    <w:rPr>
      <w:lang w:eastAsia="zh-CN"/>
    </w:rPr>
  </w:style>
  <w:style w:type="character" w:styleId="af6">
    <w:name w:val="Unresolved Mention"/>
    <w:basedOn w:val="a1"/>
    <w:uiPriority w:val="99"/>
    <w:semiHidden/>
    <w:unhideWhenUsed/>
    <w:rsid w:val="002F0B10"/>
    <w:rPr>
      <w:color w:val="605E5C"/>
      <w:shd w:val="clear" w:color="auto" w:fill="E1DFDD"/>
    </w:rPr>
  </w:style>
  <w:style w:type="character" w:customStyle="1" w:styleId="Reference0">
    <w:name w:val="Reference 字符"/>
    <w:basedOn w:val="a1"/>
    <w:link w:val="Reference"/>
    <w:rsid w:val="000A75AC"/>
    <w:rPr>
      <w:rFonts w:ascii="Times New Roman" w:eastAsia="宋体" w:hAnsi="Times New Roman"/>
      <w:sz w:val="21"/>
      <w:szCs w:val="24"/>
    </w:rPr>
  </w:style>
  <w:style w:type="paragraph" w:customStyle="1" w:styleId="AIMark">
    <w:name w:val="AIMark"/>
    <w:basedOn w:val="a0"/>
    <w:next w:val="a"/>
    <w:link w:val="AIMark0"/>
    <w:qFormat/>
    <w:rsid w:val="004C6386"/>
    <w:pPr>
      <w:ind w:firstLineChars="0" w:firstLine="0"/>
      <w:jc w:val="left"/>
    </w:pPr>
    <w:rPr>
      <w:rFonts w:ascii="黑体" w:eastAsia="黑体"/>
      <w:sz w:val="32"/>
      <w:lang w:eastAsia="zh-CN"/>
    </w:rPr>
  </w:style>
  <w:style w:type="character" w:customStyle="1" w:styleId="AIMark0">
    <w:name w:val="AIMark 字符"/>
    <w:basedOn w:val="a4"/>
    <w:link w:val="AIMark"/>
    <w:rsid w:val="004C6386"/>
    <w:rPr>
      <w:rFonts w:ascii="黑体" w:eastAsia="黑体" w:hAnsi="Times New Roman"/>
      <w:sz w:val="32"/>
      <w:szCs w:val="24"/>
    </w:rPr>
  </w:style>
  <w:style w:type="paragraph" w:styleId="TOC10">
    <w:name w:val="toc 1"/>
    <w:basedOn w:val="a"/>
    <w:next w:val="a"/>
    <w:autoRedefine/>
    <w:unhideWhenUsed/>
    <w:rsid w:val="0061766D"/>
    <w:pPr>
      <w:ind w:firstLineChars="0" w:firstLine="0"/>
      <w:jc w:val="left"/>
    </w:pPr>
    <w:rPr>
      <w:lang w:eastAsia="zh-CN"/>
    </w:rPr>
  </w:style>
  <w:style w:type="paragraph" w:styleId="TOC2">
    <w:name w:val="toc 2"/>
    <w:basedOn w:val="a"/>
    <w:next w:val="a"/>
    <w:autoRedefine/>
    <w:unhideWhenUsed/>
    <w:rsid w:val="0038580C"/>
    <w:pPr>
      <w:ind w:leftChars="100" w:left="100" w:firstLineChars="0" w:firstLine="0"/>
      <w:jc w:val="left"/>
    </w:pPr>
  </w:style>
  <w:style w:type="paragraph" w:styleId="TOC3">
    <w:name w:val="toc 3"/>
    <w:basedOn w:val="a"/>
    <w:next w:val="a"/>
    <w:autoRedefine/>
    <w:unhideWhenUsed/>
    <w:rsid w:val="0038580C"/>
    <w:pPr>
      <w:ind w:leftChars="200" w:left="200" w:firstLineChars="0" w:firstLine="0"/>
      <w:jc w:val="left"/>
    </w:pPr>
  </w:style>
  <w:style w:type="paragraph" w:styleId="TOC4">
    <w:name w:val="toc 4"/>
    <w:basedOn w:val="a"/>
    <w:next w:val="a"/>
    <w:autoRedefine/>
    <w:unhideWhenUsed/>
    <w:rsid w:val="00380F2A"/>
    <w:pPr>
      <w:ind w:leftChars="300" w:left="630" w:firstLineChars="0" w:firstLine="0"/>
      <w:jc w:val="left"/>
    </w:pPr>
  </w:style>
  <w:style w:type="paragraph" w:customStyle="1" w:styleId="TitleStyle">
    <w:name w:val="TitleStyle"/>
    <w:basedOn w:val="a"/>
    <w:link w:val="TitleStyle0"/>
    <w:qFormat/>
    <w:rsid w:val="00927467"/>
    <w:pPr>
      <w:widowControl w:val="0"/>
      <w:autoSpaceDE w:val="0"/>
      <w:autoSpaceDN w:val="0"/>
      <w:adjustRightInd w:val="0"/>
      <w:ind w:firstLineChars="0" w:firstLine="0"/>
      <w:jc w:val="left"/>
    </w:pPr>
    <w:rPr>
      <w:rFonts w:ascii="黑体" w:eastAsia="黑体" w:cs="黑体"/>
      <w:b/>
      <w:bCs/>
      <w:color w:val="215E99"/>
      <w:sz w:val="84"/>
      <w:szCs w:val="72"/>
      <w:lang w:eastAsia="zh-CN"/>
    </w:rPr>
  </w:style>
  <w:style w:type="paragraph" w:customStyle="1" w:styleId="12">
    <w:name w:val="日期1"/>
    <w:basedOn w:val="a"/>
    <w:link w:val="Date"/>
    <w:qFormat/>
    <w:rsid w:val="004C6386"/>
    <w:pPr>
      <w:ind w:firstLineChars="0" w:firstLine="0"/>
      <w:jc w:val="left"/>
    </w:pPr>
    <w:rPr>
      <w:rFonts w:ascii="黑体" w:eastAsia="黑体" w:hAnsi="黑体" w:cs="黑体"/>
      <w:sz w:val="28"/>
    </w:rPr>
  </w:style>
  <w:style w:type="character" w:customStyle="1" w:styleId="TitleStyle0">
    <w:name w:val="TitleStyle 字符"/>
    <w:basedOn w:val="a1"/>
    <w:link w:val="TitleStyle"/>
    <w:rsid w:val="00927467"/>
    <w:rPr>
      <w:rFonts w:ascii="黑体" w:eastAsia="黑体" w:hAnsi="Times New Roman" w:cs="黑体"/>
      <w:b/>
      <w:bCs/>
      <w:color w:val="215E99"/>
      <w:sz w:val="84"/>
      <w:szCs w:val="72"/>
    </w:rPr>
  </w:style>
  <w:style w:type="character" w:customStyle="1" w:styleId="Date">
    <w:name w:val="Date 字符"/>
    <w:basedOn w:val="a1"/>
    <w:link w:val="12"/>
    <w:rsid w:val="004C6386"/>
    <w:rPr>
      <w:rFonts w:ascii="黑体" w:eastAsia="黑体" w:hAnsi="黑体" w:cs="黑体"/>
      <w:sz w:val="28"/>
      <w:szCs w:val="24"/>
      <w:lang w:eastAsia="en-US"/>
    </w:rPr>
  </w:style>
  <w:style w:type="paragraph" w:customStyle="1" w:styleId="Picture">
    <w:name w:val="Picture"/>
    <w:basedOn w:val="a"/>
    <w:next w:val="a"/>
    <w:qFormat/>
    <w:rsid w:val="00CC24EF"/>
    <w:pPr>
      <w:ind w:firstLineChars="0" w:firstLine="0"/>
      <w:jc w:val="center"/>
    </w:pPr>
    <w:rPr>
      <w:lang w:eastAsia="zh-CN"/>
    </w:rPr>
  </w:style>
  <w:style w:type="paragraph" w:styleId="TOC">
    <w:name w:val="TOC Heading"/>
    <w:basedOn w:val="a"/>
    <w:next w:val="a"/>
    <w:uiPriority w:val="39"/>
    <w:unhideWhenUsed/>
    <w:qFormat/>
    <w:rsid w:val="00AD2438"/>
    <w:pPr>
      <w:spacing w:beforeLines="50" w:before="50" w:afterLines="50" w:after="50"/>
      <w:ind w:firstLineChars="0" w:firstLine="0"/>
      <w:jc w:val="center"/>
    </w:pPr>
    <w:rPr>
      <w:b/>
      <w:bCs/>
      <w:kern w:val="44"/>
      <w:sz w:val="28"/>
      <w:szCs w:val="44"/>
    </w:rPr>
  </w:style>
  <w:style w:type="character" w:styleId="IndexLink">
    <w:name w:val="Index Link"/>
    <w:qFormat/>
    <w:rPr/>
  </w:style>
  <w:style w:type="paragraph" w:styleId="SourceCode" w:customStyle="1">
    <w:name w:val="Source Code"/>
    <w:link w:val="VerbatimChar"/>
    <w:qFormat/>
    <w:pPr>
      <w:widowControl/>
      <w:bidi w:val="0"/>
      <w:spacing w:before="0" w:after="0"/>
      <w:jc w:val="start"/>
    </w:pPr>
    <w:rPr>
      <w:rFonts w:ascii="Aptos" w:hAnsi="Aptos" w:eastAsia="等线" w:cs="" w:asciiTheme="minorHAnsi" w:cstheme="minorBidi" w:eastAsiaTheme="minorEastAsia" w:hAnsiTheme="minorHAnsi"/>
      <w:color w:val="auto"/>
      <w:kern w:val="0"/>
      <w:sz w:val="20"/>
      <w:szCs w:val="20"/>
      <w:lang w:val="en-US" w:eastAsia="zh-CN" w:bidi="ar-SA"/>
    </w:rPr>
  </w:style>
  <w:style w:type="character" w:styleId="PreprocessorTok" w:customStyle="1">
    <w:name w:val="PreprocessorTok"/>
    <w:basedOn w:val="VerbatimChar"/>
    <w:qFormat/>
    <w:rPr>
      <w:color w:val="BC7A00"/>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NormalTok" w:customStyle="1">
    <w:name w:val="NormalTok"/>
    <w:basedOn w:val="VerbatimChar"/>
    <w:qFormat/>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AttributeTok" w:customStyle="1">
    <w:name w:val="AttributeTok"/>
    <w:basedOn w:val="VerbatimChar"/>
    <w:qFormat/>
    <w:rPr>
      <w:color w:val="7D9029"/>
    </w:rPr>
  </w:style>
  <w:style w:type="character" w:styleId="FloatTok" w:customStyle="1">
    <w:name w:val="FloatTok"/>
    <w:basedOn w:val="VerbatimChar"/>
    <w:qFormat/>
    <w:rPr>
      <w:color w:val="40A070"/>
    </w:rPr>
  </w:style>
  <w:style w:type="character" w:styleId="ControlFlowTok" w:customStyle="1">
    <w:name w:val="ControlFlowTok"/>
    <w:basedOn w:val="VerbatimChar"/>
    <w:qFormat/>
    <w:rPr>
      <w:b/>
      <w:color w:val="007020"/>
    </w:rPr>
  </w:style>
  <w:style w:type="character" w:styleId="KeywordTok" w:customStyle="1">
    <w:name w:val="KeywordTok"/>
    <w:basedOn w:val="VerbatimChar"/>
    <w:qFormat/>
    <w:rPr>
      <w:b/>
      <w:color w:val="007020"/>
    </w:rPr>
  </w:style>
  <w:style w:type="character" w:styleId="VariableTok" w:customStyle="1">
    <w:name w:val="VariableTok"/>
    <w:basedOn w:val="VerbatimChar"/>
    <w:qFormat/>
    <w:rPr>
      <w:color w:val="19177C"/>
    </w:rPr>
  </w:style>
  <w:style w:type="character" w:styleId="StringTok" w:customStyle="1">
    <w:name w:val="StringTok"/>
    <w:basedOn w:val="VerbatimChar"/>
    <w:qFormat/>
    <w:rPr>
      <w:color w:val="4070A0"/>
    </w:rPr>
  </w:style>
  <w:style w:type="character" w:styleId="DecValTok" w:customStyle="1">
    <w:name w:val="DecValTok"/>
    <w:basedOn w:val="VerbatimChar"/>
    <w:qFormat/>
    <w:rPr>
      <w:color w:val="40A070"/>
    </w:rPr>
  </w:style>
  <w:style w:type="character" w:styleId="FunctionTok" w:customStyle="1">
    <w:name w:val="FunctionTok"/>
    <w:basedOn w:val="VerbatimChar"/>
    <w:qFormat/>
    <w:rPr>
      <w:color w:val="06287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e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cloud.tencent.com/developer/article/1437995" TargetMode="External"/><Relationship Id="rId22" Type="http://schemas.openxmlformats.org/officeDocument/2006/relationships/hyperlink" Target="https://www.paddlepaddle.org.cn/documentation/docs/zh/2.3/api/paddle/nn/initializer/XavierUniform_cn.html" TargetMode="External"/><Relationship Id="rId23" Type="http://schemas.openxmlformats.org/officeDocument/2006/relationships/hyperlink" Target="https://developer.aliyun.com/article/1544460" TargetMode="External"/><Relationship Id="rId24" Type="http://schemas.openxmlformats.org/officeDocument/2006/relationships/hyperlink" Target="https://developer.aliyun.com/article/1507762" TargetMode="External"/><Relationship Id="rId25" Type="http://schemas.openxmlformats.org/officeDocument/2006/relationships/hyperlink" Target="https://blog.csdn.net/weixin_39759881/article/details/110771353" TargetMode="External"/><Relationship Id="rId26" Type="http://schemas.openxmlformats.org/officeDocument/2006/relationships/hyperlink" Target="https://blog.csdn.net/weixin_73333210/article/details/135360469" TargetMode="External"/><Relationship Id="rId27" Type="http://schemas.openxmlformats.org/officeDocument/2006/relationships/hyperlink" Target="https://d.wanfangdata.com.cn/periodical/shanddz202009039" TargetMode="External"/><Relationship Id="rId28" Type="http://schemas.openxmlformats.org/officeDocument/2006/relationships/hyperlink" Target="https://blog.51cto.com/u_13977270/3395977" TargetMode="External"/><Relationship Id="rId29" Type="http://schemas.openxmlformats.org/officeDocument/2006/relationships/hyperlink" Target="https://blog.csdn.net/qq_46179411/article/details/134160209" TargetMode="External"/><Relationship Id="rId30" Type="http://schemas.openxmlformats.org/officeDocument/2006/relationships/hyperlink" Target="https://blog.csdn.net/weixin_39754915/article/details/111640846" TargetMode="External"/><Relationship Id="rId31" Type="http://schemas.openxmlformats.org/officeDocument/2006/relationships/hyperlink" Target="https://cloud.tencent.com/developer/article/1608980" TargetMode="External"/><Relationship Id="rId32" Type="http://schemas.openxmlformats.org/officeDocument/2006/relationships/hyperlink" Target="https://blog.csdn.net/fengbingchun/article/details/144785741" TargetMode="External"/><Relationship Id="rId33" Type="http://schemas.openxmlformats.org/officeDocument/2006/relationships/hyperlink" Target="https://blog.csdn.net/Weiv_gao/article/details/119985978" TargetMode="External"/><Relationship Id="rId34" Type="http://schemas.openxmlformats.org/officeDocument/2006/relationships/hyperlink" Target="https://blog.csdn.net/qq_41311604/article/details/103075972" TargetMode="External"/><Relationship Id="rId35" Type="http://schemas.openxmlformats.org/officeDocument/2006/relationships/hyperlink" Target="https://cloud.tencent.com/developer/article/2420992" TargetMode="External"/><Relationship Id="rId36" Type="http://schemas.openxmlformats.org/officeDocument/2006/relationships/hyperlink" Target="https://blog.51cto.com/yingnanxuezi/12265065" TargetMode="External"/><Relationship Id="rId37" Type="http://schemas.openxmlformats.org/officeDocument/2006/relationships/hyperlink" Target="https://blog.csdn.net/AdamCY888/article/details/131269857" TargetMode="External"/><Relationship Id="rId38" Type="http://schemas.openxmlformats.org/officeDocument/2006/relationships/hyperlink" Target="https://blog.csdn.net/weixin_48846514/article/details/148228482" TargetMode="External"/><Relationship Id="rId39" Type="http://schemas.openxmlformats.org/officeDocument/2006/relationships/hyperlink" Target="https://blog.csdn.net/sinat_34072381/article/details/108426725" TargetMode="External"/><Relationship Id="rId40" Type="http://schemas.openxmlformats.org/officeDocument/2006/relationships/hyperlink" Target="https://blog.csdn.net/qq_50438796/article/details/133956567" TargetMode="External"/><Relationship Id="rId41" Type="http://schemas.openxmlformats.org/officeDocument/2006/relationships/hyperlink" Target="https://blog.csdn.net/crazyh2/article/details/129853474" TargetMode="External"/><Relationship Id="rId42" Type="http://schemas.openxmlformats.org/officeDocument/2006/relationships/hyperlink" Target="https://blog.csdn.net/bestxyj/article/details/98850071" TargetMode="External"/><Relationship Id="rId43" Type="http://schemas.openxmlformats.org/officeDocument/2006/relationships/hyperlink" Target="https://blog.csdn.net/weixin_42936560/article/details/103087700" TargetMode="External"/><Relationship Id="rId44" Type="http://schemas.openxmlformats.org/officeDocument/2006/relationships/hyperlink" Target="https://www.bilibili.com/video/BV1GD421A7c2/" TargetMode="External"/><Relationship Id="rId45" Type="http://schemas.openxmlformats.org/officeDocument/2006/relationships/hyperlink" Target="https://blog.csdn.net/weixin_30629977/article/details/99372286" TargetMode="External"/><Relationship Id="rId46" Type="http://schemas.openxmlformats.org/officeDocument/2006/relationships/hyperlink" Target="https://blog.csdn.net/weixin_43763292/article/details/136275877" TargetMode="External"/><Relationship Id="rId47" Type="http://schemas.openxmlformats.org/officeDocument/2006/relationships/hyperlink" Target="https://www.cnblogs.com/smartljy/p/18819686" TargetMode="External"/><Relationship Id="rId48" Type="http://schemas.openxmlformats.org/officeDocument/2006/relationships/hyperlink" Target="https://www.cnblogs.com/nxf-rabbit75/p/9806936.html" TargetMode="External"/><Relationship Id="rId49" Type="http://schemas.openxmlformats.org/officeDocument/2006/relationships/hyperlink" Target="http://www.itheima.com/news/20230801/111350.html" TargetMode="External"/><Relationship Id="rId50" Type="http://schemas.openxmlformats.org/officeDocument/2006/relationships/hyperlink" Target="https://www.cnblogs.com/wioponsen/p/13723696.html" TargetMode="External"/><Relationship Id="rId51" Type="http://schemas.openxmlformats.org/officeDocument/2006/relationships/hyperlink" Target="https://blog.csdn.net/weixin_46556352/article/details/124076145" TargetMode="External"/><Relationship Id="rId52" Type="http://schemas.openxmlformats.org/officeDocument/2006/relationships/hyperlink" Target="https://blog.csdn.net/boke_xiaoyuan/article/details/78281038" TargetMode="External"/><Relationship Id="rId53" Type="http://schemas.openxmlformats.org/officeDocument/2006/relationships/hyperlink" Target="https://blog.csdn.net/weixin_40551464/article/details/135553686" TargetMode="External"/><Relationship Id="rId54" Type="http://schemas.openxmlformats.org/officeDocument/2006/relationships/hyperlink" Target="https://blog.csdn.net/dgvv4/article/details/121725742" TargetMode="External"/><Relationship Id="rId55" Type="http://schemas.openxmlformats.org/officeDocument/2006/relationships/hyperlink" Target="https://developer.aliyun.com/article/661845" TargetMode="External"/><Relationship Id="rId56" Type="http://schemas.openxmlformats.org/officeDocument/2006/relationships/hyperlink" Target="https://blog.csdn.net/weixin_52344381/article/details/142425458" TargetMode="External"/><Relationship Id="rId57" Type="http://schemas.openxmlformats.org/officeDocument/2006/relationships/hyperlink" Target="https://www.cnblogs.com/oten/p/17861213.html" TargetMode="External"/><Relationship Id="rId58" Type="http://schemas.openxmlformats.org/officeDocument/2006/relationships/hyperlink" Target="https://blog.csdn.net/Wei_sx/article/details/144917673" TargetMode="External"/><Relationship Id="rId59" Type="http://schemas.openxmlformats.org/officeDocument/2006/relationships/hyperlink" Target="https://blog.csdn.net/zr459927180/article/details/51577121" TargetMode="External"/><Relationship Id="rId60" Type="http://schemas.openxmlformats.org/officeDocument/2006/relationships/hyperlink" Target="https://juejin.cn/post/6844904174363082766" TargetMode="External"/><Relationship Id="rId61" Type="http://schemas.openxmlformats.org/officeDocument/2006/relationships/hyperlink" Target="https://blog.csdn.net/zhangfeng1133/article/details/142693821" TargetMode="External"/><Relationship Id="rId62" Type="http://schemas.openxmlformats.org/officeDocument/2006/relationships/hyperlink" Target="https://blog.csdn.net/zimiao552147572/article/details/104110857" TargetMode="External"/><Relationship Id="rId63" Type="http://schemas.openxmlformats.org/officeDocument/2006/relationships/hyperlink" Target="https://blog.csdn.net/Fwuyi/article/details/123251845" TargetMode="External"/><Relationship Id="rId64" Type="http://schemas.openxmlformats.org/officeDocument/2006/relationships/hyperlink" Target="https://blog.csdn.net/weixin_44012667/article/details/140130439" TargetMode="External"/><Relationship Id="rId65" Type="http://schemas.openxmlformats.org/officeDocument/2006/relationships/hyperlink" Target="https://blog.csdn.net/qq_52964132/article/details/146114506" TargetMode="External"/><Relationship Id="rId66" Type="http://schemas.openxmlformats.org/officeDocument/2006/relationships/hyperlink" Target="https://www.bilibili.com/video/BV1eN4y167Ln/?p=33" TargetMode="External"/><Relationship Id="rId67" Type="http://schemas.openxmlformats.org/officeDocument/2006/relationships/hyperlink" Target="https://blog.csdn.net/hy592070616/article/details/132382947" TargetMode="External"/><Relationship Id="rId68" Type="http://schemas.openxmlformats.org/officeDocument/2006/relationships/hyperlink" Target="https://www.cnblogs.com/lusiqi/p/17177639.html" TargetMode="External"/><Relationship Id="rId69" Type="http://schemas.openxmlformats.org/officeDocument/2006/relationships/hyperlink" Target="https://developer.aliyun.com/article/800452" TargetMode="External"/><Relationship Id="rId70" Type="http://schemas.openxmlformats.org/officeDocument/2006/relationships/hyperlink" Target="https://blog.csdn.net/xbinworld/article/details/107890916" TargetMode="External"/><Relationship Id="rId71" Type="http://schemas.openxmlformats.org/officeDocument/2006/relationships/hyperlink" Target="https://blog.csdn.net/IronmanJay/article/details/12888895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Words>
  <Characters>7</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lastModifiedBy>huangyonghao (A)</cp:lastModifiedBy>
  <cp:revision>18</cp:revision>
  <dcterms:created xsi:type="dcterms:W3CDTF">2025-11-06T08:58:00Z</dcterms:created>
  <dcterms:modified xsi:type="dcterms:W3CDTF">2025-11-26T04:51:00Z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A8645A04C8C640B192439B42D6396AFC_12</vt:lpwstr>
  </property>
  <property fmtid="{D5CDD505-2E9C-101B-9397-08002B2CF9AE}" pid="4" name="AIGC">
    <vt:lpwstr>{"Label": "1", "ContentProducer": "001191320114777023172010000", "ProduceID": "voiceassistant-82db51d459f3f39c", "ReservedCode1": "{\"SecurityData\":{\"Type\":\"TC260PG\",\"Version\":1,\"Bindings\":[{\"Type\":\"Hash\",\"AlgID\":\"2.16.840.1.101.3.4.2.1\",\"Value\":\"82db51d459f3f39c72a77b99f709f5f9d19c5cdcb30ff236dba2bc6387188171\"}],\"PrivSD\":[],\"PubSD\":[{\"AlgID\":\"1.2.840.113549.1.1.10\",\"Type\":\"DS\",\"TBSData\":[{\"Type\":\"Bnd\"},{\"Type\":\"Md\"}],\"Signature\":\"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\"}]}}", "ContentPropagator": "001191320114777023172010000", "PropagateID": "voiceassistant-82db51d459f3f39c"}</vt:lpwstr>
  </property>
</Properties>
</file>