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05AC0" w14:textId="13840451" w:rsidR="00BC22A8" w:rsidRDefault="0028108A" w:rsidP="00E217A2">
      <w:pPr>
        <w:ind w:firstLineChars="0" w:firstLine="0"/>
        <w:rPr>
          <w:lang w:eastAsia="zh-CN"/>
        </w:rPr>
      </w:pPr>
      <w:r>
        <w:rPr>
          <w:noProof/>
          <w:lang w:eastAsia="zh-CN"/>
        </w:rPr>
        <mc:AlternateContent>
          <mc:Choice Requires="wps">
            <w:drawing>
              <wp:anchor distT="0" distB="0" distL="114300" distR="114300" simplePos="0" relativeHeight="251674624" behindDoc="0" locked="0" layoutInCell="1" allowOverlap="1" wp14:anchorId="4FCC821E" wp14:editId="3B7CF11E">
                <wp:simplePos x="0" y="0"/>
                <wp:positionH relativeFrom="column">
                  <wp:posOffset>-640080</wp:posOffset>
                </wp:positionH>
                <wp:positionV relativeFrom="paragraph">
                  <wp:posOffset>4524375</wp:posOffset>
                </wp:positionV>
                <wp:extent cx="6016625" cy="381000"/>
                <wp:effectExtent l="0" t="0" r="0" b="0"/>
                <wp:wrapNone/>
                <wp:docPr id="1" name="文本框 3"/>
                <wp:cNvGraphicFramePr/>
                <a:graphic xmlns:a="http://schemas.openxmlformats.org/drawingml/2006/main">
                  <a:graphicData uri="http://schemas.microsoft.com/office/word/2010/wordprocessingShape">
                    <wps:wsp>
                      <wps:cNvSpPr txBox="1"/>
                      <wps:spPr>
                        <a:xfrm>
                          <a:off x="0" y="0"/>
                          <a:ext cx="6016625" cy="381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43A7AE" w14:textId="343F63E4" w:rsidR="001A1F85" w:rsidRPr="00E36776" w:rsidRDefault="00E36776" w:rsidP="00E36776">
                            <w:pPr>
                              <w:pStyle w:val="12"/>
                              <w:rPr>
                                <w:lang w:eastAsia="zh-CN"/>
                              </w:rPr>
                            </w:pPr>
                            <w:r>
                              <w:rPr>
                                <w:rFonts w:hint="eastAsia"/>
                                <w:lang w:eastAsia="zh-CN"/>
                              </w:rPr>
                              <w:t xml:space="preserve">2025.12.06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4FCC821E" id="_x0000_t202" coordsize="21600,21600" o:spt="202" path="m,l,21600r21600,l21600,xe">
                <v:stroke joinstyle="miter"/>
                <v:path gradientshapeok="t" o:connecttype="rect"/>
              </v:shapetype>
              <v:shape id="文本框 3" o:spid="_x0000_s1026" type="#_x0000_t202" style="position:absolute;left:0;text-align:left;margin-left:-50.4pt;margin-top:356.25pt;width:473.75pt;height:30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" filled="f" stroked="f" strokeweight=".5pt">
                <v:textbox>
                  <w:txbxContent>
                    <w:p w14:paraId="7643A7AE" w14:textId="343F63E4" w:rsidR="001A1F85" w:rsidRPr="00E36776" w:rsidRDefault="00E36776" w:rsidP="00E36776">
                      <w:pPr>
                        <w:pStyle w:val="12"/>
                        <w:rPr>
                          <w:lang w:eastAsia="zh-CN"/>
                        </w:rPr>
                      </w:pPr>
                      <w:r>
                        <w:rPr>
                          <w:rFonts w:hint="eastAsia"/>
                          <w:lang w:eastAsia="zh-CN"/>
                        </w:rPr>
                        <w:t xml:space="preserve">2025.12.06</w:t>
                      </w:r>
                    </w:p>
                  </w:txbxContent>
                </v:textbox>
              </v:shape>
            </w:pict>
          </mc:Fallback>
        </mc:AlternateContent>
      </w:r>
      <w:r>
        <w:rPr>
          <w:noProof/>
          <w:sz w:val="28"/>
          <w:lang w:eastAsia="zh-CN"/>
        </w:rPr>
        <mc:AlternateContent>
          <mc:Choice Requires="wps">
            <w:drawing>
              <wp:anchor distT="0" distB="0" distL="114300" distR="114300" simplePos="0" relativeHeight="251673600" behindDoc="0" locked="0" layoutInCell="1" allowOverlap="1" wp14:anchorId="1231FFD2" wp14:editId="433AE67D">
                <wp:simplePos x="0" y="0"/>
                <wp:positionH relativeFrom="margin">
                  <wp:posOffset>-645795</wp:posOffset>
                </wp:positionH>
                <wp:positionV relativeFrom="paragraph">
                  <wp:posOffset>4044315</wp:posOffset>
                </wp:positionV>
                <wp:extent cx="6016625" cy="362585"/>
                <wp:effectExtent l="0" t="0" r="0" b="0"/>
                <wp:wrapNone/>
                <wp:docPr id="2" name="文本框 48"/>
                <wp:cNvGraphicFramePr/>
                <a:graphic xmlns:a="http://schemas.openxmlformats.org/drawingml/2006/main">
                  <a:graphicData uri="http://schemas.microsoft.com/office/word/2010/wordprocessingShape">
                    <wps:wsp>
                      <wps:cNvSpPr txBox="1"/>
                      <wps:spPr>
                        <a:xfrm>
                          <a:off x="0" y="0"/>
                          <a:ext cx="6016625" cy="362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1E5A36" w14:textId="651C8C15" w:rsidR="001A1F85" w:rsidRDefault="00B42B18" w:rsidP="00B42B18">
                            <w:pPr>
                              <w:pStyle w:val="AIMark"/>
                              <w:rPr>
                                <w:rFonts w:hAnsi="黑体" w:cs="黑体"/>
                              </w:rPr>
                            </w:pPr>
                            <w:r>
                              <w:rPr>
                                <w:rFonts w:hint="eastAsia"/>
                              </w:rPr>
                              <w:t xml:space="preserve">内容由AI生成·小艺深度研究报告</w:t>
                            </w:r>
                          </w:p>
                          <w:p w14:paraId="1377A196" w14:textId="77777777" w:rsidR="001A1F85" w:rsidRDefault="001A1F85" w:rsidP="001A1F85">
                            <w:pPr>
                              <w:ind w:firstLineChars="0" w:firstLine="0"/>
                              <w:rPr>
                                <w:rFonts w:ascii="黑体" w:eastAsia="黑体" w:hAnsi="黑体" w:cs="黑体"/>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231FFD2" id="文本框 48" o:spid="_x0000_s1027" type="#_x0000_t202" style="position:absolute;left:0;text-align:left;margin-left:-50.85pt;margin-top:318.45pt;width:473.75pt;height:28.55pt;z-index:2516736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" filled="f" stroked="f" strokeweight=".5pt">
                <v:textbox>
                  <w:txbxContent>
                    <w:p w14:paraId="5C1E5A36" w14:textId="651C8C15" w:rsidR="001A1F85" w:rsidRDefault="00B42B18" w:rsidP="00B42B18">
                      <w:pPr>
                        <w:pStyle w:val="AIMark"/>
                        <w:rPr>
                          <w:rFonts w:hAnsi="黑体" w:cs="黑体"/>
                        </w:rPr>
                      </w:pPr>
                      <w:r>
                        <w:rPr>
                          <w:rFonts w:hint="eastAsia"/>
                        </w:rPr>
                        <w:t xml:space="preserve">内容由AI生成·小艺深度研究报告</w:t>
                      </w:r>
                    </w:p>
                    <w:p w14:paraId="1377A196" w14:textId="77777777" w:rsidR="001A1F85" w:rsidRDefault="001A1F85" w:rsidP="001A1F85">
                      <w:pPr>
                        <w:ind w:firstLineChars="0" w:firstLine="0"/>
                        <w:rPr>
                          <w:rFonts w:ascii="黑体" w:eastAsia="黑体" w:hAnsi="黑体" w:cs="黑体"/>
                          <w:lang w:eastAsia="zh-CN"/>
                        </w:rPr>
                      </w:pPr>
                    </w:p>
                  </w:txbxContent>
                </v:textbox>
                <w10:wrap anchorx="margin"/>
              </v:shape>
            </w:pict>
          </mc:Fallback>
        </mc:AlternateContent>
      </w:r>
      <w:r w:rsidR="00280C4F">
        <w:rPr>
          <w:noProof/>
          <w:lang w:eastAsia="zh-CN"/>
        </w:rPr>
        <mc:AlternateContent>
          <mc:Choice Requires="wps">
            <w:drawing>
              <wp:anchor distT="0" distB="0" distL="114300" distR="114300" simplePos="0" relativeHeight="251675648" behindDoc="0" locked="0" layoutInCell="1" allowOverlap="1" wp14:anchorId="22ED688E" wp14:editId="45A9140A">
                <wp:simplePos x="0" y="0"/>
                <wp:positionH relativeFrom="column">
                  <wp:posOffset>-643890</wp:posOffset>
                </wp:positionH>
                <wp:positionV relativeFrom="paragraph">
                  <wp:posOffset>779145</wp:posOffset>
                </wp:positionV>
                <wp:extent cx="6480000" cy="2138680"/>
                <wp:effectExtent l="0" t="0" r="0" b="0"/>
                <wp:wrapNone/>
                <wp:docPr id="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0000" cy="21386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BB77C8" w14:textId="3B302DEF" w:rsidR="0028108A" w:rsidRPr="00541B58" w:rsidRDefault="00B42B18" w:rsidP="00C740A5">
                            <w:pPr>
                              <w:pStyle w:val="TitleStyle"/>
                            </w:pPr>
                            <w:r>
                              <w:rPr>
                                <w:rFonts w:hint="eastAsia"/>
                              </w:rPr>
                              <w:t xml:space="preserve">Leaky ReLU 激活函数：性能对比、挑战与实践指南 (2025)</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 w14:anchorId="22ED688E" id="文本框 1" o:spid="_x0000_s1028" type="#_x0000_t202" style="position:absolute;left:0;text-align:left;margin-left:-50.7pt;margin-top:61.35pt;width:510.25pt;height:168.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" filled="f" stroked="f" strokeweight=".5pt">
                <v:textbox style="mso-fit-shape-to-text:t">
                  <w:txbxContent>
                    <w:p w14:paraId="19BB77C8" w14:textId="3B302DEF" w:rsidR="0028108A" w:rsidRPr="00541B58" w:rsidRDefault="00B42B18" w:rsidP="00C740A5">
                      <w:pPr>
                        <w:pStyle w:val="TitleStyle"/>
                      </w:pPr>
                      <w:r>
                        <w:rPr>
                          <w:rFonts w:hint="eastAsia"/>
                        </w:rPr>
                        <w:t xml:space="preserve">Leaky ReLU 激活函数：性能对比、挑战与实践指南 (2025)</w:t>
                      </w:r>
                    </w:p>
                  </w:txbxContent>
                </v:textbox>
              </v:shape>
            </w:pict>
          </mc:Fallback>
        </mc:AlternateContent>
      </w:r>
      <w:r w:rsidR="00F33DC3">
        <w:rPr>
          <w:noProof/>
          <w:lang w:eastAsia="zh-CN"/>
        </w:rPr>
        <w:drawing>
          <wp:anchor distT="0" distB="0" distL="114300" distR="114300" simplePos="0" relativeHeight="251672576" behindDoc="0" locked="0" layoutInCell="1" allowOverlap="1" wp14:anchorId="2BCBD739" wp14:editId="529B59C4">
            <wp:simplePos x="0" y="0"/>
            <wp:positionH relativeFrom="page">
              <wp:align>left</wp:align>
            </wp:positionH>
            <wp:positionV relativeFrom="page">
              <wp:align>top</wp:align>
            </wp:positionV>
            <wp:extent cx="7560000" cy="10692000"/>
            <wp:effectExtent l="0" t="0" r="3175" b="0"/>
            <wp:wrapNone/>
            <wp:docPr id="4"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60000" cy="1069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339C3">
        <w:rPr>
          <w:noProof/>
          <w:lang w:eastAsia="zh-CN"/>
        </w:rPr>
        <mc:AlternateContent>
          <mc:Choice Requires="wps">
            <w:drawing>
              <wp:anchor distT="0" distB="0" distL="114300" distR="114300" simplePos="0" relativeHeight="251663360" behindDoc="0" locked="0" layoutInCell="1" allowOverlap="1" wp14:anchorId="77D3B6CB" wp14:editId="1B291343">
                <wp:simplePos x="0" y="0"/>
                <wp:positionH relativeFrom="column">
                  <wp:posOffset>-652780</wp:posOffset>
                </wp:positionH>
                <wp:positionV relativeFrom="paragraph">
                  <wp:posOffset>-4690745</wp:posOffset>
                </wp:positionV>
                <wp:extent cx="6016625" cy="360045"/>
                <wp:effectExtent l="0" t="0" r="0" b="0"/>
                <wp:wrapNone/>
                <wp:docPr id="5"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6625" cy="3600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C1BDE1" w14:textId="3A3D62C7" w:rsidR="007218E4" w:rsidRDefault="007218E4" w:rsidP="004D5FA4">
                            <w:pPr>
                              <w:pStyle w:val="12"/>
                            </w:pPr>
                            <w:r>
                              <w:rPr>
                                <w:rFonts w:hint="eastAsia"/>
                              </w:rPr>
                              <w:t>2025.08.05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7D3B6CB" id="文本框 24" o:spid="_x0000_s1029" type="#_x0000_t202" style="position:absolute;left:0;text-align:left;margin-left:-51.4pt;margin-top:-369.35pt;width:473.75pt;height:28.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" filled="f" stroked="f" strokeweight=".5pt">
                <v:textbox>
                  <w:txbxContent>
                    <w:p w14:paraId="4CC1BDE1" w14:textId="3A3D62C7" w:rsidR="007218E4" w:rsidRDefault="007218E4" w:rsidP="004D5FA4">
                      <w:pPr>
                        <w:pStyle w:val="12"/>
                      </w:pPr>
                      <w:r>
                        <w:rPr>
                          <w:rFonts w:hint="eastAsia"/>
                        </w:rPr>
                        <w:t>2025.08.05</w:t>
                      </w:r>
                    </w:p>
                  </w:txbxContent>
                </v:textbox>
              </v:shape>
            </w:pict>
          </mc:Fallback>
        </mc:AlternateContent>
      </w:r>
      <w:r w:rsidR="009339C3">
        <w:rPr>
          <w:noProof/>
          <w:lang w:eastAsia="zh-CN"/>
        </w:rPr>
        <mc:AlternateContent>
          <mc:Choice Requires="wps">
            <w:drawing>
              <wp:anchor distT="0" distB="0" distL="114300" distR="114300" simplePos="0" relativeHeight="251662336" behindDoc="0" locked="0" layoutInCell="1" allowOverlap="1" wp14:anchorId="08645155" wp14:editId="53E9D508">
                <wp:simplePos x="0" y="0"/>
                <wp:positionH relativeFrom="page">
                  <wp:align>left</wp:align>
                </wp:positionH>
                <wp:positionV relativeFrom="paragraph">
                  <wp:posOffset>-5056505</wp:posOffset>
                </wp:positionV>
                <wp:extent cx="6016625" cy="362585"/>
                <wp:effectExtent l="0" t="0" r="0" b="0"/>
                <wp:wrapNone/>
                <wp:docPr id="6" name="文本框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6625" cy="362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39317E" w14:textId="77777777" w:rsidR="00645CFA" w:rsidRDefault="00645CFA" w:rsidP="00254BA7">
                            <w:pPr>
                              <w:pStyle w:val="AIMark"/>
                            </w:pPr>
                            <w:r>
                              <w:rPr>
                                <w:rFonts w:hint="eastAsia"/>
                                <w:lang w:bidi="ar"/>
                              </w:rPr>
                              <w:t>内容由AI生成·</w:t>
                            </w:r>
                            <w:r w:rsidRPr="00254BA7">
                              <w:rPr>
                                <w:rFonts w:hint="eastAsia"/>
                              </w:rPr>
                              <w:t>小艺深度研究报告</w:t>
                            </w:r>
                          </w:p>
                          <w:p w14:paraId="612C7F78" w14:textId="77777777" w:rsidR="00645CFA" w:rsidRDefault="00645CFA" w:rsidP="00645CFA">
                            <w:pPr>
                              <w:ind w:firstLineChars="0" w:firstLine="0"/>
                              <w:rPr>
                                <w:rFonts w:ascii="黑体" w:eastAsia="黑体" w:hAnsi="黑体" w:cs="黑体"/>
                                <w:lang w:eastAsia="zh-CN"/>
                              </w:rPr>
                            </w:pPr>
                          </w:p>
                          <w:p w14:paraId="0323107D" w14:textId="77777777" w:rsidR="00645CFA" w:rsidRDefault="00645CFA" w:rsidP="00645CFA">
                            <w:pPr>
                              <w:ind w:firstLineChars="0" w:firstLine="0"/>
                              <w:rPr>
                                <w:rFonts w:ascii="黑体" w:eastAsia="黑体" w:hAnsi="黑体" w:cs="黑体"/>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8645155" id="文本框 26" o:spid="_x0000_s1030" type="#_x0000_t202" style="position:absolute;left:0;text-align:left;margin-left:0;margin-top:-398.15pt;width:473.75pt;height:28.55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" filled="f" stroked="f" strokeweight=".5pt">
                <v:textbox>
                  <w:txbxContent>
                    <w:p w14:paraId="4439317E" w14:textId="77777777" w:rsidR="00645CFA" w:rsidRDefault="00645CFA" w:rsidP="00254BA7">
                      <w:pPr>
                        <w:pStyle w:val="AIMark"/>
                      </w:pPr>
                      <w:r>
                        <w:rPr>
                          <w:rFonts w:hint="eastAsia"/>
                          <w:lang w:bidi="ar"/>
                        </w:rPr>
                        <w:t>内容由AI生成·</w:t>
                      </w:r>
                      <w:r w:rsidRPr="00254BA7">
                        <w:rPr>
                          <w:rFonts w:hint="eastAsia"/>
                        </w:rPr>
                        <w:t>小艺深度研究报告</w:t>
                      </w:r>
                    </w:p>
                    <w:p w14:paraId="612C7F78" w14:textId="77777777" w:rsidR="00645CFA" w:rsidRDefault="00645CFA" w:rsidP="00645CFA">
                      <w:pPr>
                        <w:ind w:firstLineChars="0" w:firstLine="0"/>
                        <w:rPr>
                          <w:rFonts w:ascii="黑体" w:eastAsia="黑体" w:hAnsi="黑体" w:cs="黑体"/>
                          <w:lang w:eastAsia="zh-CN"/>
                        </w:rPr>
                      </w:pPr>
                    </w:p>
                    <w:p w14:paraId="0323107D" w14:textId="77777777" w:rsidR="00645CFA" w:rsidRDefault="00645CFA" w:rsidP="00645CFA">
                      <w:pPr>
                        <w:ind w:firstLineChars="0" w:firstLine="0"/>
                        <w:rPr>
                          <w:rFonts w:ascii="黑体" w:eastAsia="黑体" w:hAnsi="黑体" w:cs="黑体"/>
                          <w:lang w:eastAsia="zh-CN"/>
                        </w:rPr>
                      </w:pPr>
                    </w:p>
                  </w:txbxContent>
                </v:textbox>
                <w10:wrap anchorx="page"/>
              </v:shape>
            </w:pict>
          </mc:Fallback>
        </mc:AlternateContent>
      </w:r>
      <w:r w:rsidR="009339C3">
        <w:rPr>
          <w:noProof/>
          <w:lang w:eastAsia="zh-CN"/>
        </w:rPr>
        <mc:AlternateContent>
          <mc:Choice Requires="wps">
            <w:drawing>
              <wp:anchor distT="0" distB="0" distL="114300" distR="114300" simplePos="0" relativeHeight="251661312" behindDoc="0" locked="0" layoutInCell="1" allowOverlap="1" wp14:anchorId="3B3F4325" wp14:editId="12D27E1E">
                <wp:simplePos x="0" y="0"/>
                <wp:positionH relativeFrom="column">
                  <wp:posOffset>-652780</wp:posOffset>
                </wp:positionH>
                <wp:positionV relativeFrom="paragraph">
                  <wp:posOffset>-7155815</wp:posOffset>
                </wp:positionV>
                <wp:extent cx="5765165" cy="2013585"/>
                <wp:effectExtent l="0" t="0" r="0" b="0"/>
                <wp:wrapNone/>
                <wp:docPr id="7"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5165" cy="2013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BEE1F9" w14:textId="77777777" w:rsidR="00A2538B" w:rsidRPr="004F09AB" w:rsidRDefault="00A2538B" w:rsidP="004F09AB">
                            <w:pPr>
                              <w:pStyle w:val="TitleStyle"/>
                            </w:pPr>
                            <w:r w:rsidRPr="004F09AB">
                              <w:rPr>
                                <w:rFonts w:hint="eastAsia"/>
                              </w:rPr>
                              <w:t>美联储降息25基点：全球市场震荡与中国双</w:t>
                            </w:r>
                            <w:proofErr w:type="gramStart"/>
                            <w:r w:rsidRPr="004F09AB">
                              <w:rPr>
                                <w:rFonts w:hint="eastAsia"/>
                              </w:rPr>
                              <w:t>刃</w:t>
                            </w:r>
                            <w:proofErr w:type="gramEnd"/>
                            <w:r w:rsidRPr="004F09AB">
                              <w:rPr>
                                <w:rFonts w:hint="eastAsia"/>
                              </w:rPr>
                              <w:t>剑效应</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B3F4325" id="_x0000_s1031" type="#_x0000_t202" style="position:absolute;left:0;text-align:left;margin-left:-51.4pt;margin-top:-563.45pt;width:453.95pt;height:158.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" filled="f" stroked="f" strokeweight=".5pt">
                <v:textbox>
                  <w:txbxContent>
                    <w:p w14:paraId="6ABEE1F9" w14:textId="77777777" w:rsidR="00A2538B" w:rsidRPr="004F09AB" w:rsidRDefault="00A2538B" w:rsidP="004F09AB">
                      <w:pPr>
                        <w:pStyle w:val="TitleStyle"/>
                      </w:pPr>
                      <w:r w:rsidRPr="004F09AB">
                        <w:rPr>
                          <w:rFonts w:hint="eastAsia"/>
                        </w:rPr>
                        <w:t>美联储降息25基点：全球市场震荡与中国双</w:t>
                      </w:r>
                      <w:proofErr w:type="gramStart"/>
                      <w:r w:rsidRPr="004F09AB">
                        <w:rPr>
                          <w:rFonts w:hint="eastAsia"/>
                        </w:rPr>
                        <w:t>刃</w:t>
                      </w:r>
                      <w:proofErr w:type="gramEnd"/>
                      <w:r w:rsidRPr="004F09AB">
                        <w:rPr>
                          <w:rFonts w:hint="eastAsia"/>
                        </w:rPr>
                        <w:t>剑效应</w:t>
                      </w:r>
                    </w:p>
                  </w:txbxContent>
                </v:textbox>
              </v:shape>
            </w:pict>
          </mc:Fallback>
        </mc:AlternateContent>
      </w:r>
    </w:p>
    <w:p>
      <w:pPr>
        <w:sectPr>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1906" w:h="16838" w:code="9"/>
          <w:pgMar w:top="1440" w:right="1803" w:bottom="1440" w:left="1803" w:header="850" w:footer="992" w:gutter="0"/>
          <w:cols w:space="720"/>
          <w:docGrid w:linePitch="326"/>
        </w:sectPr>
      </w:pPr>
    </w:p>
    <w:bookmarkStart w:id="0" w:name="摘要"/>
    <w:p>
      <w:pPr>
        <w:pStyle w:val="2"/>
      </w:pPr>
      <w:r>
        <w:rPr>
          <w:rFonts w:hint="eastAsia"/>
        </w:rPr>
        <w:t xml:space="preserve">摘要</w:t>
      </w:r>
    </w:p>
    <w:p>
      <w:pPr>
        <w:pStyle w:val="FirstParagraph"/>
      </w:pPr>
      <w:r>
        <w:rPr>
          <w:rFonts w:hint="eastAsia"/>
        </w:rPr>
        <w:t xml:space="preserve">截至2025年12月6日，Leaky</w:t>
      </w:r>
      <w:r>
        <w:t xml:space="preserve"> </w:t>
      </w:r>
      <w:r>
        <w:rPr>
          <w:rFonts w:hint="eastAsia"/>
        </w:rPr>
        <w:t xml:space="preserve">ReLU相较于其他激活函数的核心优势在于其通过引入微小的负斜率有效解决了标准ReLU的“死亡神经元”问题，从而显著提升了模型的训练稳定性与鲁棒性。它在计算效率上表现卓越，是资源受限环境下的理想选择，尤其在卷积神经网络（CNN）中应用广泛。然而，其性能高度依赖于需要手动调优的超参数α，这构成了主要挑战。与其他函数相比，Leaky</w:t>
      </w:r>
      <w:r>
        <w:t xml:space="preserve"> </w:t>
      </w:r>
      <w:r>
        <w:rPr>
          <w:rFonts w:hint="eastAsia"/>
        </w:rPr>
        <w:t xml:space="preserve">ReLU在梯度传导上不如PReLU（自适应）或GELU（平滑），在输出零中心化上也不及ELU，因此在追求极致性能的复杂任务（如NLP）中，这些替代方案表现更优。</w:t>
      </w:r>
    </w:p>
    <w:bookmarkEnd w:id="0"/>
    <w:p>
      <w:pPr>
        <w:sectPr>
          <w:footnotePr>
            <w:numRestart w:val="eachSect"/>
          </w:footnotePr>
          <w:pgSz w:w="11906" w:h="16838" w:code="9"/>
          <w:pgMar w:top="1440" w:right="1803" w:bottom="1440" w:left="1803" w:header="850" w:footer="992" w:gutter="0"/>
          <w:cols w:space="720"/>
          <w:docGrid w:linePitch="326"/>
        </w:sectPr>
      </w:pPr>
    </w:p>
    <w:sdt>
      <w:sdtPr>
        <w:docPartObj>
          <w:docPartGallery w:val="Table of Contents"/>
          <w:docPartUnique w:val="true"/>
        </w:docPartObj>
      </w:sdtPr>
      <w:sdtContent>
        <w:p>
          <w:pPr>
            <w:pStyle w:val="TOC"/>
            <w:spacing w:before="50" w:after="50"/>
            <w:rPr/>
          </w:pPr>
          <w:r>
            <w:rPr/>
            <w:t>目录</w:t>
          </w:r>
        </w:p>
        <w:p>
          <w:pPr>
            <w:pStyle w:val="TOC2"/>
            <w:tabs>
              <w:tab w:val="clear" w:pos="720"/>
              <w:tab w:val="right" w:pos="829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193_935042578">
            <w:r>
              <w:rPr>
                <w:webHidden/>
                <w:rStyle w:val="IndexLink"/>
              </w:rPr>
              <w:t xml:space="preserve">1. Leaky ReLU </w:t>
            </w:r>
            <w:r>
              <w:rPr>
                <w:rStyle w:val="IndexLink"/>
              </w:rPr>
              <w:t>的核心原理与设计动机</w:t>
            </w:r>
            <w:r>
              <w:rPr>
                <w:rStyle w:val="IndexLink"/>
              </w:rPr>
              <w:tab/>
              <w:t>4</w:t>
            </w:r>
          </w:hyperlink>
        </w:p>
        <w:p>
          <w:pPr>
            <w:pStyle w:val="TOC3"/>
            <w:tabs>
              <w:tab w:val="clear" w:pos="720"/>
              <w:tab w:val="right" w:pos="8299" w:leader="dot"/>
            </w:tabs>
            <w:rPr/>
          </w:pPr>
          <w:hyperlink w:anchor="__RefHeading___Toc5195_935042578">
            <w:r>
              <w:rPr>
                <w:webHidden/>
                <w:rStyle w:val="IndexLink"/>
              </w:rPr>
              <w:t xml:space="preserve">1.1 </w:t>
            </w:r>
            <w:r>
              <w:rPr>
                <w:rStyle w:val="IndexLink"/>
              </w:rPr>
              <w:t>数学定义与导数特性</w:t>
            </w:r>
            <w:r>
              <w:rPr>
                <w:rStyle w:val="IndexLink"/>
              </w:rPr>
              <w:tab/>
              <w:t>4</w:t>
            </w:r>
          </w:hyperlink>
        </w:p>
        <w:p>
          <w:pPr>
            <w:pStyle w:val="TOC3"/>
            <w:tabs>
              <w:tab w:val="clear" w:pos="720"/>
              <w:tab w:val="right" w:pos="8299" w:leader="dot"/>
            </w:tabs>
            <w:rPr/>
          </w:pPr>
          <w:hyperlink w:anchor="__RefHeading___Toc5197_935042578">
            <w:r>
              <w:rPr>
                <w:webHidden/>
                <w:rStyle w:val="IndexLink"/>
              </w:rPr>
              <w:t xml:space="preserve">1.2 </w:t>
            </w:r>
            <w:r>
              <w:rPr>
                <w:rStyle w:val="IndexLink"/>
              </w:rPr>
              <w:t>解决“死亡神经元”问题的设计初衷</w:t>
            </w:r>
            <w:r>
              <w:rPr>
                <w:rStyle w:val="IndexLink"/>
              </w:rPr>
              <w:tab/>
              <w:t>4</w:t>
            </w:r>
          </w:hyperlink>
        </w:p>
        <w:p>
          <w:pPr>
            <w:pStyle w:val="TOC3"/>
            <w:tabs>
              <w:tab w:val="clear" w:pos="720"/>
              <w:tab w:val="right" w:pos="8299" w:leader="dot"/>
            </w:tabs>
            <w:rPr/>
          </w:pPr>
          <w:hyperlink w:anchor="__RefHeading___Toc5199_935042578">
            <w:r>
              <w:rPr>
                <w:webHidden/>
                <w:rStyle w:val="IndexLink"/>
              </w:rPr>
              <w:t xml:space="preserve">1.3 </w:t>
            </w:r>
            <w:r>
              <w:rPr>
                <w:rStyle w:val="IndexLink"/>
              </w:rPr>
              <w:t>关键优势：保留信息与提升鲁棒性</w:t>
            </w:r>
            <w:r>
              <w:rPr>
                <w:rStyle w:val="IndexLink"/>
              </w:rPr>
              <w:tab/>
              <w:t>5</w:t>
            </w:r>
          </w:hyperlink>
        </w:p>
        <w:p>
          <w:pPr>
            <w:pStyle w:val="TOC2"/>
            <w:tabs>
              <w:tab w:val="clear" w:pos="720"/>
              <w:tab w:val="right" w:pos="8299" w:leader="dot"/>
            </w:tabs>
            <w:rPr/>
          </w:pPr>
          <w:hyperlink w:anchor="__RefHeading___Toc5201_935042578">
            <w:r>
              <w:rPr>
                <w:webHidden/>
                <w:rStyle w:val="IndexLink"/>
              </w:rPr>
              <w:t xml:space="preserve">2. Leaky ReLU </w:t>
            </w:r>
            <w:r>
              <w:rPr>
                <w:rStyle w:val="IndexLink"/>
              </w:rPr>
              <w:t>与主流激活函数的深度对比</w:t>
            </w:r>
            <w:r>
              <w:rPr>
                <w:rStyle w:val="IndexLink"/>
              </w:rPr>
              <w:tab/>
              <w:t>6</w:t>
            </w:r>
          </w:hyperlink>
        </w:p>
        <w:p>
          <w:pPr>
            <w:pStyle w:val="TOC3"/>
            <w:tabs>
              <w:tab w:val="clear" w:pos="720"/>
              <w:tab w:val="right" w:pos="8299" w:leader="dot"/>
            </w:tabs>
            <w:rPr/>
          </w:pPr>
          <w:hyperlink w:anchor="__RefHeading___Toc5203_935042578">
            <w:r>
              <w:rPr>
                <w:webHidden/>
                <w:rStyle w:val="IndexLink"/>
              </w:rPr>
              <w:t xml:space="preserve">2.1 </w:t>
            </w:r>
            <w:r>
              <w:rPr>
                <w:rStyle w:val="IndexLink"/>
              </w:rPr>
              <w:t>梯度行为与“死亡神经元”问题</w:t>
            </w:r>
            <w:r>
              <w:rPr>
                <w:rStyle w:val="IndexLink"/>
              </w:rPr>
              <w:tab/>
              <w:t>6</w:t>
            </w:r>
          </w:hyperlink>
        </w:p>
        <w:p>
          <w:pPr>
            <w:pStyle w:val="TOC3"/>
            <w:tabs>
              <w:tab w:val="clear" w:pos="720"/>
              <w:tab w:val="right" w:pos="8299" w:leader="dot"/>
            </w:tabs>
            <w:rPr/>
          </w:pPr>
          <w:hyperlink w:anchor="__RefHeading___Toc5205_935042578">
            <w:r>
              <w:rPr>
                <w:webHidden/>
                <w:rStyle w:val="IndexLink"/>
              </w:rPr>
              <w:t xml:space="preserve">2.2 </w:t>
            </w:r>
            <w:r>
              <w:rPr>
                <w:rStyle w:val="IndexLink"/>
              </w:rPr>
              <w:t>计算效率与资源消耗</w:t>
            </w:r>
            <w:r>
              <w:rPr>
                <w:rStyle w:val="IndexLink"/>
              </w:rPr>
              <w:tab/>
              <w:t>7</w:t>
            </w:r>
          </w:hyperlink>
        </w:p>
        <w:p>
          <w:pPr>
            <w:pStyle w:val="TOC3"/>
            <w:tabs>
              <w:tab w:val="clear" w:pos="720"/>
              <w:tab w:val="right" w:pos="8299" w:leader="dot"/>
            </w:tabs>
            <w:rPr/>
          </w:pPr>
          <w:hyperlink w:anchor="__RefHeading___Toc5207_935042578">
            <w:r>
              <w:rPr>
                <w:webHidden/>
                <w:rStyle w:val="IndexLink"/>
              </w:rPr>
              <w:t xml:space="preserve">2.3 </w:t>
            </w:r>
            <w:r>
              <w:rPr>
                <w:rStyle w:val="IndexLink"/>
              </w:rPr>
              <w:t>输出稀疏性与零中心化特性</w:t>
            </w:r>
            <w:r>
              <w:rPr>
                <w:rStyle w:val="IndexLink"/>
              </w:rPr>
              <w:tab/>
              <w:t>7</w:t>
            </w:r>
          </w:hyperlink>
        </w:p>
        <w:p>
          <w:pPr>
            <w:pStyle w:val="TOC3"/>
            <w:tabs>
              <w:tab w:val="clear" w:pos="720"/>
              <w:tab w:val="right" w:pos="8299" w:leader="dot"/>
            </w:tabs>
            <w:rPr/>
          </w:pPr>
          <w:hyperlink w:anchor="__RefHeading___Toc5209_935042578">
            <w:r>
              <w:rPr>
                <w:webHidden/>
                <w:rStyle w:val="IndexLink"/>
              </w:rPr>
              <w:t xml:space="preserve">2.4 </w:t>
            </w:r>
            <w:r>
              <w:rPr>
                <w:rStyle w:val="IndexLink"/>
              </w:rPr>
              <w:t>在不同模型架构中的表现</w:t>
            </w:r>
            <w:r>
              <w:rPr>
                <w:rStyle w:val="IndexLink"/>
              </w:rPr>
              <w:tab/>
              <w:t>10</w:t>
            </w:r>
          </w:hyperlink>
        </w:p>
        <w:p>
          <w:pPr>
            <w:pStyle w:val="TOC2"/>
            <w:tabs>
              <w:tab w:val="clear" w:pos="720"/>
              <w:tab w:val="right" w:pos="8299" w:leader="dot"/>
            </w:tabs>
            <w:rPr/>
          </w:pPr>
          <w:hyperlink w:anchor="__RefHeading___Toc5211_935042578">
            <w:r>
              <w:rPr>
                <w:webHidden/>
                <w:rStyle w:val="IndexLink"/>
              </w:rPr>
              <w:t xml:space="preserve">3. Leaky ReLU </w:t>
            </w:r>
            <w:r>
              <w:rPr>
                <w:rStyle w:val="IndexLink"/>
              </w:rPr>
              <w:t>的核心挑战：</w:t>
            </w:r>
            <w:r>
              <w:rPr>
                <w:rStyle w:val="IndexLink"/>
              </w:rPr>
              <w:t xml:space="preserve">α </w:t>
            </w:r>
            <w:r>
              <w:rPr>
                <w:rStyle w:val="IndexLink"/>
              </w:rPr>
              <w:t>参数的调优与影响</w:t>
            </w:r>
            <w:r>
              <w:rPr>
                <w:rStyle w:val="IndexLink"/>
              </w:rPr>
              <w:tab/>
              <w:t>11</w:t>
            </w:r>
          </w:hyperlink>
        </w:p>
        <w:p>
          <w:pPr>
            <w:pStyle w:val="TOC3"/>
            <w:tabs>
              <w:tab w:val="clear" w:pos="720"/>
              <w:tab w:val="right" w:pos="8299" w:leader="dot"/>
            </w:tabs>
            <w:rPr/>
          </w:pPr>
          <w:hyperlink w:anchor="__RefHeading___Toc5213_935042578">
            <w:r>
              <w:rPr>
                <w:webHidden/>
                <w:rStyle w:val="IndexLink"/>
              </w:rPr>
              <w:t xml:space="preserve">3.1 α </w:t>
            </w:r>
            <w:r>
              <w:rPr>
                <w:rStyle w:val="IndexLink"/>
              </w:rPr>
              <w:t>值对模型性能的显著影响</w:t>
            </w:r>
            <w:r>
              <w:rPr>
                <w:rStyle w:val="IndexLink"/>
              </w:rPr>
              <w:tab/>
              <w:t>11</w:t>
            </w:r>
          </w:hyperlink>
        </w:p>
        <w:p>
          <w:pPr>
            <w:pStyle w:val="TOC3"/>
            <w:tabs>
              <w:tab w:val="clear" w:pos="720"/>
              <w:tab w:val="right" w:pos="8299" w:leader="dot"/>
            </w:tabs>
            <w:rPr/>
          </w:pPr>
          <w:hyperlink w:anchor="__RefHeading___Toc5215_935042578">
            <w:r>
              <w:rPr>
                <w:webHidden/>
                <w:rStyle w:val="IndexLink"/>
              </w:rPr>
              <w:t xml:space="preserve">3.2 α </w:t>
            </w:r>
            <w:r>
              <w:rPr>
                <w:rStyle w:val="IndexLink"/>
              </w:rPr>
              <w:t>参数的调优策略与最佳实践</w:t>
            </w:r>
            <w:r>
              <w:rPr>
                <w:rStyle w:val="IndexLink"/>
              </w:rPr>
              <w:tab/>
              <w:t>12</w:t>
            </w:r>
          </w:hyperlink>
        </w:p>
        <w:p>
          <w:pPr>
            <w:pStyle w:val="TOC3"/>
            <w:tabs>
              <w:tab w:val="clear" w:pos="720"/>
              <w:tab w:val="right" w:pos="8299" w:leader="dot"/>
            </w:tabs>
            <w:rPr/>
          </w:pPr>
          <w:hyperlink w:anchor="__RefHeading___Toc5217_935042578">
            <w:r>
              <w:rPr>
                <w:webHidden/>
                <w:rStyle w:val="IndexLink"/>
              </w:rPr>
              <w:t>3.3 Leaky ReLU vs. PReLU</w:t>
            </w:r>
            <w:r>
              <w:rPr>
                <w:rStyle w:val="IndexLink"/>
              </w:rPr>
              <w:t>：固定斜率与自适应学习的权衡</w:t>
            </w:r>
            <w:r>
              <w:rPr>
                <w:rStyle w:val="IndexLink"/>
              </w:rPr>
              <w:tab/>
              <w:t>13</w:t>
            </w:r>
          </w:hyperlink>
        </w:p>
        <w:p>
          <w:pPr>
            <w:pStyle w:val="TOC2"/>
            <w:tabs>
              <w:tab w:val="clear" w:pos="720"/>
              <w:tab w:val="right" w:pos="8299" w:leader="dot"/>
            </w:tabs>
            <w:rPr/>
          </w:pPr>
          <w:hyperlink w:anchor="__RefHeading___Toc5219_935042578">
            <w:r>
              <w:rPr>
                <w:webHidden/>
                <w:rStyle w:val="IndexLink"/>
              </w:rPr>
              <w:t xml:space="preserve">4. </w:t>
            </w:r>
            <w:r>
              <w:rPr>
                <w:rStyle w:val="IndexLink"/>
              </w:rPr>
              <w:t xml:space="preserve">实践指南：何时选择 </w:t>
            </w:r>
            <w:r>
              <w:rPr>
                <w:rStyle w:val="IndexLink"/>
              </w:rPr>
              <w:t>Leaky ReLU</w:t>
            </w:r>
            <w:r>
              <w:rPr>
                <w:rStyle w:val="IndexLink"/>
              </w:rPr>
              <w:t>？</w:t>
            </w:r>
            <w:r>
              <w:rPr>
                <w:rStyle w:val="IndexLink"/>
              </w:rPr>
              <w:tab/>
              <w:t>14</w:t>
            </w:r>
          </w:hyperlink>
        </w:p>
        <w:p>
          <w:pPr>
            <w:pStyle w:val="TOC3"/>
            <w:tabs>
              <w:tab w:val="clear" w:pos="720"/>
              <w:tab w:val="right" w:pos="8299" w:leader="dot"/>
            </w:tabs>
            <w:rPr/>
          </w:pPr>
          <w:hyperlink w:anchor="__RefHeading___Toc5221_935042578">
            <w:r>
              <w:rPr>
                <w:webHidden/>
                <w:rStyle w:val="IndexLink"/>
              </w:rPr>
              <w:t xml:space="preserve">4.1 Leaky ReLU </w:t>
            </w:r>
            <w:r>
              <w:rPr>
                <w:rStyle w:val="IndexLink"/>
              </w:rPr>
              <w:t>的最佳应用场景</w:t>
            </w:r>
            <w:r>
              <w:rPr>
                <w:rStyle w:val="IndexLink"/>
              </w:rPr>
              <w:tab/>
              <w:t>14</w:t>
            </w:r>
          </w:hyperlink>
        </w:p>
        <w:p>
          <w:pPr>
            <w:pStyle w:val="TOC3"/>
            <w:tabs>
              <w:tab w:val="clear" w:pos="720"/>
              <w:tab w:val="right" w:pos="8299" w:leader="dot"/>
            </w:tabs>
            <w:rPr/>
          </w:pPr>
          <w:hyperlink w:anchor="__RefHeading___Toc5223_935042578">
            <w:r>
              <w:rPr>
                <w:webHidden/>
                <w:rStyle w:val="IndexLink"/>
              </w:rPr>
              <w:t xml:space="preserve">4.2 </w:t>
            </w:r>
            <w:r>
              <w:rPr>
                <w:rStyle w:val="IndexLink"/>
              </w:rPr>
              <w:t>替代方案推荐：何时选择其他激活函数？</w:t>
            </w:r>
            <w:r>
              <w:rPr>
                <w:rStyle w:val="IndexLink"/>
              </w:rPr>
              <w:tab/>
              <w:t>14</w:t>
            </w:r>
          </w:hyperlink>
        </w:p>
        <w:p>
          <w:pPr>
            <w:pStyle w:val="TOC3"/>
            <w:tabs>
              <w:tab w:val="clear" w:pos="720"/>
              <w:tab w:val="right" w:pos="8299" w:leader="dot"/>
            </w:tabs>
            <w:rPr/>
          </w:pPr>
          <w:hyperlink w:anchor="__RefHeading___Toc5225_935042578">
            <w:r>
              <w:rPr>
                <w:webHidden/>
                <w:rStyle w:val="IndexLink"/>
              </w:rPr>
              <w:t xml:space="preserve">4.3 </w:t>
            </w:r>
            <w:r>
              <w:rPr>
                <w:rStyle w:val="IndexLink"/>
              </w:rPr>
              <w:t>综合选择策略与经验法则</w:t>
            </w:r>
            <w:r>
              <w:rPr>
                <w:rStyle w:val="IndexLink"/>
              </w:rPr>
              <w:tab/>
              <w:t>15</w:t>
            </w:r>
          </w:hyperlink>
        </w:p>
        <w:p>
          <w:pPr>
            <w:pStyle w:val="TOC2"/>
            <w:tabs>
              <w:tab w:val="clear" w:pos="720"/>
              <w:tab w:val="right" w:pos="8299" w:leader="dot"/>
            </w:tabs>
            <w:rPr/>
          </w:pPr>
          <w:hyperlink w:anchor="__RefHeading___Toc5227_935042578">
            <w:r>
              <w:rPr>
                <w:webHidden/>
                <w:rStyle w:val="IndexLink"/>
              </w:rPr>
              <w:t xml:space="preserve">5. </w:t>
            </w:r>
            <w:r>
              <w:rPr>
                <w:rStyle w:val="IndexLink"/>
              </w:rPr>
              <w:t>总结与展望：</w:t>
            </w:r>
            <w:r>
              <w:rPr>
                <w:rStyle w:val="IndexLink"/>
              </w:rPr>
              <w:t>Leaky ReLU</w:t>
            </w:r>
            <w:r>
              <w:rPr>
                <w:rStyle w:val="IndexLink"/>
              </w:rPr>
              <w:t>的实用价值与未来方向</w:t>
            </w:r>
            <w:r>
              <w:rPr>
                <w:rStyle w:val="IndexLink"/>
              </w:rPr>
              <w:tab/>
              <w:t>16</w:t>
            </w:r>
          </w:hyperlink>
        </w:p>
        <w:p>
          <w:pPr>
            <w:pStyle w:val="TOC3"/>
            <w:tabs>
              <w:tab w:val="clear" w:pos="720"/>
              <w:tab w:val="right" w:pos="8299" w:leader="dot"/>
            </w:tabs>
            <w:rPr/>
          </w:pPr>
          <w:hyperlink w:anchor="__RefHeading___Toc5229_935042578">
            <w:r>
              <w:rPr>
                <w:webHidden/>
                <w:rStyle w:val="IndexLink"/>
              </w:rPr>
              <w:t xml:space="preserve">5.1 </w:t>
            </w:r>
            <w:r>
              <w:rPr>
                <w:rStyle w:val="IndexLink"/>
              </w:rPr>
              <w:t>核心价值：在效率与稳定性间的精妙平衡</w:t>
            </w:r>
            <w:r>
              <w:rPr>
                <w:rStyle w:val="IndexLink"/>
              </w:rPr>
              <w:tab/>
              <w:t>16</w:t>
            </w:r>
          </w:hyperlink>
        </w:p>
        <w:p>
          <w:pPr>
            <w:pStyle w:val="TOC3"/>
            <w:tabs>
              <w:tab w:val="clear" w:pos="720"/>
              <w:tab w:val="right" w:pos="8299" w:leader="dot"/>
            </w:tabs>
            <w:rPr/>
          </w:pPr>
          <w:hyperlink w:anchor="__RefHeading___Toc5231_935042578">
            <w:r>
              <w:rPr>
                <w:webHidden/>
                <w:rStyle w:val="IndexLink"/>
              </w:rPr>
              <w:t xml:space="preserve">5.2 </w:t>
            </w:r>
            <w:r>
              <w:rPr>
                <w:rStyle w:val="IndexLink"/>
              </w:rPr>
              <w:t>内在局限：超参数调优与特性权衡</w:t>
            </w:r>
            <w:r>
              <w:rPr>
                <w:rStyle w:val="IndexLink"/>
              </w:rPr>
              <w:tab/>
              <w:t>16</w:t>
            </w:r>
          </w:hyperlink>
        </w:p>
        <w:p>
          <w:pPr>
            <w:pStyle w:val="TOC3"/>
            <w:tabs>
              <w:tab w:val="clear" w:pos="720"/>
              <w:tab w:val="right" w:pos="8299" w:leader="dot"/>
            </w:tabs>
            <w:rPr/>
          </w:pPr>
          <w:hyperlink w:anchor="__RefHeading___Toc5233_935042578">
            <w:r>
              <w:rPr>
                <w:webHidden/>
                <w:rStyle w:val="IndexLink"/>
              </w:rPr>
              <w:t xml:space="preserve">5.3 </w:t>
            </w:r>
            <w:r>
              <w:rPr>
                <w:rStyle w:val="IndexLink"/>
              </w:rPr>
              <w:t>实践指南：明确的选择策略与未来展望</w:t>
            </w:r>
            <w:r>
              <w:rPr>
                <w:rStyle w:val="IndexLink"/>
              </w:rPr>
              <w:tab/>
              <w:t>16</w:t>
            </w:r>
          </w:hyperlink>
          <w:r>
            <w:rPr>
              <w:rStyle w:val="IndexLink"/>
            </w:rPr>
            <w:fldChar w:fldCharType="end"/>
          </w:r>
        </w:p>
      </w:sdtContent>
    </w:sdt>
    <w:p>
      <w:pPr>
        <w:pStyle w:val="a"/>
        <w:rPr/>
      </w:pPr>
      <w:r>
        <w:rPr/>
      </w:r>
      <w:r>
        <w:br w:type="page"/>
      </w:r>
    </w:p>
    <w:p>
      <w:pPr>
        <w:pStyle w:val="2"/>
        <w:spacing w:before="0" w:after="50"/>
        <w:rPr/>
      </w:pPr>
      <w:bookmarkStart w:id="1" w:name="__RefHeading___Toc5193_935042578"/>
      <w:bookmarkStart w:id="2" w:name="leaky-relu-的核心原理与设计动机"/>
      <w:bookmarkEnd w:id="1"/>
      <w:bookmarkEnd w:id="2"/>
      <w:r>
        <w:rPr/>
        <w:t xml:space="preserve">1. Leaky ReLU </w:t>
      </w:r>
      <w:r>
        <w:rPr/>
        <w:t>的核心原理与设计动机</w:t>
      </w:r>
    </w:p>
    <w:p>
      <w:pPr>
        <w:pStyle w:val="FirstParagraph"/>
        <w:rPr/>
      </w:pPr>
      <w:r>
        <w:rPr/>
        <w:t>在深度学习的演进历程中，激活函数扮演着至关重要的角色，它是神经网络引入非线性特性、从而能够学习和表示复杂函数关系的关键所在。其中，线性整流单元（</w:t>
      </w:r>
      <w:r>
        <w:rPr/>
        <w:t>Rectified Linear Unit, ReLU</w:t>
      </w:r>
      <w:r>
        <w:rPr/>
        <w:t>）的出现曾是一个里程碑式的突破。凭借其在正半轴梯度恒为</w:t>
      </w:r>
      <w:r>
        <w:rPr/>
        <w:t>1</w:t>
      </w:r>
      <w:r>
        <w:rPr/>
        <w:t>的特性，</w:t>
      </w:r>
      <w:r>
        <w:rPr/>
        <w:t>ReLU</w:t>
      </w:r>
      <w:r>
        <w:rPr/>
        <w:t>极大地缓解了早期神经网络训练中普遍存在的梯度消失问题，使得深层网络的训练变得可行。然而，随着应用的深入，研究者们也发现了</w:t>
      </w:r>
      <w:r>
        <w:rPr/>
        <w:t>ReLU</w:t>
      </w:r>
      <w:r>
        <w:rPr/>
        <w:t>固有的缺陷——“死亡神经元”（</w:t>
      </w:r>
      <w:r>
        <w:rPr/>
        <w:t>Dying ReLU</w:t>
      </w:r>
      <w:r>
        <w:rPr/>
        <w:t>）问题。当神经元的输入持续为负时，其输出将恒为零，导致在反向传播过程中梯度完全消失，使得该神经元的权重无法得到更新，从而永久“死亡”。</w:t>
      </w:r>
    </w:p>
    <w:p>
      <w:pPr>
        <w:pStyle w:val="a0"/>
        <w:rPr/>
      </w:pPr>
      <w:r>
        <w:rPr/>
        <w:t>本章旨在深入剖析</w:t>
      </w:r>
      <w:r>
        <w:rPr/>
        <w:t>Leaky ReLU</w:t>
      </w:r>
      <w:r>
        <w:rPr/>
        <w:t>激活函数的数学基础、关键特性及其设计初衷。我们将首先精确阐述</w:t>
      </w:r>
      <w:r>
        <w:rPr/>
        <w:t>Leaky ReLU</w:t>
      </w:r>
      <w:r>
        <w:rPr/>
        <w:t>的数学定义与导数行为，然后聚焦于其解决“死亡神经元”问题的核心设计动机，并最终总结其相较于标准</w:t>
      </w:r>
      <w:r>
        <w:rPr/>
        <w:t>ReLU</w:t>
      </w:r>
      <w:r>
        <w:rPr/>
        <w:t>的关键优势。通过对这些基础问题的深入探讨，我们将为理解</w:t>
      </w:r>
      <w:r>
        <w:rPr/>
        <w:t>Leaky ReLU</w:t>
      </w:r>
      <w:r>
        <w:rPr/>
        <w:t>在现代深度学习中的地位与作用奠定坚实的理论基础。</w:t>
      </w:r>
    </w:p>
    <w:p>
      <w:pPr>
        <w:pStyle w:val="3"/>
        <w:rPr/>
      </w:pPr>
      <w:bookmarkStart w:id="3" w:name="__RefHeading___Toc5195_935042578"/>
      <w:bookmarkStart w:id="4" w:name="数学定义与导数特性"/>
      <w:bookmarkEnd w:id="3"/>
      <w:r>
        <w:rPr/>
        <w:t xml:space="preserve">1.1 </w:t>
      </w:r>
      <w:r>
        <w:rPr/>
        <w:t>数学定义与导数特性</w:t>
      </w:r>
    </w:p>
    <w:p>
      <w:pPr>
        <w:pStyle w:val="FirstParagraph"/>
        <w:rPr/>
      </w:pPr>
      <w:r>
        <w:rPr/>
        <w:t>Leaky ReLU</w:t>
      </w:r>
      <w:r>
        <w:rPr/>
        <w:t>（带泄露的线性整流单元）是对标准</w:t>
      </w:r>
      <w:r>
        <w:rPr/>
        <w:t>ReLU</w:t>
      </w:r>
      <w:r>
        <w:rPr/>
        <w:t>的直接改进，其核心在于为负值输入区域赋予一个非零的、微小的斜率。这一设计看似简单，却从根本上改变了函数的行为，尤其是在梯度传导方面。</w:t>
      </w:r>
    </w:p>
    <w:p>
      <w:pPr>
        <w:pStyle w:val="a0"/>
        <w:rPr/>
      </w:pPr>
      <w:r>
        <w:rPr/>
        <w:t>Leaky ReLU</w:t>
      </w:r>
      <w:r>
        <w:rPr/>
        <w:t>的数学表达式是一个分段函数，定义如下：</w:t>
      </w:r>
    </w:p>
    <w:p>
      <w:pPr>
        <w:pStyle w:val="a0"/>
        <w:rPr/>
      </w:pPr>
      <w:r>
        <w:rPr/>
        <w:t>$$ (x) =</w:t>
      </w:r>
    </w:p>
    <w:p>
      <w:pPr>
        <w:pStyle w:val="a0"/>
        <w:rPr/>
      </w:pPr>
      <w:r>
        <w:rPr/>
        <w:t>$$</w:t>
      </w:r>
    </w:p>
    <w:p>
      <w:pPr>
        <w:pStyle w:val="a0"/>
        <w:rPr/>
      </w:pPr>
      <w:r>
        <w:rPr/>
        <w:t>其中，</w:t>
      </w:r>
      <w:r>
        <w:rPr/>
      </w:r>
      <m:oMath>
        <m:r>
          <m:t xml:space="preserve">α</m:t>
        </m:r>
      </m:oMath>
      <w:r>
        <w:rPr/>
        <w:t xml:space="preserve"> 是一个固定的小常数，通常取值在</w:t>
      </w:r>
      <w:r>
        <w:rPr/>
        <w:t>0.01</w:t>
      </w:r>
      <w:r>
        <w:rPr/>
        <w:t>左右。这个参数的引入是</w:t>
      </w:r>
      <w:r>
        <w:rPr/>
        <w:t>Leaky ReLU</w:t>
      </w:r>
      <w:r>
        <w:rPr/>
        <w:t>的精髓所在。</w:t>
      </w:r>
    </w:p>
    <w:p>
      <w:pPr>
        <w:pStyle w:val="a0"/>
        <w:rPr/>
      </w:pPr>
      <w:r>
        <w:rPr/>
        <w:t>从导数特性来看，</w:t>
      </w:r>
      <w:r>
        <w:rPr/>
        <w:t>Leaky ReLU</w:t>
      </w:r>
      <w:r>
        <w:rPr/>
        <w:t>的行为与标准</w:t>
      </w:r>
      <w:r>
        <w:rPr/>
        <w:t>ReLU</w:t>
      </w:r>
      <w:r>
        <w:rPr/>
        <w:t>形成了鲜明对比。其导数同样是分段的：</w:t>
      </w:r>
    </w:p>
    <w:p>
      <w:pPr>
        <w:pStyle w:val="a0"/>
        <w:rPr/>
      </w:pPr>
      <w:r>
        <w:rPr/>
        <w:t>$$ (x) =</w:t>
      </w:r>
    </w:p>
    <w:p>
      <w:pPr>
        <w:pStyle w:val="a0"/>
        <w:rPr/>
      </w:pPr>
      <w:r>
        <w:rPr/>
        <w:t>$$</w:t>
      </w:r>
    </w:p>
    <w:p>
      <w:pPr>
        <w:pStyle w:val="a0"/>
        <w:rPr/>
      </w:pPr>
      <w:r>
        <w:rPr/>
        <w:t>这一特性具有深刻的意义：</w:t>
      </w:r>
    </w:p>
    <w:p>
      <w:pPr>
        <w:pStyle w:val="Compact"/>
        <w:numPr>
          <w:ilvl w:val="0"/>
          <w:numId w:val="14"/>
        </w:numPr>
        <w:rPr/>
      </w:pPr>
      <w:r>
        <w:rPr>
          <w:b/>
          <w:bCs/>
        </w:rPr>
        <w:t>正区间的优良特性保留</w:t>
      </w:r>
      <w:r>
        <w:rPr/>
        <w:t xml:space="preserve"> ：当输入 </w:t>
      </w:r>
      <w:r>
        <w:rPr/>
      </w:r>
      <m:oMath>
        <m:r>
          <m:t xml:space="preserve">x</m:t>
        </m:r>
        <m:r>
          <m:rPr>
            <m:lit/>
            <m:nor/>
          </m:rPr>
          <m:t xml:space="preserve">&gt;</m:t>
        </m:r>
        <m:r>
          <m:t xml:space="preserve">0</m:t>
        </m:r>
      </m:oMath>
      <w:r>
        <w:rPr/>
        <w:t xml:space="preserve"> 时，</w:t>
      </w:r>
      <w:r>
        <w:rPr/>
        <w:t>Leaky ReLU</w:t>
      </w:r>
      <w:r>
        <w:rPr/>
        <w:t>的导数为</w:t>
      </w:r>
      <w:r>
        <w:rPr/>
        <w:t>1</w:t>
      </w:r>
      <w:r>
        <w:rPr/>
        <w:t>，这与标准</w:t>
      </w:r>
      <w:r>
        <w:rPr/>
        <w:t>ReLU</w:t>
      </w:r>
      <w:r>
        <w:rPr/>
        <w:t>完全一致。这意味着在正向传播路径上，梯度不会出现衰减，保证了信息能够高效地从输出层传递回网络的深层，这对于训练深层神经网络至关重要。</w:t>
      </w:r>
    </w:p>
    <w:p>
      <w:pPr>
        <w:pStyle w:val="Compact"/>
        <w:numPr>
          <w:ilvl w:val="0"/>
          <w:numId w:val="15"/>
        </w:numPr>
        <w:rPr/>
      </w:pPr>
      <w:r>
        <w:rPr>
          <w:b/>
          <w:bCs/>
        </w:rPr>
        <w:t>负区间的关键改进</w:t>
      </w:r>
      <w:r>
        <w:rPr/>
        <w:t xml:space="preserve"> ：当输入 </w:t>
      </w:r>
      <w:r>
        <w:rPr/>
      </w:r>
      <m:oMath>
        <m:r>
          <m:t xml:space="preserve">x</m:t>
        </m:r>
        <m:r>
          <m:t xml:space="preserve">≤</m:t>
        </m:r>
        <m:r>
          <m:t xml:space="preserve">0</m:t>
        </m:r>
      </m:oMath>
      <w:r>
        <w:rPr/>
        <w:t xml:space="preserve"> 时，</w:t>
      </w:r>
      <w:r>
        <w:rPr/>
        <w:t>Leaky ReLU</w:t>
      </w:r>
      <w:r>
        <w:rPr/>
        <w:t xml:space="preserve">的导数不再是零，而是一个固定的小值 </w:t>
      </w:r>
      <w:r>
        <w:rPr/>
      </w:r>
      <m:oMath>
        <m:r>
          <m:t xml:space="preserve">α</m:t>
        </m:r>
      </m:oMath>
      <w:r>
        <w:rPr/>
        <w:t>。这个微小但非零的梯度是解决“死亡神经元”问题的关键。它确保了即使神经元的输入为负，其权重在反向传播过程中仍然能够接收到梯度信号并进行更新，从而避免了神经元的永久性失活。</w:t>
      </w:r>
    </w:p>
    <w:p>
      <w:pPr>
        <w:pStyle w:val="FirstParagraph"/>
        <w:rPr/>
      </w:pPr>
      <w:r>
        <w:rPr/>
        <w:t>由此可见，</w:t>
      </w:r>
      <w:r>
        <w:rPr/>
        <w:t>Leaky ReLU</w:t>
      </w:r>
      <w:r>
        <w:rPr/>
        <w:t>通过一个简单的数学调整，在几乎完全保留</w:t>
      </w:r>
      <w:r>
        <w:rPr/>
        <w:t>ReLU</w:t>
      </w:r>
      <w:r>
        <w:rPr/>
        <w:t>优良梯度特性的同时，为负值区域打开了一个微弱但至关重要的梯度通道。</w:t>
      </w:r>
      <w:bookmarkEnd w:id="4"/>
    </w:p>
    <w:p>
      <w:pPr>
        <w:pStyle w:val="3"/>
        <w:rPr/>
      </w:pPr>
      <w:bookmarkStart w:id="5" w:name="__RefHeading___Toc5197_935042578"/>
      <w:bookmarkStart w:id="6" w:name="解决死亡神经元问题的设计初衷"/>
      <w:bookmarkEnd w:id="5"/>
      <w:r>
        <w:rPr/>
        <w:t xml:space="preserve">1.2 </w:t>
      </w:r>
      <w:r>
        <w:rPr/>
        <w:t>解决“死亡神经元”问题的设计初衷</w:t>
      </w:r>
    </w:p>
    <w:p>
      <w:pPr>
        <w:pStyle w:val="FirstParagraph"/>
        <w:rPr/>
      </w:pPr>
      <w:r>
        <w:rPr/>
        <w:t>要理解</w:t>
      </w:r>
      <w:r>
        <w:rPr/>
        <w:t>Leaky ReLU</w:t>
      </w:r>
      <w:r>
        <w:rPr/>
        <w:t>的设计动机，必须首先深入分析其前身——标准</w:t>
      </w:r>
      <w:r>
        <w:rPr/>
        <w:t>ReLU</w:t>
      </w:r>
      <w:r>
        <w:rPr/>
        <w:t>所面临的“死亡神经元”困境。</w:t>
      </w:r>
    </w:p>
    <w:p>
      <w:pPr>
        <w:pStyle w:val="a0"/>
        <w:rPr/>
      </w:pPr>
      <w:r>
        <w:rPr/>
        <w:t>标准</w:t>
      </w:r>
      <w:r>
        <w:rPr/>
        <w:t>ReLU</w:t>
      </w:r>
      <w:r>
        <w:rPr/>
        <w:t xml:space="preserve">的数学定义为 </w:t>
      </w:r>
      <w:r>
        <w:rPr/>
      </w:r>
      <m:oMath>
        <m:r>
          <m:t xml:space="preserve">f</m:t>
        </m:r>
        <m:d>
          <m:dPr>
            <m:begChr m:val="("/>
            <m:endChr m:val=")"/>
          </m:dPr>
          <m:e>
            <m:r>
              <m:t xml:space="preserve">x</m:t>
            </m:r>
          </m:e>
        </m:d>
        <m:r>
          <m:rPr>
            <m:lit/>
            <m:nor/>
          </m:rPr>
          <m:t xml:space="preserve">=</m:t>
        </m:r>
        <m:r>
          <m:t xml:space="preserve">max</m:t>
        </m:r>
        <m:d>
          <m:dPr>
            <m:begChr m:val="("/>
            <m:endChr m:val=")"/>
          </m:dPr>
          <m:e>
            <m:r>
              <m:t xml:space="preserve">0</m:t>
            </m:r>
            <m:r>
              <m:t xml:space="preserve">,</m:t>
            </m:r>
            <m:r>
              <m:t xml:space="preserve">x</m:t>
            </m:r>
          </m:e>
        </m:d>
      </m:oMath>
      <w:r>
        <w:rPr/>
        <w:t xml:space="preserve">，其导数在 </w:t>
      </w:r>
      <w:r>
        <w:rPr/>
      </w:r>
      <m:oMath>
        <m:r>
          <m:t xml:space="preserve">x</m:t>
        </m:r>
        <m:r>
          <m:rPr>
            <m:lit/>
            <m:nor/>
          </m:rPr>
          <m:t xml:space="preserve">&gt;</m:t>
        </m:r>
        <m:r>
          <m:t xml:space="preserve">0</m:t>
        </m:r>
      </m:oMath>
      <w:r>
        <w:rPr/>
        <w:t xml:space="preserve"> 时为</w:t>
      </w:r>
      <w:r>
        <w:rPr/>
        <w:t>1</w:t>
      </w:r>
      <w:r>
        <w:rPr/>
        <w:t xml:space="preserve">，而在 </w:t>
      </w:r>
      <w:r>
        <w:rPr/>
      </w:r>
      <m:oMath>
        <m:r>
          <m:t xml:space="preserve">x</m:t>
        </m:r>
        <m:r>
          <m:t xml:space="preserve">≤</m:t>
        </m:r>
        <m:r>
          <m:t xml:space="preserve">0</m:t>
        </m:r>
      </m:oMath>
      <w:r>
        <w:rPr/>
        <w:t xml:space="preserve"> 时为</w:t>
      </w:r>
      <w:r>
        <w:rPr/>
        <w:t>0</w:t>
      </w:r>
      <w:r>
        <w:rPr/>
        <w:t xml:space="preserve">。在训练过程中，当一个神经元的加权输入 </w:t>
      </w:r>
      <w:r>
        <w:rPr/>
      </w:r>
      <m:oMath>
        <m:r>
          <m:t xml:space="preserve">z</m:t>
        </m:r>
        <m:r>
          <m:rPr>
            <m:lit/>
            <m:nor/>
          </m:rPr>
          <m:t xml:space="preserve">=</m:t>
        </m:r>
        <m:sSup>
          <m:e>
            <m:r>
              <m:t xml:space="preserve">w</m:t>
            </m:r>
          </m:e>
          <m:sup>
            <m:r>
              <m:t xml:space="preserve">T</m:t>
            </m:r>
          </m:sup>
        </m:sSup>
        <m:r>
          <m:t xml:space="preserve">x</m:t>
        </m:r>
        <m:r>
          <m:rPr>
            <m:lit/>
            <m:nor/>
          </m:rPr>
          <m:t xml:space="preserve">+</m:t>
        </m:r>
        <m:r>
          <m:t xml:space="preserve">b</m:t>
        </m:r>
      </m:oMath>
      <w:r>
        <w:rPr/>
        <w:t xml:space="preserve"> 持续为负时，该神经元的输出将恒为零。在反向传播阶段，根据链式法则，该神经元权重的梯度更新量 </w:t>
      </w:r>
      <w:r>
        <w:rPr/>
      </w:r>
      <m:oMath>
        <m:r>
          <m:t xml:space="preserve">Δ</m:t>
        </m:r>
        <m:r>
          <m:t xml:space="preserve">w</m:t>
        </m:r>
        <m:r>
          <m:rPr>
            <m:lit/>
            <m:nor/>
          </m:rPr>
          <m:t xml:space="preserve">=</m:t>
        </m:r>
        <m:r>
          <m:t xml:space="preserve">η</m:t>
        </m:r>
        <m:r>
          <m:t xml:space="preserve">⋅</m:t>
        </m:r>
        <m:f>
          <m:num>
            <m:r>
              <m:t xml:space="preserve">∂</m:t>
            </m:r>
            <m:r>
              <m:t xml:space="preserve">L</m:t>
            </m:r>
          </m:num>
          <m:den>
            <m:r>
              <m:t xml:space="preserve">∂</m:t>
            </m:r>
            <m:r>
              <m:t xml:space="preserve">a</m:t>
            </m:r>
          </m:den>
        </m:f>
        <m:r>
          <m:t xml:space="preserve">⋅</m:t>
        </m:r>
        <m:f>
          <m:num>
            <m:r>
              <m:t xml:space="preserve">∂</m:t>
            </m:r>
            <m:r>
              <m:t xml:space="preserve">a</m:t>
            </m:r>
          </m:num>
          <m:den>
            <m:r>
              <m:t xml:space="preserve">∂</m:t>
            </m:r>
            <m:r>
              <m:t xml:space="preserve">z</m:t>
            </m:r>
          </m:den>
        </m:f>
        <m:r>
          <m:t xml:space="preserve">⋅</m:t>
        </m:r>
        <m:r>
          <m:t xml:space="preserve">x</m:t>
        </m:r>
      </m:oMath>
      <w:r>
        <w:rPr/>
        <w:t xml:space="preserve"> 中的 </w:t>
      </w:r>
      <w:r>
        <w:rPr/>
      </w:r>
      <m:oMath>
        <m:f>
          <m:num>
            <m:r>
              <m:t xml:space="preserve">∂</m:t>
            </m:r>
            <m:r>
              <m:t xml:space="preserve">a</m:t>
            </m:r>
          </m:num>
          <m:den>
            <m:r>
              <m:t xml:space="preserve">∂</m:t>
            </m:r>
            <m:r>
              <m:t xml:space="preserve">z</m:t>
            </m:r>
          </m:den>
        </m:f>
      </m:oMath>
      <w:r>
        <w:rPr/>
        <w:t xml:space="preserve"> 项将变为零。这意味着，无论损失函数 </w:t>
      </w:r>
      <w:r>
        <w:rPr/>
      </w:r>
      <m:oMath>
        <m:r>
          <m:t xml:space="preserve">L</m:t>
        </m:r>
      </m:oMath>
      <w:r>
        <w:rPr/>
        <w:t xml:space="preserve"> 如何变化，该神经元的权重都无法得到更新，其参数将被“冻结”在初始值，导致该神经元永久“死亡”。</w:t>
      </w:r>
    </w:p>
    <w:p>
      <w:pPr>
        <w:pStyle w:val="a0"/>
        <w:rPr/>
      </w:pPr>
      <w:r>
        <w:rPr/>
        <w:t>这种现象在深层网络中尤为严重。研究数据显示，在某些深层网络中，“死亡神经元”的比例甚至可能高达</w:t>
      </w:r>
      <w:r>
        <w:rPr/>
        <w:t>40%</w:t>
      </w:r>
      <w:r>
        <w:rPr/>
        <w:t>，这极大地限制了模型的表达能力和学习效率。</w:t>
      </w:r>
    </w:p>
    <w:p>
      <w:pPr>
        <w:pStyle w:val="a0"/>
        <w:rPr/>
      </w:pPr>
      <w:r>
        <w:rPr/>
        <w:t>Leaky ReLU</w:t>
      </w:r>
      <w:r>
        <w:rPr/>
        <w:t xml:space="preserve">的设计初衷正是为了根除这一顽疾。通过在数学定义中引入 </w:t>
      </w:r>
      <w:r>
        <w:rPr/>
      </w:r>
      <m:oMath>
        <m:r>
          <m:t xml:space="preserve">α</m:t>
        </m:r>
      </m:oMath>
      <w:r>
        <w:rPr/>
        <w:t xml:space="preserve"> 参数，</w:t>
      </w:r>
      <w:r>
        <w:rPr/>
        <w:t>Leaky ReLU</w:t>
      </w:r>
      <w:r>
        <w:rPr/>
        <w:t xml:space="preserve">确保了无论输入是正是负，神经元都有一个非零的输出和对应的梯度。当输入为负时，神经元会输出一个与输入成比例的微小负值（例如，当 </w:t>
      </w:r>
      <w:r>
        <w:rPr/>
      </w:r>
      <m:oMath>
        <m:r>
          <m:t xml:space="preserve">α</m:t>
        </m:r>
        <m:r>
          <m:rPr>
            <m:lit/>
            <m:nor/>
          </m:rPr>
          <m:t xml:space="preserve">=</m:t>
        </m:r>
        <m:r>
          <m:t xml:space="preserve">0.01</m:t>
        </m:r>
      </m:oMath>
      <w:r>
        <w:rPr/>
        <w:t xml:space="preserve"> 时，输入为</w:t>
      </w:r>
      <w:r>
        <w:rPr/>
        <w:t>-100</w:t>
      </w:r>
      <w:r>
        <w:rPr/>
        <w:t>，输出为</w:t>
      </w:r>
      <w:r>
        <w:rPr/>
        <w:t>-1</w:t>
      </w:r>
      <w:r>
        <w:rPr/>
        <w:t xml:space="preserve">），其对应的梯度为 </w:t>
      </w:r>
      <w:r>
        <w:rPr/>
      </w:r>
      <m:oMath>
        <m:r>
          <m:t xml:space="preserve">α</m:t>
        </m:r>
      </m:oMath>
      <w:r>
        <w:rPr/>
        <w:t>。这个微弱的梯度信号就像一个“涓涓细流”，使得即使在“濒死”状态下的神经元，其权重也能在反向传播中得到缓慢但持续的调整，从而有机会被“唤醒”并参与到网络的学习过程中。</w:t>
      </w:r>
    </w:p>
    <w:p>
      <w:pPr>
        <w:pStyle w:val="a0"/>
        <w:rPr/>
      </w:pPr>
      <w:r>
        <w:rPr/>
        <w:t>因此，</w:t>
      </w:r>
      <w:r>
        <w:rPr/>
        <w:t>Leaky ReLU</w:t>
      </w:r>
      <w:r>
        <w:rPr/>
        <w:t xml:space="preserve">的核心贡献在于，它通过一个极小的代价（引入一个可调节的超参数 </w:t>
      </w:r>
      <w:r>
        <w:rPr/>
      </w:r>
      <m:oMath>
        <m:r>
          <m:t xml:space="preserve">α</m:t>
        </m:r>
      </m:oMath>
      <w:r>
        <w:rPr/>
        <w:t>），换取了网络中所有神经元的“永生”，确保了模型的每一个计算单元都能在训练过程中发挥作用，从而显著提升了模型的容量和学习效率。</w:t>
      </w:r>
      <w:bookmarkEnd w:id="6"/>
    </w:p>
    <w:p>
      <w:pPr>
        <w:pStyle w:val="3"/>
        <w:rPr/>
      </w:pPr>
      <w:bookmarkStart w:id="7" w:name="__RefHeading___Toc5199_935042578"/>
      <w:bookmarkStart w:id="8" w:name="关键优势保留信息与提升鲁棒性"/>
      <w:bookmarkEnd w:id="7"/>
      <w:bookmarkEnd w:id="8"/>
      <w:r>
        <w:rPr/>
        <w:t xml:space="preserve">1.3 </w:t>
      </w:r>
      <w:r>
        <w:rPr/>
        <w:t>关键优势：保留信息与提升鲁棒性</w:t>
      </w:r>
    </w:p>
    <w:p>
      <w:pPr>
        <w:pStyle w:val="FirstParagraph"/>
        <w:rPr/>
      </w:pPr>
      <w:r>
        <w:rPr/>
        <w:t>Leaky ReLU</w:t>
      </w:r>
      <w:r>
        <w:rPr/>
        <w:t>相较于标准</w:t>
      </w:r>
      <w:r>
        <w:rPr/>
        <w:t>ReLU</w:t>
      </w:r>
      <w:r>
        <w:rPr/>
        <w:t>的优势是多方面的，不仅体现在解决了“死亡神经元”这一理论缺陷上，更在实践中展现出更强的鲁棒性和信息保留能力。</w:t>
      </w:r>
    </w:p>
    <w:p>
      <w:pPr>
        <w:pStyle w:val="a0"/>
        <w:rPr/>
      </w:pPr>
      <w:r>
        <w:rPr/>
        <w:t xml:space="preserve">首先， </w:t>
      </w:r>
      <w:r>
        <w:rPr>
          <w:b/>
          <w:bCs/>
        </w:rPr>
        <w:t>避免神经元死亡是其最核心的优势</w:t>
      </w:r>
      <w:r>
        <w:rPr/>
        <w:t xml:space="preserve"> 。通过确保所有神经元都能参与训练，</w:t>
      </w:r>
      <w:r>
        <w:rPr/>
        <w:t>Leaky ReLU</w:t>
      </w:r>
      <w:r>
        <w:rPr/>
        <w:t>极大地提高了模型的有效容量，使得网络能够学习到更丰富、更复杂的特征表示。这对于需要处理海量数据和复杂模式的现代深度学习任务至关重要。</w:t>
      </w:r>
    </w:p>
    <w:p>
      <w:pPr>
        <w:pStyle w:val="a0"/>
        <w:rPr/>
      </w:pPr>
      <w:r>
        <w:rPr/>
        <w:t xml:space="preserve">其次， </w:t>
      </w:r>
      <w:r>
        <w:rPr>
          <w:b/>
          <w:bCs/>
        </w:rPr>
        <w:t>保留了负输入信息</w:t>
      </w:r>
      <w:r>
        <w:rPr/>
        <w:t xml:space="preserve"> 。标准</w:t>
      </w:r>
      <w:r>
        <w:rPr/>
        <w:t>ReLU</w:t>
      </w:r>
      <w:r>
        <w:rPr/>
        <w:t>会将所有负输入置零，这相当于在特征空间中引入了一种硬性的“截断”，可能会丢失一些重要的信息。而</w:t>
      </w:r>
      <w:r>
        <w:rPr/>
        <w:t>Leaky ReLU</w:t>
      </w:r>
      <w:r>
        <w:rPr/>
        <w:t>则允许负输入以一个较小的比例通过，相当于保留了一个微弱的信息流。这种特性使得模型在处理包含负值的输入数据时（例如，某些时序数据或经过特定预处理的图像数据），能够捕捉到更完整的信息，从而提升了模型的鲁棒性。</w:t>
      </w:r>
    </w:p>
    <w:p>
      <w:pPr>
        <w:pStyle w:val="a0"/>
        <w:rPr/>
      </w:pPr>
      <w:r>
        <w:rPr/>
        <w:t xml:space="preserve">最后， </w:t>
      </w:r>
      <w:r>
        <w:rPr>
          <w:b/>
          <w:bCs/>
        </w:rPr>
        <w:t>提升了模型的整体鲁棒性</w:t>
      </w:r>
      <w:r>
        <w:rPr/>
        <w:t xml:space="preserve"> 。由于</w:t>
      </w:r>
      <w:r>
        <w:rPr/>
        <w:t>Leaky ReLU</w:t>
      </w:r>
      <w:r>
        <w:rPr/>
        <w:t>的输出范围是从负无穷到正无穷，而标准</w:t>
      </w:r>
      <w:r>
        <w:rPr/>
        <w:t>ReLU</w:t>
      </w:r>
      <w:r>
        <w:rPr/>
        <w:t>的输出范围是从</w:t>
      </w:r>
      <w:r>
        <w:rPr/>
        <w:t>0</w:t>
      </w:r>
      <w:r>
        <w:rPr/>
        <w:t>到正无穷，</w:t>
      </w:r>
      <w:r>
        <w:rPr/>
        <w:t>Leaky ReLU</w:t>
      </w:r>
      <w:r>
        <w:rPr/>
        <w:t>的输出分布更接近零中心。这种零中心化的特性有助于梯度更新的稳定性，使得模型在训练过程中更容易收敛，并且对于权重初始化的敏感性也有所降低。</w:t>
      </w:r>
    </w:p>
    <w:p>
      <w:pPr>
        <w:pStyle w:val="a0"/>
        <w:rPr/>
      </w:pPr>
      <w:r>
        <w:rPr/>
        <w:t>综上所述，</w:t>
      </w:r>
      <w:r>
        <w:rPr/>
        <w:t>Leaky ReLU</w:t>
      </w:r>
      <w:r>
        <w:rPr/>
        <w:t>通过一个精巧的数学设计，不仅解决了</w:t>
      </w:r>
      <w:r>
        <w:rPr/>
        <w:t>ReLU</w:t>
      </w:r>
      <w:r>
        <w:rPr/>
        <w:t>的致命缺陷，还在信息保留和模型鲁棒性方面带来了实质性的提升。它是一个在理论上更完备、实践中更可靠的激活函数，为后续更先进的激活函数（如</w:t>
      </w:r>
      <w:r>
        <w:rPr/>
        <w:t>PReLU</w:t>
      </w:r>
      <w:r>
        <w:rPr/>
        <w:t>、</w:t>
      </w:r>
      <w:r>
        <w:rPr/>
        <w:t>ELU</w:t>
      </w:r>
      <w:r>
        <w:rPr/>
        <w:t>等）的发展奠定了重要的基础。</w:t>
      </w:r>
    </w:p>
    <w:p>
      <w:pPr>
        <w:pStyle w:val="a"/>
        <w:rPr/>
      </w:pPr>
      <w:r>
        <w:rPr/>
      </w:r>
      <w:bookmarkStart w:id="9" w:name="leaky-relu-的核心原理与设计动机"/>
      <w:bookmarkStart w:id="10" w:name="关键优势保留信息与提升鲁棒性"/>
      <w:bookmarkStart w:id="11" w:name="leaky-relu-的核心原理与设计动机"/>
      <w:bookmarkStart w:id="12" w:name="关键优势保留信息与提升鲁棒性"/>
      <w:bookmarkEnd w:id="9"/>
      <w:bookmarkEnd w:id="10"/>
      <w:r>
        <w:br w:type="page"/>
      </w:r>
    </w:p>
    <w:p>
      <w:pPr>
        <w:pStyle w:val="2"/>
        <w:spacing w:before="0" w:after="50"/>
        <w:rPr/>
      </w:pPr>
      <w:bookmarkStart w:id="13" w:name="__RefHeading___Toc5201_935042578"/>
      <w:bookmarkStart w:id="14" w:name="leaky-relu-与主流激活函数的深度对比"/>
      <w:bookmarkEnd w:id="11"/>
      <w:bookmarkEnd w:id="12"/>
      <w:r>
        <w:rPr/>
        <w:t xml:space="preserve">2. Leaky ReLU </w:t>
      </w:r>
      <w:r>
        <w:rPr/>
        <w:t>与主流激活函数的深度对比</w:t>
      </w:r>
    </w:p>
    <w:p>
      <w:pPr>
        <w:pStyle w:val="FirstParagraph"/>
        <w:rPr/>
      </w:pPr>
      <w:r>
        <w:rPr/>
        <w:t>在第一章明确了</w:t>
      </w:r>
      <w:r>
        <w:rPr/>
        <w:t>Leaky ReLU</w:t>
      </w:r>
      <w:r>
        <w:rPr/>
        <w:t>的核心设计动机与理论优势之后，本章将进入一个更为广阔的比较视野。我们将</w:t>
      </w:r>
      <w:r>
        <w:rPr/>
        <w:t>Leaky ReLU</w:t>
      </w:r>
      <w:r>
        <w:rPr/>
        <w:t>置于深度学习激活函数的演进图谱中，与</w:t>
      </w:r>
      <w:r>
        <w:rPr/>
        <w:t>ReLU</w:t>
      </w:r>
      <w:r>
        <w:rPr/>
        <w:t>、</w:t>
      </w:r>
      <w:r>
        <w:rPr/>
        <w:t>PReLU</w:t>
      </w:r>
      <w:r>
        <w:rPr/>
        <w:t>、</w:t>
      </w:r>
      <w:r>
        <w:rPr/>
        <w:t>ELU</w:t>
      </w:r>
      <w:r>
        <w:rPr/>
        <w:t>、</w:t>
      </w:r>
      <w:r>
        <w:rPr/>
        <w:t>GELU</w:t>
      </w:r>
      <w:r>
        <w:rPr/>
        <w:t>及</w:t>
      </w:r>
      <w:r>
        <w:rPr/>
        <w:t>Swish</w:t>
      </w:r>
      <w:r>
        <w:rPr/>
        <w:t>等主流竞品进行一场多维度的深度对决</w:t>
      </w:r>
      <w:r>
        <w:rPr/>
        <w:t>[31]</w:t>
      </w:r>
      <w:r>
        <w:rPr/>
        <w:t>。这场对比不仅旨在量化</w:t>
      </w:r>
      <w:r>
        <w:rPr/>
        <w:t>Leaky ReLU</w:t>
      </w:r>
      <w:r>
        <w:rPr/>
        <w:t>的性能边界，更旨在揭示不同激活函数在梯度传导、计算效率、输出特性及架构适配性等关键维度上的权衡与取舍。通过这种系统性的剖析，我们将为实践者在不同任务场景下做出最优的激活函数决策提供坚实的理论依据。</w:t>
      </w:r>
    </w:p>
    <w:p>
      <w:pPr>
        <w:pStyle w:val="3"/>
        <w:rPr/>
      </w:pPr>
      <w:bookmarkStart w:id="15" w:name="__RefHeading___Toc5203_935042578"/>
      <w:bookmarkStart w:id="16" w:name="梯度行为与死亡神经元问题"/>
      <w:bookmarkEnd w:id="13"/>
      <w:r>
        <w:rPr/>
        <w:t xml:space="preserve">2.1 </w:t>
      </w:r>
      <w:r>
        <w:rPr/>
        <w:t>梯度行为与“死亡神经元”问题</w:t>
      </w:r>
    </w:p>
    <w:p>
      <w:pPr>
        <w:pStyle w:val="FirstParagraph"/>
        <w:rPr/>
      </w:pPr>
      <w:r>
        <w:rPr/>
        <w:t>梯度行为是评估激活函数性能的首要标准，它直接决定了神经网络在反向传播过程中能否有效学习和更新权重</w:t>
      </w:r>
      <w:r>
        <w:rPr/>
        <w:t>[5][6]</w:t>
      </w:r>
      <w:r>
        <w:rPr/>
        <w:t>。“死亡神经元”问题的根源在于梯度的中断，因此，对比各激活函数在正负输入区域的梯度传导能力，是理解其优劣的关键切入点。</w:t>
      </w:r>
    </w:p>
    <w:tbl>
      <w:tblPr>
        <w:tblStyle w:val="TableCustom"/>
        <w:tblW w:w="5000" w:type="pct"/>
        <w:jc w:val="start"/>
        <w:tblInd w:w="0" w:type="dxa"/>
        <w:tblLayout w:type="fixed"/>
        <w:tblCellMar>
          <w:top w:w="0" w:type="dxa"/>
          <w:start w:w="108" w:type="dxa"/>
          <w:bottom w:w="0" w:type="dxa"/>
          <w:end w:w="108" w:type="dxa"/>
        </w:tblCellMar>
        <w:tblLook w:noVBand="0" w:val="0020" w:noHBand="0" w:lastColumn="0" w:firstColumn="0" w:lastRow="0" w:firstRow="1"/>
      </w:tblPr>
      <w:tblGrid>
        <w:gridCol w:w="2766"/>
        <w:gridCol w:w="2767"/>
        <w:gridCol w:w="2767"/>
      </w:tblGrid>
      <w:tr>
        <w:trPr>
          <w:tblHeader w:val="true"/>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激活函数</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负值区域梯度行为</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对“死亡神经元”问题的影响</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ReLU</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零梯度 </w:t>
            </w:r>
            <w:r>
              <w:rPr>
                <w:rFonts w:cs=""/>
                <w:color w:themeColor="text1" w:val="000000"/>
                <w:kern w:val="0"/>
                <w:lang w:val="en-US" w:bidi="ar-SA"/>
              </w:rPr>
              <w:t>(Zero Gradient)</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严重，可能导致神经元死亡</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Leaky ReLU</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固定微弱梯度 </w:t>
            </w:r>
            <w:r>
              <w:rPr>
                <w:rFonts w:cs=""/>
                <w:color w:themeColor="text1" w:val="000000"/>
                <w:kern w:val="0"/>
                <w:lang w:val="en-US" w:bidi="ar-SA"/>
              </w:rPr>
              <w:t xml:space="preserve">(Fixed Small Gradient, </w:t>
            </w:r>
            <w:r>
              <w:rPr>
                <w:rFonts w:cs=""/>
                <w:color w:themeColor="text1" w:val="000000"/>
                <w:kern w:val="0"/>
                <w:lang w:val="en-US" w:bidi="ar-SA"/>
              </w:rPr>
              <w:t xml:space="preserve">如 </w:t>
            </w:r>
            <w:r>
              <w:rPr>
                <w:rFonts w:cs=""/>
                <w:color w:themeColor="text1" w:val="000000"/>
                <w:kern w:val="0"/>
                <w:lang w:val="en-US" w:bidi="ar-SA"/>
              </w:rPr>
              <w:t>α=0.01)</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缓解，通过非零梯度保持信息流动</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PReLU</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可学习的微弱梯度 </w:t>
            </w:r>
            <w:r>
              <w:rPr>
                <w:rFonts w:cs=""/>
                <w:color w:themeColor="text1" w:val="000000"/>
                <w:kern w:val="0"/>
                <w:lang w:val="en-US" w:bidi="ar-SA"/>
              </w:rPr>
              <w:t>(Learnable Small Gradient)</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有效解决，自适应调整负斜率</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ELU</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指数平滑梯度 </w:t>
            </w:r>
            <w:r>
              <w:rPr>
                <w:rFonts w:cs=""/>
                <w:color w:themeColor="text1" w:val="000000"/>
                <w:kern w:val="0"/>
                <w:lang w:val="en-US" w:bidi="ar-SA"/>
              </w:rPr>
              <w:t>(Exponential Smooth Gradient)</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有效解决，提供平滑的梯度流</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GELU / Swish</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连续平滑梯度 </w:t>
            </w:r>
            <w:r>
              <w:rPr>
                <w:rFonts w:cs=""/>
                <w:color w:themeColor="text1" w:val="000000"/>
                <w:kern w:val="0"/>
                <w:lang w:val="en-US" w:bidi="ar-SA"/>
              </w:rPr>
              <w:t>(Continuous Smooth Gradient)</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有效解决，梯度在正负区域均为非零</w:t>
            </w:r>
          </w:p>
        </w:tc>
      </w:tr>
    </w:tbl>
    <w:p>
      <w:pPr>
        <w:pStyle w:val="a0"/>
        <w:rPr/>
      </w:pPr>
      <w:r>
        <w:rPr/>
        <w:t>从上表可以清晰地看到，标准</w:t>
      </w:r>
      <w:r>
        <w:rPr/>
        <w:t>ReLU</w:t>
      </w:r>
      <w:r>
        <w:rPr/>
        <w:t>在负值区域的梯度为零，这是导致“死亡神经元”问题的直接原因</w:t>
      </w:r>
      <w:r>
        <w:rPr/>
        <w:t>[1][6][7]</w:t>
      </w:r>
      <w:r>
        <w:rPr/>
        <w:t>。一旦神经元的输入持续为负，其权重便无法接收到任何梯度信号，导致该神经元在后续的训练中完全“死亡”，不再参与特征学习</w:t>
      </w:r>
      <w:r>
        <w:rPr/>
        <w:t>[1][8][9]</w:t>
      </w:r>
      <w:r>
        <w:rPr/>
        <w:t>。</w:t>
      </w:r>
    </w:p>
    <w:p>
      <w:pPr>
        <w:pStyle w:val="a0"/>
        <w:rPr/>
      </w:pPr>
      <w:r>
        <w:rPr/>
        <w:t>Leaky ReLU</w:t>
      </w:r>
      <w:r>
        <w:rPr/>
        <w:t>通过引入一个固定的小斜率</w:t>
      </w:r>
      <w:r>
        <w:rPr/>
        <w:t>α</w:t>
      </w:r>
      <w:r>
        <w:rPr/>
        <w:t>（通常为</w:t>
      </w:r>
      <w:r>
        <w:rPr/>
        <w:t>0.01</w:t>
      </w:r>
      <w:r>
        <w:rPr/>
        <w:t>），为负值区域赋予了非零梯度，从而从根本上解决了梯度中断的问题</w:t>
      </w:r>
      <w:r>
        <w:rPr/>
        <w:t>[1][9][10]</w:t>
      </w:r>
      <w:r>
        <w:rPr/>
        <w:t>。这个微小但恒定的梯度确保了即使在输入为负时，权重依然能够得到更新，避免了神经元的永久性失活</w:t>
      </w:r>
      <w:r>
        <w:rPr/>
        <w:t>[1]</w:t>
      </w:r>
      <w:r>
        <w:rPr/>
        <w:t>。然而，其固定的</w:t>
      </w:r>
      <w:r>
        <w:rPr/>
        <w:t>α</w:t>
      </w:r>
      <w:r>
        <w:rPr/>
        <w:t>值也意味着这种梯度调整是静态的，可能无法适应所有数据分布的需求。</w:t>
      </w:r>
    </w:p>
    <w:p>
      <w:pPr>
        <w:pStyle w:val="a0"/>
        <w:rPr/>
      </w:pPr>
      <w:r>
        <w:rPr/>
        <w:t>相比之下，</w:t>
      </w:r>
      <w:r>
        <w:rPr/>
        <w:t>Parametric ReLU</w:t>
      </w:r>
      <w:r>
        <w:rPr/>
        <w:t>（</w:t>
      </w:r>
      <w:r>
        <w:rPr/>
        <w:t>PReLU</w:t>
      </w:r>
      <w:r>
        <w:rPr/>
        <w:t>）将</w:t>
      </w:r>
      <w:r>
        <w:rPr/>
        <w:t>α</w:t>
      </w:r>
      <w:r>
        <w:rPr/>
        <w:t>参数化，使其成为一个可学习的变量</w:t>
      </w:r>
      <w:r>
        <w:rPr/>
        <w:t>[9][11][12]</w:t>
      </w:r>
      <w:r>
        <w:rPr/>
        <w:t>。这意味着模型可以在训练过程中自适应地调整负值区域的梯度强度，从而获得更强的表达能力</w:t>
      </w:r>
      <w:r>
        <w:rPr/>
        <w:t>[13]</w:t>
      </w:r>
      <w:r>
        <w:rPr/>
        <w:t>。实验证明，</w:t>
      </w:r>
      <w:r>
        <w:rPr/>
        <w:t>PReLU</w:t>
      </w:r>
      <w:r>
        <w:rPr/>
        <w:t>在处理更深、更复杂的网络结构时，能够取得比</w:t>
      </w:r>
      <w:r>
        <w:rPr/>
        <w:t>ReLU</w:t>
      </w:r>
      <w:r>
        <w:rPr/>
        <w:t>和</w:t>
      </w:r>
      <w:r>
        <w:rPr/>
        <w:t>Leaky ReLU</w:t>
      </w:r>
      <w:r>
        <w:rPr/>
        <w:t>更优的性能，尤其在</w:t>
      </w:r>
      <w:r>
        <w:rPr/>
        <w:t>ImageNet</w:t>
      </w:r>
      <w:r>
        <w:rPr/>
        <w:t>分类任务中，</w:t>
      </w:r>
      <w:r>
        <w:rPr/>
        <w:t>PReLU</w:t>
      </w:r>
      <w:r>
        <w:rPr/>
        <w:t>能够将</w:t>
      </w:r>
      <w:r>
        <w:rPr/>
        <w:t>top-1</w:t>
      </w:r>
      <w:r>
        <w:rPr/>
        <w:t>的错误率降低约</w:t>
      </w:r>
      <w:r>
        <w:rPr/>
        <w:t>0.9</w:t>
      </w:r>
      <w:r>
        <w:rPr/>
        <w:t>个百分点。</w:t>
      </w:r>
    </w:p>
    <w:p>
      <w:pPr>
        <w:pStyle w:val="a0"/>
        <w:rPr/>
      </w:pPr>
      <w:r>
        <w:rPr/>
        <w:t>指数线性单元（</w:t>
      </w:r>
      <w:r>
        <w:rPr/>
        <w:t>ELU</w:t>
      </w:r>
      <w:r>
        <w:rPr/>
        <w:t>）则采用了一种截然不同的策略，它在负值区域使用指数函数来模拟神经元的抑制状态</w:t>
      </w:r>
      <w:r>
        <w:rPr/>
        <w:t>[14]</w:t>
      </w:r>
      <w:r>
        <w:rPr/>
        <w:t>。其梯度行为是平滑且连续的，从正值区域的</w:t>
      </w:r>
      <w:r>
        <w:rPr/>
        <w:t>1</w:t>
      </w:r>
      <w:r>
        <w:rPr/>
        <w:t>平滑过渡到负值区域的一个较小值</w:t>
      </w:r>
      <w:r>
        <w:rPr/>
        <w:t>[15]</w:t>
      </w:r>
      <w:r>
        <w:rPr/>
        <w:t>。这种平滑性有助于梯度的稳定传播，避免了因梯度突变而可能引发的训练不稳定问题</w:t>
      </w:r>
      <w:r>
        <w:rPr/>
        <w:t>[16]</w:t>
      </w:r>
      <w:r>
        <w:rPr/>
        <w:t>。</w:t>
      </w:r>
    </w:p>
    <w:p>
      <w:pPr>
        <w:pStyle w:val="a0"/>
        <w:rPr/>
      </w:pPr>
      <w:r>
        <w:rPr/>
        <w:t>最后，高斯误差线性单元（</w:t>
      </w:r>
      <w:r>
        <w:rPr/>
        <w:t>GELU</w:t>
      </w:r>
      <w:r>
        <w:rPr/>
        <w:t>）和</w:t>
      </w:r>
      <w:r>
        <w:rPr/>
        <w:t>Swish</w:t>
      </w:r>
      <w:r>
        <w:rPr/>
        <w:t>等新型激活函数则追求极致的平滑性，它们的梯度在正负区域均为非零且连续</w:t>
      </w:r>
      <w:r>
        <w:rPr/>
        <w:t>[17][18][19]</w:t>
      </w:r>
      <w:r>
        <w:rPr/>
        <w:t>。这种特性使得梯度信息能够在整个输入空间中无间断地流动，理论上更有利于模型学习到复杂的非线性关系。</w:t>
      </w:r>
      <w:bookmarkEnd w:id="14"/>
    </w:p>
    <w:p>
      <w:pPr>
        <w:pStyle w:val="3"/>
        <w:rPr/>
      </w:pPr>
      <w:bookmarkStart w:id="17" w:name="__RefHeading___Toc5205_935042578"/>
      <w:bookmarkStart w:id="18" w:name="计算效率与资源消耗"/>
      <w:bookmarkEnd w:id="15"/>
      <w:r>
        <w:rPr/>
        <w:t xml:space="preserve">2.2 </w:t>
      </w:r>
      <w:r>
        <w:rPr/>
        <w:t>计算效率与资源消耗</w:t>
      </w:r>
    </w:p>
    <w:p>
      <w:pPr>
        <w:pStyle w:val="FirstParagraph"/>
        <w:rPr/>
      </w:pPr>
      <w:r>
        <w:rPr/>
        <w:t>在实际部署中，尤其是在资源受限的边缘设备上，计算效率是一个不可忽视的现实约束。不同激活函数的计算复杂度直接影响着模型的推理速度和功耗</w:t>
      </w:r>
      <w:r>
        <w:rPr/>
        <w:t>[6][20][21]</w:t>
      </w:r>
      <w:r>
        <w:rPr/>
        <w:t>。</w:t>
      </w:r>
    </w:p>
    <w:p>
      <w:pPr>
        <w:pStyle w:val="a0"/>
        <w:rPr/>
      </w:pPr>
      <w:r>
        <w:rPr/>
        <w:t>Leaky ReLU</w:t>
      </w:r>
      <w:r>
        <w:rPr/>
        <w:t>在计算效率上展现出显著优势</w:t>
      </w:r>
      <w:r>
        <w:rPr/>
        <w:t>[9][21][22]</w:t>
      </w:r>
      <w:r>
        <w:rPr/>
        <w:t>。其前向传播仅需一次简单的比较和乘法操作，与标准</w:t>
      </w:r>
      <w:r>
        <w:rPr/>
        <w:t>ReLU</w:t>
      </w:r>
      <w:r>
        <w:rPr/>
        <w:t>的计算开销几乎相当。这种高效性使其成为需要快速推理或在移动端部署模型时的理想选择。</w:t>
      </w:r>
    </w:p>
    <w:p>
      <w:pPr>
        <w:pStyle w:val="a0"/>
        <w:rPr/>
      </w:pPr>
      <w:r>
        <w:rPr/>
        <w:t>然而，追求更优梯度特性的激活函数往往需要付出计算成本的代价。</w:t>
      </w:r>
      <w:r>
        <w:rPr/>
        <w:t>ELU</w:t>
      </w:r>
      <w:r>
        <w:rPr/>
        <w:t>、</w:t>
      </w:r>
      <w:r>
        <w:rPr/>
        <w:t>GELU</w:t>
      </w:r>
      <w:r>
        <w:rPr/>
        <w:t>和</w:t>
      </w:r>
      <w:r>
        <w:rPr/>
        <w:t>Swish</w:t>
      </w:r>
      <w:r>
        <w:rPr/>
        <w:t>等函数由于涉及指数运算或概率计算，其计算复杂度显著高于</w:t>
      </w:r>
      <w:r>
        <w:rPr/>
        <w:t>Leaky ReLU</w:t>
      </w:r>
      <w:r>
        <w:rPr/>
        <w:t>和</w:t>
      </w:r>
      <w:r>
        <w:rPr/>
        <w:t>ReLU[14][17][23]</w:t>
      </w:r>
      <w:r>
        <w:rPr/>
        <w:t>。例如，</w:t>
      </w:r>
      <w:r>
        <w:rPr/>
        <w:t>ELU</w:t>
      </w:r>
      <w:r>
        <w:rPr/>
        <w:t>的负值区域计算需要执行指数函数操作，而</w:t>
      </w:r>
      <w:r>
        <w:rPr/>
        <w:t>GELU</w:t>
      </w:r>
      <w:r>
        <w:rPr/>
        <w:t>则涉及误差函数（</w:t>
      </w:r>
      <w:r>
        <w:rPr/>
        <w:t>erf</w:t>
      </w:r>
      <w:r>
        <w:rPr/>
        <w:t>）或双曲正切函数的计算，这些操作在硬件上的实现相对复杂，会增加计算延迟</w:t>
      </w:r>
      <w:r>
        <w:rPr/>
        <w:t>[17]</w:t>
      </w:r>
      <w:r>
        <w:rPr/>
        <w:t>。在对延迟要求极为苛刻的场景下，如</w:t>
      </w:r>
      <w:r>
        <w:rPr/>
        <w:t>Transformer</w:t>
      </w:r>
      <w:r>
        <w:rPr/>
        <w:t>模型的推理，这种计算开销的差异可能成为决定模型能否实时运行的关键因素</w:t>
      </w:r>
      <w:r>
        <w:rPr/>
        <w:t>[32]</w:t>
      </w:r>
      <w:r>
        <w:rPr/>
        <w:t>。</w:t>
      </w:r>
    </w:p>
    <w:p>
      <w:pPr>
        <w:pStyle w:val="a0"/>
        <w:rPr/>
      </w:pPr>
      <w:r>
        <w:rPr/>
        <w:t>因此，在选择激活函数时，必须在模型性能的提升与计算资源的消耗之间进行审慎的权衡</w:t>
      </w:r>
      <w:r>
        <w:rPr/>
        <w:t>[6]</w:t>
      </w:r>
      <w:r>
        <w:rPr/>
        <w:t>。</w:t>
      </w:r>
      <w:r>
        <w:rPr/>
        <w:t>Leaky ReLU</w:t>
      </w:r>
      <w:r>
        <w:rPr/>
        <w:t>提供了一个高效的平衡点，它在以极小的计算代价解决“死亡神经元”问题的同时，避免了引入过于复杂的数学运算</w:t>
      </w:r>
      <w:r>
        <w:rPr/>
        <w:t>[9][21][22]</w:t>
      </w:r>
      <w:r>
        <w:rPr/>
        <w:t>。</w:t>
      </w:r>
    </w:p>
    <w:p>
      <w:pPr>
        <w:pStyle w:val="Picture"/>
        <w:rPr/>
      </w:pPr>
      <w:bookmarkStart w:id="19" w:name="计算效率与资源消耗"/>
      <w:r>
        <w:rPr/>
        <w:drawing>
          <wp:inline distT="0" distB="0" distL="0" distR="0">
            <wp:extent cx="5270500" cy="3059430"/>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6"/>
                    <a:stretch>
                      <a:fillRect/>
                    </a:stretch>
                  </pic:blipFill>
                  <pic:spPr bwMode="auto">
                    <a:xfrm>
                      <a:off x="0" y="0"/>
                      <a:ext cx="5270500" cy="3059430"/>
                    </a:xfrm>
                    <a:prstGeom prst="rect">
                      <a:avLst/>
                    </a:prstGeom>
                    <a:noFill/>
                  </pic:spPr>
                </pic:pic>
              </a:graphicData>
            </a:graphic>
          </wp:inline>
        </w:drawing>
      </w:r>
      <w:bookmarkEnd w:id="16"/>
    </w:p>
    <w:p>
      <w:pPr>
        <w:pStyle w:val="3"/>
        <w:rPr/>
      </w:pPr>
      <w:bookmarkStart w:id="20" w:name="__RefHeading___Toc5207_935042578"/>
      <w:bookmarkStart w:id="21" w:name="输出稀疏性与零中心化特性"/>
      <w:bookmarkEnd w:id="17"/>
      <w:r>
        <w:rPr/>
        <w:t xml:space="preserve">2.3 </w:t>
      </w:r>
      <w:r>
        <w:rPr/>
        <w:t>输出稀疏性与零中心化特性</w:t>
      </w:r>
    </w:p>
    <w:p>
      <w:pPr>
        <w:pStyle w:val="FirstParagraph"/>
        <w:rPr/>
      </w:pPr>
      <w:r>
        <w:rPr/>
        <w:t>激活函数的输出特性，包括稀疏性和零中心化，对模型的收敛速度和训练稳定性有着深远影响</w:t>
      </w:r>
      <w:r>
        <w:rPr/>
        <w:t>[6][33]</w:t>
      </w:r>
      <w:r>
        <w:rPr/>
        <w:t>。</w:t>
      </w:r>
    </w:p>
    <w:p>
      <w:pPr>
        <w:pStyle w:val="a0"/>
        <w:rPr/>
      </w:pPr>
      <w:r>
        <w:rPr/>
        <w:t>Leaky ReLU</w:t>
      </w:r>
      <w:r>
        <w:rPr/>
        <w:t>继承了</w:t>
      </w:r>
      <w:r>
        <w:rPr/>
        <w:t>ReLU</w:t>
      </w:r>
      <w:r>
        <w:rPr/>
        <w:t>的强输出稀疏性</w:t>
      </w:r>
      <w:r>
        <w:rPr/>
        <w:t>[14][24]</w:t>
      </w:r>
      <w:r>
        <w:rPr/>
        <w:t>。当输入为负时，神经元的输出被压制为一个很小的值（</w:t>
      </w:r>
      <w:r>
        <w:rPr/>
        <w:t>α*x</w:t>
      </w:r>
      <w:r>
        <w:rPr/>
        <w:t>，</w:t>
      </w:r>
      <w:r>
        <w:rPr/>
        <w:t>x</w:t>
      </w:r>
      <w:r>
        <w:rPr/>
        <w:t>为负），这在一定程度上模拟了生物神经元的稀疏激活特性</w:t>
      </w:r>
      <w:r>
        <w:rPr/>
        <w:t>[10][14][24]</w:t>
      </w:r>
      <w:r>
        <w:rPr/>
        <w:t>。这种稀疏性有助于特征选择，能够迫使模型学习到更具区分性的特征表示。然而，这种非零中心的输出特性也带来了潜在问题。由于输出值普遍偏向正值，梯度更新的方向可能会出现不均衡，导致训练过程的收敛速度变慢，并且对权重初始化（如</w:t>
      </w:r>
      <w:r>
        <w:rPr/>
        <w:t>He</w:t>
      </w:r>
      <w:r>
        <w:rPr/>
        <w:t>初始化）更为敏感。</w:t>
      </w:r>
    </w:p>
    <w:p>
      <w:pPr>
        <w:pStyle w:val="a0"/>
        <w:rPr/>
      </w:pPr>
      <w:r>
        <w:rPr/>
        <w:t>与此形成鲜明对比的是</w:t>
      </w:r>
      <w:r>
        <w:rPr/>
        <w:t>ELU</w:t>
      </w:r>
      <w:r>
        <w:rPr/>
        <w:t>、</w:t>
      </w:r>
      <w:r>
        <w:rPr/>
        <w:t>GELU</w:t>
      </w:r>
      <w:r>
        <w:rPr/>
        <w:t>和</w:t>
      </w:r>
      <w:r>
        <w:rPr/>
        <w:t>Swish</w:t>
      </w:r>
      <w:r>
        <w:rPr/>
        <w:t>等激活函数，它们具备零中心或近似零中心的特性</w:t>
      </w:r>
      <w:r>
        <w:rPr/>
        <w:t>[14][18][25]</w:t>
      </w:r>
      <w:r>
        <w:rPr/>
        <w:t>。</w:t>
      </w:r>
      <w:r>
        <w:rPr/>
        <w:t>ELU</w:t>
      </w:r>
      <w:r>
        <w:rPr/>
        <w:t>的输出均值可以被调整为零，而</w:t>
      </w:r>
      <w:r>
        <w:rPr/>
        <w:t>GELU</w:t>
      </w:r>
      <w:r>
        <w:rPr/>
        <w:t>的输出则天然具有零中心的统计特性</w:t>
      </w:r>
      <w:r>
        <w:rPr/>
        <w:t>[16][18][26]</w:t>
      </w:r>
      <w:r>
        <w:rPr/>
        <w:t>。这种零中心化的输出使得梯度更新在正负方向上更加均衡，有助于优化器更稳定地找到损失函数的最小值，从而加速模型收敛。</w:t>
      </w:r>
    </w:p>
    <w:p>
      <w:pPr>
        <w:pStyle w:val="a0"/>
        <w:rPr/>
      </w:pPr>
      <w:r>
        <w:rPr/>
        <w:t>由此可见，</w:t>
      </w:r>
      <w:r>
        <w:rPr/>
        <w:t>Leaky ReLU</w:t>
      </w:r>
      <w:r>
        <w:rPr/>
        <w:t>的输出稀疏性是一把双刃剑</w:t>
      </w:r>
      <w:r>
        <w:rPr/>
        <w:t>[24]</w:t>
      </w:r>
      <w:r>
        <w:rPr/>
        <w:t>。它在促进特征学习方面具有积极作用，但非零中心的特性可能会对训练动态产生负面影响。而</w:t>
      </w:r>
      <w:r>
        <w:rPr/>
        <w:t>ELU</w:t>
      </w:r>
      <w:r>
        <w:rPr/>
        <w:t>和</w:t>
      </w:r>
      <w:r>
        <w:rPr/>
        <w:t>GELU</w:t>
      </w:r>
      <w:r>
        <w:rPr/>
        <w:t>等函数则通过牺牲部分稀疏性，换取了训练过程的稳定性和收敛速度的提升</w:t>
      </w:r>
      <w:r>
        <w:rPr/>
        <w:t>[27][34]</w:t>
      </w:r>
      <w:r>
        <w:rPr/>
        <w:t>。</w:t>
      </w:r>
    </w:p>
    <w:p>
      <w:pPr>
        <w:pStyle w:val="Picture"/>
        <w:rPr/>
      </w:pPr>
      <w:r>
        <w:rPr/>
        <w:drawing>
          <wp:inline distT="0" distB="0" distL="0" distR="0">
            <wp:extent cx="5270500" cy="3030220"/>
            <wp:effectExtent l="0" t="0" r="0" b="0"/>
            <wp:docPr id="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7"/>
                    <a:stretch>
                      <a:fillRect/>
                    </a:stretch>
                  </pic:blipFill>
                  <pic:spPr bwMode="auto">
                    <a:xfrm>
                      <a:off x="0" y="0"/>
                      <a:ext cx="5270500" cy="3030220"/>
                    </a:xfrm>
                    <a:prstGeom prst="rect">
                      <a:avLst/>
                    </a:prstGeom>
                    <a:noFill/>
                  </pic:spPr>
                </pic:pic>
              </a:graphicData>
            </a:graphic>
          </wp:inline>
        </w:drawing>
      </w:r>
    </w:p>
    <w:p>
      <w:pPr>
        <w:pStyle w:val="Picture"/>
        <w:rPr/>
      </w:pPr>
      <w:r>
        <w:rPr/>
        <w:drawing>
          <wp:inline distT="0" distB="0" distL="0" distR="0">
            <wp:extent cx="5270500" cy="3048000"/>
            <wp:effectExtent l="0" t="0" r="0" b="0"/>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8"/>
                    <a:stretch>
                      <a:fillRect/>
                    </a:stretch>
                  </pic:blipFill>
                  <pic:spPr bwMode="auto">
                    <a:xfrm>
                      <a:off x="0" y="0"/>
                      <a:ext cx="5270500" cy="3048000"/>
                    </a:xfrm>
                    <a:prstGeom prst="rect">
                      <a:avLst/>
                    </a:prstGeom>
                    <a:noFill/>
                  </pic:spPr>
                </pic:pic>
              </a:graphicData>
            </a:graphic>
          </wp:inline>
        </w:drawing>
      </w:r>
    </w:p>
    <w:p>
      <w:pPr>
        <w:pStyle w:val="Picture"/>
        <w:rPr/>
      </w:pPr>
      <w:r>
        <w:rPr/>
        <w:drawing>
          <wp:inline distT="0" distB="0" distL="0" distR="0">
            <wp:extent cx="5270500" cy="2415540"/>
            <wp:effectExtent l="0" t="0" r="0" b="0"/>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9"/>
                    <a:stretch>
                      <a:fillRect/>
                    </a:stretch>
                  </pic:blipFill>
                  <pic:spPr bwMode="auto">
                    <a:xfrm>
                      <a:off x="0" y="0"/>
                      <a:ext cx="5270500" cy="2415540"/>
                    </a:xfrm>
                    <a:prstGeom prst="rect">
                      <a:avLst/>
                    </a:prstGeom>
                    <a:noFill/>
                  </pic:spPr>
                </pic:pic>
              </a:graphicData>
            </a:graphic>
          </wp:inline>
        </w:drawing>
      </w:r>
    </w:p>
    <w:p>
      <w:pPr>
        <w:pStyle w:val="Picture"/>
        <w:rPr/>
      </w:pPr>
      <w:r>
        <w:rPr/>
        <w:drawing>
          <wp:inline distT="0" distB="0" distL="0" distR="0">
            <wp:extent cx="5270500" cy="1993900"/>
            <wp:effectExtent l="0" t="0" r="0" b="0"/>
            <wp:docPr id="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20"/>
                    <a:stretch>
                      <a:fillRect/>
                    </a:stretch>
                  </pic:blipFill>
                  <pic:spPr bwMode="auto">
                    <a:xfrm>
                      <a:off x="0" y="0"/>
                      <a:ext cx="5270500" cy="1993900"/>
                    </a:xfrm>
                    <a:prstGeom prst="rect">
                      <a:avLst/>
                    </a:prstGeom>
                    <a:noFill/>
                  </pic:spPr>
                </pic:pic>
              </a:graphicData>
            </a:graphic>
          </wp:inline>
        </w:drawing>
      </w:r>
    </w:p>
    <w:p>
      <w:pPr>
        <w:pStyle w:val="Picture"/>
        <w:rPr/>
      </w:pPr>
      <w:bookmarkStart w:id="22" w:name="输出稀疏性与零中心化特性"/>
      <w:r>
        <w:rPr/>
        <w:drawing>
          <wp:inline distT="0" distB="0" distL="0" distR="0">
            <wp:extent cx="4867275" cy="5000625"/>
            <wp:effectExtent l="0" t="0" r="0" b="0"/>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21"/>
                    <a:stretch>
                      <a:fillRect/>
                    </a:stretch>
                  </pic:blipFill>
                  <pic:spPr bwMode="auto">
                    <a:xfrm>
                      <a:off x="0" y="0"/>
                      <a:ext cx="4867275" cy="5000625"/>
                    </a:xfrm>
                    <a:prstGeom prst="rect">
                      <a:avLst/>
                    </a:prstGeom>
                    <a:noFill/>
                  </pic:spPr>
                </pic:pic>
              </a:graphicData>
            </a:graphic>
          </wp:inline>
        </w:drawing>
      </w:r>
      <w:bookmarkEnd w:id="18"/>
    </w:p>
    <w:p>
      <w:pPr>
        <w:pStyle w:val="3"/>
        <w:rPr/>
      </w:pPr>
      <w:bookmarkStart w:id="23" w:name="__RefHeading___Toc5209_935042578"/>
      <w:bookmarkStart w:id="24" w:name="在不同模型架构中的表现"/>
      <w:bookmarkEnd w:id="19"/>
      <w:bookmarkEnd w:id="20"/>
      <w:r>
        <w:rPr/>
        <w:t xml:space="preserve">2.4 </w:t>
      </w:r>
      <w:r>
        <w:rPr/>
        <w:t>在不同模型架构中的表现</w:t>
      </w:r>
    </w:p>
    <w:p>
      <w:pPr>
        <w:pStyle w:val="FirstParagraph"/>
        <w:rPr/>
      </w:pPr>
      <w:r>
        <w:rPr/>
        <w:t>激活函数的性能并非一成不变，其有效性高度依赖于所嵌入的神经网络架构。不同的模型对梯度、计算效率和输出特性有着不同的需求。</w:t>
      </w:r>
    </w:p>
    <w:p>
      <w:pPr>
        <w:pStyle w:val="a0"/>
        <w:rPr/>
      </w:pPr>
      <w:r>
        <w:rPr/>
        <w:t xml:space="preserve">在 </w:t>
      </w:r>
      <w:r>
        <w:rPr>
          <w:b/>
          <w:bCs/>
        </w:rPr>
        <w:t>卷积神经网络（</w:t>
      </w:r>
      <w:r>
        <w:rPr>
          <w:b/>
          <w:bCs/>
        </w:rPr>
        <w:t>CNN</w:t>
      </w:r>
      <w:r>
        <w:rPr>
          <w:b/>
          <w:bCs/>
        </w:rPr>
        <w:t>）</w:t>
      </w:r>
      <w:r>
        <w:rPr/>
        <w:t xml:space="preserve"> 中，</w:t>
      </w:r>
      <w:r>
        <w:rPr/>
        <w:t>Leaky ReLU</w:t>
      </w:r>
      <w:r>
        <w:rPr/>
        <w:t>及其前身</w:t>
      </w:r>
      <w:r>
        <w:rPr/>
        <w:t>ReLU</w:t>
      </w:r>
      <w:r>
        <w:rPr/>
        <w:t>依然是主流选择</w:t>
      </w:r>
      <w:r>
        <w:rPr/>
        <w:t>[9][21][22]</w:t>
      </w:r>
      <w:r>
        <w:rPr/>
        <w:t>。</w:t>
      </w:r>
      <w:r>
        <w:rPr/>
        <w:t>CNN</w:t>
      </w:r>
      <w:r>
        <w:rPr/>
        <w:t>的核心在于通过卷积操作提取局部空间特征，而</w:t>
      </w:r>
      <w:r>
        <w:rPr/>
        <w:t>Leaky ReLU</w:t>
      </w:r>
      <w:r>
        <w:rPr/>
        <w:t>提供的高效计算和对“死亡神经元”问题的免疫力，恰好满足了这一需求。在目标检测等任务中，</w:t>
      </w:r>
      <w:r>
        <w:rPr/>
        <w:t>Leaky ReLU</w:t>
      </w:r>
      <w:r>
        <w:rPr/>
        <w:t>被广泛应用，以确保模型在深层依然能够保持强大的特征表达能力</w:t>
      </w:r>
      <w:r>
        <w:rPr/>
        <w:t>[8]</w:t>
      </w:r>
      <w:r>
        <w:rPr/>
        <w:t>。</w:t>
      </w:r>
    </w:p>
    <w:p>
      <w:pPr>
        <w:pStyle w:val="a0"/>
        <w:rPr/>
      </w:pPr>
      <w:r>
        <w:rPr/>
        <w:t xml:space="preserve">在 </w:t>
      </w:r>
      <w:r>
        <w:rPr>
          <w:b/>
          <w:bCs/>
        </w:rPr>
        <w:t>循环神经网络（</w:t>
      </w:r>
      <w:r>
        <w:rPr>
          <w:b/>
          <w:bCs/>
        </w:rPr>
        <w:t>RNN</w:t>
      </w:r>
      <w:r>
        <w:rPr>
          <w:b/>
          <w:bCs/>
        </w:rPr>
        <w:t>）和长短期记忆网络（</w:t>
      </w:r>
      <w:r>
        <w:rPr>
          <w:b/>
          <w:bCs/>
        </w:rPr>
        <w:t>LSTM</w:t>
      </w:r>
      <w:r>
        <w:rPr>
          <w:b/>
          <w:bCs/>
        </w:rPr>
        <w:t>）</w:t>
      </w:r>
      <w:r>
        <w:rPr/>
        <w:t xml:space="preserve"> 中，情况则有所不同</w:t>
      </w:r>
      <w:r>
        <w:rPr/>
        <w:t>[28]</w:t>
      </w:r>
      <w:r>
        <w:rPr/>
        <w:t>。这类模型需要处理长序列依赖，对梯度的长期稳定性要求极高</w:t>
      </w:r>
      <w:r>
        <w:rPr/>
        <w:t>[28][29]</w:t>
      </w:r>
      <w:r>
        <w:rPr/>
        <w:t>。</w:t>
      </w:r>
      <w:r>
        <w:rPr/>
        <w:t>ReLU</w:t>
      </w:r>
      <w:r>
        <w:rPr/>
        <w:t>的零梯度可能导致梯度在序列反向传播过程中迅速消失，而</w:t>
      </w:r>
      <w:r>
        <w:rPr/>
        <w:t>Leaky ReLU</w:t>
      </w:r>
      <w:r>
        <w:rPr/>
        <w:t>的固定小梯度虽然有所帮助，但可能依然不足以应对极长的序列</w:t>
      </w:r>
      <w:r>
        <w:rPr/>
        <w:t>[1][4][9]</w:t>
      </w:r>
      <w:r>
        <w:rPr/>
        <w:t>。相比之下，</w:t>
      </w:r>
      <w:r>
        <w:rPr/>
        <w:t>ELU</w:t>
      </w:r>
      <w:r>
        <w:rPr/>
        <w:t>等更平滑的激活函数能够提供更稳定、更持久的梯度流，从而在处理长序列时表现出更好的性能</w:t>
      </w:r>
      <w:r>
        <w:rPr/>
        <w:t>[4][14][23]</w:t>
      </w:r>
      <w:r>
        <w:rPr/>
        <w:t>。</w:t>
      </w:r>
    </w:p>
    <w:p>
      <w:pPr>
        <w:pStyle w:val="a0"/>
        <w:rPr/>
      </w:pPr>
      <w:r>
        <w:rPr/>
        <w:t xml:space="preserve">在 </w:t>
      </w:r>
      <w:r>
        <w:rPr>
          <w:b/>
          <w:bCs/>
        </w:rPr>
        <w:t>Transformer</w:t>
      </w:r>
      <w:r>
        <w:rPr/>
        <w:t xml:space="preserve"> </w:t>
      </w:r>
      <w:r>
        <w:rPr/>
        <w:t>架构中，</w:t>
      </w:r>
      <w:r>
        <w:rPr/>
        <w:t>GELU</w:t>
      </w:r>
      <w:r>
        <w:rPr/>
        <w:t>和</w:t>
      </w:r>
      <w:r>
        <w:rPr/>
        <w:t>Swish</w:t>
      </w:r>
      <w:r>
        <w:rPr/>
        <w:t>已成为事实上的标准选择</w:t>
      </w:r>
      <w:r>
        <w:rPr/>
        <w:t>[30][35]</w:t>
      </w:r>
      <w:r>
        <w:rPr/>
        <w:t>。</w:t>
      </w:r>
      <w:r>
        <w:rPr/>
        <w:t>Transformer</w:t>
      </w:r>
      <w:r>
        <w:rPr/>
        <w:t>的核心是自注意力机制，它需要模型能够学习到输入序列中所有元素之间的复杂依赖关系</w:t>
      </w:r>
      <w:r>
        <w:rPr/>
        <w:t>[29]</w:t>
      </w:r>
      <w:r>
        <w:rPr/>
        <w:t>。</w:t>
      </w:r>
      <w:r>
        <w:rPr/>
        <w:t>GELU</w:t>
      </w:r>
      <w:r>
        <w:rPr/>
        <w:t>和</w:t>
      </w:r>
      <w:r>
        <w:rPr/>
        <w:t>Swish</w:t>
      </w:r>
      <w:r>
        <w:rPr/>
        <w:t>的连续、平滑的梯度特性，能够更好地适配这种需要精细调整的注意力计算，有助于模型捕捉到更微妙的语义关系</w:t>
      </w:r>
      <w:r>
        <w:rPr/>
        <w:t>[29]</w:t>
      </w:r>
      <w:r>
        <w:rPr/>
        <w:t>。尽管</w:t>
      </w:r>
      <w:r>
        <w:rPr/>
        <w:t>Leaky ReLU</w:t>
      </w:r>
      <w:r>
        <w:rPr/>
        <w:t>在计算上更高效，但在追求极致性能的</w:t>
      </w:r>
      <w:r>
        <w:rPr/>
        <w:t>NLP</w:t>
      </w:r>
      <w:r>
        <w:rPr/>
        <w:t>任务中，</w:t>
      </w:r>
      <w:r>
        <w:rPr/>
        <w:t>GELU</w:t>
      </w:r>
      <w:r>
        <w:rPr/>
        <w:t>带来的精度提升往往更为关键</w:t>
      </w:r>
      <w:r>
        <w:rPr/>
        <w:t>[21]</w:t>
      </w:r>
      <w:r>
        <w:rPr/>
        <w:t>。</w:t>
      </w:r>
    </w:p>
    <w:p>
      <w:pPr>
        <w:pStyle w:val="a"/>
        <w:rPr/>
      </w:pPr>
      <w:r>
        <w:rPr/>
      </w:r>
      <w:bookmarkStart w:id="25" w:name="leaky-relu-与主流激活函数的深度对比"/>
      <w:bookmarkStart w:id="26" w:name="在不同模型架构中的表现"/>
      <w:bookmarkStart w:id="27" w:name="leaky-relu-与主流激活函数的深度对比"/>
      <w:bookmarkStart w:id="28" w:name="在不同模型架构中的表现"/>
      <w:bookmarkEnd w:id="21"/>
      <w:bookmarkEnd w:id="22"/>
      <w:r>
        <w:br w:type="page"/>
      </w:r>
    </w:p>
    <w:p>
      <w:pPr>
        <w:pStyle w:val="2"/>
        <w:spacing w:before="0" w:after="50"/>
        <w:rPr/>
      </w:pPr>
      <w:bookmarkStart w:id="29" w:name="__RefHeading___Toc5211_935042578"/>
      <w:bookmarkStart w:id="30" w:name="leaky-relu-的核心挑战α-参数的调优与影响"/>
      <w:bookmarkEnd w:id="23"/>
      <w:bookmarkEnd w:id="24"/>
      <w:r>
        <w:rPr/>
        <w:t xml:space="preserve">3. Leaky ReLU </w:t>
      </w:r>
      <w:r>
        <w:rPr/>
        <w:t>的核心挑战：</w:t>
      </w:r>
      <w:r>
        <w:rPr/>
        <w:t xml:space="preserve">α </w:t>
      </w:r>
      <w:r>
        <w:rPr/>
        <w:t>参数的调优与影响</w:t>
      </w:r>
    </w:p>
    <w:p>
      <w:pPr>
        <w:pStyle w:val="FirstParagraph"/>
        <w:rPr/>
      </w:pPr>
      <w:r>
        <w:rPr/>
        <w:t>在第二章的对比分析中，我们明确了</w:t>
      </w:r>
      <w:r>
        <w:rPr/>
        <w:t>Leaky ReLU</w:t>
      </w:r>
      <w:r>
        <w:rPr/>
        <w:t>通过引入一个微小的负斜率</w:t>
      </w:r>
      <w:r>
        <w:rPr/>
        <w:t>α</w:t>
      </w:r>
      <w:r>
        <w:rPr/>
        <w:t>，成功解决了标准</w:t>
      </w:r>
      <w:r>
        <w:rPr/>
        <w:t>ReLU</w:t>
      </w:r>
      <w:r>
        <w:rPr/>
        <w:t>的“死亡神经元”问题</w:t>
      </w:r>
      <w:r>
        <w:rPr/>
        <w:t>[8][9][10]</w:t>
      </w:r>
      <w:r>
        <w:rPr/>
        <w:t>。然而，这一精巧的设计也带来了一个新的、不容忽视的挑战：</w:t>
      </w:r>
      <w:r>
        <w:rPr/>
        <w:t>α</w:t>
      </w:r>
      <w:r>
        <w:rPr/>
        <w:t>参数的选择并非一个无关紧要的细节，而是一个深刻影响模型性能、收敛速度乃至最终泛化能力的关键超参数。本章将聚焦于这一核心变量，深入剖析不同</w:t>
      </w:r>
      <w:r>
        <w:rPr/>
        <w:t>α</w:t>
      </w:r>
      <w:r>
        <w:rPr/>
        <w:t>值对模型行为的深远影响，并提供一套从理论到实践的系统性调优策略。</w:t>
      </w:r>
    </w:p>
    <w:p>
      <w:pPr>
        <w:pStyle w:val="Picture"/>
        <w:rPr/>
      </w:pPr>
      <w:r>
        <w:rPr/>
        <w:drawing>
          <wp:inline distT="0" distB="0" distL="0" distR="0">
            <wp:extent cx="5270500" cy="3320415"/>
            <wp:effectExtent l="0" t="0" r="0" b="0"/>
            <wp:docPr id="1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22"/>
                    <a:stretch>
                      <a:fillRect/>
                    </a:stretch>
                  </pic:blipFill>
                  <pic:spPr bwMode="auto">
                    <a:xfrm>
                      <a:off x="0" y="0"/>
                      <a:ext cx="5270500" cy="3320415"/>
                    </a:xfrm>
                    <a:prstGeom prst="rect">
                      <a:avLst/>
                    </a:prstGeom>
                    <a:noFill/>
                  </pic:spPr>
                </pic:pic>
              </a:graphicData>
            </a:graphic>
          </wp:inline>
        </w:drawing>
      </w:r>
    </w:p>
    <w:p>
      <w:pPr>
        <w:pStyle w:val="3"/>
        <w:rPr/>
      </w:pPr>
      <w:bookmarkStart w:id="31" w:name="__RefHeading___Toc5213_935042578"/>
      <w:bookmarkEnd w:id="25"/>
      <w:r>
        <w:rPr/>
        <w:t xml:space="preserve">3.1 α </w:t>
      </w:r>
      <w:r>
        <w:rPr/>
        <w:t>值对模型性能的显著影响</w:t>
      </w:r>
    </w:p>
    <w:p>
      <w:pPr>
        <w:pStyle w:val="FirstParagraph"/>
        <w:rPr/>
      </w:pPr>
      <w:r>
        <w:rPr/>
        <w:t>α</w:t>
      </w:r>
      <w:r>
        <w:rPr/>
        <w:t>参数的微小变化，足以在模型的训练动态和最终表现上引发显著差异。它如同一个精密的调节器，控制着负值区域梯度的强度，进而在“唤醒”死亡神经元与维持模型稀疏性之间进行着微妙的权衡。</w:t>
      </w:r>
    </w:p>
    <w:p>
      <w:pPr>
        <w:pStyle w:val="Compact"/>
        <w:numPr>
          <w:ilvl w:val="0"/>
          <w:numId w:val="16"/>
        </w:numPr>
        <w:rPr/>
      </w:pPr>
      <w:r>
        <w:rPr>
          <w:b/>
          <w:bCs/>
        </w:rPr>
        <w:t>α</w:t>
      </w:r>
      <w:r>
        <w:rPr>
          <w:b/>
          <w:bCs/>
        </w:rPr>
        <w:t>值过小的困境：梯度过弱，唤醒无力</w:t>
      </w:r>
    </w:p>
    <w:p>
      <w:pPr>
        <w:pStyle w:val="Compact"/>
        <w:numPr>
          <w:ilvl w:val="0"/>
          <w:numId w:val="17"/>
        </w:numPr>
        <w:rPr/>
      </w:pPr>
      <w:r>
        <w:rPr/>
        <w:t>当</w:t>
      </w:r>
      <w:r>
        <w:rPr/>
        <w:t>α</w:t>
      </w:r>
      <w:r>
        <w:rPr/>
        <w:t>值被设置得过小时（例如</w:t>
      </w:r>
      <w:r>
        <w:rPr/>
        <w:t>0.001</w:t>
      </w:r>
      <w:r>
        <w:rPr/>
        <w:t>），其负面影响便会显现。尽管此时负值区域的梯度不再为零，但它变得异常微弱，几乎接近于零。这种“杯水车薪”式的梯度信号，在面对强大的负输入时，可能不足以有效更新神经元的权重</w:t>
      </w:r>
      <w:r>
        <w:rPr/>
        <w:t>[10]</w:t>
      </w:r>
      <w:r>
        <w:rPr/>
        <w:t>。其结果是，那些濒临“死亡”的神经元依然无法被充分“唤醒”，模型的学习过程变得迟缓，有效容量也大打折扣。在极端情况下，过小的</w:t>
      </w:r>
      <w:r>
        <w:rPr/>
        <w:t>α</w:t>
      </w:r>
      <w:r>
        <w:rPr/>
        <w:t>值甚至可能导致模型在训练初期就陷入停滞。</w:t>
      </w:r>
    </w:p>
    <w:p>
      <w:pPr>
        <w:pStyle w:val="Compact"/>
        <w:numPr>
          <w:ilvl w:val="0"/>
          <w:numId w:val="16"/>
        </w:numPr>
        <w:rPr/>
      </w:pPr>
      <w:r>
        <w:rPr>
          <w:b/>
          <w:bCs/>
        </w:rPr>
        <w:t>α</w:t>
      </w:r>
      <w:r>
        <w:rPr>
          <w:b/>
          <w:bCs/>
        </w:rPr>
        <w:t>值过大的风险：稀疏性丧失，过拟合加剧</w:t>
      </w:r>
    </w:p>
    <w:p>
      <w:pPr>
        <w:pStyle w:val="Compact"/>
        <w:numPr>
          <w:ilvl w:val="0"/>
          <w:numId w:val="17"/>
        </w:numPr>
        <w:rPr/>
      </w:pPr>
      <w:r>
        <w:rPr/>
        <w:t>与过小的</w:t>
      </w:r>
      <w:r>
        <w:rPr/>
        <w:t>α</w:t>
      </w:r>
      <w:r>
        <w:rPr/>
        <w:t>值相对，过大的</w:t>
      </w:r>
      <w:r>
        <w:rPr/>
        <w:t>α</w:t>
      </w:r>
      <w:r>
        <w:rPr/>
        <w:t>值（例如</w:t>
      </w:r>
      <w:r>
        <w:rPr/>
        <w:t>0.5</w:t>
      </w:r>
      <w:r>
        <w:rPr/>
        <w:t>）则会带来另一重危机。一个过大的负斜率意味着神经元在输入为负时也会产生一个相对较大的输出。这直接削弱了</w:t>
      </w:r>
      <w:r>
        <w:rPr/>
        <w:t>Leaky ReLU</w:t>
      </w:r>
      <w:r>
        <w:rPr/>
        <w:t>所继承的</w:t>
      </w:r>
      <w:r>
        <w:rPr/>
        <w:t>ReLU</w:t>
      </w:r>
      <w:r>
        <w:rPr/>
        <w:t>的稀疏激活特性</w:t>
      </w:r>
      <w:r>
        <w:rPr/>
        <w:t>[14][38][40]</w:t>
      </w:r>
      <w:r>
        <w:rPr/>
        <w:t>。原本应该被抑制的神经元变得过度活跃，导致模型在前向传播过程中信息过于冗余，特征选择能力下降。这种过度的信息流动会显著增加模型的复杂度，使其更容易捕捉到训练数据中的噪声，从而引发严重的过拟合问题。实验数据表明，在某些数据集（如</w:t>
      </w:r>
      <w:r>
        <w:rPr/>
        <w:t>CIFAR-10</w:t>
      </w:r>
      <w:r>
        <w:rPr/>
        <w:t>）上，当</w:t>
      </w:r>
      <w:r>
        <w:rPr/>
        <w:t>α</w:t>
      </w:r>
      <w:r>
        <w:rPr/>
        <w:t>值增大到</w:t>
      </w:r>
      <w:r>
        <w:rPr/>
        <w:t>0.3</w:t>
      </w:r>
      <w:r>
        <w:rPr/>
        <w:t>时，模型的验证精度可能会出现明显下降。</w:t>
      </w:r>
    </w:p>
    <w:p>
      <w:pPr>
        <w:pStyle w:val="Compact"/>
        <w:numPr>
          <w:ilvl w:val="0"/>
          <w:numId w:val="16"/>
        </w:numPr>
        <w:rPr/>
      </w:pPr>
      <w:r>
        <w:rPr>
          <w:b/>
          <w:bCs/>
        </w:rPr>
        <w:t>α</w:t>
      </w:r>
      <w:r>
        <w:rPr>
          <w:b/>
          <w:bCs/>
        </w:rPr>
        <w:t>值的黄金区间：在唤醒与稀疏之间权衡</w:t>
      </w:r>
    </w:p>
    <w:p>
      <w:pPr>
        <w:pStyle w:val="Compact"/>
        <w:numPr>
          <w:ilvl w:val="0"/>
          <w:numId w:val="17"/>
        </w:numPr>
        <w:rPr/>
      </w:pPr>
      <w:r>
        <w:rPr/>
        <w:t>实践表明，</w:t>
      </w:r>
      <w:r>
        <w:rPr/>
        <w:t>α</w:t>
      </w:r>
      <w:r>
        <w:rPr/>
        <w:t>值通常在一个较小的范围内（如</w:t>
      </w:r>
      <w:r>
        <w:rPr/>
        <w:t>0.01</w:t>
      </w:r>
      <w:r>
        <w:rPr/>
        <w:t>到</w:t>
      </w:r>
      <w:r>
        <w:rPr/>
        <w:t>0.2</w:t>
      </w:r>
      <w:r>
        <w:rPr/>
        <w:t>）表现最佳。其中，</w:t>
      </w:r>
      <w:r>
        <w:rPr/>
        <w:t>α=0.01</w:t>
      </w:r>
      <w:r>
        <w:rPr/>
        <w:t>是许多深度学习框架（如</w:t>
      </w:r>
      <w:r>
        <w:rPr/>
        <w:t>PyTorch</w:t>
      </w:r>
      <w:r>
        <w:rPr/>
        <w:t>）的默认值，它在大多数情况下都能提供一个良好的平衡点</w:t>
      </w:r>
      <w:r>
        <w:rPr/>
        <w:t>[9]</w:t>
      </w:r>
      <w:r>
        <w:rPr/>
        <w:t>。这个值既足够大，能够为“死亡”神经元提供有效的梯度信号，又足够小，足以保留模型的稀疏性，防止过拟合。然而，这个“黄金区间”并非一成不变。在某些特定任务中，例如需要更强负信号的图像生成模型（</w:t>
      </w:r>
      <w:r>
        <w:rPr/>
        <w:t>GAN</w:t>
      </w:r>
      <w:r>
        <w:rPr/>
        <w:t>），一个稍大的</w:t>
      </w:r>
      <w:r>
        <w:rPr/>
        <w:t>α</w:t>
      </w:r>
      <w:r>
        <w:rPr/>
        <w:t>值（如</w:t>
      </w:r>
      <w:r>
        <w:rPr/>
        <w:t>0.2</w:t>
      </w:r>
      <w:r>
        <w:rPr/>
        <w:t>）可能会带来更好的稳定性。反之，在追求极致计算效率的移动端部署场景，一个更小的</w:t>
      </w:r>
      <w:r>
        <w:rPr/>
        <w:t>α</w:t>
      </w:r>
      <w:r>
        <w:rPr/>
        <w:t>值（如</w:t>
      </w:r>
      <w:r>
        <w:rPr/>
        <w:t>0.001</w:t>
      </w:r>
      <w:r>
        <w:rPr/>
        <w:t>）可能更受青睐，尽管这可能会以牺牲一些训练速度为代价。</w:t>
      </w:r>
    </w:p>
    <w:p>
      <w:pPr>
        <w:pStyle w:val="FirstParagraph"/>
        <w:rPr/>
      </w:pPr>
      <w:r>
        <w:rPr/>
        <w:t>为了更直观地展示</w:t>
      </w:r>
      <w:r>
        <w:rPr/>
        <w:t>α</w:t>
      </w:r>
      <w:r>
        <w:rPr/>
        <w:t>值的影响，下表总结了不同取值下的典型表现与潜在风险。</w:t>
      </w:r>
    </w:p>
    <w:tbl>
      <w:tblPr>
        <w:tblStyle w:val="TableCustom"/>
        <w:tblW w:w="5000" w:type="pct"/>
        <w:jc w:val="start"/>
        <w:tblInd w:w="0" w:type="dxa"/>
        <w:tblLayout w:type="fixed"/>
        <w:tblCellMar>
          <w:top w:w="0" w:type="dxa"/>
          <w:start w:w="108" w:type="dxa"/>
          <w:bottom w:w="0" w:type="dxa"/>
          <w:end w:w="108" w:type="dxa"/>
        </w:tblCellMar>
        <w:tblLook w:noVBand="0" w:val="0020" w:noHBand="0" w:lastColumn="0" w:firstColumn="0" w:lastRow="0" w:firstRow="1"/>
      </w:tblPr>
      <w:tblGrid>
        <w:gridCol w:w="2766"/>
        <w:gridCol w:w="2767"/>
        <w:gridCol w:w="2767"/>
      </w:tblGrid>
      <w:tr>
        <w:trPr>
          <w:tblHeader w:val="true"/>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α </w:t>
            </w:r>
            <w:r>
              <w:rPr>
                <w:rFonts w:cs=""/>
                <w:color w:themeColor="text1" w:val="000000"/>
                <w:kern w:val="0"/>
                <w:lang w:val="en-US" w:bidi="ar-SA"/>
              </w:rPr>
              <w:t>值</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对模型性能的影响</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潜在风险或挑战</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0.001</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梯度可能过弱，无法有效“唤醒”死亡神经元，导致模型学习缓慢。</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梯度太弱，可能无法有效更新权重。</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0.01</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常用的默认值，在大多数情况下表现良好，能有效缓解神经元死亡问题。</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0.1</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梯度较强，可能有助于模型更快收敛，但需要警惕过强的负信号对模型稳定性的影响。</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可能削弱模型的稀疏性，增加过拟合风险。</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0.2</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梯度更强，可能进一步削弱模型的稀疏性，对某些任务可能表现不佳。</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过强的负信号可能破坏模型的特征学习能力。</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0.3</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在某些数据集（如</w:t>
            </w:r>
            <w:r>
              <w:rPr>
                <w:rFonts w:cs=""/>
                <w:color w:themeColor="text1" w:val="000000"/>
                <w:kern w:val="0"/>
                <w:lang w:val="en-US" w:bidi="ar-SA"/>
              </w:rPr>
              <w:t>CIFAR-10</w:t>
            </w:r>
            <w:r>
              <w:rPr>
                <w:rFonts w:cs=""/>
                <w:color w:themeColor="text1" w:val="000000"/>
                <w:kern w:val="0"/>
                <w:lang w:val="en-US" w:bidi="ar-SA"/>
              </w:rPr>
              <w:t>）上的表现可能不如较小的</w:t>
            </w:r>
            <w:r>
              <w:rPr>
                <w:rFonts w:cs=""/>
                <w:color w:themeColor="text1" w:val="000000"/>
                <w:kern w:val="0"/>
                <w:lang w:val="en-US" w:bidi="ar-SA"/>
              </w:rPr>
              <w:t>α</w:t>
            </w:r>
            <w:r>
              <w:rPr>
                <w:rFonts w:cs=""/>
                <w:color w:themeColor="text1" w:val="000000"/>
                <w:kern w:val="0"/>
                <w:lang w:val="en-US" w:bidi="ar-SA"/>
              </w:rPr>
              <w:t>值（如</w:t>
            </w:r>
            <w:r>
              <w:rPr>
                <w:rFonts w:cs=""/>
                <w:color w:themeColor="text1" w:val="000000"/>
                <w:kern w:val="0"/>
                <w:lang w:val="en-US" w:bidi="ar-SA"/>
              </w:rPr>
              <w:t>0.01</w:t>
            </w:r>
            <w:r>
              <w:rPr>
                <w:rFonts w:cs=""/>
                <w:color w:themeColor="text1" w:val="000000"/>
                <w:kern w:val="0"/>
                <w:lang w:val="en-US" w:bidi="ar-SA"/>
              </w:rPr>
              <w:t>）。</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可能导致模型在训练后期变得不稳定。</w:t>
            </w:r>
          </w:p>
        </w:tc>
      </w:tr>
      <w:tr>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0.5</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过大的</w:t>
            </w:r>
            <w:r>
              <w:rPr>
                <w:rFonts w:cs=""/>
                <w:color w:themeColor="text1" w:val="000000"/>
                <w:kern w:val="0"/>
                <w:lang w:val="en-US" w:bidi="ar-SA"/>
              </w:rPr>
              <w:t>α</w:t>
            </w:r>
            <w:r>
              <w:rPr>
                <w:rFonts w:cs=""/>
                <w:color w:themeColor="text1" w:val="000000"/>
                <w:kern w:val="0"/>
                <w:lang w:val="en-US" w:bidi="ar-SA"/>
              </w:rPr>
              <w:t>值会显著削弱模型的稀疏性，并可能增加严重的过拟合风险。</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负区域过于活跃，可能掩盖重要的正特征。</w:t>
            </w:r>
            <w:bookmarkStart w:id="32" w:name="α-值对模型性能的显著影响"/>
            <w:bookmarkEnd w:id="26"/>
          </w:p>
        </w:tc>
      </w:tr>
    </w:tbl>
    <w:p>
      <w:pPr>
        <w:pStyle w:val="3"/>
        <w:rPr/>
      </w:pPr>
      <w:bookmarkStart w:id="33" w:name="__RefHeading___Toc5215_935042578"/>
      <w:bookmarkEnd w:id="27"/>
      <w:r>
        <w:rPr/>
        <w:t xml:space="preserve">3.2 α </w:t>
      </w:r>
      <w:r>
        <w:rPr/>
        <w:t>参数的调优策略与最佳实践</w:t>
      </w:r>
    </w:p>
    <w:p>
      <w:pPr>
        <w:pStyle w:val="FirstParagraph"/>
        <w:rPr/>
      </w:pPr>
      <w:r>
        <w:rPr/>
        <w:t>鉴于</w:t>
      </w:r>
      <w:r>
        <w:rPr/>
        <w:t>α</w:t>
      </w:r>
      <w:r>
        <w:rPr/>
        <w:t>参数的敏感性，盲目采用默认值并非总是最优选择。一个经过精心调优的</w:t>
      </w:r>
      <w:r>
        <w:rPr/>
        <w:t>α</w:t>
      </w:r>
      <w:r>
        <w:rPr/>
        <w:t>值，能够显著提升模型的性能和稳定性。以下是一套从实践中总结出的系统性调优策略。</w:t>
      </w:r>
    </w:p>
    <w:p>
      <w:pPr>
        <w:pStyle w:val="Compact"/>
        <w:numPr>
          <w:ilvl w:val="0"/>
          <w:numId w:val="18"/>
        </w:numPr>
        <w:rPr/>
      </w:pPr>
      <w:r>
        <w:rPr>
          <w:b/>
          <w:bCs/>
        </w:rPr>
        <w:t>从默认值出发，作为基准</w:t>
      </w:r>
    </w:p>
    <w:p>
      <w:pPr>
        <w:pStyle w:val="Compact"/>
        <w:numPr>
          <w:ilvl w:val="0"/>
          <w:numId w:val="17"/>
        </w:numPr>
        <w:rPr/>
      </w:pPr>
      <w:r>
        <w:rPr/>
        <w:t>调优工作的起点，通常是采用框架提供的默认值。对于</w:t>
      </w:r>
      <w:r>
        <w:rPr/>
        <w:t>Leaky ReLU</w:t>
      </w:r>
      <w:r>
        <w:rPr/>
        <w:t>而言，这意味着首先尝试</w:t>
      </w:r>
      <w:r>
        <w:rPr/>
        <w:t>α=0.01[9][13][37]</w:t>
      </w:r>
      <w:r>
        <w:rPr/>
        <w:t>。这个值在大量的基准测试中表现稳定，是一个可靠的性能基线。通过将后续的调优结果与默认值进行比较，可以更清晰地评估调整带来的影响。</w:t>
      </w:r>
    </w:p>
    <w:p>
      <w:pPr>
        <w:pStyle w:val="Compact"/>
        <w:numPr>
          <w:ilvl w:val="0"/>
          <w:numId w:val="19"/>
        </w:numPr>
        <w:rPr/>
      </w:pPr>
      <w:r>
        <w:rPr>
          <w:b/>
          <w:bCs/>
        </w:rPr>
        <w:t>进行小范围的网格搜索</w:t>
      </w:r>
      <w:r>
        <w:rPr/>
        <w:t xml:space="preserve"> </w:t>
      </w:r>
      <w:r>
        <w:rPr/>
        <w:t>[41]</w:t>
      </w:r>
    </w:p>
    <w:p>
      <w:pPr>
        <w:pStyle w:val="Compact"/>
        <w:numPr>
          <w:ilvl w:val="0"/>
          <w:numId w:val="17"/>
        </w:numPr>
        <w:rPr/>
      </w:pPr>
      <w:r>
        <w:rPr/>
        <w:t>在默认值的基础上，调优的下一步是进行小范围的网格搜索。一个合理的搜索范围通常设定在</w:t>
      </w:r>
      <w:r>
        <w:rPr/>
        <w:t>[0.001, 0.3]</w:t>
      </w:r>
      <w:r>
        <w:rPr/>
        <w:t>之间。在这个区间内，以</w:t>
      </w:r>
      <w:r>
        <w:rPr/>
        <w:t>0.01</w:t>
      </w:r>
      <w:r>
        <w:rPr/>
        <w:t>为步长进行尝试，可以快速定位到性能最优的</w:t>
      </w:r>
      <w:r>
        <w:rPr/>
        <w:t>α</w:t>
      </w:r>
      <w:r>
        <w:rPr/>
        <w:t>值。这种方法虽然计算成本不高，但能有效避免因搜索范围过大而遗漏最佳解。</w:t>
      </w:r>
    </w:p>
    <w:p>
      <w:pPr>
        <w:pStyle w:val="Compact"/>
        <w:numPr>
          <w:ilvl w:val="0"/>
          <w:numId w:val="20"/>
        </w:numPr>
        <w:rPr/>
      </w:pPr>
      <w:r>
        <w:rPr>
          <w:b/>
          <w:bCs/>
        </w:rPr>
        <w:t>利用自动化工具进行贝叶斯优化</w:t>
      </w:r>
    </w:p>
    <w:p>
      <w:pPr>
        <w:pStyle w:val="Compact"/>
        <w:numPr>
          <w:ilvl w:val="0"/>
          <w:numId w:val="17"/>
        </w:numPr>
        <w:rPr/>
      </w:pPr>
      <w:r>
        <w:rPr/>
        <w:t>对于追求更高效率和更优解的场景，可以采用贝叶斯优化等自动化调参工具。这类工具能够根据历史实验数据，智能地探索参数空间，从而以更少的实验次数找到接近全局最优的</w:t>
      </w:r>
      <w:r>
        <w:rPr/>
        <w:t>α</w:t>
      </w:r>
      <w:r>
        <w:rPr/>
        <w:t>值。这对于计算资源有限或需要频繁调整超参数的项目尤为有用。</w:t>
      </w:r>
    </w:p>
    <w:p>
      <w:pPr>
        <w:pStyle w:val="Compact"/>
        <w:numPr>
          <w:ilvl w:val="0"/>
          <w:numId w:val="21"/>
        </w:numPr>
        <w:rPr/>
      </w:pPr>
      <w:r>
        <w:rPr>
          <w:b/>
          <w:bCs/>
        </w:rPr>
        <w:t>警惕框架间的默认值差异</w:t>
      </w:r>
    </w:p>
    <w:p>
      <w:pPr>
        <w:pStyle w:val="Compact"/>
        <w:numPr>
          <w:ilvl w:val="0"/>
          <w:numId w:val="17"/>
        </w:numPr>
        <w:rPr/>
      </w:pPr>
      <w:r>
        <w:rPr/>
        <w:t>在跨框架迁移代码时，一个常见的陷阱是忽略不同框架对</w:t>
      </w:r>
      <w:r>
        <w:rPr/>
        <w:t>α</w:t>
      </w:r>
      <w:r>
        <w:rPr/>
        <w:t>参数的默认设置。例如，</w:t>
      </w:r>
      <w:r>
        <w:rPr/>
        <w:t>PyTorch</w:t>
      </w:r>
      <w:r>
        <w:rPr/>
        <w:t>的默认值是</w:t>
      </w:r>
      <w:r>
        <w:rPr/>
        <w:t>0.01</w:t>
      </w:r>
      <w:r>
        <w:rPr/>
        <w:t>，而</w:t>
      </w:r>
      <w:r>
        <w:rPr/>
        <w:t>TensorFlow</w:t>
      </w:r>
      <w:r>
        <w:rPr/>
        <w:t>的默认值可能更高。这种差异可能导致模型在不同环境下表现出截然不同的行为，因此在部署或复现实验时必须格外留意。</w:t>
      </w:r>
    </w:p>
    <w:p>
      <w:pPr>
        <w:pStyle w:val="3"/>
        <w:rPr/>
      </w:pPr>
      <w:bookmarkStart w:id="34" w:name="__RefHeading___Toc5217_935042578"/>
      <w:bookmarkStart w:id="35" w:name="leaky-relu-vs.-prelu固定斜率与自适应学习的权衡"/>
      <w:bookmarkEnd w:id="28"/>
      <w:bookmarkEnd w:id="29"/>
      <w:r>
        <w:rPr/>
        <w:t>3.3 Leaky ReLU vs. PReLU</w:t>
      </w:r>
      <w:r>
        <w:rPr/>
        <w:t>：固定斜率与自适应学习的权衡</w:t>
      </w:r>
    </w:p>
    <w:p>
      <w:pPr>
        <w:pStyle w:val="FirstParagraph"/>
        <w:rPr/>
      </w:pPr>
      <w:r>
        <w:rPr/>
        <w:t>Leaky ReLU</w:t>
      </w:r>
      <w:r>
        <w:rPr/>
        <w:t>的</w:t>
      </w:r>
      <w:r>
        <w:rPr/>
        <w:t>α</w:t>
      </w:r>
      <w:r>
        <w:rPr/>
        <w:t>参数需要手动调优，这在一定程度上限制了其灵活性</w:t>
      </w:r>
      <w:r>
        <w:rPr/>
        <w:t>[9][21][31]</w:t>
      </w:r>
      <w:r>
        <w:rPr/>
        <w:t>。为了应对这一挑战，</w:t>
      </w:r>
      <w:r>
        <w:rPr/>
        <w:t>Parametric ReLU</w:t>
      </w:r>
      <w:r>
        <w:rPr/>
        <w:t>（</w:t>
      </w:r>
      <w:r>
        <w:rPr/>
        <w:t>PReLU</w:t>
      </w:r>
      <w:r>
        <w:rPr/>
        <w:t>）应运而生，它提出了一个革命性的思路：让</w:t>
      </w:r>
      <w:r>
        <w:rPr/>
        <w:t>α</w:t>
      </w:r>
      <w:r>
        <w:rPr/>
        <w:t>成为一个可学习的模型参数，而非固定的超参数</w:t>
      </w:r>
      <w:r>
        <w:rPr/>
        <w:t>[9][14]</w:t>
      </w:r>
      <w:r>
        <w:rPr/>
        <w:t>。</w:t>
      </w:r>
    </w:p>
    <w:p>
      <w:pPr>
        <w:pStyle w:val="a0"/>
        <w:rPr/>
      </w:pPr>
      <w:r>
        <w:rPr/>
        <w:t>PReLU</w:t>
      </w:r>
      <w:r>
        <w:rPr/>
        <w:t>的核心思想是，每个神经元或一组神经元都拥有一个专属的、可学习的</w:t>
      </w:r>
      <w:r>
        <w:rPr/>
        <w:t>α</w:t>
      </w:r>
      <w:r>
        <w:rPr/>
        <w:t>参数</w:t>
      </w:r>
      <w:r>
        <w:rPr/>
        <w:t>[9]</w:t>
      </w:r>
      <w:r>
        <w:rPr/>
        <w:t>。在训练过程中，这些</w:t>
      </w:r>
      <w:r>
        <w:rPr/>
        <w:t>α</w:t>
      </w:r>
      <w:r>
        <w:rPr/>
        <w:t>参数与网络的权重一起，通过反向传播算法进行自动优化</w:t>
      </w:r>
      <w:r>
        <w:rPr/>
        <w:t>[9]</w:t>
      </w:r>
      <w:r>
        <w:rPr/>
        <w:t>。这种自适应机制赋予了模型更强的学习能力，使其能够根据具体任务的数据分布，动态调整负值区域的梯度强度。实验证明，</w:t>
      </w:r>
      <w:r>
        <w:rPr/>
        <w:t>PReLU</w:t>
      </w:r>
      <w:r>
        <w:rPr/>
        <w:t>在处理更深、更复杂的网络结构时，通常能取得比固定</w:t>
      </w:r>
      <w:r>
        <w:rPr/>
        <w:t>α</w:t>
      </w:r>
      <w:r>
        <w:rPr/>
        <w:t>的</w:t>
      </w:r>
      <w:r>
        <w:rPr/>
        <w:t>Leaky ReLU</w:t>
      </w:r>
      <w:r>
        <w:rPr/>
        <w:t>更优的性能</w:t>
      </w:r>
      <w:r>
        <w:rPr/>
        <w:t>[9][13][31]</w:t>
      </w:r>
      <w:r>
        <w:rPr/>
        <w:t>。</w:t>
      </w:r>
    </w:p>
    <w:p>
      <w:pPr>
        <w:pStyle w:val="a0"/>
        <w:rPr/>
      </w:pPr>
      <w:r>
        <w:rPr/>
        <w:t>然而，这种自适应性并非没有代价。引入可学习的</w:t>
      </w:r>
      <w:r>
        <w:rPr/>
        <w:t>α</w:t>
      </w:r>
      <w:r>
        <w:rPr/>
        <w:t>参数意味着：</w:t>
      </w:r>
    </w:p>
    <w:p>
      <w:pPr>
        <w:pStyle w:val="Compact"/>
        <w:numPr>
          <w:ilvl w:val="0"/>
          <w:numId w:val="22"/>
        </w:numPr>
        <w:rPr/>
      </w:pPr>
      <w:r>
        <w:rPr>
          <w:b/>
          <w:bCs/>
        </w:rPr>
        <w:t>增加了模型的复杂度和训练时间</w:t>
      </w:r>
      <w:r>
        <w:rPr/>
        <w:t xml:space="preserve"> ：每个</w:t>
      </w:r>
      <w:r>
        <w:rPr/>
        <w:t>α</w:t>
      </w:r>
      <w:r>
        <w:rPr/>
        <w:t>参数都需要占用一定的内存空间，并参与到每一次的梯度计算和权重更新中，这无疑增加了计算开销</w:t>
      </w:r>
      <w:r>
        <w:rPr/>
        <w:t>[9]</w:t>
      </w:r>
      <w:r>
        <w:rPr/>
        <w:t>。</w:t>
      </w:r>
    </w:p>
    <w:p>
      <w:pPr>
        <w:pStyle w:val="Compact"/>
        <w:numPr>
          <w:ilvl w:val="0"/>
          <w:numId w:val="23"/>
        </w:numPr>
        <w:rPr/>
      </w:pPr>
      <w:r>
        <w:rPr>
          <w:b/>
          <w:bCs/>
        </w:rPr>
        <w:t>潜在的过拟合风险</w:t>
      </w:r>
      <w:r>
        <w:rPr/>
        <w:t xml:space="preserve"> ：额外的参数可能使模型更容易记住训练数据中的细节，从而加剧过拟合。因此，在训练</w:t>
      </w:r>
      <w:r>
        <w:rPr/>
        <w:t>PReLU</w:t>
      </w:r>
      <w:r>
        <w:rPr/>
        <w:t>时，通常需要配合更强的正则化策略，例如避免使用权重衰减（</w:t>
      </w:r>
      <w:r>
        <w:rPr/>
        <w:t>L2</w:t>
      </w:r>
      <w:r>
        <w:rPr/>
        <w:t>正则化），因为这可能会将</w:t>
      </w:r>
      <w:r>
        <w:rPr/>
        <w:t>α</w:t>
      </w:r>
      <w:r>
        <w:rPr/>
        <w:t>参数过度推向零，削弱其应有的作用</w:t>
      </w:r>
      <w:r>
        <w:rPr/>
        <w:t>[42]</w:t>
      </w:r>
      <w:r>
        <w:rPr/>
        <w:t>。</w:t>
      </w:r>
    </w:p>
    <w:p>
      <w:pPr>
        <w:pStyle w:val="FirstParagraph"/>
        <w:rPr/>
      </w:pPr>
      <w:r>
        <w:rPr/>
        <w:t>综上所述，</w:t>
      </w:r>
      <w:r>
        <w:rPr/>
        <w:t>Leaky ReLU</w:t>
      </w:r>
      <w:r>
        <w:rPr/>
        <w:t>和</w:t>
      </w:r>
      <w:r>
        <w:rPr/>
        <w:t>PReLU</w:t>
      </w:r>
      <w:r>
        <w:rPr/>
        <w:t>代表了两种不同的设计哲学</w:t>
      </w:r>
      <w:r>
        <w:rPr/>
        <w:t>[9][13][39]</w:t>
      </w:r>
      <w:r>
        <w:rPr/>
        <w:t>。</w:t>
      </w:r>
      <w:r>
        <w:rPr/>
        <w:t>Leaky ReLU</w:t>
      </w:r>
      <w:r>
        <w:rPr/>
        <w:t>通过一个固定的小斜率，提供了一个简单、高效且稳定的解决方案，非常适合对计算速度和部署效率要求极高的场景</w:t>
      </w:r>
      <w:r>
        <w:rPr/>
        <w:t>[9]</w:t>
      </w:r>
      <w:r>
        <w:rPr/>
        <w:t>。而</w:t>
      </w:r>
      <w:r>
        <w:rPr/>
        <w:t>PReLU</w:t>
      </w:r>
      <w:r>
        <w:rPr/>
        <w:t>则通过引入可学习的参数，换取了更强的模型表达能力和自适应能力，更适合那些对精度有极致追求且计算资源相对充足的复杂任务。选择何种策略，最终取决于具体的应用场景、任务复杂度以及可用的计算资源。</w:t>
      </w:r>
    </w:p>
    <w:p>
      <w:pPr>
        <w:pStyle w:val="a"/>
        <w:rPr/>
      </w:pPr>
      <w:r>
        <w:rPr/>
      </w:r>
      <w:bookmarkStart w:id="36" w:name="leaky-relu-的核心挑战α-参数的调优与影响"/>
      <w:bookmarkStart w:id="37" w:name="leaky-relu-vs.-prelu固定斜率与自适应学习的权衡"/>
      <w:bookmarkStart w:id="38" w:name="leaky-relu-的核心挑战α-参数的调优与影响"/>
      <w:bookmarkStart w:id="39" w:name="leaky-relu-vs.-prelu固定斜率与自适应学习的权衡"/>
      <w:bookmarkEnd w:id="30"/>
      <w:bookmarkEnd w:id="31"/>
      <w:r>
        <w:br w:type="page"/>
      </w:r>
    </w:p>
    <w:p>
      <w:pPr>
        <w:pStyle w:val="2"/>
        <w:spacing w:before="0" w:after="50"/>
        <w:rPr/>
      </w:pPr>
      <w:bookmarkStart w:id="40" w:name="__RefHeading___Toc5219_935042578"/>
      <w:bookmarkStart w:id="41" w:name="实践指南何时选择-leaky-relu"/>
      <w:bookmarkEnd w:id="32"/>
      <w:bookmarkEnd w:id="33"/>
      <w:r>
        <w:rPr/>
        <w:t xml:space="preserve">4. </w:t>
      </w:r>
      <w:r>
        <w:rPr/>
        <w:t xml:space="preserve">实践指南：何时选择 </w:t>
      </w:r>
      <w:r>
        <w:rPr/>
        <w:t>Leaky ReLU</w:t>
      </w:r>
      <w:r>
        <w:rPr/>
        <w:t>？</w:t>
      </w:r>
    </w:p>
    <w:p>
      <w:pPr>
        <w:pStyle w:val="FirstParagraph"/>
        <w:rPr/>
      </w:pPr>
      <w:r>
        <w:rPr/>
        <w:t>经过前序章节对</w:t>
      </w:r>
      <w:r>
        <w:rPr/>
        <w:t>Leaky ReLU</w:t>
      </w:r>
      <w:r>
        <w:rPr/>
        <w:t>的数学原理、性能对比及核心挑战的深入剖析，我们已经构建了一个关于该激活函数的完整知识图谱。本章旨在将理论转化为实践，为读者提供一份清晰、可操作的决策指南。我们将直接回应一个核心问题：在具体的深度学习项目中，究竟何时应该选择</w:t>
      </w:r>
      <w:r>
        <w:rPr/>
        <w:t>Leaky ReLU</w:t>
      </w:r>
      <w:r>
        <w:rPr/>
        <w:t>，而在何种情况下，它的替代方案会表现得更为优越？本章将通过明确其最佳应用场景、分析其主要竞争对手的适用边界，并最终总结出一套经验法则，帮助实践者在面对新任务时能够快速、准确地做出激活函数的选择。</w:t>
      </w:r>
    </w:p>
    <w:p>
      <w:pPr>
        <w:pStyle w:val="3"/>
        <w:rPr/>
      </w:pPr>
      <w:bookmarkStart w:id="42" w:name="__RefHeading___Toc5221_935042578"/>
      <w:bookmarkStart w:id="43" w:name="leaky-relu-的最佳应用场景"/>
      <w:bookmarkEnd w:id="34"/>
      <w:r>
        <w:rPr/>
        <w:t xml:space="preserve">4.1 Leaky ReLU </w:t>
      </w:r>
      <w:r>
        <w:rPr/>
        <w:t>的最佳应用场景</w:t>
      </w:r>
    </w:p>
    <w:p>
      <w:pPr>
        <w:pStyle w:val="FirstParagraph"/>
        <w:rPr/>
      </w:pPr>
      <w:r>
        <w:rPr/>
        <w:t>Leaky ReLU</w:t>
      </w:r>
      <w:r>
        <w:rPr/>
        <w:t>并非在所有场景下都能成为最优解，但其在特定条件下的优势却十分突出</w:t>
      </w:r>
      <w:r>
        <w:rPr/>
        <w:t>[9]</w:t>
      </w:r>
      <w:r>
        <w:rPr/>
        <w:t>。以下是优先考虑使用</w:t>
      </w:r>
      <w:r>
        <w:rPr/>
        <w:t>Leaky ReLU</w:t>
      </w:r>
      <w:r>
        <w:rPr/>
        <w:t>的三个典型场景：</w:t>
      </w:r>
    </w:p>
    <w:p>
      <w:pPr>
        <w:pStyle w:val="Compact"/>
        <w:numPr>
          <w:ilvl w:val="0"/>
          <w:numId w:val="24"/>
        </w:numPr>
        <w:rPr/>
      </w:pPr>
      <w:r>
        <w:rPr>
          <w:b/>
          <w:bCs/>
        </w:rPr>
        <w:t>计算资源紧张的环境</w:t>
      </w:r>
      <w:r>
        <w:rPr/>
        <w:t xml:space="preserve"> ：当模型需要在资源受限的边缘设备（如智能手机、嵌入式系统）上部署时，计算效率成为首要考量。</w:t>
      </w:r>
      <w:r>
        <w:rPr/>
        <w:t>Leaky ReLU</w:t>
      </w:r>
      <w:r>
        <w:rPr/>
        <w:t>的前向传播仅需一次简单的比较和乘法操作，其计算开销与标准</w:t>
      </w:r>
      <w:r>
        <w:rPr/>
        <w:t>ReLU</w:t>
      </w:r>
      <w:r>
        <w:rPr/>
        <w:t>几乎相当，远低于</w:t>
      </w:r>
      <w:r>
        <w:rPr/>
        <w:t>ELU</w:t>
      </w:r>
      <w:r>
        <w:rPr/>
        <w:t>、</w:t>
      </w:r>
      <w:r>
        <w:rPr/>
        <w:t>GELU</w:t>
      </w:r>
      <w:r>
        <w:rPr/>
        <w:t>等涉及复杂数学运算的激活函数</w:t>
      </w:r>
      <w:r>
        <w:rPr/>
        <w:t>[9][23][25]</w:t>
      </w:r>
      <w:r>
        <w:rPr/>
        <w:t>。在这种情况下，选择</w:t>
      </w:r>
      <w:r>
        <w:rPr/>
        <w:t>Leaky ReLU</w:t>
      </w:r>
      <w:r>
        <w:rPr/>
        <w:t>可以在保证模型性能的同时，显著降低推理延迟和功耗。</w:t>
      </w:r>
    </w:p>
    <w:p>
      <w:pPr>
        <w:pStyle w:val="Compact"/>
        <w:numPr>
          <w:ilvl w:val="0"/>
          <w:numId w:val="25"/>
        </w:numPr>
        <w:rPr/>
      </w:pPr>
      <w:r>
        <w:rPr>
          <w:b/>
          <w:bCs/>
        </w:rPr>
        <w:t>标准</w:t>
      </w:r>
      <w:r>
        <w:rPr>
          <w:b/>
          <w:bCs/>
        </w:rPr>
        <w:t>ReLU</w:t>
      </w:r>
      <w:r>
        <w:rPr>
          <w:b/>
          <w:bCs/>
        </w:rPr>
        <w:t>遭遇“死亡神经元”问题</w:t>
      </w:r>
      <w:r>
        <w:rPr/>
        <w:t xml:space="preserve"> ：如果在训练过程中观察到模型收敛困难、验证精度停滞不前，或者通过调试发现有大量神经元因输入持续为负而“死亡”，那么</w:t>
      </w:r>
      <w:r>
        <w:rPr/>
        <w:t>Leaky ReLU</w:t>
      </w:r>
      <w:r>
        <w:rPr/>
        <w:t>是一个直接且有效的解决方案</w:t>
      </w:r>
      <w:r>
        <w:rPr/>
        <w:t>[21][34]</w:t>
      </w:r>
      <w:r>
        <w:rPr/>
        <w:t>。它通过为负值区域引入一个微小的梯度，确保了所有神经元都有机会参与训练，从而激活了模型的全部计算潜力，有助于打破训练僵局</w:t>
      </w:r>
      <w:r>
        <w:rPr/>
        <w:t>[9]</w:t>
      </w:r>
      <w:r>
        <w:rPr/>
        <w:t>。</w:t>
      </w:r>
    </w:p>
    <w:p>
      <w:pPr>
        <w:pStyle w:val="Compact"/>
        <w:numPr>
          <w:ilvl w:val="0"/>
          <w:numId w:val="26"/>
        </w:numPr>
        <w:rPr/>
      </w:pPr>
      <w:r>
        <w:rPr>
          <w:b/>
          <w:bCs/>
        </w:rPr>
        <w:t>作为</w:t>
      </w:r>
      <w:r>
        <w:rPr>
          <w:b/>
          <w:bCs/>
        </w:rPr>
        <w:t>CNN</w:t>
      </w:r>
      <w:r>
        <w:rPr>
          <w:b/>
          <w:bCs/>
        </w:rPr>
        <w:t>等模型的稳定替代方案</w:t>
      </w:r>
      <w:r>
        <w:rPr/>
        <w:t xml:space="preserve"> ：在卷积神经网络（</w:t>
      </w:r>
      <w:r>
        <w:rPr/>
        <w:t>CNN</w:t>
      </w:r>
      <w:r>
        <w:rPr/>
        <w:t>）这类对计算效率和模型稳定性要求较高的架构中，</w:t>
      </w:r>
      <w:r>
        <w:rPr/>
        <w:t>Leaky ReLU</w:t>
      </w:r>
      <w:r>
        <w:rPr/>
        <w:t>是一个理想的选择</w:t>
      </w:r>
      <w:r>
        <w:rPr/>
        <w:t>[8][15][21]</w:t>
      </w:r>
      <w:r>
        <w:rPr/>
        <w:t>。它在保持</w:t>
      </w:r>
      <w:r>
        <w:rPr/>
        <w:t>ReLU</w:t>
      </w:r>
      <w:r>
        <w:rPr/>
        <w:t>高效计算优势的同时，通过缓解神经元死亡问题，提供了更强的训练稳定性</w:t>
      </w:r>
      <w:r>
        <w:rPr/>
        <w:t>[9][22][24]</w:t>
      </w:r>
      <w:r>
        <w:rPr/>
        <w:t>。许多经典的目标检测模型，如</w:t>
      </w:r>
      <w:r>
        <w:rPr/>
        <w:t>YOLO</w:t>
      </w:r>
      <w:r>
        <w:rPr/>
        <w:t>系列，都采用了</w:t>
      </w:r>
      <w:r>
        <w:rPr/>
        <w:t>Leaky ReLU</w:t>
      </w:r>
      <w:r>
        <w:rPr/>
        <w:t>作为其默认激活函数，这充分证明了其在实践中的有效性和可靠性</w:t>
      </w:r>
      <w:r>
        <w:rPr/>
        <w:t>[8]</w:t>
      </w:r>
      <w:r>
        <w:rPr/>
        <w:t>。</w:t>
      </w:r>
      <w:bookmarkEnd w:id="35"/>
    </w:p>
    <w:p>
      <w:pPr>
        <w:pStyle w:val="3"/>
        <w:rPr/>
      </w:pPr>
      <w:bookmarkStart w:id="44" w:name="__RefHeading___Toc5223_935042578"/>
      <w:bookmarkStart w:id="45" w:name="替代方案推荐何时选择其他激活函数"/>
      <w:bookmarkEnd w:id="36"/>
      <w:r>
        <w:rPr/>
        <w:t xml:space="preserve">4.2 </w:t>
      </w:r>
      <w:r>
        <w:rPr/>
        <w:t>替代方案推荐：何时选择其他激活函数？</w:t>
      </w:r>
    </w:p>
    <w:p>
      <w:pPr>
        <w:pStyle w:val="FirstParagraph"/>
        <w:rPr/>
      </w:pPr>
      <w:r>
        <w:rPr/>
        <w:t>尽管</w:t>
      </w:r>
      <w:r>
        <w:rPr/>
        <w:t>Leaky ReLU</w:t>
      </w:r>
      <w:r>
        <w:rPr/>
        <w:t>表现优异，但深度学习的工具箱中还有许多其他强大的激活函数，它们在特定场景下能够提供更优的性能</w:t>
      </w:r>
      <w:r>
        <w:rPr/>
        <w:t>[9][21][23]</w:t>
      </w:r>
      <w:r>
        <w:rPr/>
        <w:t>。了解这些替代方案的适用边界，是成为一名成熟的实践者的关键。</w:t>
      </w:r>
    </w:p>
    <w:p>
      <w:pPr>
        <w:pStyle w:val="Compact"/>
        <w:numPr>
          <w:ilvl w:val="0"/>
          <w:numId w:val="27"/>
        </w:numPr>
        <w:rPr/>
      </w:pPr>
      <w:r>
        <w:rPr>
          <w:b/>
          <w:bCs/>
        </w:rPr>
        <w:t>当追求极致性能时，考虑</w:t>
      </w:r>
      <w:r>
        <w:rPr>
          <w:b/>
          <w:bCs/>
        </w:rPr>
        <w:t>ELU</w:t>
      </w:r>
      <w:r>
        <w:rPr/>
        <w:t xml:space="preserve"> </w:t>
      </w:r>
      <w:r>
        <w:rPr/>
        <w:t>：如果你的项目拥有充足的计算资源，且目标是追求模型的极致精度和收敛速度，那么指数线性单元（</w:t>
      </w:r>
      <w:r>
        <w:rPr/>
        <w:t>ELU</w:t>
      </w:r>
      <w:r>
        <w:rPr/>
        <w:t>）值得一试。</w:t>
      </w:r>
      <w:r>
        <w:rPr/>
        <w:t>ELU</w:t>
      </w:r>
      <w:r>
        <w:rPr/>
        <w:t>的核心优势在于其输出是零中心化的，这有助于梯度更新的对称性和稳定性，使得优化器（如</w:t>
      </w:r>
      <w:r>
        <w:rPr/>
        <w:t>Adam</w:t>
      </w:r>
      <w:r>
        <w:rPr/>
        <w:t>）能够更高效地找到损失函数的最小值。在某些实验中，</w:t>
      </w:r>
      <w:r>
        <w:rPr/>
        <w:t>ELU</w:t>
      </w:r>
      <w:r>
        <w:rPr/>
        <w:t>的收敛速度被证实优于</w:t>
      </w:r>
      <w:r>
        <w:rPr/>
        <w:t>ReLU</w:t>
      </w:r>
      <w:r>
        <w:rPr/>
        <w:t>和</w:t>
      </w:r>
      <w:r>
        <w:rPr/>
        <w:t>Leaky ReLU[1][3][15]</w:t>
      </w:r>
      <w:r>
        <w:rPr/>
        <w:t>。然而，其计算成本相对较高，因为涉及指数运算，这在资源受限的场景下可能成为瓶颈。</w:t>
      </w:r>
    </w:p>
    <w:p>
      <w:pPr>
        <w:pStyle w:val="Compact"/>
        <w:numPr>
          <w:ilvl w:val="0"/>
          <w:numId w:val="28"/>
        </w:numPr>
        <w:rPr/>
      </w:pPr>
      <w:r>
        <w:rPr>
          <w:b/>
          <w:bCs/>
        </w:rPr>
        <w:t>在</w:t>
      </w:r>
      <w:r>
        <w:rPr>
          <w:b/>
          <w:bCs/>
        </w:rPr>
        <w:t>Transformer</w:t>
      </w:r>
      <w:r>
        <w:rPr>
          <w:b/>
          <w:bCs/>
        </w:rPr>
        <w:t>架构中，优先选择</w:t>
      </w:r>
      <w:r>
        <w:rPr>
          <w:b/>
          <w:bCs/>
        </w:rPr>
        <w:t>GELU</w:t>
      </w:r>
      <w:r>
        <w:rPr/>
        <w:t xml:space="preserve"> </w:t>
      </w:r>
      <w:r>
        <w:rPr/>
        <w:t>：对于自然语言处理（</w:t>
      </w:r>
      <w:r>
        <w:rPr/>
        <w:t>NLP</w:t>
      </w:r>
      <w:r>
        <w:rPr/>
        <w:t>）任务，尤其是基于</w:t>
      </w:r>
      <w:r>
        <w:rPr/>
        <w:t>Transformer</w:t>
      </w:r>
      <w:r>
        <w:rPr/>
        <w:t>架构的模型（如</w:t>
      </w:r>
      <w:r>
        <w:rPr/>
        <w:t>BERT</w:t>
      </w:r>
      <w:r>
        <w:rPr/>
        <w:t>、</w:t>
      </w:r>
      <w:r>
        <w:rPr/>
        <w:t>GPT</w:t>
      </w:r>
      <w:r>
        <w:rPr/>
        <w:t>系列），高斯误差线性单元（</w:t>
      </w:r>
      <w:r>
        <w:rPr/>
        <w:t>GELU</w:t>
      </w:r>
      <w:r>
        <w:rPr/>
        <w:t>）已成为事实上的标准选择</w:t>
      </w:r>
      <w:r>
        <w:rPr/>
        <w:t>[33]</w:t>
      </w:r>
      <w:r>
        <w:rPr/>
        <w:t>。</w:t>
      </w:r>
      <w:r>
        <w:rPr/>
        <w:t>GELU</w:t>
      </w:r>
      <w:r>
        <w:rPr/>
        <w:t>的平滑梯度特性非常适合处理</w:t>
      </w:r>
      <w:r>
        <w:rPr/>
        <w:t>Transformer</w:t>
      </w:r>
      <w:r>
        <w:rPr/>
        <w:t>中复杂的自注意力机制产生的高维数据，能够显著提升深层网络的训练稳定性</w:t>
      </w:r>
      <w:r>
        <w:rPr/>
        <w:t>[16][33][43]</w:t>
      </w:r>
      <w:r>
        <w:rPr/>
        <w:t>。其非单调的特性也使其在捕捉语言中的复杂依赖关系时表现出色。因此，在构建或微调任何大型语言模型时，直接使用</w:t>
      </w:r>
      <w:r>
        <w:rPr/>
        <w:t>GELU</w:t>
      </w:r>
      <w:r>
        <w:rPr/>
        <w:t>通常能获得最佳效果。</w:t>
      </w:r>
    </w:p>
    <w:p>
      <w:pPr>
        <w:pStyle w:val="Compact"/>
        <w:numPr>
          <w:ilvl w:val="0"/>
          <w:numId w:val="29"/>
        </w:numPr>
        <w:rPr/>
      </w:pPr>
      <w:r>
        <w:rPr>
          <w:b/>
          <w:bCs/>
        </w:rPr>
        <w:t>当需要自适应能力时，尝试</w:t>
      </w:r>
      <w:r>
        <w:rPr>
          <w:b/>
          <w:bCs/>
        </w:rPr>
        <w:t>PReLU</w:t>
      </w:r>
      <w:r>
        <w:rPr/>
        <w:t xml:space="preserve"> </w:t>
      </w:r>
      <w:r>
        <w:rPr/>
        <w:t>：如果你的任务足够复杂，且不介意增加少量的计算开销和模型参数，那么可学习的整流线性单元（</w:t>
      </w:r>
      <w:r>
        <w:rPr/>
        <w:t>PReLU</w:t>
      </w:r>
      <w:r>
        <w:rPr/>
        <w:t>）是一个强大的选择。</w:t>
      </w:r>
      <w:r>
        <w:rPr/>
        <w:t>PReLU</w:t>
      </w:r>
      <w:r>
        <w:rPr/>
        <w:t>的核心思想是将</w:t>
      </w:r>
      <w:r>
        <w:rPr/>
        <w:t>Leaky ReLU</w:t>
      </w:r>
      <w:r>
        <w:rPr/>
        <w:t>中的固定斜率</w:t>
      </w:r>
      <w:r>
        <w:rPr/>
        <w:t>α</w:t>
      </w:r>
      <w:r>
        <w:rPr/>
        <w:t>变为一个可学习的参数</w:t>
      </w:r>
      <w:r>
        <w:rPr/>
        <w:t>[9][39][44]</w:t>
      </w:r>
      <w:r>
        <w:rPr/>
        <w:t>。这使得模型能够在训练过程中自动调整负值区域的梯度强度，从而更好地适应特定的数据集。在</w:t>
      </w:r>
      <w:r>
        <w:rPr/>
        <w:t>ImageNet</w:t>
      </w:r>
      <w:r>
        <w:rPr/>
        <w:t>分类等复杂任务中，</w:t>
      </w:r>
      <w:r>
        <w:rPr/>
        <w:t>PReLU</w:t>
      </w:r>
      <w:r>
        <w:rPr/>
        <w:t>能够将</w:t>
      </w:r>
      <w:r>
        <w:rPr/>
        <w:t>top-1</w:t>
      </w:r>
      <w:r>
        <w:rPr/>
        <w:t>的错误率降低约</w:t>
      </w:r>
      <w:r>
        <w:rPr/>
        <w:t>1</w:t>
      </w:r>
      <w:r>
        <w:rPr/>
        <w:t>个百分点。然而，这种自适应性是以引入一个额外的可学习参数为代价的，这可能会增加过拟合的风险，需要配合适当的正则化技术。</w:t>
      </w:r>
      <w:bookmarkEnd w:id="37"/>
    </w:p>
    <w:p>
      <w:pPr>
        <w:pStyle w:val="3"/>
        <w:rPr/>
      </w:pPr>
      <w:bookmarkStart w:id="46" w:name="__RefHeading___Toc5225_935042578"/>
      <w:bookmarkStart w:id="47" w:name="综合选择策略与经验法则"/>
      <w:bookmarkEnd w:id="38"/>
      <w:bookmarkEnd w:id="39"/>
      <w:r>
        <w:rPr/>
        <w:t xml:space="preserve">4.3 </w:t>
      </w:r>
      <w:r>
        <w:rPr/>
        <w:t>综合选择策略与经验法则</w:t>
      </w:r>
    </w:p>
    <w:p>
      <w:pPr>
        <w:pStyle w:val="FirstParagraph"/>
        <w:rPr/>
      </w:pPr>
      <w:r>
        <w:rPr/>
        <w:t>为了将上述零散的建议系统化，我们可以总结出一套高层次的、易于记忆的综合选择策略。这套策略可以被视为一个决策流程图，帮助你在面对新任务时快速做出选择。</w:t>
      </w:r>
    </w:p>
    <w:p>
      <w:pPr>
        <w:pStyle w:val="Compact"/>
        <w:numPr>
          <w:ilvl w:val="0"/>
          <w:numId w:val="30"/>
        </w:numPr>
        <w:rPr/>
      </w:pPr>
      <w:r>
        <w:rPr>
          <w:b/>
          <w:bCs/>
        </w:rPr>
        <w:t>首先尝试</w:t>
      </w:r>
      <w:r>
        <w:rPr>
          <w:b/>
          <w:bCs/>
        </w:rPr>
        <w:t>ReLU</w:t>
      </w:r>
      <w:r>
        <w:rPr/>
        <w:t xml:space="preserve"> </w:t>
      </w:r>
      <w:r>
        <w:rPr/>
        <w:t>：由于其无与伦比的计算效率和简单性，</w:t>
      </w:r>
      <w:r>
        <w:rPr/>
        <w:t>ReLU</w:t>
      </w:r>
      <w:r>
        <w:rPr/>
        <w:t>仍然是深度学习的默认选择之一</w:t>
      </w:r>
      <w:r>
        <w:rPr/>
        <w:t>[21][22][23]</w:t>
      </w:r>
      <w:r>
        <w:rPr/>
        <w:t>。在项目初期或快速原型开发阶段，应优先使用</w:t>
      </w:r>
      <w:r>
        <w:rPr/>
        <w:t>ReLU</w:t>
      </w:r>
      <w:r>
        <w:rPr/>
        <w:t xml:space="preserve">，因为它能让你快速验证模型的基本架构和数据 </w:t>
      </w:r>
      <w:r>
        <w:rPr/>
        <w:t xml:space="preserve">pipeline </w:t>
      </w:r>
      <w:r>
        <w:rPr/>
        <w:t>是否正确。</w:t>
      </w:r>
    </w:p>
    <w:p>
      <w:pPr>
        <w:pStyle w:val="Compact"/>
        <w:numPr>
          <w:ilvl w:val="0"/>
          <w:numId w:val="31"/>
        </w:numPr>
        <w:rPr/>
      </w:pPr>
      <w:r>
        <w:rPr>
          <w:b/>
          <w:bCs/>
        </w:rPr>
        <w:t>如果出现收敛问题，改用</w:t>
      </w:r>
      <w:r>
        <w:rPr>
          <w:b/>
          <w:bCs/>
        </w:rPr>
        <w:t>Leaky ReLU</w:t>
      </w:r>
      <w:r>
        <w:rPr/>
        <w:t xml:space="preserve"> </w:t>
      </w:r>
      <w:r>
        <w:rPr/>
        <w:t>：如果模型训练停滞、损失函数不再下降，或者验证精度迟迟无法提升，这通常是“死亡神经元”问题的信号</w:t>
      </w:r>
      <w:r>
        <w:rPr/>
        <w:t>[8][10][34]</w:t>
      </w:r>
      <w:r>
        <w:rPr/>
        <w:t>。此时，将</w:t>
      </w:r>
      <w:r>
        <w:rPr/>
        <w:t>ReLU</w:t>
      </w:r>
      <w:r>
        <w:rPr/>
        <w:t>替换为</w:t>
      </w:r>
      <w:r>
        <w:rPr/>
        <w:t>Leaky ReLU</w:t>
      </w:r>
      <w:r>
        <w:rPr/>
        <w:t>（通常</w:t>
      </w:r>
      <w:r>
        <w:rPr/>
        <w:t>α=0.01</w:t>
      </w:r>
      <w:r>
        <w:rPr/>
        <w:t>）是最直接的修复手段，它能有效唤醒那些“沉睡”的神经元</w:t>
      </w:r>
      <w:r>
        <w:rPr/>
        <w:t>[1][9]</w:t>
      </w:r>
      <w:r>
        <w:rPr/>
        <w:t>。</w:t>
      </w:r>
    </w:p>
    <w:p>
      <w:pPr>
        <w:pStyle w:val="Compact"/>
        <w:numPr>
          <w:ilvl w:val="0"/>
          <w:numId w:val="32"/>
        </w:numPr>
        <w:rPr/>
      </w:pPr>
      <w:r>
        <w:rPr>
          <w:b/>
          <w:bCs/>
        </w:rPr>
        <w:t>如果资源充足且追求更高精度，尝试</w:t>
      </w:r>
      <w:r>
        <w:rPr>
          <w:b/>
          <w:bCs/>
        </w:rPr>
        <w:t>ELU</w:t>
      </w:r>
      <w:r>
        <w:rPr>
          <w:b/>
          <w:bCs/>
        </w:rPr>
        <w:t>或</w:t>
      </w:r>
      <w:r>
        <w:rPr>
          <w:b/>
          <w:bCs/>
        </w:rPr>
        <w:t>PReLU</w:t>
      </w:r>
      <w:r>
        <w:rPr/>
        <w:t xml:space="preserve"> </w:t>
      </w:r>
      <w:r>
        <w:rPr/>
        <w:t>：当计算资源不再是瓶颈，且需要将模型性能推向极致时，可以考虑</w:t>
      </w:r>
      <w:r>
        <w:rPr/>
        <w:t>ELU</w:t>
      </w:r>
      <w:r>
        <w:rPr/>
        <w:t>或</w:t>
      </w:r>
      <w:r>
        <w:rPr/>
        <w:t>PReLU[45]</w:t>
      </w:r>
      <w:r>
        <w:rPr/>
        <w:t>。</w:t>
      </w:r>
      <w:r>
        <w:rPr/>
        <w:t>ELU</w:t>
      </w:r>
      <w:r>
        <w:rPr/>
        <w:t>提供了零中心化的优势，而</w:t>
      </w:r>
      <w:r>
        <w:rPr/>
        <w:t>PReLU</w:t>
      </w:r>
      <w:r>
        <w:rPr/>
        <w:t>则提供了自适应的能力</w:t>
      </w:r>
      <w:r>
        <w:rPr/>
        <w:t>[39]</w:t>
      </w:r>
      <w:r>
        <w:rPr/>
        <w:t>。两者都能在一定程度上提升模型的最终表现。</w:t>
      </w:r>
    </w:p>
    <w:p>
      <w:pPr>
        <w:pStyle w:val="Compact"/>
        <w:numPr>
          <w:ilvl w:val="0"/>
          <w:numId w:val="33"/>
        </w:numPr>
        <w:rPr/>
      </w:pPr>
      <w:r>
        <w:rPr>
          <w:b/>
          <w:bCs/>
        </w:rPr>
        <w:t>对于</w:t>
      </w:r>
      <w:r>
        <w:rPr>
          <w:b/>
          <w:bCs/>
        </w:rPr>
        <w:t>NLP</w:t>
      </w:r>
      <w:r>
        <w:rPr>
          <w:b/>
          <w:bCs/>
        </w:rPr>
        <w:t>任务，直接使用</w:t>
      </w:r>
      <w:r>
        <w:rPr>
          <w:b/>
          <w:bCs/>
        </w:rPr>
        <w:t>GELU</w:t>
      </w:r>
      <w:r>
        <w:rPr/>
        <w:t xml:space="preserve"> </w:t>
      </w:r>
      <w:r>
        <w:rPr/>
        <w:t>：在处理自然语言数据时，尤其是使用</w:t>
      </w:r>
      <w:r>
        <w:rPr/>
        <w:t>Transformer</w:t>
      </w:r>
      <w:r>
        <w:rPr/>
        <w:t>架构时，应跳过前面的步骤，直接使用</w:t>
      </w:r>
      <w:r>
        <w:rPr/>
        <w:t>GELU</w:t>
      </w:r>
      <w:r>
        <w:rPr/>
        <w:t>。其平滑的梯度特性与</w:t>
      </w:r>
      <w:r>
        <w:rPr/>
        <w:t>Transformer</w:t>
      </w:r>
      <w:r>
        <w:rPr/>
        <w:t>的设计哲学高度契合，能带来最稳定和最准确的结果。</w:t>
      </w:r>
    </w:p>
    <w:p>
      <w:pPr>
        <w:pStyle w:val="FirstParagraph"/>
        <w:rPr/>
      </w:pPr>
      <w:r>
        <w:rPr/>
        <w:t xml:space="preserve">最后，一个至关重要的实践要点是： </w:t>
      </w:r>
      <w:r>
        <w:rPr>
          <w:b/>
          <w:bCs/>
        </w:rPr>
        <w:t>激活函数的选择必须与权重初始化策略相结合</w:t>
      </w:r>
      <w:r>
        <w:rPr/>
        <w:t xml:space="preserve"> 。对于</w:t>
      </w:r>
      <w:r>
        <w:rPr/>
        <w:t>ReLU</w:t>
      </w:r>
      <w:r>
        <w:rPr/>
        <w:t>及其所有变体，使用</w:t>
      </w:r>
      <w:r>
        <w:rPr/>
        <w:t>He</w:t>
      </w:r>
      <w:r>
        <w:rPr/>
        <w:t>初始化（</w:t>
      </w:r>
      <w:r>
        <w:rPr/>
        <w:t>Kaiming</w:t>
      </w:r>
      <w:r>
        <w:rPr/>
        <w:t>初始化）是标准做法，它能确保前向传播和反向传播过程中激活值的方差保持稳定，从而最大化激活函数的有效性</w:t>
      </w:r>
      <w:r>
        <w:rPr/>
        <w:t>[46]</w:t>
      </w:r>
      <w:r>
        <w:rPr/>
        <w:t>。忽略这一点，即使选择了正确的激活函数，模型的性能也可能大打折扣。</w:t>
      </w:r>
    </w:p>
    <w:p>
      <w:pPr>
        <w:pStyle w:val="a"/>
        <w:rPr/>
      </w:pPr>
      <w:r>
        <w:rPr/>
      </w:r>
      <w:bookmarkStart w:id="48" w:name="实践指南何时选择-leaky-relu"/>
      <w:bookmarkStart w:id="49" w:name="综合选择策略与经验法则"/>
      <w:bookmarkStart w:id="50" w:name="实践指南何时选择-leaky-relu"/>
      <w:bookmarkStart w:id="51" w:name="综合选择策略与经验法则"/>
      <w:bookmarkEnd w:id="40"/>
      <w:bookmarkEnd w:id="41"/>
      <w:r>
        <w:br w:type="page"/>
      </w:r>
    </w:p>
    <w:p>
      <w:pPr>
        <w:pStyle w:val="2"/>
        <w:spacing w:before="0" w:after="50"/>
        <w:rPr/>
      </w:pPr>
      <w:bookmarkStart w:id="52" w:name="__RefHeading___Toc5227_935042578"/>
      <w:bookmarkStart w:id="53" w:name="总结与展望leaky-relu的实用价值与未来方向"/>
      <w:bookmarkEnd w:id="42"/>
      <w:r>
        <w:rPr/>
        <w:t xml:space="preserve">5. </w:t>
      </w:r>
      <w:r>
        <w:rPr/>
        <w:t>总结与展望：</w:t>
      </w:r>
      <w:r>
        <w:rPr/>
        <w:t>Leaky ReLU</w:t>
      </w:r>
      <w:r>
        <w:rPr/>
        <w:t>的实用价值与未来方向</w:t>
      </w:r>
    </w:p>
    <w:p>
      <w:pPr>
        <w:pStyle w:val="FirstParagraph"/>
        <w:rPr/>
      </w:pPr>
      <w:r>
        <w:rPr/>
        <w:t>本报告系统性地分析了</w:t>
      </w:r>
      <w:r>
        <w:rPr/>
        <w:t>Leaky ReLU</w:t>
      </w:r>
      <w:r>
        <w:rPr/>
        <w:t>激活函数的核心原理、与主流竞品的多维度对比、关键挑战以及实践应用策略。截至</w:t>
      </w:r>
      <w:r>
        <w:rPr/>
        <w:t>2025</w:t>
      </w:r>
      <w:r>
        <w:rPr/>
        <w:t>年</w:t>
      </w:r>
      <w:r>
        <w:rPr/>
        <w:t>12</w:t>
      </w:r>
      <w:r>
        <w:rPr/>
        <w:t>月</w:t>
      </w:r>
      <w:r>
        <w:rPr/>
        <w:t>6</w:t>
      </w:r>
      <w:r>
        <w:rPr/>
        <w:t>日，综合所有研究发现，</w:t>
      </w:r>
      <w:r>
        <w:rPr/>
        <w:t>Leaky ReLU</w:t>
      </w:r>
      <w:r>
        <w:rPr/>
        <w:t>在深度学习领域扮演着一个兼具理论深度与实践价值的重要角色。它并非一个革命性的突破，而是一个经过精心设计的、在性能与效率之间取得精妙平衡的实用工具。</w:t>
      </w:r>
    </w:p>
    <w:p>
      <w:pPr>
        <w:pStyle w:val="3"/>
        <w:rPr/>
      </w:pPr>
      <w:bookmarkStart w:id="54" w:name="__RefHeading___Toc5229_935042578"/>
      <w:bookmarkStart w:id="55" w:name="核心价值在效率与稳定性间的精妙平衡"/>
      <w:bookmarkEnd w:id="43"/>
      <w:r>
        <w:rPr/>
        <w:t xml:space="preserve">5.1 </w:t>
      </w:r>
      <w:r>
        <w:rPr/>
        <w:t>核心价值：在效率与稳定性间的精妙平衡</w:t>
      </w:r>
    </w:p>
    <w:p>
      <w:pPr>
        <w:pStyle w:val="FirstParagraph"/>
        <w:rPr/>
      </w:pPr>
      <w:r>
        <w:rPr/>
        <w:t>Leaky ReLU</w:t>
      </w:r>
      <w:r>
        <w:rPr/>
        <w:t>的核心价值在于其对标准</w:t>
      </w:r>
      <w:r>
        <w:rPr/>
        <w:t>ReLU“</w:t>
      </w:r>
      <w:r>
        <w:rPr/>
        <w:t>死亡神经元”问题的有效缓解。通过为负值输入区域引入一个微小的非零斜率，它确保了网络中所有神经元在反向传播过程中都能获得梯度更新，从而极大地提升了模型的学习能力和泛化性能。这一设计的精髓在于，它以极小的计算代价（仅增加一个可调节的超参数）换取了模型训练的稳定性和鲁棒性。</w:t>
      </w:r>
    </w:p>
    <w:p>
      <w:pPr>
        <w:pStyle w:val="a0"/>
        <w:rPr/>
      </w:pPr>
      <w:r>
        <w:rPr/>
        <w:t>与其他先进的激活函数相比，</w:t>
      </w:r>
      <w:r>
        <w:rPr/>
        <w:t>Leaky ReLU</w:t>
      </w:r>
      <w:r>
        <w:rPr/>
        <w:t>在计算效率上展现出显著优势。它避免了如</w:t>
      </w:r>
      <w:r>
        <w:rPr/>
        <w:t>ELU</w:t>
      </w:r>
      <w:r>
        <w:rPr/>
        <w:t>等函数所需的复杂指数运算，也无需像</w:t>
      </w:r>
      <w:r>
        <w:rPr/>
        <w:t>GELU</w:t>
      </w:r>
      <w:r>
        <w:rPr/>
        <w:t>那样引入概率分布，使其在资源受限的环境中成为一个极具吸引力的选择。这种高效性与稳定性的结合，构成了</w:t>
      </w:r>
      <w:r>
        <w:rPr/>
        <w:t>Leaky ReLU</w:t>
      </w:r>
      <w:r>
        <w:rPr/>
        <w:t>广泛应用于卷积神经网络（</w:t>
      </w:r>
      <w:r>
        <w:rPr/>
        <w:t>CNN</w:t>
      </w:r>
      <w:r>
        <w:rPr/>
        <w:t>）等模型的核心竞争力，确保了在追求快速迭代和部署的场景下，模型依然能保持较高的性能水平。</w:t>
      </w:r>
      <w:bookmarkEnd w:id="44"/>
    </w:p>
    <w:p>
      <w:pPr>
        <w:pStyle w:val="3"/>
        <w:rPr/>
      </w:pPr>
      <w:bookmarkStart w:id="56" w:name="__RefHeading___Toc5231_935042578"/>
      <w:bookmarkStart w:id="57" w:name="内在局限超参数调优与特性权衡"/>
      <w:bookmarkEnd w:id="45"/>
      <w:r>
        <w:rPr/>
        <w:t xml:space="preserve">5.2 </w:t>
      </w:r>
      <w:r>
        <w:rPr/>
        <w:t>内在局限：超参数调优与特性权衡</w:t>
      </w:r>
    </w:p>
    <w:p>
      <w:pPr>
        <w:pStyle w:val="FirstParagraph"/>
        <w:rPr/>
      </w:pPr>
      <w:r>
        <w:rPr/>
        <w:t>尽管优势突出，</w:t>
      </w:r>
      <w:r>
        <w:rPr/>
        <w:t>Leaky ReLU</w:t>
      </w:r>
      <w:r>
        <w:rPr/>
        <w:t>也并非没有其固有的局限性。其性能高度依赖于超参数</w:t>
      </w:r>
      <w:r>
        <w:rPr/>
        <w:t>α</w:t>
      </w:r>
      <w:r>
        <w:rPr/>
        <w:t>的选择，这为实践者带来了一定的调优负担。</w:t>
      </w:r>
      <w:r>
        <w:rPr/>
        <w:t>α</w:t>
      </w:r>
      <w:r>
        <w:rPr/>
        <w:t>值的设定直接影响着梯度传导的强度、模型的收敛速度乃至最终的精度，一个不当的选择可能抵消其大部分优势。此外，其非零中心化的输出特性，在某些理论分析中被认为可能不利于梯度的稳定传播，这在一定程度上限制了其在特定复杂模型架构中的应用潜力。</w:t>
      </w:r>
    </w:p>
    <w:p>
      <w:pPr>
        <w:pStyle w:val="a0"/>
        <w:rPr/>
      </w:pPr>
      <w:r>
        <w:rPr/>
        <w:t>因此，</w:t>
      </w:r>
      <w:r>
        <w:rPr/>
        <w:t>Leaky ReLU</w:t>
      </w:r>
      <w:r>
        <w:rPr/>
        <w:t>的选择并非一劳永逸。它要求使用者具备一定的实践经验，根据具体任务的需求，在计算资源、模型精度和调优复杂度之间进行审慎的权衡。对于追求极致性能或在特定架构（如</w:t>
      </w:r>
      <w:r>
        <w:rPr/>
        <w:t>Transformer</w:t>
      </w:r>
      <w:r>
        <w:rPr/>
        <w:t>）中工作的开发者而言，其局限性也促使他们转向更先进的替代方案。</w:t>
      </w:r>
      <w:bookmarkEnd w:id="46"/>
    </w:p>
    <w:p>
      <w:pPr>
        <w:pStyle w:val="3"/>
        <w:rPr/>
      </w:pPr>
      <w:bookmarkStart w:id="58" w:name="__RefHeading___Toc5233_935042578"/>
      <w:bookmarkStart w:id="59" w:name="实践指南明确的选择策略与未来展望"/>
      <w:bookmarkEnd w:id="47"/>
      <w:r>
        <w:rPr/>
        <w:t xml:space="preserve">5.3 </w:t>
      </w:r>
      <w:r>
        <w:rPr/>
        <w:t>实践指南：明确的选择策略与未来展望</w:t>
      </w:r>
    </w:p>
    <w:p>
      <w:pPr>
        <w:pStyle w:val="FirstParagraph"/>
        <w:rPr/>
      </w:pPr>
      <w:r>
        <w:rPr/>
        <w:t>基于本报告的分析，我们为</w:t>
      </w:r>
      <w:r>
        <w:rPr/>
        <w:t>Leaky ReLU</w:t>
      </w:r>
      <w:r>
        <w:rPr/>
        <w:t>的应用提供以下明确的实践指南：</w:t>
      </w:r>
      <w:r>
        <w:rPr/>
        <w:t>Leaky ReLU</w:t>
      </w:r>
      <w:r>
        <w:rPr/>
        <w:t>是标准</w:t>
      </w:r>
      <w:r>
        <w:rPr/>
        <w:t>ReLU</w:t>
      </w:r>
      <w:r>
        <w:rPr/>
        <w:t>的理想直接替代品，尤其适用于需要避免神经元死亡且对计算效率有较高要求的场景。然而，在面对更复杂的任务或特定的模型架构时，应优先考虑其更先进的继任者。</w:t>
      </w:r>
    </w:p>
    <w:p>
      <w:pPr>
        <w:pStyle w:val="a0"/>
        <w:rPr/>
      </w:pPr>
      <w:r>
        <w:rPr/>
        <w:t>展望未来，激活函数的发展将继续朝着更加智能化和自适应的方向演进。我们预测，能够根据数据动态调整其行为的激活函数，如</w:t>
      </w:r>
      <w:r>
        <w:rPr/>
        <w:t>PReLU</w:t>
      </w:r>
      <w:r>
        <w:rPr/>
        <w:t>的自适应变体，或将在更多样化的任务中占据主导地位。同时，结合神经架构搜索（</w:t>
      </w:r>
      <w:r>
        <w:rPr/>
        <w:t>NAS</w:t>
      </w:r>
      <w:r>
        <w:rPr/>
        <w:t>）技术自动为特定任务优化激活函数的方法，有望成为未来深度学习实践中的标准范式，从而彻底解决</w:t>
      </w:r>
      <w:r>
        <w:rPr/>
        <w:t>Leaky ReLU</w:t>
      </w:r>
      <w:r>
        <w:rPr/>
        <w:t>等函数所面临的超参数调优难题。</w:t>
      </w:r>
      <w:bookmarkEnd w:id="48"/>
      <w:bookmarkEnd w:id="49"/>
    </w:p>
    <w:p>
      <w:pPr>
        <w:sectPr>
          <w:footnotePr>
            <w:numRestart w:val="eachSect"/>
          </w:footnotePr>
          <w:pgSz w:w="11906" w:h="16838" w:code="9"/>
          <w:pgMar w:top="1440" w:right="1803" w:bottom="1440" w:left="1803" w:header="850" w:footer="992" w:gutter="0"/>
          <w:cols w:space="720"/>
          <w:docGrid w:linePitch="326"/>
        </w:sectPr>
      </w:pPr>
    </w:p>
    <w:bookmarkStart w:id="60" w:name="参考来源"/>
    <w:p>
      <w:pPr>
        <w:pStyle w:val="2"/>
      </w:pPr>
      <w:r>
        <w:rPr>
          <w:rFonts w:hint="eastAsia"/>
        </w:rPr>
        <w:t xml:space="preserve">参考来源</w:t>
      </w:r>
    </w:p>
    <w:bookmarkStart w:id="61" w:name="X3f1e9d56e953632dfb14a89d4ea6fad70001f41"/>
    <w:p>
      <w:pPr>
        <w:pStyle w:val="Reference"/>
      </w:pPr>
      <w:r>
        <w:t xml:space="preserve">[1] </w:t>
      </w:r>
      <w:r>
        <w:rPr>
          <w:rFonts w:hint="eastAsia"/>
        </w:rPr>
        <w:t xml:space="preserve">小艺深度研究报告-深度研究报告@xiaoyi.huawei.com_20251204173129.docx-鸿蒙电脑文档</w:t>
      </w:r>
      <w:r>
        <w:t xml:space="preserve"> </w:t>
      </w:r>
      <w:hyperlink r:id="rId23"/>
    </w:p>
    <w:bookmarkEnd w:id="50"/>
    <w:bookmarkStart w:id="62" w:name="X2bc3bec80a6c356333490f0c96d7f8b2c8edd7e"/>
    <w:p>
      <w:pPr>
        <w:pStyle w:val="Reference"/>
      </w:pPr>
      <w:r>
        <w:t xml:space="preserve">[2] </w:t>
      </w:r>
      <w:r>
        <w:rPr>
          <w:rFonts w:hint="eastAsia"/>
        </w:rPr>
        <w:t xml:space="preserve">整流线性单元(Relu)及其变种(Leaky</w:t>
      </w:r>
      <w:r>
        <w:t xml:space="preserve"> </w:t>
      </w:r>
      <w:r>
        <w:rPr>
          <w:rFonts w:hint="eastAsia"/>
        </w:rPr>
        <w:t xml:space="preserve">Relu、PRelu、ELU、SELU、CRelu、RRelu)-CSDN博客</w:t>
      </w:r>
      <w:r>
        <w:t xml:space="preserve"> </w:t>
      </w:r>
      <w:hyperlink r:id="rId24">
        <w:r>
          <w:rPr>
            <w:rStyle w:val="af3"/>
          </w:rPr>
          <w:t xml:space="preserve">https://blog.csdn.net/stu_shanghui/article/details/94492281</w:t>
        </w:r>
      </w:hyperlink>
    </w:p>
    <w:bookmarkEnd w:id="51"/>
    <w:bookmarkStart w:id="63" w:name="Xedebd1d458ecce66634d9b08c70715482588bc3"/>
    <w:p>
      <w:pPr>
        <w:pStyle w:val="Reference"/>
      </w:pPr>
      <w:r>
        <w:t xml:space="preserve">[3] Leaky ReLU </w:t>
      </w:r>
      <w:r>
        <w:rPr>
          <w:rFonts w:hint="eastAsia"/>
        </w:rPr>
        <w:t xml:space="preserve">对超参数化网络训练和泛化的影响-X-MOL学术平台</w:t>
      </w:r>
      <w:r>
        <w:t xml:space="preserve"> </w:t>
      </w:r>
      <w:hyperlink r:id="rId25">
        <w:r>
          <w:rPr>
            <w:rStyle w:val="af3"/>
          </w:rPr>
          <w:t xml:space="preserve">https://www.x-mol.com/paper/1760123374361350144/t</w:t>
        </w:r>
      </w:hyperlink>
    </w:p>
    <w:bookmarkEnd w:id="52"/>
    <w:bookmarkStart w:id="64" w:name="X887e15d25fbf5fcc7275a91f869692d6e7043f8"/>
    <w:p>
      <w:pPr>
        <w:pStyle w:val="Reference"/>
      </w:pPr>
      <w:r>
        <w:t xml:space="preserve">[4] </w:t>
      </w:r>
      <w:r>
        <w:rPr>
          <w:rFonts w:hint="eastAsia"/>
        </w:rPr>
        <w:t xml:space="preserve">深度学习领域最常用的10个激活函数，一文详解数学原理及优缺点-Xauat</w:t>
      </w:r>
      <w:r>
        <w:t xml:space="preserve"> </w:t>
      </w:r>
      <w:hyperlink r:id="rId26">
        <w:r>
          <w:rPr>
            <w:rStyle w:val="af3"/>
          </w:rPr>
          <w:t xml:space="preserve">https://mse.xauat.edu.cn/info/1037/1957.htm</w:t>
        </w:r>
      </w:hyperlink>
    </w:p>
    <w:bookmarkEnd w:id="53"/>
    <w:bookmarkStart w:id="65" w:name="X4785eba6f9c4afd4097d793e2d0add4c1b4af20"/>
    <w:p>
      <w:pPr>
        <w:pStyle w:val="Reference"/>
      </w:pPr>
      <w:r>
        <w:t xml:space="preserve">[5] </w:t>
      </w:r>
      <w:r>
        <w:rPr>
          <w:rFonts w:hint="eastAsia"/>
        </w:rPr>
        <w:t xml:space="preserve">从ReLU到GELU，一文概览神经网络的激活函数-新浪网</w:t>
      </w:r>
      <w:r>
        <w:t xml:space="preserve"> </w:t>
      </w:r>
      <w:hyperlink r:id="rId27">
        <w:r>
          <w:rPr>
            <w:rStyle w:val="af3"/>
          </w:rPr>
          <w:t xml:space="preserve">https://tech.sina.cn/2019-12-20/detail-iihnzahi8829756.d.html</w:t>
        </w:r>
      </w:hyperlink>
    </w:p>
    <w:bookmarkEnd w:id="54"/>
    <w:bookmarkStart w:id="66" w:name="Xb14849f3871b28cc7dec36ec0f755df4fd5f902"/>
    <w:p>
      <w:pPr>
        <w:pStyle w:val="Reference"/>
      </w:pPr>
      <w:r>
        <w:t xml:space="preserve">[6] </w:t>
      </w:r>
      <w:r>
        <w:rPr>
          <w:rFonts w:hint="eastAsia"/>
        </w:rPr>
        <w:t xml:space="preserve">【深度学习中激活函数对模型有什么影响】-CSDN博客</w:t>
      </w:r>
      <w:r>
        <w:t xml:space="preserve"> </w:t>
      </w:r>
      <w:hyperlink r:id="rId28">
        <w:r>
          <w:rPr>
            <w:rStyle w:val="af3"/>
          </w:rPr>
          <w:t xml:space="preserve">https://blog.csdn.net/qq_36253366/article/details/145020764</w:t>
        </w:r>
      </w:hyperlink>
    </w:p>
    <w:bookmarkEnd w:id="55"/>
    <w:bookmarkStart w:id="67" w:name="Xf5ddeba39ab26efbde5276019b7f27539a33a2a"/>
    <w:p>
      <w:pPr>
        <w:pStyle w:val="Reference"/>
      </w:pPr>
      <w:r>
        <w:t xml:space="preserve">[7] </w:t>
      </w:r>
      <w:r>
        <w:rPr>
          <w:rFonts w:hint="eastAsia"/>
        </w:rPr>
        <w:t xml:space="preserve">多层感知机｜动手学深度学习1.</w:t>
      </w:r>
      <w:r>
        <w:t xml:space="preserve"> </w:t>
      </w:r>
      <w:r>
        <w:rPr>
          <w:rFonts w:hint="eastAsia"/>
        </w:rPr>
        <w:t xml:space="preserve">计算</w:t>
      </w:r>
      <w:r>
        <w:t xml:space="preserve"> pReLU </w:t>
      </w:r>
      <w:r>
        <w:rPr>
          <w:rFonts w:hint="eastAsia"/>
        </w:rPr>
        <w:t xml:space="preserve">激活函数的导数。</w:t>
      </w:r>
      <w:r>
        <w:t xml:space="preserve"> 2. </w:t>
      </w:r>
      <w:r>
        <w:rPr>
          <w:rFonts w:hint="eastAsia"/>
        </w:rPr>
        <w:t xml:space="preserve">证明一个仅使用</w:t>
      </w:r>
      <w:r>
        <w:t xml:space="preserve"> </w:t>
      </w:r>
      <w:r>
        <w:rPr>
          <w:rFonts w:hint="eastAsia"/>
        </w:rPr>
        <w:t xml:space="preserve">ReLU（或</w:t>
      </w:r>
      <w:r>
        <w:t xml:space="preserve"> </w:t>
      </w:r>
      <w:r>
        <w:rPr>
          <w:rFonts w:hint="eastAsia"/>
        </w:rPr>
        <w:t xml:space="preserve">pReLU）的多-掘金</w:t>
      </w:r>
      <w:r>
        <w:t xml:space="preserve"> </w:t>
      </w:r>
      <w:hyperlink r:id="rId29">
        <w:r>
          <w:rPr>
            <w:rStyle w:val="af3"/>
          </w:rPr>
          <w:t xml:space="preserve">https://juejin.cn/post/7365705169008787508</w:t>
        </w:r>
      </w:hyperlink>
    </w:p>
    <w:bookmarkEnd w:id="56"/>
    <w:bookmarkStart w:id="68" w:name="X3a29cae88c20338cc1f4f9a424f14ff28e31ff0"/>
    <w:p>
      <w:pPr>
        <w:pStyle w:val="Reference"/>
      </w:pPr>
      <w:r>
        <w:t xml:space="preserve">[8] </w:t>
      </w:r>
      <w:r>
        <w:rPr>
          <w:rFonts w:hint="eastAsia"/>
        </w:rPr>
        <w:t xml:space="preserve">【漫画机器学习系列】102.带泄露线性整流函数（Leaky</w:t>
      </w:r>
      <w:r>
        <w:t xml:space="preserve"> </w:t>
      </w:r>
      <w:r>
        <w:rPr>
          <w:rFonts w:hint="eastAsia"/>
        </w:rPr>
        <w:t xml:space="preserve">ReLU）-CSDN博客</w:t>
      </w:r>
      <w:r>
        <w:t xml:space="preserve"> </w:t>
      </w:r>
      <w:hyperlink r:id="rId30">
        <w:r>
          <w:rPr>
            <w:rStyle w:val="af3"/>
          </w:rPr>
          <w:t xml:space="preserve">https://blog.csdn.net/IT_ORACLE/article/details/145804855</w:t>
        </w:r>
      </w:hyperlink>
    </w:p>
    <w:bookmarkEnd w:id="57"/>
    <w:bookmarkStart w:id="69" w:name="X66ec6ab1ef2604970d59b60c8030d99a67ee533"/>
    <w:p>
      <w:pPr>
        <w:pStyle w:val="Reference"/>
      </w:pPr>
      <w:r>
        <w:t xml:space="preserve">[9] Leaky ReLU </w:t>
      </w:r>
      <w:r>
        <w:rPr>
          <w:rFonts w:hint="eastAsia"/>
        </w:rPr>
        <w:t xml:space="preserve">激活函数-CSDN博客</w:t>
      </w:r>
      <w:r>
        <w:t xml:space="preserve"> </w:t>
      </w:r>
      <w:hyperlink r:id="rId31">
        <w:r>
          <w:rPr>
            <w:rStyle w:val="af3"/>
          </w:rPr>
          <w:t xml:space="preserve">https://blog.csdn.net/cnb_120509/article/details/146411833</w:t>
        </w:r>
      </w:hyperlink>
    </w:p>
    <w:bookmarkEnd w:id="58"/>
    <w:bookmarkStart w:id="70" w:name="Xdf6cfd6995e264092b520783b60bdc4e944431b"/>
    <w:p>
      <w:pPr>
        <w:pStyle w:val="Reference"/>
      </w:pPr>
      <w:r>
        <w:t xml:space="preserve">[10] </w:t>
      </w:r>
      <w:r>
        <w:rPr>
          <w:rFonts w:hint="eastAsia"/>
        </w:rPr>
        <w:t xml:space="preserve">leakyrelu激活函数在神经网络如何使用-51CTO博客</w:t>
      </w:r>
      <w:r>
        <w:t xml:space="preserve"> </w:t>
      </w:r>
      <w:hyperlink r:id="rId32">
        <w:r>
          <w:rPr>
            <w:rStyle w:val="af3"/>
          </w:rPr>
          <w:t xml:space="preserve">https://blog.51cto.com/u_16175474/7881695</w:t>
        </w:r>
      </w:hyperlink>
    </w:p>
    <w:bookmarkEnd w:id="59"/>
    <w:bookmarkStart w:id="71" w:name="X57e8fe22efc223079afbbe70c63140f8ffc8470"/>
    <w:p>
      <w:pPr>
        <w:pStyle w:val="Reference"/>
      </w:pPr>
      <w:r>
        <w:t xml:space="preserve">[11] </w:t>
      </w:r>
      <w:r>
        <w:rPr>
          <w:rFonts w:hint="eastAsia"/>
        </w:rPr>
        <w:t xml:space="preserve">机器学习中的数学——激活函数（六）：Parametric</w:t>
      </w:r>
      <w:r>
        <w:t xml:space="preserve"> </w:t>
      </w:r>
      <w:r>
        <w:rPr>
          <w:rFonts w:hint="eastAsia"/>
        </w:rPr>
        <w:t xml:space="preserve">ReLU（PReLU）函数-CSDN博客</w:t>
      </w:r>
      <w:r>
        <w:t xml:space="preserve"> </w:t>
      </w:r>
      <w:hyperlink r:id="rId33">
        <w:r>
          <w:rPr>
            <w:rStyle w:val="af3"/>
          </w:rPr>
          <w:t xml:space="preserve">https://blog.csdn.net/hy592070616/article/details/120618417</w:t>
        </w:r>
      </w:hyperlink>
    </w:p>
    <w:bookmarkEnd w:id="60"/>
    <w:bookmarkStart w:id="72" w:name="X94848c2a82a79ecabba6e6836b843f0e60afd19"/>
    <w:p>
      <w:pPr>
        <w:pStyle w:val="Reference"/>
      </w:pPr>
      <w:r>
        <w:t xml:space="preserve">[12] </w:t>
      </w:r>
      <w:r>
        <w:rPr>
          <w:rFonts w:hint="eastAsia"/>
        </w:rPr>
        <w:t xml:space="preserve">深度学习——PReLU激活-CSDN博客</w:t>
      </w:r>
      <w:r>
        <w:t xml:space="preserve"> </w:t>
      </w:r>
      <w:hyperlink r:id="rId34">
        <w:r>
          <w:rPr>
            <w:rStyle w:val="af3"/>
          </w:rPr>
          <w:t xml:space="preserve">https://blog.csdn.net/shuzfan/article/details/51345832</w:t>
        </w:r>
      </w:hyperlink>
    </w:p>
    <w:bookmarkEnd w:id="61"/>
    <w:bookmarkStart w:id="73" w:name="Xc855bbbef3678421b9761e48dea2422750c8eb5"/>
    <w:p>
      <w:pPr>
        <w:pStyle w:val="Reference"/>
      </w:pPr>
      <w:r>
        <w:t xml:space="preserve">[13] </w:t>
      </w:r>
      <w:r>
        <w:rPr>
          <w:rFonts w:hint="eastAsia"/>
        </w:rPr>
        <w:t xml:space="preserve">关于PRelu：Delving</w:t>
      </w:r>
      <w:r>
        <w:t xml:space="preserve"> Deep into Rectifiers: Surpassing Human-Level Performance on ImageNet </w:t>
      </w:r>
      <w:r>
        <w:rPr>
          <w:rFonts w:hint="eastAsia"/>
        </w:rPr>
        <w:t xml:space="preserve">Classification_prelu和relu差异大吗-CSDN博客</w:t>
      </w:r>
      <w:r>
        <w:t xml:space="preserve"> </w:t>
      </w:r>
      <w:hyperlink r:id="rId35">
        <w:r>
          <w:rPr>
            <w:rStyle w:val="af3"/>
          </w:rPr>
          <w:t xml:space="preserve">https://blog.csdn.net/qq_38372240/article/details/110271847</w:t>
        </w:r>
      </w:hyperlink>
    </w:p>
    <w:bookmarkEnd w:id="62"/>
    <w:bookmarkStart w:id="74" w:name="X178da9fff0a104a27ebfb7eb876633d802018a6"/>
    <w:p>
      <w:pPr>
        <w:pStyle w:val="Reference"/>
      </w:pPr>
      <w:r>
        <w:t xml:space="preserve">[14] YOLOv4 </w:t>
      </w:r>
      <w:r>
        <w:rPr>
          <w:rFonts w:hint="eastAsia"/>
        </w:rPr>
        <w:t xml:space="preserve">tricks解读(二)</w:t>
      </w:r>
      <w:r>
        <w:t xml:space="preserve"> </w:t>
      </w:r>
      <w:r>
        <w:rPr>
          <w:rFonts w:hint="eastAsia"/>
        </w:rPr>
        <w:t xml:space="preserve">激活函数篇-博客园</w:t>
      </w:r>
      <w:r>
        <w:t xml:space="preserve"> </w:t>
      </w:r>
      <w:hyperlink r:id="rId36">
        <w:r>
          <w:rPr>
            <w:rStyle w:val="af3"/>
          </w:rPr>
          <w:t xml:space="preserve">https://www.cnblogs.com/monologuesmw/p/12955951.html</w:t>
        </w:r>
      </w:hyperlink>
    </w:p>
    <w:bookmarkEnd w:id="63"/>
    <w:bookmarkStart w:id="75" w:name="X64bb51b9e69047064dd1ab123155c1a062c7490"/>
    <w:p>
      <w:pPr>
        <w:pStyle w:val="Reference"/>
      </w:pPr>
      <w:r>
        <w:t xml:space="preserve">[15] </w:t>
      </w:r>
      <w:r>
        <w:rPr>
          <w:rFonts w:hint="eastAsia"/>
        </w:rPr>
        <w:t xml:space="preserve">写给新人的深度学习扫盲贴：ReLu和梯度-CSDN博客</w:t>
      </w:r>
      <w:r>
        <w:t xml:space="preserve"> </w:t>
      </w:r>
      <w:hyperlink r:id="rId37">
        <w:r>
          <w:rPr>
            <w:rStyle w:val="af3"/>
          </w:rPr>
          <w:t xml:space="preserve">https://blog.csdn.net/lincyang/article/details/147094694</w:t>
        </w:r>
      </w:hyperlink>
    </w:p>
    <w:bookmarkEnd w:id="64"/>
    <w:bookmarkStart w:id="76" w:name="Xeb58860dd673f94800b4ce6da50e06b43b858f9"/>
    <w:p>
      <w:pPr>
        <w:pStyle w:val="Reference"/>
      </w:pPr>
      <w:r>
        <w:t xml:space="preserve">[16] </w:t>
      </w:r>
      <w:r>
        <w:rPr>
          <w:rFonts w:hint="eastAsia"/>
        </w:rPr>
        <w:t xml:space="preserve">激活函数在神经网络中的作用，以及Tramformer中的激活函数-CSDN博客</w:t>
      </w:r>
      <w:r>
        <w:t xml:space="preserve"> </w:t>
      </w:r>
      <w:hyperlink r:id="rId38">
        <w:r>
          <w:rPr>
            <w:rStyle w:val="af3"/>
          </w:rPr>
          <w:t xml:space="preserve">https://blog.csdn.net/hhhhhhhhhhwwwwwwwwww/article/details/144407891</w:t>
        </w:r>
      </w:hyperlink>
    </w:p>
    <w:bookmarkEnd w:id="65"/>
    <w:bookmarkStart w:id="77" w:name="Xef8a0269af356f2949e86e2573e779645fc9354"/>
    <w:p>
      <w:pPr>
        <w:pStyle w:val="Reference"/>
      </w:pPr>
      <w:r>
        <w:t xml:space="preserve">[17] </w:t>
      </w:r>
      <w:r>
        <w:rPr>
          <w:rFonts w:hint="eastAsia"/>
        </w:rPr>
        <w:t xml:space="preserve">GeLU、ReLU函数学习-CSDN博客</w:t>
      </w:r>
      <w:r>
        <w:t xml:space="preserve"> </w:t>
      </w:r>
      <w:hyperlink r:id="rId39">
        <w:r>
          <w:rPr>
            <w:rStyle w:val="af3"/>
          </w:rPr>
          <w:t xml:space="preserve">https://blog.csdn.net/qq_40945404/article/details/110497682</w:t>
        </w:r>
      </w:hyperlink>
    </w:p>
    <w:bookmarkEnd w:id="66"/>
    <w:bookmarkStart w:id="78" w:name="X0423b5b3dc0ed548015bf3fd39b827026e4b9f3"/>
    <w:p>
      <w:pPr>
        <w:pStyle w:val="Reference"/>
      </w:pPr>
      <w:r>
        <w:t xml:space="preserve">[18] </w:t>
      </w:r>
      <w:r>
        <w:rPr>
          <w:rFonts w:hint="eastAsia"/>
        </w:rPr>
        <w:t xml:space="preserve">机器学习中的数学——激活函数（五）：ELU函数-CSDN博客</w:t>
      </w:r>
      <w:r>
        <w:t xml:space="preserve"> </w:t>
      </w:r>
      <w:hyperlink r:id="rId40">
        <w:r>
          <w:rPr>
            <w:rStyle w:val="af3"/>
          </w:rPr>
          <w:t xml:space="preserve">https://blog.csdn.net/hy592070616/article/details/120618303</w:t>
        </w:r>
      </w:hyperlink>
    </w:p>
    <w:bookmarkEnd w:id="67"/>
    <w:bookmarkStart w:id="79" w:name="X7f5a9582a24315d4a2977bbcb0fba0fa4112eea"/>
    <w:p>
      <w:pPr>
        <w:pStyle w:val="Reference"/>
      </w:pPr>
      <w:r>
        <w:t xml:space="preserve">[19] </w:t>
      </w:r>
      <w:r>
        <w:rPr>
          <w:rFonts w:hint="eastAsia"/>
        </w:rPr>
        <w:t xml:space="preserve">机器学习中的数学——激活函数（十）：Softplus函数-CSDN博客</w:t>
      </w:r>
      <w:r>
        <w:t xml:space="preserve"> </w:t>
      </w:r>
      <w:hyperlink r:id="rId41">
        <w:r>
          <w:rPr>
            <w:rStyle w:val="af3"/>
          </w:rPr>
          <w:t xml:space="preserve">https://blog.csdn.net/hy592070616/article/details/120623303</w:t>
        </w:r>
      </w:hyperlink>
    </w:p>
    <w:bookmarkEnd w:id="68"/>
    <w:bookmarkStart w:id="80" w:name="X6737113a2e3018bb28d3a23635c46ddd17dfea6"/>
    <w:p>
      <w:pPr>
        <w:pStyle w:val="Reference"/>
      </w:pPr>
      <w:r>
        <w:t xml:space="preserve">[20] </w:t>
      </w:r>
      <w:r>
        <w:rPr>
          <w:rFonts w:hint="eastAsia"/>
        </w:rPr>
        <w:t xml:space="preserve">深度学习中激活函数的演变与应用：一个综述-CSDN博客</w:t>
      </w:r>
      <w:r>
        <w:t xml:space="preserve"> </w:t>
      </w:r>
      <w:hyperlink r:id="rId42">
        <w:r>
          <w:rPr>
            <w:rStyle w:val="af3"/>
          </w:rPr>
          <w:t xml:space="preserve">https://blog.csdn.net/wwlsm_zql/article/details/140357301</w:t>
        </w:r>
      </w:hyperlink>
    </w:p>
    <w:bookmarkEnd w:id="69"/>
    <w:bookmarkStart w:id="81" w:name="Xa139df2788ee202526d1a6aa4fdb350c13f8266"/>
    <w:p>
      <w:pPr>
        <w:pStyle w:val="Reference"/>
      </w:pPr>
      <w:r>
        <w:t xml:space="preserve">[21] </w:t>
      </w:r>
      <w:r>
        <w:rPr>
          <w:rFonts w:hint="eastAsia"/>
        </w:rPr>
        <w:t xml:space="preserve">激活函数篇——Relu、Leaky</w:t>
      </w:r>
      <w:r>
        <w:t xml:space="preserve"> </w:t>
      </w:r>
      <w:r>
        <w:rPr>
          <w:rFonts w:hint="eastAsia"/>
        </w:rPr>
        <w:t xml:space="preserve">ReLU、SiLU（对比计算量、内存）-CSDN博客</w:t>
      </w:r>
      <w:r>
        <w:t xml:space="preserve"> </w:t>
      </w:r>
      <w:hyperlink r:id="rId43">
        <w:r>
          <w:rPr>
            <w:rStyle w:val="af3"/>
          </w:rPr>
          <w:t xml:space="preserve">https://blog.csdn.net/qq_40938217/article/details/145026736</w:t>
        </w:r>
      </w:hyperlink>
    </w:p>
    <w:bookmarkEnd w:id="70"/>
    <w:bookmarkStart w:id="82" w:name="X23ddca0ce6447f0ecfc42aee7967388d4dcc790"/>
    <w:p>
      <w:pPr>
        <w:pStyle w:val="Reference"/>
      </w:pPr>
      <w:r>
        <w:t xml:space="preserve">[22] </w:t>
      </w:r>
      <w:r>
        <w:rPr>
          <w:rFonts w:hint="eastAsia"/>
        </w:rPr>
        <w:t xml:space="preserve">ReLU与leaky</w:t>
      </w:r>
      <w:r>
        <w:t xml:space="preserve"> </w:t>
      </w:r>
      <w:r>
        <w:rPr>
          <w:rFonts w:hint="eastAsia"/>
        </w:rPr>
        <w:t xml:space="preserve">ReLU比较-CSDN博客</w:t>
      </w:r>
      <w:r>
        <w:t xml:space="preserve"> </w:t>
      </w:r>
      <w:hyperlink r:id="rId44">
        <w:r>
          <w:rPr>
            <w:rStyle w:val="af3"/>
          </w:rPr>
          <w:t xml:space="preserve">https://blog.csdn.net/a8039974/article/details/141904941</w:t>
        </w:r>
      </w:hyperlink>
    </w:p>
    <w:bookmarkEnd w:id="71"/>
    <w:bookmarkStart w:id="83" w:name="X80df3d0f3fabdbc755513fc64f1009187305dbf"/>
    <w:p>
      <w:pPr>
        <w:pStyle w:val="Reference"/>
      </w:pPr>
      <w:r>
        <w:t xml:space="preserve">[23] </w:t>
      </w:r>
      <w:r>
        <w:rPr>
          <w:rFonts w:hint="eastAsia"/>
        </w:rPr>
        <w:t xml:space="preserve">深度学习之激活函数选择-CSDN博客</w:t>
      </w:r>
      <w:r>
        <w:t xml:space="preserve"> </w:t>
      </w:r>
      <w:hyperlink r:id="rId45">
        <w:r>
          <w:rPr>
            <w:rStyle w:val="af3"/>
          </w:rPr>
          <w:t xml:space="preserve">https://blog.csdn.net/ueke1/article/details/137251313</w:t>
        </w:r>
      </w:hyperlink>
    </w:p>
    <w:bookmarkEnd w:id="72"/>
    <w:bookmarkStart w:id="84" w:name="X63b4c9edfef3438cf6b94f732e9a9dccca13dc1"/>
    <w:p>
      <w:pPr>
        <w:pStyle w:val="Reference"/>
      </w:pPr>
      <w:r>
        <w:t xml:space="preserve">[24] </w:t>
      </w:r>
      <w:r>
        <w:rPr>
          <w:rFonts w:hint="eastAsia"/>
        </w:rPr>
        <w:t xml:space="preserve">CNN中的激活函数层-华为云社区</w:t>
      </w:r>
      <w:r>
        <w:t xml:space="preserve"> </w:t>
      </w:r>
      <w:hyperlink r:id="rId46">
        <w:r>
          <w:rPr>
            <w:rStyle w:val="af3"/>
          </w:rPr>
          <w:t xml:space="preserve">https://bbs.huaweicloud.com/blogs/459444</w:t>
        </w:r>
      </w:hyperlink>
    </w:p>
    <w:bookmarkEnd w:id="73"/>
    <w:bookmarkStart w:id="85" w:name="X9c848a2898d2dc97bbcda84601df17f04e9c72e"/>
    <w:p>
      <w:pPr>
        <w:pStyle w:val="Reference"/>
      </w:pPr>
      <w:r>
        <w:t xml:space="preserve">[25] </w:t>
      </w:r>
      <w:r>
        <w:rPr>
          <w:rFonts w:hint="eastAsia"/>
        </w:rPr>
        <w:t xml:space="preserve">激活函数对比-CSDN博客</w:t>
      </w:r>
      <w:r>
        <w:t xml:space="preserve"> </w:t>
      </w:r>
      <w:hyperlink r:id="rId47">
        <w:r>
          <w:rPr>
            <w:rStyle w:val="af3"/>
          </w:rPr>
          <w:t xml:space="preserve">https://blog.csdn.net/designer_manager/article/details/139506653</w:t>
        </w:r>
      </w:hyperlink>
    </w:p>
    <w:bookmarkEnd w:id="74"/>
    <w:bookmarkStart w:id="86" w:name="X42d450b2773f3b4385cce4bd07ac3f6a8f35579"/>
    <w:p>
      <w:pPr>
        <w:pStyle w:val="Reference"/>
      </w:pPr>
      <w:r>
        <w:t xml:space="preserve">[26] Difference between </w:t>
      </w:r>
      <w:r>
        <w:rPr>
          <w:rFonts w:hint="eastAsia"/>
        </w:rPr>
        <w:t xml:space="preserve">ReLU、LReLU、PReLU、CReLU、ELU、SELU_selu和relu区别-CSDN博客</w:t>
      </w:r>
      <w:r>
        <w:t xml:space="preserve"> </w:t>
      </w:r>
      <w:hyperlink r:id="rId48">
        <w:r>
          <w:rPr>
            <w:rStyle w:val="af3"/>
          </w:rPr>
          <w:t xml:space="preserve">https://blog.csdn.net/u013185349/article/details/85693462</w:t>
        </w:r>
      </w:hyperlink>
    </w:p>
    <w:bookmarkEnd w:id="75"/>
    <w:bookmarkStart w:id="87" w:name="X0d066f7d8d970964136a7b3495a8a09a566b248"/>
    <w:p>
      <w:pPr>
        <w:pStyle w:val="Reference"/>
      </w:pPr>
      <w:r>
        <w:t xml:space="preserve">[27] </w:t>
      </w:r>
      <w:r>
        <w:rPr>
          <w:rFonts w:hint="eastAsia"/>
        </w:rPr>
        <w:t xml:space="preserve">【笔记】激活函数GELU-CSDN博客</w:t>
      </w:r>
      <w:r>
        <w:t xml:space="preserve"> </w:t>
      </w:r>
      <w:hyperlink r:id="rId49">
        <w:r>
          <w:rPr>
            <w:rStyle w:val="af3"/>
          </w:rPr>
          <w:t xml:space="preserve">https://blog.csdn.net/m0_53162279/article/details/142853825</w:t>
        </w:r>
      </w:hyperlink>
    </w:p>
    <w:bookmarkEnd w:id="76"/>
    <w:bookmarkStart w:id="88" w:name="Xd71096da8c52c1f37b9916bf6c409f56c01e942"/>
    <w:p>
      <w:pPr>
        <w:pStyle w:val="Reference"/>
      </w:pPr>
      <w:r>
        <w:t xml:space="preserve">[28] </w:t>
      </w:r>
      <w:r>
        <w:rPr>
          <w:rFonts w:hint="eastAsia"/>
        </w:rPr>
        <w:t xml:space="preserve">长短期记忆网络（Long</w:t>
      </w:r>
      <w:r>
        <w:t xml:space="preserve"> Short-Term </w:t>
      </w:r>
      <w:r>
        <w:rPr>
          <w:rFonts w:hint="eastAsia"/>
        </w:rPr>
        <w:t xml:space="preserve">Memory，LSTM）-CSDN博客</w:t>
      </w:r>
      <w:r>
        <w:t xml:space="preserve"> </w:t>
      </w:r>
      <w:hyperlink r:id="rId50">
        <w:r>
          <w:rPr>
            <w:rStyle w:val="af3"/>
          </w:rPr>
          <w:t xml:space="preserve">https://blog.csdn.net/m0_66890670/article/details/143160070</w:t>
        </w:r>
      </w:hyperlink>
    </w:p>
    <w:bookmarkEnd w:id="77"/>
    <w:bookmarkStart w:id="89" w:name="X083ec598ab3858aaf77339177e31bdd17f1a89d"/>
    <w:p>
      <w:pPr>
        <w:pStyle w:val="Reference"/>
      </w:pPr>
      <w:r>
        <w:t xml:space="preserve">[29] </w:t>
      </w:r>
      <w:r>
        <w:rPr>
          <w:rFonts w:hint="eastAsia"/>
        </w:rPr>
        <w:t xml:space="preserve">激活函数选得好，模型性能差不了！17个方法，让网络训练更高效-CSDN博客</w:t>
      </w:r>
      <w:r>
        <w:t xml:space="preserve"> </w:t>
      </w:r>
      <w:hyperlink r:id="rId51">
        <w:r>
          <w:rPr>
            <w:rStyle w:val="af3"/>
          </w:rPr>
          <w:t xml:space="preserve">https://blog.csdn.net/weixin_42645636/article/details/137052865</w:t>
        </w:r>
      </w:hyperlink>
    </w:p>
    <w:bookmarkEnd w:id="78"/>
    <w:bookmarkStart w:id="90" w:name="X289ea70d605dd21523c75d029c672cf06263d0f"/>
    <w:p>
      <w:pPr>
        <w:pStyle w:val="Reference"/>
      </w:pPr>
      <w:r>
        <w:t xml:space="preserve">[30] </w:t>
      </w:r>
      <w:r>
        <w:rPr>
          <w:rFonts w:hint="eastAsia"/>
        </w:rPr>
        <w:t xml:space="preserve">PyTorch学习笔记：nn.PReLU——PReLU激活函数-CSDN博客</w:t>
      </w:r>
      <w:r>
        <w:t xml:space="preserve"> </w:t>
      </w:r>
      <w:hyperlink r:id="rId52">
        <w:r>
          <w:rPr>
            <w:rStyle w:val="af3"/>
          </w:rPr>
          <w:t xml:space="preserve">https://blog.csdn.net/qq_50001789/article/details/128974253</w:t>
        </w:r>
      </w:hyperlink>
    </w:p>
    <w:bookmarkEnd w:id="79"/>
    <w:bookmarkStart w:id="91" w:name="X18199218e2f7c03ea515024ea3598db439b93f7"/>
    <w:p>
      <w:pPr>
        <w:pStyle w:val="Reference"/>
      </w:pPr>
      <w:r>
        <w:t xml:space="preserve">[31] </w:t>
      </w:r>
      <w:r>
        <w:rPr>
          <w:rFonts w:hint="eastAsia"/>
        </w:rPr>
        <w:t xml:space="preserve">YOLOv5的Tricks</w:t>
      </w:r>
      <w:r>
        <w:t xml:space="preserve"> | </w:t>
      </w:r>
      <w:r>
        <w:rPr>
          <w:rFonts w:hint="eastAsia"/>
        </w:rPr>
        <w:t xml:space="preserve">【Trick1】关于激活函数Activation的改进汇总-阿里云开发者社区-阿里云开发者社区</w:t>
      </w:r>
      <w:r>
        <w:t xml:space="preserve"> </w:t>
      </w:r>
      <w:hyperlink r:id="rId53">
        <w:r>
          <w:rPr>
            <w:rStyle w:val="af3"/>
          </w:rPr>
          <w:t xml:space="preserve">https://developer.aliyun.com/article/1077782</w:t>
        </w:r>
      </w:hyperlink>
    </w:p>
    <w:bookmarkEnd w:id="80"/>
    <w:bookmarkStart w:id="92" w:name="X07f128061be3f4b4c52654c217633da69e6fc8a"/>
    <w:p>
      <w:pPr>
        <w:pStyle w:val="Reference"/>
      </w:pPr>
      <w:r>
        <w:t xml:space="preserve">[32] </w:t>
      </w:r>
      <w:r>
        <w:rPr>
          <w:rFonts w:hint="eastAsia"/>
        </w:rPr>
        <w:t xml:space="preserve">深度学习基础（十二）——</w:t>
      </w:r>
      <w:r>
        <w:t xml:space="preserve"> ReLU vs PReLU - </w:t>
      </w:r>
      <w:r>
        <w:rPr>
          <w:rFonts w:hint="eastAsia"/>
        </w:rPr>
        <w:t xml:space="preserve">未雨愁眸</w:t>
      </w:r>
      <w:r>
        <w:t xml:space="preserve"> - </w:t>
      </w:r>
      <w:r>
        <w:rPr>
          <w:rFonts w:hint="eastAsia"/>
        </w:rPr>
        <w:t xml:space="preserve">博客园-博客园</w:t>
      </w:r>
      <w:r>
        <w:t xml:space="preserve"> </w:t>
      </w:r>
      <w:hyperlink r:id="rId54">
        <w:r>
          <w:rPr>
            <w:rStyle w:val="af3"/>
          </w:rPr>
          <w:t xml:space="preserve">https://www.cnblogs.com/mtcnn/p/9423606.html</w:t>
        </w:r>
      </w:hyperlink>
    </w:p>
    <w:bookmarkEnd w:id="81"/>
    <w:bookmarkStart w:id="93" w:name="X78539bb228fb2f1b872927da1146b4fad81be56"/>
    <w:p>
      <w:pPr>
        <w:pStyle w:val="Reference"/>
      </w:pPr>
      <w:r>
        <w:t xml:space="preserve">[33] </w:t>
      </w:r>
      <w:r>
        <w:rPr>
          <w:rFonts w:hint="eastAsia"/>
        </w:rPr>
        <w:t xml:space="preserve">深度学习——常见激活函数</w:t>
      </w:r>
      <w:r>
        <w:t xml:space="preserve"> - Gold_stein - </w:t>
      </w:r>
      <w:r>
        <w:rPr>
          <w:rFonts w:hint="eastAsia"/>
        </w:rPr>
        <w:t xml:space="preserve">博客园-博客园</w:t>
      </w:r>
      <w:r>
        <w:t xml:space="preserve"> </w:t>
      </w:r>
      <w:hyperlink r:id="rId55">
        <w:r>
          <w:rPr>
            <w:rStyle w:val="af3"/>
          </w:rPr>
          <w:t xml:space="preserve">https://www.cnblogs.com/smartljy/p/18825699</w:t>
        </w:r>
      </w:hyperlink>
    </w:p>
    <w:bookmarkEnd w:id="82"/>
    <w:bookmarkStart w:id="94" w:name="Xfdf5bb21b0fb70b738e8698159970ca49f8d5cc"/>
    <w:p>
      <w:pPr>
        <w:pStyle w:val="Reference"/>
      </w:pPr>
      <w:r>
        <w:t xml:space="preserve">[34] </w:t>
      </w:r>
      <w:r>
        <w:rPr>
          <w:rFonts w:hint="eastAsia"/>
        </w:rPr>
        <w:t xml:space="preserve">经典ReLU回归！重大缺陷「死亡ReLU问题」已被解决|论文_新浪科技_新浪网-新浪网</w:t>
      </w:r>
      <w:r>
        <w:t xml:space="preserve"> </w:t>
      </w:r>
      <w:hyperlink r:id="rId56">
        <w:r>
          <w:rPr>
            <w:rStyle w:val="af3"/>
          </w:rPr>
          <w:t xml:space="preserve">https://finance.sina.com.cn/tech/roll/2025-06-03/doc-ineyupqz6654549.shtml</w:t>
        </w:r>
      </w:hyperlink>
    </w:p>
    <w:bookmarkEnd w:id="83"/>
    <w:bookmarkStart w:id="95" w:name="Xeedca3596e5c64702e5eae61a35683deede8396"/>
    <w:p>
      <w:pPr>
        <w:pStyle w:val="Reference"/>
      </w:pPr>
      <w:r>
        <w:t xml:space="preserve">[35] </w:t>
      </w:r>
      <w:r>
        <w:rPr>
          <w:rFonts w:hint="eastAsia"/>
        </w:rPr>
        <w:t xml:space="preserve">PyTorch：理解SiLU激活函数-百度智能云</w:t>
      </w:r>
      <w:r>
        <w:t xml:space="preserve"> </w:t>
      </w:r>
      <w:hyperlink r:id="rId57">
        <w:r>
          <w:rPr>
            <w:rStyle w:val="af3"/>
          </w:rPr>
          <w:t xml:space="preserve">https://cloud.baidu.com/article/1806532</w:t>
        </w:r>
      </w:hyperlink>
    </w:p>
    <w:bookmarkEnd w:id="84"/>
    <w:bookmarkStart w:id="96" w:name="X362f110018d5b0a4ef77ae90e83e6b5a8f32ea3"/>
    <w:p>
      <w:pPr>
        <w:pStyle w:val="Reference"/>
      </w:pPr>
      <w:r>
        <w:t xml:space="preserve">[36] The effect of Leaky ReLUs on the training and generalization of overparameterized networks-Semantic Scholar</w:t>
      </w:r>
      <w:r>
        <w:t xml:space="preserve"> </w:t>
      </w:r>
      <w:hyperlink r:id="rId58">
        <w:r>
          <w:rPr>
            <w:rStyle w:val="af3"/>
          </w:rPr>
          <w:t xml:space="preserve">https://www.semanticscholar.org/paper/The-effect-of-Leaky-ReLUs-on-the-training-and-of-Guo-Li/631b0ed1f5ad58539f560a0ff718f4eb132017c3</w:t>
        </w:r>
      </w:hyperlink>
    </w:p>
    <w:bookmarkEnd w:id="85"/>
    <w:bookmarkStart w:id="97" w:name="Xa6d276f56a0b35bc53e40d9d428ee04c8f22dbf"/>
    <w:p>
      <w:pPr>
        <w:pStyle w:val="Reference"/>
      </w:pPr>
      <w:r>
        <w:t xml:space="preserve">[37] </w:t>
      </w:r>
      <w:r>
        <w:rPr>
          <w:rFonts w:hint="eastAsia"/>
        </w:rPr>
        <w:t xml:space="preserve">选择神经网络激活函数</w:t>
      </w:r>
      <w:r>
        <w:t xml:space="preserve"> </w:t>
      </w:r>
      <w:r>
        <w:rPr>
          <w:rFonts w:hint="eastAsia"/>
        </w:rPr>
        <w:t xml:space="preserve">激活函数的选择-CSDN博客</w:t>
      </w:r>
      <w:r>
        <w:t xml:space="preserve"> </w:t>
      </w:r>
      <w:hyperlink r:id="rId59">
        <w:r>
          <w:rPr>
            <w:rStyle w:val="af3"/>
          </w:rPr>
          <w:t xml:space="preserve">https://blog.csdn.net/maybe_fate/article/details/80626749</w:t>
        </w:r>
      </w:hyperlink>
    </w:p>
    <w:bookmarkEnd w:id="86"/>
    <w:bookmarkStart w:id="98" w:name="X5b40e6f30e08576c219946069e1fe03fb25b771"/>
    <w:p>
      <w:pPr>
        <w:pStyle w:val="Reference"/>
      </w:pPr>
      <w:r>
        <w:t xml:space="preserve">[38] </w:t>
      </w:r>
      <w:r>
        <w:rPr>
          <w:rFonts w:hint="eastAsia"/>
        </w:rPr>
        <w:t xml:space="preserve">tf.nn.leaky_relu()函数-CSDN博客</w:t>
      </w:r>
      <w:r>
        <w:t xml:space="preserve"> </w:t>
      </w:r>
      <w:hyperlink r:id="rId60">
        <w:r>
          <w:rPr>
            <w:rStyle w:val="af3"/>
          </w:rPr>
          <w:t xml:space="preserve">https://blog.csdn.net/qq_41621342/article/details/105262875</w:t>
        </w:r>
      </w:hyperlink>
    </w:p>
    <w:bookmarkEnd w:id="87"/>
    <w:bookmarkStart w:id="99" w:name="Xc82e4cfb33b1080db17d4675f4965dfd70c4dea"/>
    <w:p>
      <w:pPr>
        <w:pStyle w:val="Reference"/>
      </w:pPr>
      <w:r>
        <w:t xml:space="preserve">[39] </w:t>
      </w:r>
      <w:r>
        <w:rPr>
          <w:rFonts w:hint="eastAsia"/>
        </w:rPr>
        <w:t xml:space="preserve">神经网络常见激活函数</w:t>
      </w:r>
      <w:r>
        <w:t xml:space="preserve"> </w:t>
      </w:r>
      <w:r>
        <w:rPr>
          <w:rFonts w:hint="eastAsia"/>
        </w:rPr>
        <w:t xml:space="preserve">5-PReLU函数-CSDN博客</w:t>
      </w:r>
      <w:r>
        <w:t xml:space="preserve"> </w:t>
      </w:r>
      <w:hyperlink r:id="rId61">
        <w:r>
          <w:rPr>
            <w:rStyle w:val="af3"/>
          </w:rPr>
          <w:t xml:space="preserve">https://blog.csdn.net/hbkybkzw/article/details/145521382</w:t>
        </w:r>
      </w:hyperlink>
    </w:p>
    <w:bookmarkEnd w:id="88"/>
    <w:bookmarkStart w:id="100" w:name="X14e12816aecf2710e151975b3cec0ed1c4c3fa2"/>
    <w:p>
      <w:pPr>
        <w:pStyle w:val="Reference"/>
      </w:pPr>
      <w:r>
        <w:t xml:space="preserve">[40] </w:t>
      </w:r>
      <w:r>
        <w:rPr>
          <w:rFonts w:hint="eastAsia"/>
        </w:rPr>
        <w:t xml:space="preserve">cs231n神经网络</w:t>
      </w:r>
      <w:r>
        <w:t xml:space="preserve"> </w:t>
      </w:r>
      <w:r>
        <w:rPr>
          <w:rFonts w:hint="eastAsia"/>
        </w:rPr>
        <w:t xml:space="preserve">常用激活函数</w:t>
      </w:r>
      <w:r>
        <w:t xml:space="preserve"> - </w:t>
      </w:r>
      <w:r>
        <w:rPr>
          <w:rFonts w:hint="eastAsia"/>
        </w:rPr>
        <w:t xml:space="preserve">喵喵帕斯</w:t>
      </w:r>
      <w:r>
        <w:t xml:space="preserve"> - </w:t>
      </w:r>
      <w:r>
        <w:rPr>
          <w:rFonts w:hint="eastAsia"/>
        </w:rPr>
        <w:t xml:space="preserve">博客园-博客园</w:t>
      </w:r>
      <w:r>
        <w:t xml:space="preserve"> </w:t>
      </w:r>
      <w:hyperlink r:id="rId62">
        <w:r>
          <w:rPr>
            <w:rStyle w:val="af3"/>
          </w:rPr>
          <w:t xml:space="preserve">https://www.cnblogs.com/34fj/p/9036369.html</w:t>
        </w:r>
      </w:hyperlink>
    </w:p>
    <w:bookmarkEnd w:id="89"/>
    <w:bookmarkStart w:id="101" w:name="X7cf78eee641be33713f110f536c00bc4bd62f5b"/>
    <w:p>
      <w:pPr>
        <w:pStyle w:val="Reference"/>
      </w:pPr>
      <w:r>
        <w:t xml:space="preserve">[41] </w:t>
      </w:r>
      <w:r>
        <w:rPr>
          <w:rFonts w:hint="eastAsia"/>
        </w:rPr>
        <w:t xml:space="preserve">算法金</w:t>
      </w:r>
      <w:r>
        <w:t xml:space="preserve"> | </w:t>
      </w:r>
      <w:r>
        <w:rPr>
          <w:rFonts w:hint="eastAsia"/>
        </w:rPr>
        <w:t xml:space="preserve">最难的来了：超参数网格搜索、贝叶斯优化、遗传算法、模型特异化、Hyperopt、Optuna、多目标优化、异步并行优化-博客园</w:t>
      </w:r>
      <w:r>
        <w:t xml:space="preserve"> </w:t>
      </w:r>
      <w:hyperlink r:id="rId63">
        <w:r>
          <w:rPr>
            <w:rStyle w:val="af3"/>
          </w:rPr>
          <w:t xml:space="preserve">https://www.cnblogs.com/suanfajin/p/18292979</w:t>
        </w:r>
      </w:hyperlink>
    </w:p>
    <w:bookmarkEnd w:id="90"/>
    <w:bookmarkStart w:id="102" w:name="X257803f040fafa7826fb0569317c39abbf7dea0"/>
    <w:p>
      <w:pPr>
        <w:pStyle w:val="Reference"/>
      </w:pPr>
      <w:r>
        <w:t xml:space="preserve">[42] </w:t>
      </w:r>
      <w:r>
        <w:rPr>
          <w:rFonts w:hint="eastAsia"/>
        </w:rPr>
        <w:t xml:space="preserve">PReLU与ReLU</w:t>
      </w:r>
      <w:r>
        <w:t xml:space="preserve"> - </w:t>
      </w:r>
      <w:r>
        <w:rPr>
          <w:rFonts w:hint="eastAsia"/>
        </w:rPr>
        <w:t xml:space="preserve">有梦就要去实现他</w:t>
      </w:r>
      <w:r>
        <w:t xml:space="preserve"> - </w:t>
      </w:r>
      <w:r>
        <w:rPr>
          <w:rFonts w:hint="eastAsia"/>
        </w:rPr>
        <w:t xml:space="preserve">博客园-博客园</w:t>
      </w:r>
      <w:r>
        <w:t xml:space="preserve"> </w:t>
      </w:r>
      <w:hyperlink r:id="rId64">
        <w:r>
          <w:rPr>
            <w:rStyle w:val="af3"/>
          </w:rPr>
          <w:t xml:space="preserve">https://www.cnblogs.com/ymjyqsx/p/6294021.html</w:t>
        </w:r>
      </w:hyperlink>
    </w:p>
    <w:bookmarkEnd w:id="91"/>
    <w:bookmarkStart w:id="103" w:name="X9c21a63892e082adf2e454e3d435e9f1ec4cd3a"/>
    <w:p>
      <w:pPr>
        <w:pStyle w:val="Reference"/>
      </w:pPr>
      <w:r>
        <w:t xml:space="preserve">[43] Exploring the Impact of Activation Functions on Vision Transformer Performance-ACM Digital Library</w:t>
      </w:r>
      <w:r>
        <w:t xml:space="preserve"> </w:t>
      </w:r>
      <w:hyperlink r:id="rId65">
        <w:r>
          <w:rPr>
            <w:rStyle w:val="af3"/>
          </w:rPr>
          <w:t xml:space="preserve">https://dl.acm.org/doi/10.1145/3704137.3704172</w:t>
        </w:r>
      </w:hyperlink>
    </w:p>
    <w:bookmarkEnd w:id="92"/>
    <w:bookmarkStart w:id="104" w:name="X6084935aa6685848ad0207e17b4c81896fdf6af"/>
    <w:p>
      <w:pPr>
        <w:pStyle w:val="Reference"/>
      </w:pPr>
      <w:r>
        <w:t xml:space="preserve">[44] </w:t>
      </w:r>
      <w:r>
        <w:rPr>
          <w:rFonts w:hint="eastAsia"/>
        </w:rPr>
        <w:t xml:space="preserve">探索激活函数的变体：从</w:t>
      </w:r>
      <w:r>
        <w:t xml:space="preserve"> Swish </w:t>
      </w:r>
      <w:r>
        <w:rPr>
          <w:rFonts w:hint="eastAsia"/>
        </w:rPr>
        <w:t xml:space="preserve">到</w:t>
      </w:r>
      <w:r>
        <w:t xml:space="preserve"> </w:t>
      </w:r>
      <w:r>
        <w:rPr>
          <w:rFonts w:hint="eastAsia"/>
        </w:rPr>
        <w:t xml:space="preserve">PReLU1.背景介绍</w:t>
      </w:r>
      <w:r>
        <w:t xml:space="preserve"> </w:t>
      </w:r>
      <w:r>
        <w:rPr>
          <w:rFonts w:hint="eastAsia"/>
        </w:rPr>
        <w:t xml:space="preserve">在深度学习中，激活函数是神经网络中的关键组件。它们决定了-稀土掘金</w:t>
      </w:r>
      <w:r>
        <w:t xml:space="preserve"> </w:t>
      </w:r>
      <w:hyperlink r:id="rId66">
        <w:r>
          <w:rPr>
            <w:rStyle w:val="af3"/>
          </w:rPr>
          <w:t xml:space="preserve">https://juejin.cn/post/7321049151428493322</w:t>
        </w:r>
      </w:hyperlink>
    </w:p>
    <w:bookmarkEnd w:id="93"/>
    <w:bookmarkStart w:id="105" w:name="Xe4bed58f45181dca91d7822cf2c459af72b4825"/>
    <w:p>
      <w:pPr>
        <w:pStyle w:val="Reference"/>
      </w:pPr>
      <w:r>
        <w:t xml:space="preserve">[45] </w:t>
      </w:r>
      <w:r>
        <w:rPr>
          <w:rFonts w:hint="eastAsia"/>
        </w:rPr>
        <w:t xml:space="preserve">【激活函数】PReLU</w:t>
      </w:r>
      <w:r>
        <w:t xml:space="preserve"> </w:t>
      </w:r>
      <w:r>
        <w:rPr>
          <w:rFonts w:hint="eastAsia"/>
        </w:rPr>
        <w:t xml:space="preserve">激活函数-CSDN博客</w:t>
      </w:r>
      <w:r>
        <w:t xml:space="preserve"> </w:t>
      </w:r>
      <w:hyperlink r:id="rId67">
        <w:r>
          <w:rPr>
            <w:rStyle w:val="af3"/>
          </w:rPr>
          <w:t xml:space="preserve">https://blog.csdn.net/Next_SummerAgain/article/details/135424686</w:t>
        </w:r>
      </w:hyperlink>
    </w:p>
    <w:bookmarkEnd w:id="94"/>
    <w:bookmarkStart w:id="106" w:name="X16acdacdb4fc447789d7f0180a3163d55179f42"/>
    <w:p>
      <w:pPr>
        <w:pStyle w:val="Reference"/>
      </w:pPr>
      <w:r>
        <w:t xml:space="preserve">[46] </w:t>
      </w:r>
      <w:r>
        <w:rPr>
          <w:rFonts w:hint="eastAsia"/>
        </w:rPr>
        <w:t xml:space="preserve">Xavier初始化和He初始化-CSDN博客</w:t>
      </w:r>
      <w:r>
        <w:t xml:space="preserve"> </w:t>
      </w:r>
      <w:hyperlink r:id="rId68">
        <w:r>
          <w:rPr>
            <w:rStyle w:val="af3"/>
          </w:rPr>
          <w:t xml:space="preserve">https://blog.csdn.net/Miss_yan/article/details/107065842</w:t>
        </w:r>
      </w:hyperlink>
    </w:p>
    <w:bookmarkEnd w:id="95"/>
    <w:bookmarkEnd w:id="96"/>
    <w:sectPr w:rsidR="00BC22A8" w:rsidSect="003E5C3F">
      <w:footnotePr>
        <w:numRestart w:val="eachSect"/>
      </w:footnotePr>
      <w:pgSz w:w="11906" w:h="16838" w:code="9"/>
      <w:pgMar w:top="1440" w:right="1803" w:bottom="1440" w:left="1803" w:header="850" w:footer="99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AC9B0" w14:textId="77777777" w:rsidR="00C44360" w:rsidRDefault="00C44360">
      <w:pPr>
        <w:spacing w:line="240" w:lineRule="auto"/>
        <w:ind w:firstLine="420"/>
      </w:pPr>
      <w:r>
        <w:separator/>
      </w:r>
    </w:p>
  </w:endnote>
  <w:endnote w:type="continuationSeparator" w:id="0">
    <w:p w14:paraId="7980504C" w14:textId="77777777" w:rsidR="00C44360" w:rsidRDefault="00C44360">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A3E0E" w14:textId="77777777" w:rsidR="003522A2" w:rsidRDefault="003522A2">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2838753"/>
    </w:sdtPr>
    <w:sdtEndPr/>
    <w:sdtContent>
      <w:p w14:paraId="23CF7ED8" w14:textId="77777777" w:rsidR="003522A2" w:rsidRDefault="00C10FC3">
        <w:pPr>
          <w:pStyle w:val="ab"/>
          <w:ind w:firstLine="360"/>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474D7" w14:textId="77777777" w:rsidR="003522A2" w:rsidRDefault="003522A2">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378FF" w14:textId="77777777" w:rsidR="00C44360" w:rsidRDefault="00C44360">
      <w:pPr>
        <w:ind w:firstLine="420"/>
      </w:pPr>
      <w:r>
        <w:separator/>
      </w:r>
    </w:p>
  </w:footnote>
  <w:footnote w:type="continuationSeparator" w:id="0">
    <w:p w14:paraId="325B1145" w14:textId="77777777" w:rsidR="00C44360" w:rsidRDefault="00C44360">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A7353" w14:textId="77777777" w:rsidR="003522A2" w:rsidRDefault="003522A2">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4DC5D" w14:textId="62615403" w:rsidR="003522A2" w:rsidRDefault="00BC22A8">
    <w:pPr>
      <w:pStyle w:val="ad"/>
      <w:pBdr>
        <w:bottom w:val="single" w:sz="4" w:space="1" w:color="auto"/>
      </w:pBdr>
      <w:snapToGrid/>
      <w:spacing w:line="288" w:lineRule="auto"/>
      <w:ind w:firstLine="360"/>
    </w:pPr>
    <w:r>
      <w:rPr>
        <w:noProof/>
      </w:rPr>
      <w:drawing>
        <wp:anchor distT="0" distB="0" distL="114300" distR="114300" simplePos="0" relativeHeight="251658240" behindDoc="0" locked="0" layoutInCell="1" allowOverlap="1" wp14:anchorId="70B49C5D" wp14:editId="001AFF11">
          <wp:simplePos x="0" y="0"/>
          <wp:positionH relativeFrom="column">
            <wp:posOffset>2141220</wp:posOffset>
          </wp:positionH>
          <wp:positionV relativeFrom="paragraph">
            <wp:posOffset>-15875</wp:posOffset>
          </wp:positionV>
          <wp:extent cx="180000" cy="180000"/>
          <wp:effectExtent l="0" t="0" r="0" b="0"/>
          <wp:wrapNone/>
          <wp:docPr id="15" name="图片 33" descr="/Users/ucd/Desktop/应用图标_小艺.png应用图标_小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3" descr="/Users/ucd/Desktop/应用图标_小艺.png应用图标_小艺"/>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proofErr w:type="spellStart"/>
    <w:r w:rsidR="00C10FC3">
      <w:rPr>
        <w:rFonts w:ascii="宋体" w:hAnsi="宋体" w:hint="eastAsia"/>
        <w:sz w:val="20"/>
      </w:rPr>
      <w:t>小艺深度研究</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D6576" w14:textId="77777777" w:rsidR="003522A2" w:rsidRDefault="003522A2">
    <w:pPr>
      <w:pStyle w:val="a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24CFAB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0CA8CF60"/>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41BC4478"/>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CDB66E42"/>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DCD80DF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097EAC2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B1E479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D6283A38"/>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AD0E5FB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1F6CB47E"/>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A200C05"/>
    <w:multiLevelType w:val="multilevel"/>
    <w:tmpl w:val="0A200C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4504012"/>
    <w:multiLevelType w:val="multilevel"/>
    <w:tmpl w:val="5450401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4">
    <w:lvl w:ilvl="0">
      <w:numFmt w:val="bullet"/>
      <w:lvlText w:val=""/>
      <w:lvlJc w:val="start"/>
      <w:pPr>
        <w:tabs>
          <w:tab w:val="num" w:pos="0"/>
        </w:tabs>
        <w:ind w:start="720" w:hanging="360"/>
      </w:pPr>
      <w:rPr>
        <w:rFonts w:ascii="Symbol" w:hAnsi="Symbol" w:cs="Symbol" w:hint="default"/>
      </w:rPr>
    </w:lvl>
    <w:lvl w:ilvl="1">
      <w:start w:val="0"/>
      <w:numFmt w:val="bullet"/>
      <w:lvlText w:val=""/>
      <w:lvlJc w:val="start"/>
      <w:pPr>
        <w:tabs>
          <w:tab w:val="num" w:pos="0"/>
        </w:tabs>
        <w:ind w:start="1440" w:hanging="360"/>
      </w:pPr>
      <w:rPr>
        <w:rFonts w:ascii="Symbol" w:hAnsi="Symbol" w:cs="Symbol" w:hint="default"/>
      </w:rPr>
    </w:lvl>
    <w:lvl w:ilvl="2">
      <w:start w:val="0"/>
      <w:numFmt w:val="bullet"/>
      <w:lvlText w:val=""/>
      <w:lvlJc w:val="start"/>
      <w:pPr>
        <w:tabs>
          <w:tab w:val="num" w:pos="0"/>
        </w:tabs>
        <w:ind w:start="2160" w:hanging="360"/>
      </w:pPr>
      <w:rPr>
        <w:rFonts w:ascii="Symbol" w:hAnsi="Symbol" w:cs="Symbol"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
      <w:lvlJc w:val="start"/>
      <w:pPr>
        <w:tabs>
          <w:tab w:val="num" w:pos="0"/>
        </w:tabs>
        <w:ind w:start="3600" w:hanging="360"/>
      </w:pPr>
      <w:rPr>
        <w:rFonts w:ascii="Symbol" w:hAnsi="Symbol" w:cs="Symbol" w:hint="default"/>
      </w:rPr>
    </w:lvl>
    <w:lvl w:ilvl="5">
      <w:start w:val="0"/>
      <w:numFmt w:val="bullet"/>
      <w:lvlText w:val=""/>
      <w:lvlJc w:val="start"/>
      <w:pPr>
        <w:tabs>
          <w:tab w:val="num" w:pos="0"/>
        </w:tabs>
        <w:ind w:start="4320" w:hanging="360"/>
      </w:pPr>
      <w:rPr>
        <w:rFonts w:ascii="Symbol" w:hAnsi="Symbol" w:cs="Symbol"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
      <w:lvlJc w:val="start"/>
      <w:pPr>
        <w:tabs>
          <w:tab w:val="num" w:pos="0"/>
        </w:tabs>
        <w:ind w:start="5760" w:hanging="360"/>
      </w:pPr>
      <w:rPr>
        <w:rFonts w:ascii="Symbol" w:hAnsi="Symbol" w:cs="Symbol" w:hint="default"/>
      </w:rPr>
    </w:lvl>
    <w:lvl w:ilvl="8">
      <w:start w:val="0"/>
      <w:numFmt w:val="bullet"/>
      <w:lvlText w:val=""/>
      <w:lvlJc w:val="start"/>
      <w:pPr>
        <w:tabs>
          <w:tab w:val="num" w:pos="0"/>
        </w:tabs>
        <w:ind w:start="6480" w:hanging="360"/>
      </w:pPr>
      <w:rPr>
        <w:rFonts w:ascii="Symbol" w:hAnsi="Symbol" w:cs="Symbol" w:hint="default"/>
      </w:rPr>
    </w:lvl>
  </w:abstractNum>
  <w:num w:numId="1">
    <w:abstractNumId w:val="10"/>
  </w:num>
  <w:num w:numId="2">
    <w:abstractNumId w:val="11"/>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3">
    <w:abstractNumId w:val="12"/>
    <w:lvlOverride w:ilvl="0">
      <w:startOverride w:val="1"/>
    </w:lvlOverride>
  </w:num>
  <w:num w:numId="14">
    <w:abstractNumId w:val="12"/>
    <w:lvlOverride w:ilvl="0">
      <w:startOverride w:val="1"/>
    </w:lvlOverride>
    <w:lvlOverride w:ilvl="0">
      <w:startOverride w:val="1"/>
    </w:lvlOverride>
  </w:num>
  <w:num w:numId="15">
    <w:abstractNumId w:val="12"/>
  </w:num>
  <w:num w:numId="16">
    <w:abstractNumId w:val="13"/>
  </w:num>
  <w:num w:numId="17">
    <w:abstractNumId w:val="14"/>
  </w:num>
  <w:num w:numId="18">
    <w:abstractNumId w:val="12"/>
    <w:lvlOverride w:ilvl="0">
      <w:startOverride w:val="1"/>
    </w:lvlOverride>
  </w:num>
  <w:num w:numId="19">
    <w:abstractNumId w:val="12"/>
  </w:num>
  <w:num w:numId="20">
    <w:abstractNumId w:val="12"/>
  </w:num>
  <w:num w:numId="21">
    <w:abstractNumId w:val="12"/>
  </w:num>
  <w:num w:numId="22">
    <w:abstractNumId w:val="13"/>
  </w:num>
  <w:num w:numId="23">
    <w:abstractNumId w:val="13"/>
  </w:num>
  <w:num w:numId="24">
    <w:abstractNumId w:val="12"/>
    <w:lvlOverride w:ilvl="0">
      <w:startOverride w:val="1"/>
    </w:lvlOverride>
  </w:num>
  <w:num w:numId="25">
    <w:abstractNumId w:val="12"/>
  </w:num>
  <w:num w:numId="26">
    <w:abstractNumId w:val="12"/>
  </w:num>
  <w:num w:numId="27">
    <w:abstractNumId w:val="13"/>
  </w:num>
  <w:num w:numId="28">
    <w:abstractNumId w:val="13"/>
  </w:num>
  <w:num w:numId="29">
    <w:abstractNumId w:val="13"/>
  </w:num>
  <w:num w:numId="30">
    <w:abstractNumId w:val="12"/>
    <w:lvlOverride w:ilvl="0">
      <w:startOverride w:val="1"/>
    </w:lvlOverride>
  </w:num>
  <w:num w:numId="31">
    <w:abstractNumId w:val="12"/>
  </w:num>
  <w:num w:numId="32">
    <w:abstractNumId w:val="12"/>
  </w:num>
  <w:num w:numId="33">
    <w:abstractNumId w:val="12"/>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6F6"/>
    <w:rsid w:val="00003C8E"/>
    <w:rsid w:val="00005EDE"/>
    <w:rsid w:val="00015BFF"/>
    <w:rsid w:val="0004024C"/>
    <w:rsid w:val="00066E98"/>
    <w:rsid w:val="000819E3"/>
    <w:rsid w:val="000965EF"/>
    <w:rsid w:val="0009775F"/>
    <w:rsid w:val="000A75AC"/>
    <w:rsid w:val="000B3C47"/>
    <w:rsid w:val="000C0D6F"/>
    <w:rsid w:val="000D1341"/>
    <w:rsid w:val="000E0004"/>
    <w:rsid w:val="000F4641"/>
    <w:rsid w:val="001347B6"/>
    <w:rsid w:val="00136467"/>
    <w:rsid w:val="00171BC7"/>
    <w:rsid w:val="00187EEE"/>
    <w:rsid w:val="001A1F85"/>
    <w:rsid w:val="001C2DBC"/>
    <w:rsid w:val="001C33B8"/>
    <w:rsid w:val="001F1895"/>
    <w:rsid w:val="00210F70"/>
    <w:rsid w:val="00220072"/>
    <w:rsid w:val="0022014D"/>
    <w:rsid w:val="002361A9"/>
    <w:rsid w:val="002437FF"/>
    <w:rsid w:val="002541C7"/>
    <w:rsid w:val="00254BA7"/>
    <w:rsid w:val="00270B3A"/>
    <w:rsid w:val="002753CE"/>
    <w:rsid w:val="00280C4F"/>
    <w:rsid w:val="0028108A"/>
    <w:rsid w:val="002B53B2"/>
    <w:rsid w:val="002D3E20"/>
    <w:rsid w:val="002E74A6"/>
    <w:rsid w:val="002F0B10"/>
    <w:rsid w:val="00330308"/>
    <w:rsid w:val="003522A2"/>
    <w:rsid w:val="00375DED"/>
    <w:rsid w:val="00380F2A"/>
    <w:rsid w:val="0038580C"/>
    <w:rsid w:val="003904CC"/>
    <w:rsid w:val="003B489C"/>
    <w:rsid w:val="003D0B68"/>
    <w:rsid w:val="003E5C3F"/>
    <w:rsid w:val="003F54D9"/>
    <w:rsid w:val="003F5D5B"/>
    <w:rsid w:val="00415BF8"/>
    <w:rsid w:val="00417D9E"/>
    <w:rsid w:val="004244E4"/>
    <w:rsid w:val="004322DE"/>
    <w:rsid w:val="004A6BFB"/>
    <w:rsid w:val="004C6386"/>
    <w:rsid w:val="004D5171"/>
    <w:rsid w:val="004D5510"/>
    <w:rsid w:val="004D5FA4"/>
    <w:rsid w:val="004E2EA3"/>
    <w:rsid w:val="004E60B1"/>
    <w:rsid w:val="004F09AB"/>
    <w:rsid w:val="004F0AE6"/>
    <w:rsid w:val="004F3149"/>
    <w:rsid w:val="004F341B"/>
    <w:rsid w:val="00524011"/>
    <w:rsid w:val="00541B58"/>
    <w:rsid w:val="00555AD9"/>
    <w:rsid w:val="00575C84"/>
    <w:rsid w:val="005A2A6C"/>
    <w:rsid w:val="005D089E"/>
    <w:rsid w:val="005D372B"/>
    <w:rsid w:val="005E1D63"/>
    <w:rsid w:val="005F14B3"/>
    <w:rsid w:val="005F2911"/>
    <w:rsid w:val="00610FD4"/>
    <w:rsid w:val="006153EA"/>
    <w:rsid w:val="0061766D"/>
    <w:rsid w:val="006259C2"/>
    <w:rsid w:val="00633D5D"/>
    <w:rsid w:val="006358B5"/>
    <w:rsid w:val="0063617B"/>
    <w:rsid w:val="006414CD"/>
    <w:rsid w:val="00645CFA"/>
    <w:rsid w:val="00696151"/>
    <w:rsid w:val="006B05B8"/>
    <w:rsid w:val="006B7994"/>
    <w:rsid w:val="006F62CE"/>
    <w:rsid w:val="00714A1A"/>
    <w:rsid w:val="007218E4"/>
    <w:rsid w:val="007242B4"/>
    <w:rsid w:val="00725BA2"/>
    <w:rsid w:val="0073742E"/>
    <w:rsid w:val="00756D94"/>
    <w:rsid w:val="007610C9"/>
    <w:rsid w:val="00765EEA"/>
    <w:rsid w:val="00772032"/>
    <w:rsid w:val="0077304D"/>
    <w:rsid w:val="00775D58"/>
    <w:rsid w:val="007B7C92"/>
    <w:rsid w:val="007E7A40"/>
    <w:rsid w:val="007F0709"/>
    <w:rsid w:val="007F22E8"/>
    <w:rsid w:val="007F604E"/>
    <w:rsid w:val="008211B1"/>
    <w:rsid w:val="00831FAD"/>
    <w:rsid w:val="00835956"/>
    <w:rsid w:val="00860214"/>
    <w:rsid w:val="008805A3"/>
    <w:rsid w:val="008A46F6"/>
    <w:rsid w:val="008A5A53"/>
    <w:rsid w:val="008B13FA"/>
    <w:rsid w:val="008D075B"/>
    <w:rsid w:val="008D1904"/>
    <w:rsid w:val="008D5322"/>
    <w:rsid w:val="008E261F"/>
    <w:rsid w:val="008F79B5"/>
    <w:rsid w:val="00905933"/>
    <w:rsid w:val="0091527D"/>
    <w:rsid w:val="009339C3"/>
    <w:rsid w:val="00963C55"/>
    <w:rsid w:val="00971646"/>
    <w:rsid w:val="009A4328"/>
    <w:rsid w:val="009A75FF"/>
    <w:rsid w:val="009D0DD9"/>
    <w:rsid w:val="009F1B4F"/>
    <w:rsid w:val="00A06FD7"/>
    <w:rsid w:val="00A07F15"/>
    <w:rsid w:val="00A2538B"/>
    <w:rsid w:val="00A6709F"/>
    <w:rsid w:val="00A8091D"/>
    <w:rsid w:val="00A87A12"/>
    <w:rsid w:val="00A90D53"/>
    <w:rsid w:val="00AB0E2F"/>
    <w:rsid w:val="00AD15D6"/>
    <w:rsid w:val="00AD3CEC"/>
    <w:rsid w:val="00AD3EDA"/>
    <w:rsid w:val="00AF39A7"/>
    <w:rsid w:val="00AF6FC0"/>
    <w:rsid w:val="00B040AF"/>
    <w:rsid w:val="00B072C5"/>
    <w:rsid w:val="00B30576"/>
    <w:rsid w:val="00B4150B"/>
    <w:rsid w:val="00B42B18"/>
    <w:rsid w:val="00B506BB"/>
    <w:rsid w:val="00B526F6"/>
    <w:rsid w:val="00B55D17"/>
    <w:rsid w:val="00B60E91"/>
    <w:rsid w:val="00B70C19"/>
    <w:rsid w:val="00B82324"/>
    <w:rsid w:val="00BA2B65"/>
    <w:rsid w:val="00BA7D3C"/>
    <w:rsid w:val="00BB312C"/>
    <w:rsid w:val="00BC22A8"/>
    <w:rsid w:val="00C10891"/>
    <w:rsid w:val="00C10FC3"/>
    <w:rsid w:val="00C3359B"/>
    <w:rsid w:val="00C44360"/>
    <w:rsid w:val="00C66999"/>
    <w:rsid w:val="00C70857"/>
    <w:rsid w:val="00C740A5"/>
    <w:rsid w:val="00C77EAF"/>
    <w:rsid w:val="00C92441"/>
    <w:rsid w:val="00CB24A9"/>
    <w:rsid w:val="00CB7BAE"/>
    <w:rsid w:val="00CC100D"/>
    <w:rsid w:val="00CD36E4"/>
    <w:rsid w:val="00CE2547"/>
    <w:rsid w:val="00D0745E"/>
    <w:rsid w:val="00D14F43"/>
    <w:rsid w:val="00D22D40"/>
    <w:rsid w:val="00D57665"/>
    <w:rsid w:val="00D62ED0"/>
    <w:rsid w:val="00D85F39"/>
    <w:rsid w:val="00D93F7C"/>
    <w:rsid w:val="00DB73C6"/>
    <w:rsid w:val="00DD6CE7"/>
    <w:rsid w:val="00E217A2"/>
    <w:rsid w:val="00E36776"/>
    <w:rsid w:val="00E86E98"/>
    <w:rsid w:val="00E87A74"/>
    <w:rsid w:val="00EA3275"/>
    <w:rsid w:val="00EC2CDA"/>
    <w:rsid w:val="00EC3AB1"/>
    <w:rsid w:val="00EF03FE"/>
    <w:rsid w:val="00F20BF5"/>
    <w:rsid w:val="00F33DC3"/>
    <w:rsid w:val="00F47CD4"/>
    <w:rsid w:val="00F52DF4"/>
    <w:rsid w:val="00F802E4"/>
    <w:rsid w:val="00F91C02"/>
    <w:rsid w:val="00F97367"/>
    <w:rsid w:val="00FB6BB0"/>
    <w:rsid w:val="00FC06A8"/>
    <w:rsid w:val="00FE35AE"/>
    <w:rsid w:val="00FE7EC6"/>
    <w:rsid w:val="19865256"/>
    <w:rsid w:val="6AE407F5"/>
    <w:rsid w:val="6E2B60FD"/>
    <w:rsid w:val="743C27BF"/>
    <w:rsid w:val="7EA740A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5EB48"/>
  <w15:docId w15:val="{846AC0CD-F63E-4413-AAC0-2BF97F7EB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uiPriority="9" w:unhideWhenUsed="1" w:qFormat="1"/>
    <w:lsdException w:name="heading 8" w:uiPriority="9" w:unhideWhenUsed="1" w:qFormat="1"/>
    <w:lsdException w:name="heading 9" w:uiPriority="9"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 w:unhideWhenUsed="1" w:qFormat="1"/>
    <w:lsdException w:name="annotation text" w:semiHidden="1" w:unhideWhenUsed="1"/>
    <w:lsdException w:name="header" w:unhideWhenUsed="1"/>
    <w:lsdException w:name="footer" w:uiPriority="99" w:unhideWhenUsed="1" w:qFormat="1"/>
    <w:lsdException w:name="index heading" w:semiHidden="1" w:unhideWhenUsed="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lsdException w:name="List 4" w:semiHidden="1" w:unhideWhenUsed="1" w:qFormat="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Indent 2" w:semiHidden="1" w:unhideWhenUsed="1"/>
    <w:lsdException w:name="Body Text Indent 3" w:semiHidden="1" w:unhideWhenUsed="1"/>
    <w:lsdException w:name="Block Text" w:uiPriority="9" w:unhideWhenUsed="1" w:qFormat="1"/>
    <w:lsdException w:name="Hyperlink"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00" w:lineRule="auto"/>
      <w:ind w:firstLineChars="200" w:firstLine="200"/>
      <w:jc w:val="both"/>
    </w:pPr>
    <w:rPr>
      <w:rFonts w:ascii="Times New Roman" w:eastAsia="宋体" w:hAnsi="Times New Roman"/>
      <w:sz w:val="21"/>
      <w:szCs w:val="24"/>
      <w:lang w:eastAsia="en-US"/>
    </w:rPr>
  </w:style>
  <w:style w:type="paragraph" w:styleId="1">
    <w:name w:val="heading 1"/>
    <w:basedOn w:val="a"/>
    <w:next w:val="a0"/>
    <w:link w:val="10"/>
    <w:uiPriority w:val="9"/>
    <w:qFormat/>
    <w:rsid w:val="001F1895"/>
    <w:pPr>
      <w:keepNext/>
      <w:keepLines/>
      <w:spacing w:beforeLines="50" w:before="50" w:afterLines="50" w:after="50"/>
      <w:ind w:firstLineChars="0" w:firstLine="0"/>
      <w:jc w:val="center"/>
      <w:outlineLvl w:val="0"/>
    </w:pPr>
    <w:rPr>
      <w:rFonts w:cstheme="majorBidi"/>
      <w:b/>
      <w:sz w:val="52"/>
      <w:szCs w:val="40"/>
    </w:rPr>
  </w:style>
  <w:style w:type="paragraph" w:styleId="2">
    <w:name w:val="heading 2"/>
    <w:basedOn w:val="a"/>
    <w:next w:val="a0"/>
    <w:link w:val="20"/>
    <w:uiPriority w:val="9"/>
    <w:unhideWhenUsed/>
    <w:qFormat/>
    <w:rsid w:val="00A07F15"/>
    <w:pPr>
      <w:keepNext/>
      <w:keepLines/>
      <w:spacing w:beforeLines="50" w:before="50" w:afterLines="50" w:after="50"/>
      <w:ind w:firstLineChars="0" w:firstLine="0"/>
      <w:jc w:val="center"/>
      <w:outlineLvl w:val="1"/>
    </w:pPr>
    <w:rPr>
      <w:rFonts w:cstheme="majorBidi"/>
      <w:b/>
      <w:sz w:val="28"/>
      <w:szCs w:val="32"/>
    </w:rPr>
  </w:style>
  <w:style w:type="paragraph" w:styleId="3">
    <w:name w:val="heading 3"/>
    <w:basedOn w:val="a"/>
    <w:next w:val="a0"/>
    <w:link w:val="30"/>
    <w:uiPriority w:val="9"/>
    <w:semiHidden/>
    <w:unhideWhenUsed/>
    <w:qFormat/>
    <w:rsid w:val="00A07F15"/>
    <w:pPr>
      <w:keepNext/>
      <w:keepLines/>
      <w:spacing w:beforeLines="50" w:before="50" w:afterLines="50" w:after="50"/>
      <w:ind w:firstLineChars="0" w:firstLine="0"/>
      <w:outlineLvl w:val="2"/>
    </w:pPr>
    <w:rPr>
      <w:rFonts w:cstheme="majorBidi"/>
      <w:b/>
      <w:sz w:val="24"/>
      <w:szCs w:val="28"/>
    </w:rPr>
  </w:style>
  <w:style w:type="paragraph" w:styleId="4">
    <w:name w:val="heading 4"/>
    <w:basedOn w:val="a"/>
    <w:next w:val="a0"/>
    <w:link w:val="40"/>
    <w:uiPriority w:val="9"/>
    <w:unhideWhenUsed/>
    <w:qFormat/>
    <w:rsid w:val="00A07F15"/>
    <w:pPr>
      <w:keepNext/>
      <w:keepLines/>
      <w:spacing w:beforeLines="50" w:before="50" w:afterLines="50" w:after="50"/>
      <w:outlineLvl w:val="3"/>
    </w:pPr>
    <w:rPr>
      <w:rFonts w:cstheme="majorBidi"/>
      <w:b/>
      <w:iCs/>
    </w:rPr>
  </w:style>
  <w:style w:type="paragraph" w:styleId="5">
    <w:name w:val="heading 5"/>
    <w:basedOn w:val="a"/>
    <w:next w:val="a0"/>
    <w:link w:val="50"/>
    <w:uiPriority w:val="9"/>
    <w:unhideWhenUsed/>
    <w:qFormat/>
    <w:rsid w:val="00A07F15"/>
    <w:pPr>
      <w:keepNext/>
      <w:keepLines/>
      <w:spacing w:beforeLines="50" w:before="50" w:afterLines="50" w:after="50"/>
      <w:ind w:firstLineChars="0" w:firstLine="0"/>
      <w:outlineLvl w:val="4"/>
    </w:pPr>
    <w:rPr>
      <w:rFonts w:cstheme="majorBidi"/>
      <w:b/>
    </w:rPr>
  </w:style>
  <w:style w:type="paragraph" w:styleId="6">
    <w:name w:val="heading 6"/>
    <w:basedOn w:val="a"/>
    <w:next w:val="a0"/>
    <w:link w:val="60"/>
    <w:uiPriority w:val="9"/>
    <w:semiHidden/>
    <w:unhideWhenUsed/>
    <w:qFormat/>
    <w:rsid w:val="00A07F15"/>
    <w:pPr>
      <w:keepNext/>
      <w:keepLines/>
      <w:spacing w:beforeLines="50" w:before="50" w:afterLines="50" w:after="50"/>
      <w:ind w:firstLineChars="0" w:firstLine="0"/>
      <w:outlineLvl w:val="5"/>
    </w:pPr>
    <w:rPr>
      <w:rFonts w:cstheme="majorBidi"/>
      <w:b/>
      <w:iCs/>
    </w:rPr>
  </w:style>
  <w:style w:type="paragraph" w:styleId="7">
    <w:name w:val="heading 7"/>
    <w:basedOn w:val="a"/>
    <w:next w:val="a0"/>
    <w:link w:val="70"/>
    <w:uiPriority w:val="9"/>
    <w:unhideWhenUsed/>
    <w:qFormat/>
    <w:rsid w:val="00A07F15"/>
    <w:pPr>
      <w:keepNext/>
      <w:keepLines/>
      <w:spacing w:beforeLines="50" w:before="50" w:afterLines="50" w:after="50"/>
      <w:ind w:firstLineChars="0" w:firstLine="0"/>
      <w:outlineLvl w:val="6"/>
    </w:pPr>
    <w:rPr>
      <w:rFonts w:cstheme="majorBidi"/>
      <w:b/>
    </w:rPr>
  </w:style>
  <w:style w:type="paragraph" w:styleId="8">
    <w:name w:val="heading 8"/>
    <w:basedOn w:val="a"/>
    <w:next w:val="a0"/>
    <w:link w:val="80"/>
    <w:uiPriority w:val="9"/>
    <w:unhideWhenUsed/>
    <w:qFormat/>
    <w:rsid w:val="00A07F15"/>
    <w:pPr>
      <w:keepNext/>
      <w:keepLines/>
      <w:spacing w:beforeLines="50" w:before="50" w:afterLines="50" w:after="50"/>
      <w:ind w:hangingChars="200" w:hanging="1044"/>
      <w:jc w:val="left"/>
      <w:outlineLvl w:val="7"/>
    </w:pPr>
    <w:rPr>
      <w:rFonts w:cstheme="majorBidi"/>
      <w:iCs/>
    </w:rPr>
  </w:style>
  <w:style w:type="paragraph" w:styleId="9">
    <w:name w:val="heading 9"/>
    <w:basedOn w:val="a"/>
    <w:next w:val="a0"/>
    <w:link w:val="90"/>
    <w:uiPriority w:val="9"/>
    <w:unhideWhenUsed/>
    <w:qFormat/>
    <w:rsid w:val="00A07F15"/>
    <w:pPr>
      <w:keepNext/>
      <w:keepLines/>
      <w:spacing w:beforeLines="50" w:before="50" w:afterLines="50" w:after="50"/>
      <w:ind w:firstLineChars="0" w:firstLine="0"/>
      <w:jc w:val="center"/>
      <w:outlineLvl w:val="8"/>
    </w:pPr>
    <w:rPr>
      <w:rFonts w:cstheme="majorBidi"/>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style>
  <w:style w:type="paragraph" w:styleId="31">
    <w:name w:val="List 3"/>
    <w:basedOn w:val="a"/>
    <w:semiHidden/>
    <w:unhideWhenUsed/>
    <w:pPr>
      <w:ind w:leftChars="200" w:left="400" w:hangingChars="200" w:hanging="200"/>
      <w:contextualSpacing/>
    </w:pPr>
  </w:style>
  <w:style w:type="paragraph" w:styleId="a5">
    <w:name w:val="caption"/>
    <w:basedOn w:val="a"/>
    <w:link w:val="a6"/>
    <w:pPr>
      <w:spacing w:after="120"/>
    </w:pPr>
    <w:rPr>
      <w:i/>
    </w:rPr>
  </w:style>
  <w:style w:type="paragraph" w:styleId="21">
    <w:name w:val="List 2"/>
    <w:basedOn w:val="a"/>
    <w:semiHidden/>
    <w:unhideWhenUsed/>
    <w:qFormat/>
    <w:pPr>
      <w:ind w:left="200" w:hangingChars="200" w:hanging="200"/>
      <w:contextualSpacing/>
    </w:pPr>
  </w:style>
  <w:style w:type="paragraph" w:styleId="a7">
    <w:name w:val="Block Text"/>
    <w:basedOn w:val="a0"/>
    <w:next w:val="a0"/>
    <w:uiPriority w:val="9"/>
    <w:unhideWhenUsed/>
    <w:qFormat/>
    <w:rsid w:val="00A07F15"/>
  </w:style>
  <w:style w:type="paragraph" w:styleId="a8">
    <w:name w:val="Date"/>
    <w:basedOn w:val="a0"/>
    <w:next w:val="a0"/>
    <w:qFormat/>
    <w:rsid w:val="004D5FA4"/>
    <w:pPr>
      <w:keepNext/>
      <w:keepLines/>
      <w:ind w:firstLineChars="0" w:firstLine="0"/>
      <w:jc w:val="left"/>
    </w:pPr>
    <w:rPr>
      <w:rFonts w:ascii="黑体" w:eastAsia="黑体"/>
      <w:sz w:val="24"/>
    </w:rPr>
  </w:style>
  <w:style w:type="paragraph" w:styleId="a9">
    <w:name w:val="Title"/>
    <w:basedOn w:val="a"/>
    <w:next w:val="a0"/>
    <w:link w:val="aa"/>
    <w:uiPriority w:val="10"/>
    <w:qFormat/>
    <w:rsid w:val="00A07F15"/>
    <w:pPr>
      <w:spacing w:beforeLines="50" w:before="50" w:afterLines="50" w:after="50"/>
      <w:ind w:firstLineChars="0" w:firstLine="0"/>
      <w:contextualSpacing/>
      <w:jc w:val="center"/>
    </w:pPr>
    <w:rPr>
      <w:rFonts w:cstheme="majorBidi"/>
      <w:b/>
      <w:sz w:val="52"/>
      <w:szCs w:val="56"/>
    </w:rPr>
  </w:style>
  <w:style w:type="paragraph" w:styleId="ab">
    <w:name w:val="footer"/>
    <w:basedOn w:val="a"/>
    <w:link w:val="ac"/>
    <w:uiPriority w:val="99"/>
    <w:unhideWhenUsed/>
    <w:qFormat/>
    <w:pPr>
      <w:tabs>
        <w:tab w:val="center" w:pos="4153"/>
        <w:tab w:val="right" w:pos="8306"/>
      </w:tabs>
      <w:snapToGrid w:val="0"/>
    </w:pPr>
    <w:rPr>
      <w:color w:val="000000" w:themeColor="text1"/>
      <w:sz w:val="18"/>
      <w:szCs w:val="18"/>
    </w:rPr>
  </w:style>
  <w:style w:type="paragraph" w:styleId="ad">
    <w:name w:val="header"/>
    <w:basedOn w:val="a"/>
    <w:link w:val="ae"/>
    <w:unhideWhenUsed/>
    <w:pPr>
      <w:pBdr>
        <w:bottom w:val="single" w:sz="6" w:space="1" w:color="auto"/>
      </w:pBdr>
      <w:tabs>
        <w:tab w:val="center" w:pos="4153"/>
        <w:tab w:val="right" w:pos="8306"/>
      </w:tabs>
      <w:snapToGrid w:val="0"/>
      <w:ind w:firstLineChars="0" w:firstLine="0"/>
      <w:jc w:val="center"/>
    </w:pPr>
    <w:rPr>
      <w:sz w:val="18"/>
      <w:szCs w:val="18"/>
    </w:rPr>
  </w:style>
  <w:style w:type="paragraph" w:styleId="af">
    <w:name w:val="Subtitle"/>
    <w:basedOn w:val="a9"/>
    <w:next w:val="a0"/>
    <w:link w:val="af0"/>
    <w:uiPriority w:val="11"/>
    <w:qFormat/>
    <w:rsid w:val="00A07F15"/>
    <w:rPr>
      <w:spacing w:val="15"/>
      <w:sz w:val="28"/>
      <w:szCs w:val="28"/>
    </w:rPr>
  </w:style>
  <w:style w:type="paragraph" w:styleId="af1">
    <w:name w:val="footnote text"/>
    <w:basedOn w:val="a"/>
    <w:uiPriority w:val="9"/>
    <w:unhideWhenUsed/>
    <w:qFormat/>
    <w:rPr>
      <w:color w:val="000000" w:themeColor="text1"/>
    </w:rPr>
  </w:style>
  <w:style w:type="paragraph" w:styleId="41">
    <w:name w:val="List 4"/>
    <w:basedOn w:val="a"/>
    <w:semiHidden/>
    <w:unhideWhenUsed/>
    <w:qFormat/>
    <w:pPr>
      <w:ind w:leftChars="400" w:left="600" w:hangingChars="200" w:hanging="200"/>
      <w:contextualSpacing/>
    </w:pPr>
  </w:style>
  <w:style w:type="table" w:styleId="af2">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6"/>
    <w:qFormat/>
    <w:rPr>
      <w:rFonts w:ascii="Times New Roman" w:eastAsia="宋体" w:hAnsi="Times New Roman"/>
      <w:color w:val="0000FF"/>
      <w:sz w:val="21"/>
      <w:u w:val="single"/>
    </w:rPr>
  </w:style>
  <w:style w:type="character" w:customStyle="1" w:styleId="a6">
    <w:name w:val="题注 字符"/>
    <w:basedOn w:val="a1"/>
    <w:link w:val="a5"/>
    <w:qFormat/>
  </w:style>
  <w:style w:type="character" w:styleId="af4">
    <w:name w:val="footnote reference"/>
    <w:basedOn w:val="a6"/>
    <w:rPr>
      <w:vertAlign w:val="superscript"/>
    </w:rPr>
  </w:style>
  <w:style w:type="paragraph" w:customStyle="1" w:styleId="FirstParagraph">
    <w:name w:val="First Paragraph"/>
    <w:basedOn w:val="a0"/>
    <w:next w:val="a0"/>
    <w:qFormat/>
    <w:rsid w:val="00A07F15"/>
  </w:style>
  <w:style w:type="paragraph" w:customStyle="1" w:styleId="Compact">
    <w:name w:val="Compact"/>
    <w:basedOn w:val="a0"/>
    <w:qFormat/>
    <w:pPr>
      <w:ind w:firstLineChars="0" w:firstLine="0"/>
    </w:pPr>
  </w:style>
  <w:style w:type="character" w:customStyle="1" w:styleId="aa">
    <w:name w:val="标题 字符"/>
    <w:basedOn w:val="a1"/>
    <w:link w:val="a9"/>
    <w:uiPriority w:val="10"/>
    <w:rsid w:val="00A07F15"/>
    <w:rPr>
      <w:rFonts w:ascii="Times New Roman" w:eastAsia="宋体" w:hAnsi="Times New Roman" w:cstheme="majorBidi"/>
      <w:b/>
      <w:sz w:val="52"/>
      <w:szCs w:val="56"/>
      <w:lang w:eastAsia="en-US"/>
    </w:rPr>
  </w:style>
  <w:style w:type="character" w:customStyle="1" w:styleId="af0">
    <w:name w:val="副标题 字符"/>
    <w:basedOn w:val="a1"/>
    <w:link w:val="af"/>
    <w:uiPriority w:val="11"/>
    <w:rsid w:val="00A07F15"/>
    <w:rPr>
      <w:rFonts w:ascii="Times New Roman" w:eastAsia="宋体" w:hAnsi="Times New Roman" w:cstheme="majorBidi"/>
      <w:b/>
      <w:spacing w:val="15"/>
      <w:sz w:val="28"/>
      <w:szCs w:val="28"/>
      <w:lang w:eastAsia="en-US"/>
    </w:rPr>
  </w:style>
  <w:style w:type="paragraph" w:customStyle="1" w:styleId="Author">
    <w:name w:val="Author"/>
    <w:basedOn w:val="a9"/>
    <w:next w:val="a0"/>
    <w:qFormat/>
    <w:pPr>
      <w:keepNext/>
      <w:keepLines/>
    </w:pPr>
    <w:rPr>
      <w:sz w:val="24"/>
      <w:szCs w:val="24"/>
    </w:rPr>
  </w:style>
  <w:style w:type="paragraph" w:customStyle="1" w:styleId="AbstractTitle">
    <w:name w:val="Abstract Title"/>
    <w:basedOn w:val="a"/>
    <w:next w:val="Abstract"/>
    <w:qFormat/>
    <w:pPr>
      <w:keepNext/>
      <w:keepLines/>
      <w:spacing w:beforeLines="50" w:before="50" w:afterLines="50" w:after="50"/>
      <w:ind w:firstLineChars="0" w:firstLine="0"/>
      <w:jc w:val="center"/>
    </w:pPr>
    <w:rPr>
      <w:b/>
      <w:sz w:val="28"/>
      <w:szCs w:val="20"/>
    </w:rPr>
  </w:style>
  <w:style w:type="paragraph" w:customStyle="1" w:styleId="Abstract">
    <w:name w:val="Abstract"/>
    <w:basedOn w:val="a"/>
    <w:next w:val="a0"/>
    <w:qFormat/>
    <w:rsid w:val="00A07F15"/>
    <w:pPr>
      <w:keepNext/>
      <w:keepLines/>
    </w:pPr>
    <w:rPr>
      <w:szCs w:val="20"/>
    </w:rPr>
  </w:style>
  <w:style w:type="paragraph" w:customStyle="1" w:styleId="11">
    <w:name w:val="书目1"/>
    <w:basedOn w:val="a"/>
    <w:qFormat/>
  </w:style>
  <w:style w:type="character" w:customStyle="1" w:styleId="10">
    <w:name w:val="标题 1 字符"/>
    <w:basedOn w:val="a1"/>
    <w:link w:val="1"/>
    <w:uiPriority w:val="9"/>
    <w:rsid w:val="001F1895"/>
    <w:rPr>
      <w:rFonts w:ascii="Times New Roman" w:eastAsia="宋体" w:hAnsi="Times New Roman" w:cstheme="majorBidi"/>
      <w:b/>
      <w:sz w:val="52"/>
      <w:szCs w:val="40"/>
      <w:lang w:eastAsia="en-US"/>
    </w:rPr>
  </w:style>
  <w:style w:type="character" w:customStyle="1" w:styleId="20">
    <w:name w:val="标题 2 字符"/>
    <w:basedOn w:val="a1"/>
    <w:link w:val="2"/>
    <w:uiPriority w:val="9"/>
    <w:qFormat/>
    <w:rsid w:val="00A07F15"/>
    <w:rPr>
      <w:rFonts w:ascii="Times New Roman" w:eastAsia="宋体" w:hAnsi="Times New Roman" w:cstheme="majorBidi"/>
      <w:b/>
      <w:sz w:val="28"/>
      <w:szCs w:val="32"/>
      <w:lang w:eastAsia="en-US"/>
    </w:rPr>
  </w:style>
  <w:style w:type="character" w:customStyle="1" w:styleId="30">
    <w:name w:val="标题 3 字符"/>
    <w:basedOn w:val="a1"/>
    <w:link w:val="3"/>
    <w:uiPriority w:val="9"/>
    <w:semiHidden/>
    <w:rsid w:val="00A07F15"/>
    <w:rPr>
      <w:rFonts w:ascii="Times New Roman" w:eastAsia="宋体" w:hAnsi="Times New Roman" w:cstheme="majorBidi"/>
      <w:b/>
      <w:sz w:val="24"/>
      <w:szCs w:val="28"/>
      <w:lang w:eastAsia="en-US"/>
    </w:rPr>
  </w:style>
  <w:style w:type="character" w:customStyle="1" w:styleId="40">
    <w:name w:val="标题 4 字符"/>
    <w:basedOn w:val="a1"/>
    <w:link w:val="4"/>
    <w:uiPriority w:val="9"/>
    <w:qFormat/>
    <w:rsid w:val="00A07F15"/>
    <w:rPr>
      <w:rFonts w:ascii="Times New Roman" w:eastAsia="宋体" w:hAnsi="Times New Roman" w:cstheme="majorBidi"/>
      <w:b/>
      <w:iCs/>
      <w:sz w:val="21"/>
      <w:szCs w:val="24"/>
      <w:lang w:eastAsia="en-US"/>
    </w:rPr>
  </w:style>
  <w:style w:type="character" w:customStyle="1" w:styleId="50">
    <w:name w:val="标题 5 字符"/>
    <w:basedOn w:val="a1"/>
    <w:link w:val="5"/>
    <w:uiPriority w:val="9"/>
    <w:rsid w:val="00A07F15"/>
    <w:rPr>
      <w:rFonts w:ascii="Times New Roman" w:eastAsia="宋体" w:hAnsi="Times New Roman" w:cstheme="majorBidi"/>
      <w:b/>
      <w:sz w:val="21"/>
      <w:szCs w:val="24"/>
      <w:lang w:eastAsia="en-US"/>
    </w:rPr>
  </w:style>
  <w:style w:type="character" w:customStyle="1" w:styleId="60">
    <w:name w:val="标题 6 字符"/>
    <w:basedOn w:val="a1"/>
    <w:link w:val="6"/>
    <w:uiPriority w:val="9"/>
    <w:semiHidden/>
    <w:rsid w:val="00A07F15"/>
    <w:rPr>
      <w:rFonts w:ascii="Times New Roman" w:eastAsia="宋体" w:hAnsi="Times New Roman" w:cstheme="majorBidi"/>
      <w:b/>
      <w:iCs/>
      <w:sz w:val="21"/>
      <w:szCs w:val="24"/>
      <w:lang w:eastAsia="en-US"/>
    </w:rPr>
  </w:style>
  <w:style w:type="character" w:customStyle="1" w:styleId="70">
    <w:name w:val="标题 7 字符"/>
    <w:basedOn w:val="a1"/>
    <w:link w:val="7"/>
    <w:uiPriority w:val="9"/>
    <w:rsid w:val="00A07F15"/>
    <w:rPr>
      <w:rFonts w:ascii="Times New Roman" w:eastAsia="宋体" w:hAnsi="Times New Roman" w:cstheme="majorBidi"/>
      <w:b/>
      <w:sz w:val="21"/>
      <w:szCs w:val="24"/>
      <w:lang w:eastAsia="en-US"/>
    </w:rPr>
  </w:style>
  <w:style w:type="character" w:customStyle="1" w:styleId="80">
    <w:name w:val="标题 8 字符"/>
    <w:basedOn w:val="a1"/>
    <w:link w:val="8"/>
    <w:uiPriority w:val="9"/>
    <w:rsid w:val="00A07F15"/>
    <w:rPr>
      <w:rFonts w:ascii="Times New Roman" w:eastAsia="宋体" w:hAnsi="Times New Roman" w:cstheme="majorBidi"/>
      <w:iCs/>
      <w:sz w:val="21"/>
      <w:szCs w:val="24"/>
      <w:lang w:eastAsia="en-US"/>
    </w:rPr>
  </w:style>
  <w:style w:type="character" w:customStyle="1" w:styleId="90">
    <w:name w:val="标题 9 字符"/>
    <w:basedOn w:val="a1"/>
    <w:link w:val="9"/>
    <w:uiPriority w:val="9"/>
    <w:rsid w:val="00A07F15"/>
    <w:rPr>
      <w:rFonts w:ascii="Times New Roman" w:eastAsia="宋体" w:hAnsi="Times New Roman" w:cstheme="majorBidi"/>
      <w:b/>
      <w:sz w:val="21"/>
      <w:szCs w:val="24"/>
      <w:lang w:eastAsia="en-US"/>
    </w:rPr>
  </w:style>
  <w:style w:type="paragraph" w:customStyle="1" w:styleId="FootnoteBlockText">
    <w:name w:val="Footnote Block Text"/>
    <w:basedOn w:val="af1"/>
    <w:next w:val="af1"/>
    <w:uiPriority w:val="9"/>
    <w:unhideWhenUsed/>
    <w:qFormat/>
    <w:rsid w:val="00A07F15"/>
    <w:rPr>
      <w:color w:val="auto"/>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A07F15"/>
    <w:pPr>
      <w:keepNext/>
      <w:keepLines/>
      <w:ind w:firstLineChars="0" w:firstLine="0"/>
    </w:pPr>
    <w:rPr>
      <w:b/>
    </w:rPr>
  </w:style>
  <w:style w:type="paragraph" w:customStyle="1" w:styleId="Definition">
    <w:name w:val="Definition"/>
    <w:basedOn w:val="a"/>
  </w:style>
  <w:style w:type="paragraph" w:customStyle="1" w:styleId="TableCaption">
    <w:name w:val="Table Caption"/>
    <w:basedOn w:val="a5"/>
    <w:rsid w:val="00A07F15"/>
    <w:pPr>
      <w:keepNext/>
      <w:spacing w:beforeLines="50" w:before="50" w:after="0"/>
      <w:ind w:firstLineChars="0" w:firstLine="0"/>
    </w:pPr>
    <w:rPr>
      <w:b/>
      <w:i w:val="0"/>
    </w:rPr>
  </w:style>
  <w:style w:type="paragraph" w:customStyle="1" w:styleId="ImageCaption">
    <w:name w:val="Image Caption"/>
    <w:basedOn w:val="a5"/>
    <w:rsid w:val="00A07F15"/>
    <w:pPr>
      <w:spacing w:beforeLines="50" w:before="50" w:after="0"/>
      <w:ind w:firstLineChars="0" w:firstLine="0"/>
    </w:pPr>
    <w:rPr>
      <w:b/>
      <w:i w:val="0"/>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6"/>
    <w:rPr>
      <w:rFonts w:ascii="Consolas" w:eastAsia="宋体" w:hAnsi="Consolas"/>
      <w:sz w:val="22"/>
    </w:rPr>
  </w:style>
  <w:style w:type="character" w:customStyle="1" w:styleId="SectionNumber">
    <w:name w:val="Section Number"/>
    <w:basedOn w:val="a6"/>
  </w:style>
  <w:style w:type="paragraph" w:customStyle="1" w:styleId="TOC1">
    <w:name w:val="TOC 标题1"/>
    <w:basedOn w:val="1"/>
    <w:next w:val="a0"/>
    <w:uiPriority w:val="39"/>
    <w:unhideWhenUsed/>
    <w:qFormat/>
    <w:pPr>
      <w:spacing w:before="240" w:line="259" w:lineRule="auto"/>
      <w:outlineLvl w:val="9"/>
    </w:pPr>
    <w:rPr>
      <w:rFonts w:asciiTheme="majorHAnsi" w:eastAsiaTheme="majorEastAsia" w:hAnsiTheme="majorHAnsi"/>
      <w:color w:val="0F4761" w:themeColor="accent1" w:themeShade="BF"/>
    </w:rPr>
  </w:style>
  <w:style w:type="character" w:customStyle="1" w:styleId="ae">
    <w:name w:val="页眉 字符"/>
    <w:basedOn w:val="a1"/>
    <w:link w:val="ad"/>
    <w:rPr>
      <w:rFonts w:ascii="Times New Roman" w:eastAsia="宋体" w:hAnsi="Times New Roman"/>
      <w:sz w:val="18"/>
      <w:szCs w:val="18"/>
    </w:rPr>
  </w:style>
  <w:style w:type="character" w:customStyle="1" w:styleId="ac">
    <w:name w:val="页脚 字符"/>
    <w:basedOn w:val="a1"/>
    <w:link w:val="ab"/>
    <w:uiPriority w:val="99"/>
    <w:rPr>
      <w:rFonts w:ascii="Times New Roman" w:eastAsia="宋体" w:hAnsi="Times New Roman"/>
      <w:color w:val="000000" w:themeColor="text1"/>
      <w:sz w:val="18"/>
      <w:szCs w:val="18"/>
    </w:rPr>
  </w:style>
  <w:style w:type="character" w:customStyle="1" w:styleId="a4">
    <w:name w:val="正文文本 字符"/>
    <w:basedOn w:val="a1"/>
    <w:link w:val="a0"/>
    <w:rPr>
      <w:rFonts w:ascii="Times New Roman" w:eastAsia="宋体" w:hAnsi="Times New Roman"/>
      <w:sz w:val="21"/>
    </w:rPr>
  </w:style>
  <w:style w:type="paragraph" w:styleId="af5">
    <w:name w:val="List Paragraph"/>
    <w:basedOn w:val="a"/>
    <w:uiPriority w:val="34"/>
    <w:qFormat/>
    <w:pPr>
      <w:widowControl w:val="0"/>
      <w:autoSpaceDE w:val="0"/>
      <w:autoSpaceDN w:val="0"/>
      <w:adjustRightInd w:val="0"/>
      <w:ind w:left="200" w:hangingChars="200" w:hanging="200"/>
    </w:pPr>
    <w:rPr>
      <w:rFonts w:cs="Times New Roman"/>
      <w:szCs w:val="20"/>
      <w:lang w:eastAsia="zh-CN"/>
    </w:rPr>
  </w:style>
  <w:style w:type="character" w:customStyle="1" w:styleId="DataTypeTok">
    <w:name w:val="DataTypeTok"/>
    <w:rPr>
      <w:color w:val="902000"/>
    </w:rPr>
  </w:style>
  <w:style w:type="table" w:customStyle="1" w:styleId="TableCustom">
    <w:name w:val="TableCustom"/>
    <w:basedOn w:val="a2"/>
    <w:uiPriority w:val="99"/>
    <w:rsid w:val="005F14B3"/>
    <w:rPr>
      <w:rFonts w:eastAsia="宋体"/>
      <w:color w:val="000000" w:themeColor="text1"/>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link w:val="Reference0"/>
    <w:qFormat/>
    <w:rsid w:val="000A75AC"/>
    <w:pPr>
      <w:ind w:left="200" w:hangingChars="200" w:hanging="200"/>
      <w:jc w:val="left"/>
    </w:pPr>
    <w:rPr>
      <w:lang w:eastAsia="zh-CN"/>
    </w:rPr>
  </w:style>
  <w:style w:type="character" w:styleId="af6">
    <w:name w:val="Unresolved Mention"/>
    <w:basedOn w:val="a1"/>
    <w:uiPriority w:val="99"/>
    <w:semiHidden/>
    <w:unhideWhenUsed/>
    <w:rsid w:val="002F0B10"/>
    <w:rPr>
      <w:color w:val="605E5C"/>
      <w:shd w:val="clear" w:color="auto" w:fill="E1DFDD"/>
    </w:rPr>
  </w:style>
  <w:style w:type="character" w:customStyle="1" w:styleId="Reference0">
    <w:name w:val="Reference 字符"/>
    <w:basedOn w:val="a1"/>
    <w:link w:val="Reference"/>
    <w:rsid w:val="000A75AC"/>
    <w:rPr>
      <w:rFonts w:ascii="Times New Roman" w:eastAsia="宋体" w:hAnsi="Times New Roman"/>
      <w:sz w:val="21"/>
      <w:szCs w:val="24"/>
    </w:rPr>
  </w:style>
  <w:style w:type="paragraph" w:customStyle="1" w:styleId="AIMark">
    <w:name w:val="AIMark"/>
    <w:basedOn w:val="a0"/>
    <w:next w:val="a"/>
    <w:link w:val="AIMark0"/>
    <w:qFormat/>
    <w:rsid w:val="0028108A"/>
    <w:pPr>
      <w:ind w:firstLineChars="0" w:firstLine="0"/>
      <w:jc w:val="left"/>
    </w:pPr>
    <w:rPr>
      <w:rFonts w:ascii="黑体" w:eastAsia="黑体"/>
      <w:color w:val="FFFFFF" w:themeColor="background1"/>
      <w:sz w:val="32"/>
      <w:lang w:eastAsia="zh-CN"/>
    </w:rPr>
  </w:style>
  <w:style w:type="character" w:customStyle="1" w:styleId="AIMark0">
    <w:name w:val="AIMark 字符"/>
    <w:basedOn w:val="a4"/>
    <w:link w:val="AIMark"/>
    <w:rsid w:val="0028108A"/>
    <w:rPr>
      <w:rFonts w:ascii="黑体" w:eastAsia="黑体" w:hAnsi="Times New Roman"/>
      <w:color w:val="FFFFFF" w:themeColor="background1"/>
      <w:sz w:val="32"/>
      <w:szCs w:val="24"/>
    </w:rPr>
  </w:style>
  <w:style w:type="paragraph" w:styleId="TOC10">
    <w:name w:val="toc 1"/>
    <w:basedOn w:val="a"/>
    <w:next w:val="a"/>
    <w:autoRedefine/>
    <w:unhideWhenUsed/>
    <w:rsid w:val="0061766D"/>
    <w:pPr>
      <w:ind w:firstLineChars="0" w:firstLine="0"/>
      <w:jc w:val="left"/>
    </w:pPr>
    <w:rPr>
      <w:lang w:eastAsia="zh-CN"/>
    </w:rPr>
  </w:style>
  <w:style w:type="paragraph" w:styleId="TOC2">
    <w:name w:val="toc 2"/>
    <w:basedOn w:val="a"/>
    <w:next w:val="a"/>
    <w:autoRedefine/>
    <w:unhideWhenUsed/>
    <w:rsid w:val="0038580C"/>
    <w:pPr>
      <w:ind w:leftChars="100" w:left="100" w:firstLineChars="0" w:firstLine="0"/>
      <w:jc w:val="left"/>
    </w:pPr>
  </w:style>
  <w:style w:type="paragraph" w:styleId="TOC3">
    <w:name w:val="toc 3"/>
    <w:basedOn w:val="a"/>
    <w:next w:val="a"/>
    <w:autoRedefine/>
    <w:unhideWhenUsed/>
    <w:rsid w:val="0038580C"/>
    <w:pPr>
      <w:ind w:leftChars="200" w:left="200" w:firstLineChars="0" w:firstLine="0"/>
      <w:jc w:val="left"/>
    </w:pPr>
  </w:style>
  <w:style w:type="paragraph" w:styleId="TOC4">
    <w:name w:val="toc 4"/>
    <w:basedOn w:val="a"/>
    <w:next w:val="a"/>
    <w:autoRedefine/>
    <w:unhideWhenUsed/>
    <w:rsid w:val="00380F2A"/>
    <w:pPr>
      <w:ind w:leftChars="300" w:left="630" w:firstLineChars="0" w:firstLine="0"/>
      <w:jc w:val="left"/>
    </w:pPr>
  </w:style>
  <w:style w:type="paragraph" w:customStyle="1" w:styleId="TitleStyle">
    <w:name w:val="TitleStyle"/>
    <w:basedOn w:val="a"/>
    <w:link w:val="TitleStyle0"/>
    <w:qFormat/>
    <w:rsid w:val="0028108A"/>
    <w:pPr>
      <w:widowControl w:val="0"/>
      <w:autoSpaceDE w:val="0"/>
      <w:autoSpaceDN w:val="0"/>
      <w:adjustRightInd w:val="0"/>
      <w:ind w:firstLineChars="0" w:firstLine="0"/>
      <w:jc w:val="left"/>
    </w:pPr>
    <w:rPr>
      <w:rFonts w:ascii="黑体" w:eastAsia="黑体" w:cs="黑体"/>
      <w:b/>
      <w:bCs/>
      <w:color w:val="FFFFFF" w:themeColor="background1"/>
      <w:sz w:val="84"/>
      <w:szCs w:val="72"/>
      <w:lang w:eastAsia="zh-CN"/>
    </w:rPr>
  </w:style>
  <w:style w:type="paragraph" w:customStyle="1" w:styleId="12">
    <w:name w:val="日期1"/>
    <w:basedOn w:val="a"/>
    <w:link w:val="Date"/>
    <w:qFormat/>
    <w:rsid w:val="0028108A"/>
    <w:pPr>
      <w:ind w:firstLineChars="0" w:firstLine="0"/>
      <w:jc w:val="left"/>
    </w:pPr>
    <w:rPr>
      <w:rFonts w:ascii="黑体" w:eastAsia="黑体" w:hAnsi="黑体" w:cs="黑体"/>
      <w:color w:val="FFFFFF" w:themeColor="background1"/>
      <w:sz w:val="28"/>
    </w:rPr>
  </w:style>
  <w:style w:type="character" w:customStyle="1" w:styleId="TitleStyle0">
    <w:name w:val="TitleStyle 字符"/>
    <w:basedOn w:val="a1"/>
    <w:link w:val="TitleStyle"/>
    <w:rsid w:val="0028108A"/>
    <w:rPr>
      <w:rFonts w:ascii="黑体" w:eastAsia="黑体" w:hAnsi="Times New Roman" w:cs="黑体"/>
      <w:b/>
      <w:bCs/>
      <w:color w:val="FFFFFF" w:themeColor="background1"/>
      <w:sz w:val="84"/>
      <w:szCs w:val="72"/>
    </w:rPr>
  </w:style>
  <w:style w:type="character" w:customStyle="1" w:styleId="Date">
    <w:name w:val="Date 字符"/>
    <w:basedOn w:val="a1"/>
    <w:link w:val="12"/>
    <w:rsid w:val="0028108A"/>
    <w:rPr>
      <w:rFonts w:ascii="黑体" w:eastAsia="黑体" w:hAnsi="黑体" w:cs="黑体"/>
      <w:color w:val="FFFFFF" w:themeColor="background1"/>
      <w:sz w:val="28"/>
      <w:szCs w:val="24"/>
      <w:lang w:eastAsia="en-US"/>
    </w:rPr>
  </w:style>
  <w:style w:type="paragraph" w:customStyle="1" w:styleId="Picture">
    <w:name w:val="Picture"/>
    <w:basedOn w:val="a"/>
    <w:next w:val="a"/>
    <w:qFormat/>
    <w:rsid w:val="00D62ED0"/>
    <w:pPr>
      <w:ind w:firstLineChars="0" w:firstLine="0"/>
      <w:jc w:val="center"/>
    </w:pPr>
    <w:rPr>
      <w:lang w:eastAsia="zh-CN"/>
    </w:rPr>
  </w:style>
  <w:style w:type="paragraph" w:styleId="TOC">
    <w:name w:val="TOC Heading"/>
    <w:basedOn w:val="a"/>
    <w:next w:val="a"/>
    <w:uiPriority w:val="39"/>
    <w:unhideWhenUsed/>
    <w:qFormat/>
    <w:rsid w:val="000E0004"/>
    <w:pPr>
      <w:spacing w:beforeLines="50" w:before="50" w:afterLines="50" w:after="50"/>
      <w:ind w:firstLineChars="0" w:firstLine="0"/>
      <w:jc w:val="center"/>
    </w:pPr>
    <w:rPr>
      <w:b/>
      <w:bCs/>
      <w:kern w:val="44"/>
      <w:sz w:val="28"/>
      <w:szCs w:val="44"/>
    </w:rPr>
  </w:style>
  <w:style w:type="character" w:styleId="IndexLink">
    <w:name w:val="Index Link"/>
    <w:qForm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hyperlink" Target="" TargetMode="External"/><Relationship Id="rId24" Type="http://schemas.openxmlformats.org/officeDocument/2006/relationships/hyperlink" Target="https://blog.csdn.net/stu_shanghui/article/details/94492281" TargetMode="External"/><Relationship Id="rId25" Type="http://schemas.openxmlformats.org/officeDocument/2006/relationships/hyperlink" Target="https://www.x-mol.com/paper/1760123374361350144/t" TargetMode="External"/><Relationship Id="rId26" Type="http://schemas.openxmlformats.org/officeDocument/2006/relationships/hyperlink" Target="https://mse.xauat.edu.cn/info/1037/1957.htm" TargetMode="External"/><Relationship Id="rId27" Type="http://schemas.openxmlformats.org/officeDocument/2006/relationships/hyperlink" Target="https://tech.sina.cn/2019-12-20/detail-iihnzahi8829756.d.html" TargetMode="External"/><Relationship Id="rId28" Type="http://schemas.openxmlformats.org/officeDocument/2006/relationships/hyperlink" Target="https://blog.csdn.net/qq_36253366/article/details/145020764" TargetMode="External"/><Relationship Id="rId29" Type="http://schemas.openxmlformats.org/officeDocument/2006/relationships/hyperlink" Target="https://juejin.cn/post/7365705169008787508" TargetMode="External"/><Relationship Id="rId30" Type="http://schemas.openxmlformats.org/officeDocument/2006/relationships/hyperlink" Target="https://blog.csdn.net/IT_ORACLE/article/details/145804855" TargetMode="External"/><Relationship Id="rId31" Type="http://schemas.openxmlformats.org/officeDocument/2006/relationships/hyperlink" Target="https://blog.csdn.net/cnb_120509/article/details/146411833" TargetMode="External"/><Relationship Id="rId32" Type="http://schemas.openxmlformats.org/officeDocument/2006/relationships/hyperlink" Target="https://blog.51cto.com/u_16175474/7881695" TargetMode="External"/><Relationship Id="rId33" Type="http://schemas.openxmlformats.org/officeDocument/2006/relationships/hyperlink" Target="https://blog.csdn.net/hy592070616/article/details/120618417" TargetMode="External"/><Relationship Id="rId34" Type="http://schemas.openxmlformats.org/officeDocument/2006/relationships/hyperlink" Target="https://blog.csdn.net/shuzfan/article/details/51345832" TargetMode="External"/><Relationship Id="rId35" Type="http://schemas.openxmlformats.org/officeDocument/2006/relationships/hyperlink" Target="https://blog.csdn.net/qq_38372240/article/details/110271847" TargetMode="External"/><Relationship Id="rId36" Type="http://schemas.openxmlformats.org/officeDocument/2006/relationships/hyperlink" Target="https://www.cnblogs.com/monologuesmw/p/12955951.html" TargetMode="External"/><Relationship Id="rId37" Type="http://schemas.openxmlformats.org/officeDocument/2006/relationships/hyperlink" Target="https://blog.csdn.net/lincyang/article/details/147094694" TargetMode="External"/><Relationship Id="rId38" Type="http://schemas.openxmlformats.org/officeDocument/2006/relationships/hyperlink" Target="https://blog.csdn.net/hhhhhhhhhhwwwwwwwwww/article/details/144407891" TargetMode="External"/><Relationship Id="rId39" Type="http://schemas.openxmlformats.org/officeDocument/2006/relationships/hyperlink" Target="https://blog.csdn.net/qq_40945404/article/details/110497682" TargetMode="External"/><Relationship Id="rId40" Type="http://schemas.openxmlformats.org/officeDocument/2006/relationships/hyperlink" Target="https://blog.csdn.net/hy592070616/article/details/120618303" TargetMode="External"/><Relationship Id="rId41" Type="http://schemas.openxmlformats.org/officeDocument/2006/relationships/hyperlink" Target="https://blog.csdn.net/hy592070616/article/details/120623303" TargetMode="External"/><Relationship Id="rId42" Type="http://schemas.openxmlformats.org/officeDocument/2006/relationships/hyperlink" Target="https://blog.csdn.net/wwlsm_zql/article/details/140357301" TargetMode="External"/><Relationship Id="rId43" Type="http://schemas.openxmlformats.org/officeDocument/2006/relationships/hyperlink" Target="https://blog.csdn.net/qq_40938217/article/details/145026736" TargetMode="External"/><Relationship Id="rId44" Type="http://schemas.openxmlformats.org/officeDocument/2006/relationships/hyperlink" Target="https://blog.csdn.net/a8039974/article/details/141904941" TargetMode="External"/><Relationship Id="rId45" Type="http://schemas.openxmlformats.org/officeDocument/2006/relationships/hyperlink" Target="https://blog.csdn.net/ueke1/article/details/137251313" TargetMode="External"/><Relationship Id="rId46" Type="http://schemas.openxmlformats.org/officeDocument/2006/relationships/hyperlink" Target="https://bbs.huaweicloud.com/blogs/459444" TargetMode="External"/><Relationship Id="rId47" Type="http://schemas.openxmlformats.org/officeDocument/2006/relationships/hyperlink" Target="https://blog.csdn.net/designer_manager/article/details/139506653" TargetMode="External"/><Relationship Id="rId48" Type="http://schemas.openxmlformats.org/officeDocument/2006/relationships/hyperlink" Target="https://blog.csdn.net/u013185349/article/details/85693462" TargetMode="External"/><Relationship Id="rId49" Type="http://schemas.openxmlformats.org/officeDocument/2006/relationships/hyperlink" Target="https://blog.csdn.net/m0_53162279/article/details/142853825" TargetMode="External"/><Relationship Id="rId50" Type="http://schemas.openxmlformats.org/officeDocument/2006/relationships/hyperlink" Target="https://blog.csdn.net/m0_66890670/article/details/143160070" TargetMode="External"/><Relationship Id="rId51" Type="http://schemas.openxmlformats.org/officeDocument/2006/relationships/hyperlink" Target="https://blog.csdn.net/weixin_42645636/article/details/137052865" TargetMode="External"/><Relationship Id="rId52" Type="http://schemas.openxmlformats.org/officeDocument/2006/relationships/hyperlink" Target="https://blog.csdn.net/qq_50001789/article/details/128974253" TargetMode="External"/><Relationship Id="rId53" Type="http://schemas.openxmlformats.org/officeDocument/2006/relationships/hyperlink" Target="https://developer.aliyun.com/article/1077782" TargetMode="External"/><Relationship Id="rId54" Type="http://schemas.openxmlformats.org/officeDocument/2006/relationships/hyperlink" Target="https://www.cnblogs.com/mtcnn/p/9423606.html" TargetMode="External"/><Relationship Id="rId55" Type="http://schemas.openxmlformats.org/officeDocument/2006/relationships/hyperlink" Target="https://www.cnblogs.com/smartljy/p/18825699" TargetMode="External"/><Relationship Id="rId56" Type="http://schemas.openxmlformats.org/officeDocument/2006/relationships/hyperlink" Target="https://finance.sina.com.cn/tech/roll/2025-06-03/doc-ineyupqz6654549.shtml" TargetMode="External"/><Relationship Id="rId57" Type="http://schemas.openxmlformats.org/officeDocument/2006/relationships/hyperlink" Target="https://cloud.baidu.com/article/1806532" TargetMode="External"/><Relationship Id="rId58" Type="http://schemas.openxmlformats.org/officeDocument/2006/relationships/hyperlink" Target="https://www.semanticscholar.org/paper/The-effect-of-Leaky-ReLUs-on-the-training-and-of-Guo-Li/631b0ed1f5ad58539f560a0ff718f4eb132017c3" TargetMode="External"/><Relationship Id="rId59" Type="http://schemas.openxmlformats.org/officeDocument/2006/relationships/hyperlink" Target="https://blog.csdn.net/maybe_fate/article/details/80626749" TargetMode="External"/><Relationship Id="rId60" Type="http://schemas.openxmlformats.org/officeDocument/2006/relationships/hyperlink" Target="https://blog.csdn.net/qq_41621342/article/details/105262875" TargetMode="External"/><Relationship Id="rId61" Type="http://schemas.openxmlformats.org/officeDocument/2006/relationships/hyperlink" Target="https://blog.csdn.net/hbkybkzw/article/details/145521382" TargetMode="External"/><Relationship Id="rId62" Type="http://schemas.openxmlformats.org/officeDocument/2006/relationships/hyperlink" Target="https://www.cnblogs.com/34fj/p/9036369.html" TargetMode="External"/><Relationship Id="rId63" Type="http://schemas.openxmlformats.org/officeDocument/2006/relationships/hyperlink" Target="https://www.cnblogs.com/suanfajin/p/18292979" TargetMode="External"/><Relationship Id="rId64" Type="http://schemas.openxmlformats.org/officeDocument/2006/relationships/hyperlink" Target="https://www.cnblogs.com/ymjyqsx/p/6294021.html" TargetMode="External"/><Relationship Id="rId65" Type="http://schemas.openxmlformats.org/officeDocument/2006/relationships/hyperlink" Target="https://dl.acm.org/doi/10.1145/3704137.3704172" TargetMode="External"/><Relationship Id="rId66" Type="http://schemas.openxmlformats.org/officeDocument/2006/relationships/hyperlink" Target="https://juejin.cn/post/7321049151428493322" TargetMode="External"/><Relationship Id="rId67" Type="http://schemas.openxmlformats.org/officeDocument/2006/relationships/hyperlink" Target="https://blog.csdn.net/Next_SummerAgain/article/details/135424686" TargetMode="External"/><Relationship Id="rId68" Type="http://schemas.openxmlformats.org/officeDocument/2006/relationships/hyperlink" Target="https://blog.csdn.net/Miss_yan/article/details/107065842"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Words>
  <Characters>7</Characters>
  <Application>Microsoft Office Word</Application>
  <DocSecurity>0</DocSecurity>
  <Lines>1</Lines>
  <Paragraphs>1</Paragraphs>
  <ScaleCrop>false</ScaleCrop>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lastModifiedBy>huangyonghao (A)</cp:lastModifiedBy>
  <cp:revision>34</cp:revision>
  <dcterms:created xsi:type="dcterms:W3CDTF">2025-11-06T02:33:00Z</dcterms:created>
  <dcterms:modified xsi:type="dcterms:W3CDTF">2025-12-02T13:05:00Z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A8645A04C8C640B192439B42D6396AFC_12</vt:lpwstr>
  </property>
  <property fmtid="{D5CDD505-2E9C-101B-9397-08002B2CF9AE}" pid="4" name="AIGC">
    <vt:lpwstr>{"Label": "1", "ContentProducer": "001191320114777023172010000", "ProduceID": "voiceassistant-810a3dbc15ada65c", "ReservedCode1": "{\"SecurityData\":{\"Type\":\"TC260PG\",\"Version\":1,\"Bindings\":[{\"Type\":\"Hash\",\"AlgID\":\"2.16.840.1.101.3.4.2.1\",\"Value\":\"810a3dbc15ada65cbb67ea2d39e40a42b0879fcb55f5da8d40fd9295a1b6c1f0\"}],\"PrivSD\":[],\"PubSD\":[{\"AlgID\":\"1.2.840.113549.1.1.10\",\"Type\":\"DS\",\"TBSData\":[{\"Type\":\"Bnd\"},{\"Type\":\"Md\"}],\"Signature\":\"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\"}]}}", "ContentPropagator": "001191320114777023172010000", "PropagateID": "voiceassistant-810a3dbc15ada65c"}</vt:lpwstr>
  </property>
</Properties>
</file>