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99494" w14:textId="77777777" w:rsidR="00145F9A" w:rsidRDefault="001A6A1E">
      <w:pPr>
        <w:pStyle w:val="Heading1"/>
      </w:pPr>
      <w:r>
        <w:t>Data Engineering Interview Guide</w:t>
      </w:r>
    </w:p>
    <w:p w14:paraId="7595EB5F" w14:textId="77777777" w:rsidR="00145F9A" w:rsidRDefault="001A6A1E">
      <w:pPr>
        <w:pStyle w:val="Heading2"/>
      </w:pPr>
      <w:r>
        <w:t>1. What is Data Modelling?</w:t>
      </w:r>
    </w:p>
    <w:p w14:paraId="13739426" w14:textId="77777777" w:rsidR="00145F9A" w:rsidRDefault="001A6A1E">
      <w:r>
        <w:t>Data modelling is the process of designing how data is structured, stored, and related in a database. It defines tables, columns, relationships, keys, and constraints. Types include Conceptual, Logical, and Physical data models.</w:t>
      </w:r>
    </w:p>
    <w:p w14:paraId="54073A5D" w14:textId="77777777" w:rsidR="00145F9A" w:rsidRDefault="001A6A1E">
      <w:pPr>
        <w:pStyle w:val="Heading2"/>
      </w:pPr>
      <w:r>
        <w:t>2. What is a Star Schema? What is a Snowflake Schema?</w:t>
      </w:r>
    </w:p>
    <w:p w14:paraId="3456E358" w14:textId="77777777" w:rsidR="00145F9A" w:rsidRDefault="001A6A1E">
      <w:r>
        <w:t>Star Schema: A dimensional model with one central fact table connected to denormalized dimension tables. It is simple and optimized for fast querying.</w:t>
      </w:r>
      <w:r>
        <w:br/>
      </w:r>
      <w:r>
        <w:br/>
        <w:t>Snowflake Schema: A normalized version of star schema where dimension tables are split into related tables. It reduces redundancy but increases joins.</w:t>
      </w:r>
    </w:p>
    <w:p w14:paraId="045C6D7B" w14:textId="77777777" w:rsidR="00145F9A" w:rsidRDefault="001A6A1E">
      <w:pPr>
        <w:pStyle w:val="Heading2"/>
      </w:pPr>
      <w:r>
        <w:t>3. What is a Fact Table and a Dimension Table?</w:t>
      </w:r>
    </w:p>
    <w:p w14:paraId="68E0B83C" w14:textId="77777777" w:rsidR="00145F9A" w:rsidRDefault="001A6A1E">
      <w:r>
        <w:t>Fact Table: Contains measurable, quantitative data (metrics) and foreign keys to dimension tables.</w:t>
      </w:r>
      <w:r>
        <w:br/>
      </w:r>
      <w:r>
        <w:br/>
        <w:t>Dimension Table: Contains descriptive attributes that provide context to facts.</w:t>
      </w:r>
    </w:p>
    <w:p w14:paraId="1008CA9D" w14:textId="77777777" w:rsidR="00145F9A" w:rsidRDefault="001A6A1E">
      <w:pPr>
        <w:pStyle w:val="Heading2"/>
      </w:pPr>
      <w:r>
        <w:t>4. What are Slowly Changing Dimensions (SCD)?</w:t>
      </w:r>
    </w:p>
    <w:p w14:paraId="3C51A354" w14:textId="77777777" w:rsidR="00145F9A" w:rsidRDefault="001A6A1E">
      <w:r>
        <w:t>SCDs track changes in dimension data over time.</w:t>
      </w:r>
      <w:r>
        <w:br/>
        <w:t>Type 1: Overwrite existing data (no history).</w:t>
      </w:r>
      <w:r>
        <w:br/>
        <w:t>Type 2: Create new row for each change (full history).</w:t>
      </w:r>
      <w:r>
        <w:br/>
        <w:t>Type 3: Add column to store previous value (limited history).</w:t>
      </w:r>
    </w:p>
    <w:p w14:paraId="22F3B37F" w14:textId="77777777" w:rsidR="00145F9A" w:rsidRDefault="001A6A1E">
      <w:pPr>
        <w:pStyle w:val="Heading2"/>
      </w:pPr>
      <w:r>
        <w:t>5. What is Indexing?</w:t>
      </w:r>
    </w:p>
    <w:p w14:paraId="7A39CAC7" w14:textId="77777777" w:rsidR="00145F9A" w:rsidRDefault="001A6A1E">
      <w:r>
        <w:t>Indexing improves query performance by allowing faster data retrieval.</w:t>
      </w:r>
      <w:r>
        <w:br/>
        <w:t>Types include Clustered, Non-Clustered, Composite, Unique, and Bitmap indexes.</w:t>
      </w:r>
    </w:p>
    <w:p w14:paraId="1625249D" w14:textId="77777777" w:rsidR="00145F9A" w:rsidRDefault="001A6A1E">
      <w:pPr>
        <w:pStyle w:val="Heading2"/>
      </w:pPr>
      <w:r>
        <w:t>6. What is a Stored Procedure and a View?</w:t>
      </w:r>
    </w:p>
    <w:p w14:paraId="29FA594D" w14:textId="77777777" w:rsidR="00145F9A" w:rsidRDefault="001A6A1E">
      <w:r>
        <w:t>Stored Procedure: A precompiled SQL program stored in the database for reusable logic.</w:t>
      </w:r>
      <w:r>
        <w:br/>
      </w:r>
      <w:r>
        <w:br/>
        <w:t>View: A virtual table based on a SQL query used for abstraction and simplification.</w:t>
      </w:r>
    </w:p>
    <w:p w14:paraId="0440B6A5" w14:textId="77777777" w:rsidR="00145F9A" w:rsidRDefault="001A6A1E">
      <w:pPr>
        <w:pStyle w:val="Heading2"/>
      </w:pPr>
      <w:r>
        <w:t>7. How to Optimize a Database?</w:t>
      </w:r>
    </w:p>
    <w:p w14:paraId="41AB78FC" w14:textId="77777777" w:rsidR="00145F9A" w:rsidRDefault="001A6A1E">
      <w:r>
        <w:t>• Proper indexing strategy</w:t>
      </w:r>
      <w:r>
        <w:br/>
        <w:t>• Avoid SELECT *</w:t>
      </w:r>
      <w:r>
        <w:br/>
        <w:t>• Partition large tables</w:t>
      </w:r>
      <w:r>
        <w:br/>
        <w:t>• Optimize joins</w:t>
      </w:r>
      <w:r>
        <w:br/>
        <w:t>• Use execution plans</w:t>
      </w:r>
      <w:r>
        <w:br/>
        <w:t>• Update statistics</w:t>
      </w:r>
      <w:r>
        <w:br/>
      </w:r>
      <w:r>
        <w:lastRenderedPageBreak/>
        <w:t>• Archive old data</w:t>
      </w:r>
      <w:r>
        <w:br/>
        <w:t>• Use appropriate data types</w:t>
      </w:r>
    </w:p>
    <w:p w14:paraId="6A4D395B" w14:textId="77777777" w:rsidR="00145F9A" w:rsidRDefault="001A6A1E">
      <w:pPr>
        <w:pStyle w:val="Heading2"/>
      </w:pPr>
      <w:r>
        <w:t>8. How to Build an Efficient ETL Pipeline?</w:t>
      </w:r>
    </w:p>
    <w:p w14:paraId="2F9E41C9" w14:textId="77777777" w:rsidR="00145F9A" w:rsidRDefault="001A6A1E">
      <w:r>
        <w:t>• Use incremental loads instead of full loads</w:t>
      </w:r>
      <w:r>
        <w:br/>
        <w:t>• Implement proper logging and monitoring</w:t>
      </w:r>
      <w:r>
        <w:br/>
        <w:t>• Use parallel processing where possible</w:t>
      </w:r>
      <w:r>
        <w:br/>
        <w:t>• Optimize transformations close to the data</w:t>
      </w:r>
      <w:r>
        <w:br/>
        <w:t>• Implement data validation and quality checks</w:t>
      </w:r>
      <w:r>
        <w:br/>
        <w:t>• Handle failures with retries and checkpointing</w:t>
      </w:r>
      <w:r>
        <w:br/>
        <w:t>• Use partitioning for large datasets</w:t>
      </w:r>
      <w:r>
        <w:br/>
        <w:t>• Design idempotent pipelines</w:t>
      </w:r>
    </w:p>
    <w:p w14:paraId="654E7ACF" w14:textId="77777777" w:rsidR="00145F9A" w:rsidRDefault="001A6A1E">
      <w:pPr>
        <w:pStyle w:val="Heading2"/>
      </w:pPr>
      <w:r>
        <w:t>9. What is Data Partitioning?</w:t>
      </w:r>
    </w:p>
    <w:p w14:paraId="0ECA3949" w14:textId="77777777" w:rsidR="00145F9A" w:rsidRDefault="001A6A1E">
      <w:r>
        <w:t>Partitioning splits large tables into smaller, manageable pieces based on a key (e.g., date). It improves performance and manageability.</w:t>
      </w:r>
    </w:p>
    <w:p w14:paraId="7F045013" w14:textId="77777777" w:rsidR="00145F9A" w:rsidRDefault="001A6A1E">
      <w:pPr>
        <w:pStyle w:val="Heading2"/>
      </w:pPr>
      <w:r>
        <w:t>10. What is Data Normalization vs Denormalization?</w:t>
      </w:r>
    </w:p>
    <w:p w14:paraId="6380EFB2" w14:textId="77777777" w:rsidR="00145F9A" w:rsidRDefault="001A6A1E">
      <w:r>
        <w:t>Normalization reduces redundancy and improves data integrity.</w:t>
      </w:r>
      <w:r>
        <w:br/>
        <w:t>Denormalization improves query performance by reducing joins.</w:t>
      </w:r>
    </w:p>
    <w:p w14:paraId="6478772C" w14:textId="77777777" w:rsidR="00145F9A" w:rsidRDefault="001A6A1E">
      <w:pPr>
        <w:pStyle w:val="Heading2"/>
      </w:pPr>
      <w:r>
        <w:t>11. What is a Data Warehouse vs Data Lake?</w:t>
      </w:r>
    </w:p>
    <w:p w14:paraId="7C80C852" w14:textId="77777777" w:rsidR="00145F9A" w:rsidRDefault="001A6A1E">
      <w:r>
        <w:t>Data Warehouse: Structured, optimized for analytics and reporting.</w:t>
      </w:r>
      <w:r>
        <w:br/>
      </w:r>
      <w:r>
        <w:br/>
        <w:t>Data Lake: Stores raw structured and unstructured data at scale.</w:t>
      </w:r>
    </w:p>
    <w:p w14:paraId="7391DCDC" w14:textId="77777777" w:rsidR="00145F9A" w:rsidRDefault="001A6A1E">
      <w:pPr>
        <w:pStyle w:val="Heading2"/>
      </w:pPr>
      <w:r>
        <w:t>12. What is a Medallion Architecture?</w:t>
      </w:r>
    </w:p>
    <w:p w14:paraId="3DD2D37E" w14:textId="77777777" w:rsidR="00145F9A" w:rsidRDefault="001A6A1E">
      <w:r>
        <w:t>Bronze: Raw data layer.</w:t>
      </w:r>
      <w:r>
        <w:br/>
        <w:t>Silver: Cleaned and transformed data.</w:t>
      </w:r>
      <w:r>
        <w:br/>
        <w:t>Gold: Business-level aggregated data for analytics.</w:t>
      </w:r>
    </w:p>
    <w:p w14:paraId="5C084E15" w14:textId="77777777" w:rsidR="00145F9A" w:rsidRDefault="001A6A1E">
      <w:pPr>
        <w:pStyle w:val="Heading2"/>
      </w:pPr>
      <w:r>
        <w:t>13. What is CDC (Change Data Capture)?</w:t>
      </w:r>
    </w:p>
    <w:p w14:paraId="45A85624" w14:textId="77777777" w:rsidR="00145F9A" w:rsidRDefault="001A6A1E">
      <w:r>
        <w:t>CDC identifies and captures changes made to data in a source system, enabling incremental processing.</w:t>
      </w:r>
    </w:p>
    <w:p w14:paraId="65FD8D1A" w14:textId="77777777" w:rsidR="00145F9A" w:rsidRDefault="001A6A1E">
      <w:pPr>
        <w:pStyle w:val="Heading2"/>
      </w:pPr>
      <w:r>
        <w:t>14. What is Data Governance?</w:t>
      </w:r>
    </w:p>
    <w:p w14:paraId="4B1AF91C" w14:textId="77777777" w:rsidR="00145F9A" w:rsidRDefault="001A6A1E">
      <w:r>
        <w:t>Data governance ensures data quality, security, compliance, and proper data management practices.</w:t>
      </w:r>
    </w:p>
    <w:p w14:paraId="64D378C4" w14:textId="77777777" w:rsidR="00145F9A" w:rsidRDefault="001A6A1E">
      <w:pPr>
        <w:pStyle w:val="Heading2"/>
      </w:pPr>
      <w:r>
        <w:t>15. How Do You Ensure Data Quality in Pipelines?</w:t>
      </w:r>
    </w:p>
    <w:p w14:paraId="1FCCEFFD" w14:textId="77777777" w:rsidR="00145F9A" w:rsidRDefault="001A6A1E">
      <w:r>
        <w:t>• Schema validation</w:t>
      </w:r>
      <w:r>
        <w:br/>
        <w:t>• Null checks</w:t>
      </w:r>
      <w:r>
        <w:br/>
        <w:t>• Range checks</w:t>
      </w:r>
      <w:r>
        <w:br/>
        <w:t>• Deduplication</w:t>
      </w:r>
      <w:r>
        <w:br/>
      </w:r>
      <w:r>
        <w:lastRenderedPageBreak/>
        <w:t>• Reconciliation against source systems</w:t>
      </w:r>
      <w:r>
        <w:br/>
        <w:t>• Automated data quality monitoring</w:t>
      </w:r>
    </w:p>
    <w:sectPr w:rsidR="00145F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7666312">
    <w:abstractNumId w:val="8"/>
  </w:num>
  <w:num w:numId="2" w16cid:durableId="1814445579">
    <w:abstractNumId w:val="6"/>
  </w:num>
  <w:num w:numId="3" w16cid:durableId="1914461338">
    <w:abstractNumId w:val="5"/>
  </w:num>
  <w:num w:numId="4" w16cid:durableId="728572138">
    <w:abstractNumId w:val="4"/>
  </w:num>
  <w:num w:numId="5" w16cid:durableId="1285888092">
    <w:abstractNumId w:val="7"/>
  </w:num>
  <w:num w:numId="6" w16cid:durableId="1050879204">
    <w:abstractNumId w:val="3"/>
  </w:num>
  <w:num w:numId="7" w16cid:durableId="117337003">
    <w:abstractNumId w:val="2"/>
  </w:num>
  <w:num w:numId="8" w16cid:durableId="1587303615">
    <w:abstractNumId w:val="1"/>
  </w:num>
  <w:num w:numId="9" w16cid:durableId="1568950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45C"/>
    <w:rsid w:val="00034616"/>
    <w:rsid w:val="0006063C"/>
    <w:rsid w:val="00145F9A"/>
    <w:rsid w:val="0015074B"/>
    <w:rsid w:val="001A6A1E"/>
    <w:rsid w:val="0029639D"/>
    <w:rsid w:val="00326F90"/>
    <w:rsid w:val="00AA1D8D"/>
    <w:rsid w:val="00B47730"/>
    <w:rsid w:val="00CB0664"/>
    <w:rsid w:val="00FC693F"/>
    <w:rsid w:val="00FE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F01D912"/>
  <w14:defaultImageDpi w14:val="300"/>
  <w15:docId w15:val="{A5F131AA-F75F-4E56-ADA6-BB096E974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Gopolang Manyane</cp:lastModifiedBy>
  <cp:revision>2</cp:revision>
  <dcterms:created xsi:type="dcterms:W3CDTF">2026-02-18T19:44:00Z</dcterms:created>
  <dcterms:modified xsi:type="dcterms:W3CDTF">2026-02-18T19:44:00Z</dcterms:modified>
  <cp:category/>
</cp:coreProperties>
</file>