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B7" w:rsidRPr="000E4EB7" w:rsidRDefault="000E4EB7" w:rsidP="000E4EB7">
      <w:pPr>
        <w:spacing w:after="450" w:line="240" w:lineRule="auto"/>
        <w:jc w:val="center"/>
        <w:outlineLvl w:val="0"/>
        <w:rPr>
          <w:rFonts w:ascii="Times New Roman" w:eastAsia="Times New Roman" w:hAnsi="Times New Roman" w:cs="Times New Roman"/>
          <w:b/>
          <w:bCs/>
          <w:color w:val="000000"/>
          <w:kern w:val="36"/>
          <w:sz w:val="42"/>
          <w:szCs w:val="42"/>
        </w:rPr>
      </w:pPr>
      <w:r w:rsidRPr="000E4EB7">
        <w:rPr>
          <w:rFonts w:ascii="Times New Roman" w:eastAsia="Times New Roman" w:hAnsi="Times New Roman" w:cs="Times New Roman"/>
          <w:b/>
          <w:bCs/>
          <w:color w:val="000000"/>
          <w:kern w:val="36"/>
          <w:sz w:val="42"/>
          <w:szCs w:val="42"/>
        </w:rPr>
        <w:t>The End of Jobs Summary</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i/>
          <w:iCs/>
          <w:color w:val="000000"/>
          <w:sz w:val="30"/>
          <w:szCs w:val="30"/>
        </w:rPr>
        <w:t>The End of Jobs explains why, thanks to the advancements of modern technology, being an entrepreneur is now the safest way to meaningful work and financial freedom.</w:t>
      </w:r>
    </w:p>
    <w:p w:rsidR="000E4EB7" w:rsidRPr="000E4EB7" w:rsidRDefault="000E4EB7" w:rsidP="000E4EB7">
      <w:pPr>
        <w:spacing w:after="450" w:line="240" w:lineRule="auto"/>
        <w:rPr>
          <w:rFonts w:ascii="Arial" w:eastAsia="Times New Roman" w:hAnsi="Arial" w:cs="Arial"/>
          <w:color w:val="000000"/>
          <w:sz w:val="30"/>
          <w:szCs w:val="30"/>
        </w:rPr>
      </w:pPr>
      <w:r>
        <w:rPr>
          <w:rFonts w:ascii="Arial" w:eastAsia="Times New Roman" w:hAnsi="Arial" w:cs="Arial"/>
          <w:noProof/>
          <w:color w:val="000000"/>
          <w:sz w:val="30"/>
          <w:szCs w:val="30"/>
        </w:rPr>
        <w:drawing>
          <wp:inline distT="0" distB="0" distL="0" distR="0">
            <wp:extent cx="4759325" cy="2383155"/>
            <wp:effectExtent l="0" t="0" r="3175" b="0"/>
            <wp:docPr id="1" name="Picture 1" descr="The End of Job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nd of Jobs Summ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2383155"/>
                    </a:xfrm>
                    <a:prstGeom prst="rect">
                      <a:avLst/>
                    </a:prstGeom>
                    <a:noFill/>
                    <a:ln>
                      <a:noFill/>
                    </a:ln>
                  </pic:spPr>
                </pic:pic>
              </a:graphicData>
            </a:graphic>
          </wp:inline>
        </w:drawing>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The book starts by taking a look at how we’ve reached the entrepreneurial boom we find ourselves in today.</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Based on </w:t>
      </w:r>
      <w:hyperlink r:id="rId7" w:tgtFrame="_blank" w:history="1">
        <w:r w:rsidRPr="000E4EB7">
          <w:rPr>
            <w:rFonts w:ascii="Arial" w:eastAsia="Times New Roman" w:hAnsi="Arial" w:cs="Arial"/>
            <w:color w:val="62AF3C"/>
            <w:sz w:val="30"/>
            <w:szCs w:val="30"/>
            <w:u w:val="single"/>
          </w:rPr>
          <w:t xml:space="preserve">Eli </w:t>
        </w:r>
        <w:proofErr w:type="spellStart"/>
        <w:r w:rsidRPr="000E4EB7">
          <w:rPr>
            <w:rFonts w:ascii="Arial" w:eastAsia="Times New Roman" w:hAnsi="Arial" w:cs="Arial"/>
            <w:color w:val="62AF3C"/>
            <w:sz w:val="30"/>
            <w:szCs w:val="30"/>
            <w:u w:val="single"/>
          </w:rPr>
          <w:t>Goldratt’s</w:t>
        </w:r>
        <w:proofErr w:type="spellEnd"/>
      </w:hyperlink>
      <w:r w:rsidRPr="000E4EB7">
        <w:rPr>
          <w:rFonts w:ascii="Arial" w:eastAsia="Times New Roman" w:hAnsi="Arial" w:cs="Arial"/>
          <w:color w:val="000000"/>
          <w:sz w:val="30"/>
          <w:szCs w:val="30"/>
        </w:rPr>
        <w:t> </w:t>
      </w:r>
      <w:hyperlink r:id="rId8" w:tgtFrame="_blank" w:history="1">
        <w:r w:rsidRPr="000E4EB7">
          <w:rPr>
            <w:rFonts w:ascii="Arial" w:eastAsia="Times New Roman" w:hAnsi="Arial" w:cs="Arial"/>
            <w:color w:val="62AF3C"/>
            <w:sz w:val="30"/>
            <w:szCs w:val="30"/>
            <w:u w:val="single"/>
          </w:rPr>
          <w:t>Theory of Constraints</w:t>
        </w:r>
      </w:hyperlink>
      <w:r w:rsidRPr="000E4EB7">
        <w:rPr>
          <w:rFonts w:ascii="Arial" w:eastAsia="Times New Roman" w:hAnsi="Arial" w:cs="Arial"/>
          <w:color w:val="000000"/>
          <w:sz w:val="30"/>
          <w:szCs w:val="30"/>
        </w:rPr>
        <w:t>, Taylor Pearson explains that the limiting factor in what we can achieve has switched multiple times throughout history, from land to capital to knowledge and now to </w:t>
      </w:r>
      <w:r w:rsidRPr="000E4EB7">
        <w:rPr>
          <w:rFonts w:ascii="Arial" w:eastAsia="Times New Roman" w:hAnsi="Arial" w:cs="Arial"/>
          <w:b/>
          <w:bCs/>
          <w:color w:val="000000"/>
          <w:sz w:val="30"/>
          <w:szCs w:val="30"/>
        </w:rPr>
        <w:t>creativity</w:t>
      </w:r>
      <w:r w:rsidRPr="000E4EB7">
        <w:rPr>
          <w:rFonts w:ascii="Arial" w:eastAsia="Times New Roman" w:hAnsi="Arial" w:cs="Arial"/>
          <w:color w:val="000000"/>
          <w:sz w:val="30"/>
          <w:szCs w:val="30"/>
        </w:rPr>
        <w:t>.</w:t>
      </w:r>
    </w:p>
    <w:p w:rsidR="000E4EB7" w:rsidRPr="000E4EB7" w:rsidRDefault="000E4EB7" w:rsidP="000E4EB7">
      <w:pPr>
        <w:spacing w:after="450" w:line="240" w:lineRule="auto"/>
        <w:rPr>
          <w:rFonts w:ascii="Arial" w:eastAsia="Times New Roman" w:hAnsi="Arial" w:cs="Arial"/>
          <w:color w:val="000000"/>
          <w:sz w:val="30"/>
          <w:szCs w:val="30"/>
        </w:rPr>
      </w:pPr>
      <w:hyperlink r:id="rId9" w:tgtFrame="_blank" w:history="1">
        <w:r w:rsidRPr="000E4EB7">
          <w:rPr>
            <w:rFonts w:ascii="Arial" w:eastAsia="Times New Roman" w:hAnsi="Arial" w:cs="Arial"/>
            <w:color w:val="62AF3C"/>
            <w:sz w:val="30"/>
            <w:szCs w:val="30"/>
            <w:u w:val="single"/>
          </w:rPr>
          <w:t>Since 2000 the world’s population has grown 2.4 times faster than the supply of available jobs</w:t>
        </w:r>
      </w:hyperlink>
      <w:r w:rsidRPr="000E4EB7">
        <w:rPr>
          <w:rFonts w:ascii="Arial" w:eastAsia="Times New Roman" w:hAnsi="Arial" w:cs="Arial"/>
          <w:color w:val="000000"/>
          <w:sz w:val="30"/>
          <w:szCs w:val="30"/>
        </w:rPr>
        <w:t>, rendering the strategy to get a degree and thus a safe job, which worked so well for </w:t>
      </w:r>
      <w:hyperlink r:id="rId10" w:tgtFrame="_blank" w:history="1">
        <w:r w:rsidRPr="000E4EB7">
          <w:rPr>
            <w:rFonts w:ascii="Arial" w:eastAsia="Times New Roman" w:hAnsi="Arial" w:cs="Arial"/>
            <w:color w:val="62AF3C"/>
            <w:sz w:val="30"/>
            <w:szCs w:val="30"/>
            <w:u w:val="single"/>
          </w:rPr>
          <w:t>baby boomers</w:t>
        </w:r>
      </w:hyperlink>
      <w:r w:rsidRPr="000E4EB7">
        <w:rPr>
          <w:rFonts w:ascii="Arial" w:eastAsia="Times New Roman" w:hAnsi="Arial" w:cs="Arial"/>
          <w:color w:val="000000"/>
          <w:sz w:val="30"/>
          <w:szCs w:val="30"/>
        </w:rPr>
        <w:t>, useless.</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College degrees have become much less valuable, due to the sheer amount of people who have them. From 2000 to 2010 alone </w:t>
      </w:r>
      <w:hyperlink r:id="rId11" w:tgtFrame="_blank" w:history="1">
        <w:r w:rsidRPr="000E4EB7">
          <w:rPr>
            <w:rFonts w:ascii="Arial" w:eastAsia="Times New Roman" w:hAnsi="Arial" w:cs="Arial"/>
            <w:color w:val="62AF3C"/>
            <w:sz w:val="30"/>
            <w:szCs w:val="30"/>
            <w:u w:val="single"/>
          </w:rPr>
          <w:t>the number of college graduates in the US increased by 50% from 20% to 30% of the total population</w:t>
        </w:r>
      </w:hyperlink>
      <w:r w:rsidRPr="000E4EB7">
        <w:rPr>
          <w:rFonts w:ascii="Arial" w:eastAsia="Times New Roman" w:hAnsi="Arial" w:cs="Arial"/>
          <w:color w:val="000000"/>
          <w:sz w:val="30"/>
          <w:szCs w:val="30"/>
        </w:rPr>
        <w:t>.</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lastRenderedPageBreak/>
        <w:t>On top of that, modern technology, like Skype for worldwide video calls, makes it possible to hire the most talented people from anywhere in the world and </w:t>
      </w:r>
      <w:r w:rsidRPr="000E4EB7">
        <w:rPr>
          <w:rFonts w:ascii="Arial" w:eastAsia="Times New Roman" w:hAnsi="Arial" w:cs="Arial"/>
          <w:b/>
          <w:bCs/>
          <w:color w:val="000000"/>
          <w:sz w:val="30"/>
          <w:szCs w:val="30"/>
        </w:rPr>
        <w:t>outsource knowledge tasks</w:t>
      </w:r>
      <w:r w:rsidRPr="000E4EB7">
        <w:rPr>
          <w:rFonts w:ascii="Arial" w:eastAsia="Times New Roman" w:hAnsi="Arial" w:cs="Arial"/>
          <w:color w:val="000000"/>
          <w:sz w:val="30"/>
          <w:szCs w:val="30"/>
        </w:rPr>
        <w:t>.</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Throw into the mix that you can now license software for most tasks to be done very cheaply, such as accounting, graphic design, video editing, and others and you have a world where anyone can start an international company right from the comfort of their home, no matter where they live.</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Now starting a company still sounds dangerous to most people, but in an economy where lay-offs happen by the thousands on a regular basis, your job is no longer a safe bet either.</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You have to stop relying on someone else to pay you every month, like an animal waiting to be fed, only to be led to the slaughterhouse one day, because you never know when your boss stops “feeding” you.</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Instead, try to understand the concept of </w:t>
      </w:r>
      <w:hyperlink r:id="rId12" w:tgtFrame="_blank" w:history="1">
        <w:r w:rsidRPr="000E4EB7">
          <w:rPr>
            <w:rFonts w:ascii="Arial" w:eastAsia="Times New Roman" w:hAnsi="Arial" w:cs="Arial"/>
            <w:color w:val="62AF3C"/>
            <w:sz w:val="30"/>
            <w:szCs w:val="30"/>
            <w:u w:val="single"/>
          </w:rPr>
          <w:t>expected value</w:t>
        </w:r>
      </w:hyperlink>
      <w:r w:rsidRPr="000E4EB7">
        <w:rPr>
          <w:rFonts w:ascii="Arial" w:eastAsia="Times New Roman" w:hAnsi="Arial" w:cs="Arial"/>
          <w:color w:val="000000"/>
          <w:sz w:val="30"/>
          <w:szCs w:val="30"/>
        </w:rPr>
        <w:t>, which is what lets poker players keep their cool.</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They do a great job at calculating their probability of winning or losing any given hand, based on the cards on the table and in the deck, which is why they’re not worried about losing. A great poker player knows that if she makes a $10,000 bet with a 20% chance of winning $100,000 enough times, she will inevitably win, since her expected value is $20,000 each time she makes the bet.</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That’s why you’re much better off learning new skills and dabbling in many little projects (such as the website you’re reading this summary on), which have huge potential upside and will inevitably work out well in the long run.</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lastRenderedPageBreak/>
        <w:t>The worldwide availability of the internet has lowered production and distribution costs so much that you can create a product for any niche market you desire at almost no cost and distribute it for free or very cheaply.</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If there’s a place for </w:t>
      </w:r>
      <w:hyperlink r:id="rId13" w:history="1">
        <w:r w:rsidRPr="000E4EB7">
          <w:rPr>
            <w:rFonts w:ascii="Arial" w:eastAsia="Times New Roman" w:hAnsi="Arial" w:cs="Arial"/>
            <w:color w:val="62AF3C"/>
            <w:sz w:val="30"/>
            <w:szCs w:val="30"/>
            <w:u w:val="single"/>
          </w:rPr>
          <w:t>dog trainers</w:t>
        </w:r>
      </w:hyperlink>
      <w:r w:rsidRPr="000E4EB7">
        <w:rPr>
          <w:rFonts w:ascii="Arial" w:eastAsia="Times New Roman" w:hAnsi="Arial" w:cs="Arial"/>
          <w:color w:val="000000"/>
          <w:sz w:val="30"/>
          <w:szCs w:val="30"/>
        </w:rPr>
        <w:t>, </w:t>
      </w:r>
      <w:hyperlink r:id="rId14" w:history="1">
        <w:r w:rsidRPr="000E4EB7">
          <w:rPr>
            <w:rFonts w:ascii="Arial" w:eastAsia="Times New Roman" w:hAnsi="Arial" w:cs="Arial"/>
            <w:color w:val="62AF3C"/>
            <w:sz w:val="30"/>
            <w:szCs w:val="30"/>
            <w:u w:val="single"/>
          </w:rPr>
          <w:t>accounting for dentists</w:t>
        </w:r>
      </w:hyperlink>
      <w:r w:rsidRPr="000E4EB7">
        <w:rPr>
          <w:rFonts w:ascii="Arial" w:eastAsia="Times New Roman" w:hAnsi="Arial" w:cs="Arial"/>
          <w:color w:val="000000"/>
          <w:sz w:val="30"/>
          <w:szCs w:val="30"/>
        </w:rPr>
        <w:t> and </w:t>
      </w:r>
      <w:hyperlink r:id="rId15" w:history="1">
        <w:r w:rsidRPr="000E4EB7">
          <w:rPr>
            <w:rFonts w:ascii="Arial" w:eastAsia="Times New Roman" w:hAnsi="Arial" w:cs="Arial"/>
            <w:color w:val="62AF3C"/>
            <w:sz w:val="30"/>
            <w:szCs w:val="30"/>
            <w:u w:val="single"/>
          </w:rPr>
          <w:t>knitting</w:t>
        </w:r>
      </w:hyperlink>
      <w:r w:rsidRPr="000E4EB7">
        <w:rPr>
          <w:rFonts w:ascii="Arial" w:eastAsia="Times New Roman" w:hAnsi="Arial" w:cs="Arial"/>
          <w:color w:val="000000"/>
          <w:sz w:val="30"/>
          <w:szCs w:val="30"/>
        </w:rPr>
        <w:t>, there sure is a need for whatever service or product you can offer to the world as well.</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 xml:space="preserve">Even better, creating your own business will allow you to do work that </w:t>
      </w:r>
      <w:proofErr w:type="gramStart"/>
      <w:r w:rsidRPr="000E4EB7">
        <w:rPr>
          <w:rFonts w:ascii="Arial" w:eastAsia="Times New Roman" w:hAnsi="Arial" w:cs="Arial"/>
          <w:color w:val="000000"/>
          <w:sz w:val="30"/>
          <w:szCs w:val="30"/>
        </w:rPr>
        <w:t>is</w:t>
      </w:r>
      <w:proofErr w:type="gramEnd"/>
      <w:r w:rsidRPr="000E4EB7">
        <w:rPr>
          <w:rFonts w:ascii="Arial" w:eastAsia="Times New Roman" w:hAnsi="Arial" w:cs="Arial"/>
          <w:color w:val="000000"/>
          <w:sz w:val="30"/>
          <w:szCs w:val="30"/>
        </w:rPr>
        <w:t xml:space="preserve"> meaningful to you, which, if we’re honest, is the only way you can create a sustainable business anyway. Imagine not being forced to do tedious tasks on a daily basis, just so you can improve the quality of your life, but to actually find meaning in the work you do, helping others with what matters most to you.</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Taylor Pearson also delivers a framework that’ll help you start your own business, one step at a time. According to </w:t>
      </w:r>
      <w:hyperlink r:id="rId16" w:tgtFrame="_blank" w:history="1">
        <w:r w:rsidRPr="000E4EB7">
          <w:rPr>
            <w:rFonts w:ascii="Arial" w:eastAsia="Times New Roman" w:hAnsi="Arial" w:cs="Arial"/>
            <w:color w:val="62AF3C"/>
            <w:sz w:val="30"/>
            <w:szCs w:val="30"/>
            <w:u w:val="single"/>
          </w:rPr>
          <w:t>Rob Walling’s Stair Step Method</w:t>
        </w:r>
      </w:hyperlink>
      <w:r w:rsidRPr="000E4EB7">
        <w:rPr>
          <w:rFonts w:ascii="Arial" w:eastAsia="Times New Roman" w:hAnsi="Arial" w:cs="Arial"/>
          <w:color w:val="000000"/>
          <w:sz w:val="30"/>
          <w:szCs w:val="30"/>
        </w:rPr>
        <w:t>, you should create your career one step at a time, by first launching a simple one-off product, which you sell through only one marketing channel.</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Then you can multiply this process until you don’t have to work to make a living any longer, and start creating bigger and bigger companies.</w:t>
      </w:r>
    </w:p>
    <w:p w:rsidR="000E4EB7" w:rsidRDefault="000E4EB7" w:rsidP="000E4EB7">
      <w:pPr>
        <w:spacing w:after="450" w:line="240" w:lineRule="auto"/>
        <w:rPr>
          <w:rFonts w:ascii="Arial" w:eastAsia="Times New Roman" w:hAnsi="Arial" w:cs="Arial"/>
          <w:b/>
          <w:bCs/>
          <w:color w:val="000000"/>
          <w:sz w:val="30"/>
          <w:szCs w:val="30"/>
        </w:rPr>
      </w:pPr>
    </w:p>
    <w:p w:rsidR="000E4EB7" w:rsidRDefault="000E4EB7" w:rsidP="000E4EB7">
      <w:pPr>
        <w:spacing w:after="450" w:line="240" w:lineRule="auto"/>
        <w:rPr>
          <w:rFonts w:ascii="Arial" w:eastAsia="Times New Roman" w:hAnsi="Arial" w:cs="Arial"/>
          <w:b/>
          <w:bCs/>
          <w:color w:val="000000"/>
          <w:sz w:val="30"/>
          <w:szCs w:val="30"/>
        </w:rPr>
      </w:pPr>
    </w:p>
    <w:p w:rsidR="000E4EB7" w:rsidRDefault="000E4EB7" w:rsidP="000E4EB7">
      <w:pPr>
        <w:spacing w:after="450" w:line="240" w:lineRule="auto"/>
        <w:rPr>
          <w:rFonts w:ascii="Arial" w:eastAsia="Times New Roman" w:hAnsi="Arial" w:cs="Arial"/>
          <w:b/>
          <w:bCs/>
          <w:color w:val="000000"/>
          <w:sz w:val="30"/>
          <w:szCs w:val="30"/>
        </w:rPr>
      </w:pPr>
    </w:p>
    <w:p w:rsidR="000E4EB7" w:rsidRDefault="000E4EB7" w:rsidP="000E4EB7">
      <w:pPr>
        <w:spacing w:after="450" w:line="240" w:lineRule="auto"/>
        <w:rPr>
          <w:rFonts w:ascii="Arial" w:eastAsia="Times New Roman" w:hAnsi="Arial" w:cs="Arial"/>
          <w:b/>
          <w:bCs/>
          <w:color w:val="000000"/>
          <w:sz w:val="30"/>
          <w:szCs w:val="30"/>
        </w:rPr>
      </w:pPr>
    </w:p>
    <w:p w:rsidR="000E4EB7" w:rsidRPr="000E4EB7" w:rsidRDefault="000E4EB7" w:rsidP="000E4EB7">
      <w:pPr>
        <w:spacing w:after="450" w:line="240" w:lineRule="auto"/>
        <w:rPr>
          <w:rFonts w:ascii="Arial" w:eastAsia="Times New Roman" w:hAnsi="Arial" w:cs="Arial"/>
          <w:color w:val="000000"/>
          <w:sz w:val="30"/>
          <w:szCs w:val="30"/>
        </w:rPr>
      </w:pPr>
      <w:bookmarkStart w:id="0" w:name="_GoBack"/>
      <w:bookmarkEnd w:id="0"/>
      <w:r w:rsidRPr="000E4EB7">
        <w:rPr>
          <w:rFonts w:ascii="Arial" w:eastAsia="Times New Roman" w:hAnsi="Arial" w:cs="Arial"/>
          <w:b/>
          <w:bCs/>
          <w:color w:val="000000"/>
          <w:sz w:val="30"/>
          <w:szCs w:val="30"/>
        </w:rPr>
        <w:lastRenderedPageBreak/>
        <w:t>Final thoughts</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 xml:space="preserve">I really liked these blinks. They confirm what James </w:t>
      </w:r>
      <w:proofErr w:type="spellStart"/>
      <w:r w:rsidRPr="000E4EB7">
        <w:rPr>
          <w:rFonts w:ascii="Arial" w:eastAsia="Times New Roman" w:hAnsi="Arial" w:cs="Arial"/>
          <w:color w:val="000000"/>
          <w:sz w:val="30"/>
          <w:szCs w:val="30"/>
        </w:rPr>
        <w:t>Altucher</w:t>
      </w:r>
      <w:proofErr w:type="spellEnd"/>
      <w:r w:rsidRPr="000E4EB7">
        <w:rPr>
          <w:rFonts w:ascii="Arial" w:eastAsia="Times New Roman" w:hAnsi="Arial" w:cs="Arial"/>
          <w:color w:val="000000"/>
          <w:sz w:val="30"/>
          <w:szCs w:val="30"/>
        </w:rPr>
        <w:t xml:space="preserve"> talks about in </w:t>
      </w:r>
      <w:hyperlink r:id="rId17" w:history="1">
        <w:r w:rsidRPr="000E4EB7">
          <w:rPr>
            <w:rFonts w:ascii="Arial" w:eastAsia="Times New Roman" w:hAnsi="Arial" w:cs="Arial"/>
            <w:color w:val="62AF3C"/>
            <w:sz w:val="30"/>
            <w:szCs w:val="30"/>
            <w:u w:val="single"/>
          </w:rPr>
          <w:t>Choose Yourself</w:t>
        </w:r>
      </w:hyperlink>
      <w:r w:rsidRPr="000E4EB7">
        <w:rPr>
          <w:rFonts w:ascii="Arial" w:eastAsia="Times New Roman" w:hAnsi="Arial" w:cs="Arial"/>
          <w:color w:val="000000"/>
          <w:sz w:val="30"/>
          <w:szCs w:val="30"/>
        </w:rPr>
        <w:t> and The Rich Employee, and provide comfort for those who worry that they might not catch the entrepreneurship train before it’s gone.</w:t>
      </w:r>
    </w:p>
    <w:p w:rsidR="000E4EB7" w:rsidRPr="000E4EB7" w:rsidRDefault="000E4EB7" w:rsidP="000E4EB7">
      <w:pPr>
        <w:spacing w:after="450" w:line="240" w:lineRule="auto"/>
        <w:rPr>
          <w:rFonts w:ascii="Arial" w:eastAsia="Times New Roman" w:hAnsi="Arial" w:cs="Arial"/>
          <w:color w:val="000000"/>
          <w:sz w:val="30"/>
          <w:szCs w:val="30"/>
        </w:rPr>
      </w:pPr>
      <w:r w:rsidRPr="000E4EB7">
        <w:rPr>
          <w:rFonts w:ascii="Arial" w:eastAsia="Times New Roman" w:hAnsi="Arial" w:cs="Arial"/>
          <w:color w:val="000000"/>
          <w:sz w:val="30"/>
          <w:szCs w:val="30"/>
        </w:rPr>
        <w:t>I was reminded that I have time and I don’t need to have a successful business tomorrow, but that I should continue to explore my passions and follow these little side projects that I like so much.</w:t>
      </w:r>
    </w:p>
    <w:p w:rsidR="005D2EA3" w:rsidRDefault="005D2EA3"/>
    <w:sectPr w:rsidR="005D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EB7"/>
    <w:rsid w:val="000E4EB7"/>
    <w:rsid w:val="005D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4E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B7"/>
    <w:rPr>
      <w:rFonts w:ascii="Times New Roman" w:eastAsia="Times New Roman" w:hAnsi="Times New Roman" w:cs="Times New Roman"/>
      <w:b/>
      <w:bCs/>
      <w:kern w:val="36"/>
      <w:sz w:val="48"/>
      <w:szCs w:val="48"/>
    </w:rPr>
  </w:style>
  <w:style w:type="character" w:customStyle="1" w:styleId="posted-on">
    <w:name w:val="posted-on"/>
    <w:basedOn w:val="DefaultParagraphFont"/>
    <w:rsid w:val="000E4EB7"/>
  </w:style>
  <w:style w:type="character" w:customStyle="1" w:styleId="apple-converted-space">
    <w:name w:val="apple-converted-space"/>
    <w:basedOn w:val="DefaultParagraphFont"/>
    <w:rsid w:val="000E4EB7"/>
  </w:style>
  <w:style w:type="character" w:styleId="Hyperlink">
    <w:name w:val="Hyperlink"/>
    <w:basedOn w:val="DefaultParagraphFont"/>
    <w:uiPriority w:val="99"/>
    <w:semiHidden/>
    <w:unhideWhenUsed/>
    <w:rsid w:val="000E4EB7"/>
    <w:rPr>
      <w:color w:val="0000FF"/>
      <w:u w:val="single"/>
    </w:rPr>
  </w:style>
  <w:style w:type="character" w:customStyle="1" w:styleId="author">
    <w:name w:val="author"/>
    <w:basedOn w:val="DefaultParagraphFont"/>
    <w:rsid w:val="000E4EB7"/>
  </w:style>
  <w:style w:type="character" w:customStyle="1" w:styleId="cat-links">
    <w:name w:val="cat-links"/>
    <w:basedOn w:val="DefaultParagraphFont"/>
    <w:rsid w:val="000E4EB7"/>
  </w:style>
  <w:style w:type="paragraph" w:styleId="NormalWeb">
    <w:name w:val="Normal (Web)"/>
    <w:basedOn w:val="Normal"/>
    <w:uiPriority w:val="99"/>
    <w:semiHidden/>
    <w:unhideWhenUsed/>
    <w:rsid w:val="000E4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EB7"/>
    <w:rPr>
      <w:b/>
      <w:bCs/>
    </w:rPr>
  </w:style>
  <w:style w:type="character" w:styleId="Emphasis">
    <w:name w:val="Emphasis"/>
    <w:basedOn w:val="DefaultParagraphFont"/>
    <w:uiPriority w:val="20"/>
    <w:qFormat/>
    <w:rsid w:val="000E4EB7"/>
    <w:rPr>
      <w:i/>
      <w:iCs/>
    </w:rPr>
  </w:style>
  <w:style w:type="paragraph" w:styleId="BalloonText">
    <w:name w:val="Balloon Text"/>
    <w:basedOn w:val="Normal"/>
    <w:link w:val="BalloonTextChar"/>
    <w:uiPriority w:val="99"/>
    <w:semiHidden/>
    <w:unhideWhenUsed/>
    <w:rsid w:val="000E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E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4E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B7"/>
    <w:rPr>
      <w:rFonts w:ascii="Times New Roman" w:eastAsia="Times New Roman" w:hAnsi="Times New Roman" w:cs="Times New Roman"/>
      <w:b/>
      <w:bCs/>
      <w:kern w:val="36"/>
      <w:sz w:val="48"/>
      <w:szCs w:val="48"/>
    </w:rPr>
  </w:style>
  <w:style w:type="character" w:customStyle="1" w:styleId="posted-on">
    <w:name w:val="posted-on"/>
    <w:basedOn w:val="DefaultParagraphFont"/>
    <w:rsid w:val="000E4EB7"/>
  </w:style>
  <w:style w:type="character" w:customStyle="1" w:styleId="apple-converted-space">
    <w:name w:val="apple-converted-space"/>
    <w:basedOn w:val="DefaultParagraphFont"/>
    <w:rsid w:val="000E4EB7"/>
  </w:style>
  <w:style w:type="character" w:styleId="Hyperlink">
    <w:name w:val="Hyperlink"/>
    <w:basedOn w:val="DefaultParagraphFont"/>
    <w:uiPriority w:val="99"/>
    <w:semiHidden/>
    <w:unhideWhenUsed/>
    <w:rsid w:val="000E4EB7"/>
    <w:rPr>
      <w:color w:val="0000FF"/>
      <w:u w:val="single"/>
    </w:rPr>
  </w:style>
  <w:style w:type="character" w:customStyle="1" w:styleId="author">
    <w:name w:val="author"/>
    <w:basedOn w:val="DefaultParagraphFont"/>
    <w:rsid w:val="000E4EB7"/>
  </w:style>
  <w:style w:type="character" w:customStyle="1" w:styleId="cat-links">
    <w:name w:val="cat-links"/>
    <w:basedOn w:val="DefaultParagraphFont"/>
    <w:rsid w:val="000E4EB7"/>
  </w:style>
  <w:style w:type="paragraph" w:styleId="NormalWeb">
    <w:name w:val="Normal (Web)"/>
    <w:basedOn w:val="Normal"/>
    <w:uiPriority w:val="99"/>
    <w:semiHidden/>
    <w:unhideWhenUsed/>
    <w:rsid w:val="000E4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EB7"/>
    <w:rPr>
      <w:b/>
      <w:bCs/>
    </w:rPr>
  </w:style>
  <w:style w:type="character" w:styleId="Emphasis">
    <w:name w:val="Emphasis"/>
    <w:basedOn w:val="DefaultParagraphFont"/>
    <w:uiPriority w:val="20"/>
    <w:qFormat/>
    <w:rsid w:val="000E4EB7"/>
    <w:rPr>
      <w:i/>
      <w:iCs/>
    </w:rPr>
  </w:style>
  <w:style w:type="paragraph" w:styleId="BalloonText">
    <w:name w:val="Balloon Text"/>
    <w:basedOn w:val="Normal"/>
    <w:link w:val="BalloonTextChar"/>
    <w:uiPriority w:val="99"/>
    <w:semiHidden/>
    <w:unhideWhenUsed/>
    <w:rsid w:val="000E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E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581470">
      <w:bodyDiv w:val="1"/>
      <w:marLeft w:val="0"/>
      <w:marRight w:val="0"/>
      <w:marTop w:val="0"/>
      <w:marBottom w:val="0"/>
      <w:divBdr>
        <w:top w:val="none" w:sz="0" w:space="0" w:color="auto"/>
        <w:left w:val="none" w:sz="0" w:space="0" w:color="auto"/>
        <w:bottom w:val="none" w:sz="0" w:space="0" w:color="auto"/>
        <w:right w:val="none" w:sz="0" w:space="0" w:color="auto"/>
      </w:divBdr>
      <w:divsChild>
        <w:div w:id="1269503733">
          <w:marLeft w:val="0"/>
          <w:marRight w:val="0"/>
          <w:marTop w:val="0"/>
          <w:marBottom w:val="450"/>
          <w:divBdr>
            <w:top w:val="none" w:sz="0" w:space="0" w:color="auto"/>
            <w:left w:val="none" w:sz="0" w:space="0" w:color="auto"/>
            <w:bottom w:val="none" w:sz="0" w:space="0" w:color="auto"/>
            <w:right w:val="none" w:sz="0" w:space="0" w:color="auto"/>
          </w:divBdr>
        </w:div>
        <w:div w:id="1019544689">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ory_of_Constraints" TargetMode="External"/><Relationship Id="rId13" Type="http://schemas.openxmlformats.org/officeDocument/2006/relationships/hyperlink" Target="https://www.cesarsway.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Eliyahu_M._Goldratt" TargetMode="External"/><Relationship Id="rId12" Type="http://schemas.openxmlformats.org/officeDocument/2006/relationships/hyperlink" Target="https://www.youtube.com/watch?v=j__Kredt7vY" TargetMode="External"/><Relationship Id="rId17" Type="http://schemas.openxmlformats.org/officeDocument/2006/relationships/hyperlink" Target="http://fourminutebooks.com/choose-yourself-summary/" TargetMode="External"/><Relationship Id="rId2" Type="http://schemas.openxmlformats.org/officeDocument/2006/relationships/styles" Target="styles.xml"/><Relationship Id="rId16" Type="http://schemas.openxmlformats.org/officeDocument/2006/relationships/hyperlink" Target="http://www.softwarebyrob.com/2015/03/26/the-stairstep-approach-to-bootstrapp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ducational_attainment_in_the_United_States" TargetMode="External"/><Relationship Id="rId5" Type="http://schemas.openxmlformats.org/officeDocument/2006/relationships/webSettings" Target="webSettings.xml"/><Relationship Id="rId15" Type="http://schemas.openxmlformats.org/officeDocument/2006/relationships/hyperlink" Target="http://blog.tincanknits.com/" TargetMode="External"/><Relationship Id="rId10" Type="http://schemas.openxmlformats.org/officeDocument/2006/relationships/hyperlink" Target="https://en.wikipedia.org/wiki/Baby_boom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pcb.com/file/kpcb-internet-trends-2015" TargetMode="External"/><Relationship Id="rId14" Type="http://schemas.openxmlformats.org/officeDocument/2006/relationships/hyperlink" Target="http://dentistmet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60029c-75c2-4a51-84ce-774907781467" origin="defaultValue">
  <element uid="3fc9b5f7-87bb-4825-9588-114e31a1ecf4" value=""/>
</sisl>
</file>

<file path=customXml/itemProps1.xml><?xml version="1.0" encoding="utf-8"?>
<ds:datastoreItem xmlns:ds="http://schemas.openxmlformats.org/officeDocument/2006/customXml" ds:itemID="{934DCFBB-4F70-4F2E-A9AA-B2E86912EBC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736</Words>
  <Characters>3436</Characters>
  <Application>Microsoft Office Word</Application>
  <DocSecurity>0</DocSecurity>
  <Lines>78</Lines>
  <Paragraphs>21</Paragraphs>
  <ScaleCrop>false</ScaleCrop>
  <Company>IIROC</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Wan</dc:creator>
  <cp:keywords>[WVTNinternal]</cp:keywords>
  <cp:lastModifiedBy>James Wan</cp:lastModifiedBy>
  <cp:revision>1</cp:revision>
  <dcterms:created xsi:type="dcterms:W3CDTF">2017-07-05T17:55:00Z</dcterms:created>
  <dcterms:modified xsi:type="dcterms:W3CDTF">2017-07-05T17:58:00Z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55da637e-c0ba-4e7e-b9f1-7c19765c2f0a</vt:lpwstr>
  </property>
  <property fmtid="{D5CDD505-2E9C-101B-9397-08002B2CF9AE}" pid="3" name="bjDocumentLabelXML">
    <vt:lpwstr>&lt;?xml version="1.0" encoding="us-ascii"?&gt;&lt;sisl xmlns:xsi="http://www.w3.org/2001/XMLSchema-instance" xmlns:xsd="http://www.w3.org/2001/XMLSchema" sislVersion="0" policy="d460029c-75c2-4a51-84ce-774907781467" origin="defaultValue" xmlns="http://www.boldonj</vt:lpwstr>
  </property>
  <property fmtid="{D5CDD505-2E9C-101B-9397-08002B2CF9AE}" pid="4" name="bjDocumentLabelXML-0">
    <vt:lpwstr>ames.com/2008/01/sie/internal/label"&gt;&lt;element uid="3fc9b5f7-87bb-4825-9588-114e31a1ecf4" value="" /&gt;&lt;/sisl&gt;</vt:lpwstr>
  </property>
  <property fmtid="{D5CDD505-2E9C-101B-9397-08002B2CF9AE}" pid="5" name="bjDocumentSecurityLabel">
    <vt:lpwstr>Internal Use</vt:lpwstr>
  </property>
  <property fmtid="{D5CDD505-2E9C-101B-9397-08002B2CF9AE}" pid="6" name="bjSaver">
    <vt:lpwstr>jKZDQ3Sz5r4O5eKfCZLbFSRNHZjVQMDe</vt:lpwstr>
  </property>
</Properties>
</file>