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BFB3D" w14:textId="77777777" w:rsidR="005F7977" w:rsidRDefault="005F7977" w:rsidP="005F7977">
      <w:pPr>
        <w:spacing w:after="0" w:line="324" w:lineRule="atLeast"/>
        <w:jc w:val="center"/>
        <w:rPr>
          <w:rFonts w:ascii="Arial" w:eastAsia="Times New Roman" w:hAnsi="Arial" w:cs="Arial"/>
          <w:color w:val="000000"/>
          <w:sz w:val="30"/>
          <w:szCs w:val="30"/>
        </w:rPr>
      </w:pPr>
      <w:r>
        <w:rPr>
          <w:rFonts w:ascii="Arial" w:eastAsia="Times New Roman" w:hAnsi="Arial" w:cs="Arial"/>
          <w:noProof/>
          <w:color w:val="000000"/>
          <w:sz w:val="30"/>
          <w:szCs w:val="30"/>
        </w:rPr>
        <w:drawing>
          <wp:inline distT="0" distB="0" distL="0" distR="0" wp14:anchorId="637F4169" wp14:editId="23FD571A">
            <wp:extent cx="4965065" cy="2374265"/>
            <wp:effectExtent l="0" t="0" r="6985" b="6985"/>
            <wp:docPr id="46" name="Imagen 4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4965065" cy="2374265"/>
                    </a:xfrm>
                    <a:prstGeom prst="rect">
                      <a:avLst/>
                    </a:prstGeom>
                  </pic:spPr>
                </pic:pic>
              </a:graphicData>
            </a:graphic>
          </wp:inline>
        </w:drawing>
      </w:r>
    </w:p>
    <w:p w14:paraId="3CE23D7C" w14:textId="77777777" w:rsidR="005F7977" w:rsidRPr="00FE329B" w:rsidRDefault="005F7977" w:rsidP="005F7977">
      <w:pPr>
        <w:spacing w:after="0" w:line="324" w:lineRule="atLeast"/>
        <w:jc w:val="center"/>
        <w:rPr>
          <w:rFonts w:ascii="-webkit-standard" w:eastAsia="Times New Roman" w:hAnsi="-webkit-standard" w:cs="Times New Roman"/>
          <w:color w:val="000000"/>
          <w:sz w:val="27"/>
          <w:szCs w:val="27"/>
        </w:rPr>
      </w:pPr>
      <w:r w:rsidRPr="00FE329B">
        <w:rPr>
          <w:rFonts w:ascii="Arial" w:eastAsia="Times New Roman" w:hAnsi="Arial" w:cs="Arial"/>
          <w:color w:val="000000"/>
          <w:sz w:val="30"/>
          <w:szCs w:val="30"/>
        </w:rPr>
        <w:t>Centro de Ciencias Básicas</w:t>
      </w:r>
    </w:p>
    <w:p w14:paraId="4E5DA539" w14:textId="77777777" w:rsidR="005F7977" w:rsidRPr="00FE329B" w:rsidRDefault="005F7977" w:rsidP="005F7977">
      <w:pPr>
        <w:spacing w:after="0" w:line="324" w:lineRule="atLeast"/>
        <w:jc w:val="center"/>
        <w:rPr>
          <w:rFonts w:ascii="-webkit-standard" w:eastAsia="Times New Roman" w:hAnsi="-webkit-standard" w:cs="Times New Roman"/>
          <w:color w:val="000000"/>
          <w:sz w:val="27"/>
          <w:szCs w:val="27"/>
        </w:rPr>
      </w:pPr>
      <w:r w:rsidRPr="00FE329B">
        <w:rPr>
          <w:rFonts w:ascii="Arial" w:eastAsia="Times New Roman" w:hAnsi="Arial" w:cs="Arial"/>
          <w:color w:val="000000"/>
          <w:sz w:val="30"/>
          <w:szCs w:val="30"/>
        </w:rPr>
        <w:t>Ciencias de la Computación.</w:t>
      </w:r>
    </w:p>
    <w:p w14:paraId="79985A1D" w14:textId="77777777" w:rsidR="005F7977" w:rsidRPr="00FE329B" w:rsidRDefault="005F7977" w:rsidP="005F7977">
      <w:pPr>
        <w:spacing w:after="0" w:line="324" w:lineRule="atLeast"/>
        <w:jc w:val="center"/>
        <w:rPr>
          <w:rFonts w:ascii="-webkit-standard" w:eastAsia="Times New Roman" w:hAnsi="-webkit-standard" w:cs="Times New Roman"/>
          <w:color w:val="000000"/>
          <w:sz w:val="27"/>
          <w:szCs w:val="27"/>
        </w:rPr>
      </w:pPr>
      <w:r w:rsidRPr="00FE329B">
        <w:rPr>
          <w:rFonts w:ascii="Arial" w:eastAsia="Times New Roman" w:hAnsi="Arial" w:cs="Arial"/>
          <w:color w:val="000000"/>
          <w:sz w:val="30"/>
          <w:szCs w:val="30"/>
        </w:rPr>
        <w:t>Autónomas II.</w:t>
      </w:r>
    </w:p>
    <w:p w14:paraId="64C605A4" w14:textId="77777777" w:rsidR="005F7977" w:rsidRPr="00FE329B" w:rsidRDefault="005F7977" w:rsidP="005F7977">
      <w:pPr>
        <w:spacing w:after="0" w:line="324" w:lineRule="atLeast"/>
        <w:jc w:val="center"/>
        <w:rPr>
          <w:rFonts w:ascii="-webkit-standard" w:eastAsia="Times New Roman" w:hAnsi="-webkit-standard" w:cs="Times New Roman"/>
          <w:color w:val="000000"/>
          <w:sz w:val="27"/>
          <w:szCs w:val="27"/>
        </w:rPr>
      </w:pPr>
    </w:p>
    <w:p w14:paraId="1BD34F34" w14:textId="77777777" w:rsidR="005F7977" w:rsidRPr="00FE329B" w:rsidRDefault="005F7977" w:rsidP="005F7977">
      <w:pPr>
        <w:spacing w:after="0" w:line="324" w:lineRule="atLeast"/>
        <w:jc w:val="center"/>
        <w:rPr>
          <w:rFonts w:ascii="-webkit-standard" w:eastAsia="Times New Roman" w:hAnsi="-webkit-standard" w:cs="Times New Roman"/>
          <w:color w:val="000000"/>
          <w:sz w:val="27"/>
          <w:szCs w:val="27"/>
        </w:rPr>
      </w:pPr>
    </w:p>
    <w:p w14:paraId="4A373565" w14:textId="6C2A5042" w:rsidR="005F7977" w:rsidRPr="00FE329B" w:rsidRDefault="005F7977" w:rsidP="005F7977">
      <w:pPr>
        <w:spacing w:after="0" w:line="324" w:lineRule="atLeast"/>
        <w:jc w:val="center"/>
        <w:rPr>
          <w:rFonts w:ascii="Arial" w:eastAsia="Times New Roman" w:hAnsi="Arial" w:cs="Arial"/>
          <w:b/>
          <w:bCs/>
          <w:color w:val="000000"/>
          <w:sz w:val="36"/>
          <w:szCs w:val="36"/>
        </w:rPr>
      </w:pPr>
      <w:r>
        <w:rPr>
          <w:rFonts w:ascii="Arial" w:eastAsia="Times New Roman" w:hAnsi="Arial" w:cs="Arial"/>
          <w:color w:val="000000"/>
          <w:sz w:val="36"/>
          <w:szCs w:val="36"/>
        </w:rPr>
        <w:t>intérprete</w:t>
      </w:r>
    </w:p>
    <w:p w14:paraId="4308391C" w14:textId="77777777" w:rsidR="005F7977" w:rsidRPr="00F20A39" w:rsidRDefault="005F7977" w:rsidP="005F7977">
      <w:pPr>
        <w:spacing w:after="0" w:line="324" w:lineRule="atLeast"/>
        <w:jc w:val="center"/>
        <w:rPr>
          <w:rFonts w:ascii="-webkit-standard" w:eastAsia="Times New Roman" w:hAnsi="-webkit-standard" w:cs="Times New Roman"/>
          <w:sz w:val="25"/>
          <w:szCs w:val="24"/>
        </w:rPr>
      </w:pPr>
      <w:r w:rsidRPr="00F20A39">
        <w:rPr>
          <w:rFonts w:ascii="Arial" w:eastAsia="Times New Roman" w:hAnsi="Arial" w:cs="Arial"/>
          <w:b/>
          <w:bCs/>
          <w:color w:val="000000"/>
          <w:sz w:val="32"/>
          <w:szCs w:val="32"/>
        </w:rPr>
        <w:t>Ingeniería en Computación Inteligente semestre 7°A</w:t>
      </w:r>
    </w:p>
    <w:p w14:paraId="2D83C3B6" w14:textId="77777777" w:rsidR="005F7977" w:rsidRPr="00F20A39" w:rsidRDefault="005F7977" w:rsidP="005F7977">
      <w:pPr>
        <w:spacing w:after="0" w:line="324" w:lineRule="atLeast"/>
        <w:jc w:val="center"/>
        <w:rPr>
          <w:rFonts w:ascii="-webkit-standard" w:eastAsia="Times New Roman" w:hAnsi="-webkit-standard" w:cs="Times New Roman"/>
          <w:color w:val="000000"/>
          <w:sz w:val="25"/>
          <w:szCs w:val="24"/>
        </w:rPr>
      </w:pPr>
      <w:r w:rsidRPr="00F20A39">
        <w:rPr>
          <w:rFonts w:ascii="Arial" w:eastAsia="Times New Roman" w:hAnsi="Arial" w:cs="Arial"/>
          <w:b/>
          <w:bCs/>
          <w:color w:val="000000"/>
          <w:sz w:val="32"/>
          <w:szCs w:val="32"/>
        </w:rPr>
        <w:t>Profesor: Francisco Javier Ornelas Zapata</w:t>
      </w:r>
    </w:p>
    <w:p w14:paraId="32F7DD1B" w14:textId="77777777" w:rsidR="005F7977" w:rsidRPr="00FE329B" w:rsidRDefault="005F7977" w:rsidP="005F7977">
      <w:pPr>
        <w:spacing w:after="0" w:line="324" w:lineRule="atLeast"/>
        <w:jc w:val="center"/>
        <w:rPr>
          <w:rFonts w:ascii="-webkit-standard" w:eastAsia="Times New Roman" w:hAnsi="-webkit-standard" w:cs="Times New Roman"/>
          <w:color w:val="000000"/>
          <w:sz w:val="27"/>
          <w:szCs w:val="27"/>
        </w:rPr>
      </w:pPr>
      <w:r w:rsidRPr="00FE329B">
        <w:rPr>
          <w:rFonts w:ascii="-webkit-standard" w:eastAsia="Times New Roman" w:hAnsi="-webkit-standard" w:cs="Times New Roman"/>
          <w:color w:val="000000"/>
          <w:sz w:val="27"/>
          <w:szCs w:val="27"/>
        </w:rPr>
        <w:t> </w:t>
      </w:r>
    </w:p>
    <w:p w14:paraId="69EA334A" w14:textId="2E55E8F1" w:rsidR="005F7977" w:rsidRDefault="005F7977" w:rsidP="005F7977">
      <w:pPr>
        <w:spacing w:after="0" w:line="324" w:lineRule="atLeast"/>
        <w:jc w:val="center"/>
        <w:rPr>
          <w:rFonts w:ascii="Arial" w:eastAsia="Times New Roman" w:hAnsi="Arial" w:cs="Arial"/>
          <w:color w:val="000000"/>
          <w:sz w:val="36"/>
          <w:szCs w:val="36"/>
        </w:rPr>
      </w:pPr>
      <w:r w:rsidRPr="00FE329B">
        <w:rPr>
          <w:rFonts w:ascii="Arial" w:eastAsia="Times New Roman" w:hAnsi="Arial" w:cs="Arial"/>
          <w:color w:val="000000"/>
          <w:sz w:val="36"/>
          <w:szCs w:val="36"/>
        </w:rPr>
        <w:t>Alumno</w:t>
      </w:r>
      <w:r>
        <w:rPr>
          <w:rFonts w:ascii="Arial" w:eastAsia="Times New Roman" w:hAnsi="Arial" w:cs="Arial"/>
          <w:color w:val="000000"/>
          <w:sz w:val="36"/>
          <w:szCs w:val="36"/>
        </w:rPr>
        <w:t>s</w:t>
      </w:r>
      <w:r w:rsidRPr="00FE329B">
        <w:rPr>
          <w:rFonts w:ascii="Arial" w:eastAsia="Times New Roman" w:hAnsi="Arial" w:cs="Arial"/>
          <w:color w:val="000000"/>
          <w:sz w:val="36"/>
          <w:szCs w:val="36"/>
        </w:rPr>
        <w:t>: </w:t>
      </w:r>
    </w:p>
    <w:p w14:paraId="58BE9FF5" w14:textId="60C3E8E9" w:rsidR="005F7977" w:rsidRPr="005F7977" w:rsidRDefault="005F7977" w:rsidP="005F7977">
      <w:pPr>
        <w:spacing w:after="0" w:line="324" w:lineRule="atLeast"/>
        <w:jc w:val="center"/>
        <w:rPr>
          <w:rFonts w:ascii="Arial" w:eastAsia="Times New Roman" w:hAnsi="Arial" w:cs="Arial"/>
          <w:color w:val="000000"/>
          <w:sz w:val="40"/>
          <w:szCs w:val="40"/>
        </w:rPr>
      </w:pPr>
      <w:r w:rsidRPr="005F7977">
        <w:rPr>
          <w:rFonts w:ascii="Arial" w:eastAsia="Times New Roman" w:hAnsi="Arial" w:cs="Arial"/>
          <w:color w:val="000000"/>
          <w:sz w:val="40"/>
          <w:szCs w:val="40"/>
        </w:rPr>
        <w:t>J</w:t>
      </w:r>
      <w:r w:rsidR="009075C5">
        <w:rPr>
          <w:rFonts w:ascii="Arial" w:eastAsia="Times New Roman" w:hAnsi="Arial" w:cs="Arial"/>
          <w:color w:val="000000"/>
          <w:sz w:val="40"/>
          <w:szCs w:val="40"/>
        </w:rPr>
        <w:t>.</w:t>
      </w:r>
      <w:r w:rsidRPr="005F7977">
        <w:rPr>
          <w:rFonts w:ascii="Arial" w:eastAsia="Times New Roman" w:hAnsi="Arial" w:cs="Arial"/>
          <w:color w:val="000000"/>
          <w:sz w:val="40"/>
          <w:szCs w:val="40"/>
        </w:rPr>
        <w:t>Horacio Cervantes P.</w:t>
      </w:r>
    </w:p>
    <w:p w14:paraId="240B606F" w14:textId="77777777" w:rsidR="005F7977" w:rsidRDefault="005F7977" w:rsidP="005F7977">
      <w:pPr>
        <w:spacing w:after="0" w:line="324" w:lineRule="atLeast"/>
        <w:jc w:val="center"/>
        <w:rPr>
          <w:rFonts w:ascii="Arial" w:eastAsia="Times New Roman" w:hAnsi="Arial" w:cs="Arial"/>
          <w:color w:val="000000"/>
          <w:sz w:val="36"/>
          <w:szCs w:val="36"/>
        </w:rPr>
      </w:pPr>
    </w:p>
    <w:p w14:paraId="7313C309" w14:textId="77777777" w:rsidR="005F7977" w:rsidRDefault="005F7977" w:rsidP="00042102">
      <w:pPr>
        <w:jc w:val="both"/>
        <w:rPr>
          <w:rFonts w:ascii="Seaford" w:hAnsi="Seaford"/>
          <w:sz w:val="24"/>
          <w:szCs w:val="24"/>
        </w:rPr>
      </w:pPr>
    </w:p>
    <w:p w14:paraId="018783ED" w14:textId="67254F1C" w:rsidR="005F7977" w:rsidRDefault="005F7977" w:rsidP="00042102">
      <w:pPr>
        <w:jc w:val="both"/>
        <w:rPr>
          <w:rFonts w:ascii="Seaford" w:hAnsi="Seaford"/>
          <w:sz w:val="24"/>
          <w:szCs w:val="24"/>
        </w:rPr>
      </w:pPr>
    </w:p>
    <w:p w14:paraId="1D58C6BB" w14:textId="71CCC84D" w:rsidR="005F7977" w:rsidRDefault="005F7977" w:rsidP="00042102">
      <w:pPr>
        <w:jc w:val="both"/>
        <w:rPr>
          <w:rFonts w:ascii="Seaford" w:hAnsi="Seaford"/>
          <w:sz w:val="24"/>
          <w:szCs w:val="24"/>
        </w:rPr>
      </w:pPr>
    </w:p>
    <w:p w14:paraId="582D200B" w14:textId="77777777" w:rsidR="005F7977" w:rsidRDefault="005F7977" w:rsidP="00042102">
      <w:pPr>
        <w:jc w:val="both"/>
        <w:rPr>
          <w:rFonts w:ascii="Seaford" w:hAnsi="Seaford"/>
          <w:sz w:val="24"/>
          <w:szCs w:val="24"/>
        </w:rPr>
      </w:pPr>
    </w:p>
    <w:p w14:paraId="47356B0B" w14:textId="77777777" w:rsidR="00DD6175" w:rsidRDefault="00DD6175" w:rsidP="00042102">
      <w:pPr>
        <w:jc w:val="both"/>
        <w:rPr>
          <w:rFonts w:ascii="Seaford" w:hAnsi="Seaford"/>
          <w:sz w:val="24"/>
          <w:szCs w:val="24"/>
        </w:rPr>
      </w:pPr>
    </w:p>
    <w:p w14:paraId="77AAC7E5" w14:textId="675857F1" w:rsidR="00D73DF2" w:rsidRDefault="00980532" w:rsidP="00042102">
      <w:pPr>
        <w:jc w:val="both"/>
        <w:rPr>
          <w:rFonts w:ascii="Seaford" w:hAnsi="Seaford"/>
          <w:sz w:val="24"/>
          <w:szCs w:val="24"/>
        </w:rPr>
      </w:pPr>
      <w:r>
        <w:rPr>
          <w:rFonts w:ascii="Seaford" w:hAnsi="Seaford"/>
          <w:sz w:val="24"/>
          <w:szCs w:val="24"/>
        </w:rPr>
        <w:t>Descripción</w:t>
      </w:r>
      <w:r w:rsidR="00D73DF2">
        <w:rPr>
          <w:rFonts w:ascii="Seaford" w:hAnsi="Seaford"/>
          <w:sz w:val="24"/>
          <w:szCs w:val="24"/>
        </w:rPr>
        <w:t xml:space="preserve"> general de </w:t>
      </w:r>
      <w:r>
        <w:rPr>
          <w:rFonts w:ascii="Seaford" w:hAnsi="Seaford"/>
          <w:sz w:val="24"/>
          <w:szCs w:val="24"/>
        </w:rPr>
        <w:t>cómo</w:t>
      </w:r>
      <w:r w:rsidR="00D73DF2">
        <w:rPr>
          <w:rFonts w:ascii="Seaford" w:hAnsi="Seaford"/>
          <w:sz w:val="24"/>
          <w:szCs w:val="24"/>
        </w:rPr>
        <w:t xml:space="preserve"> es que funciona, primero lo que se tiene que ejecutar es el Shell, se escribe cualquier cosa y esta se </w:t>
      </w:r>
      <w:r>
        <w:rPr>
          <w:rFonts w:ascii="Seaford" w:hAnsi="Seaford"/>
          <w:sz w:val="24"/>
          <w:szCs w:val="24"/>
        </w:rPr>
        <w:t>envía</w:t>
      </w:r>
      <w:r w:rsidR="00D73DF2">
        <w:rPr>
          <w:rFonts w:ascii="Seaford" w:hAnsi="Seaford"/>
          <w:sz w:val="24"/>
          <w:szCs w:val="24"/>
        </w:rPr>
        <w:t xml:space="preserve"> a la </w:t>
      </w:r>
      <w:r>
        <w:rPr>
          <w:rFonts w:ascii="Seaford" w:hAnsi="Seaford"/>
          <w:sz w:val="24"/>
          <w:szCs w:val="24"/>
        </w:rPr>
        <w:t>función</w:t>
      </w:r>
      <w:r w:rsidR="00D73DF2">
        <w:rPr>
          <w:rFonts w:ascii="Seaford" w:hAnsi="Seaford"/>
          <w:sz w:val="24"/>
          <w:szCs w:val="24"/>
        </w:rPr>
        <w:t xml:space="preserve"> run del archivo inter, primero se crea un lexer para realizar la tokenizacion, si no  hubieron errores se continua con el parser que realiza un árbol dependiendo de los tokens devueltos por el lexer, si existe un error se retorna el error, si finalmente se crea el contexto</w:t>
      </w:r>
      <w:r>
        <w:rPr>
          <w:rFonts w:ascii="Seaford" w:hAnsi="Seaford"/>
          <w:sz w:val="24"/>
          <w:szCs w:val="24"/>
        </w:rPr>
        <w:t xml:space="preserve"> global</w:t>
      </w:r>
      <w:r w:rsidR="00D73DF2">
        <w:rPr>
          <w:rFonts w:ascii="Seaford" w:hAnsi="Seaford"/>
          <w:sz w:val="24"/>
          <w:szCs w:val="24"/>
        </w:rPr>
        <w:t xml:space="preserve"> y el </w:t>
      </w:r>
      <w:r>
        <w:rPr>
          <w:rFonts w:ascii="Seaford" w:hAnsi="Seaford"/>
          <w:sz w:val="24"/>
          <w:szCs w:val="24"/>
        </w:rPr>
        <w:t>intérprete que analizara los árboles y devolverá algún resultado o errores.</w:t>
      </w:r>
    </w:p>
    <w:p w14:paraId="59BBD6DF" w14:textId="77777777" w:rsidR="00980532" w:rsidRDefault="00980532" w:rsidP="00042102">
      <w:pPr>
        <w:jc w:val="both"/>
        <w:rPr>
          <w:rFonts w:ascii="Seaford" w:hAnsi="Seaford"/>
          <w:sz w:val="24"/>
          <w:szCs w:val="24"/>
        </w:rPr>
      </w:pPr>
    </w:p>
    <w:p w14:paraId="5FCF990C" w14:textId="50F12B26" w:rsidR="00DF208A" w:rsidRDefault="00042102" w:rsidP="00042102">
      <w:pPr>
        <w:jc w:val="both"/>
        <w:rPr>
          <w:rFonts w:ascii="Seaford" w:hAnsi="Seaford"/>
          <w:sz w:val="24"/>
          <w:szCs w:val="24"/>
        </w:rPr>
      </w:pPr>
      <w:r>
        <w:rPr>
          <w:rFonts w:ascii="Seaford" w:hAnsi="Seaford"/>
          <w:sz w:val="24"/>
          <w:szCs w:val="24"/>
        </w:rPr>
        <w:t>El archivo shell, funciona básicamente como nuestra línea de comando, donde podemos sentenciar variables, algunas sentencias como if,for, while,et</w:t>
      </w:r>
      <w:r w:rsidR="00DF208A">
        <w:rPr>
          <w:rFonts w:ascii="Seaford" w:hAnsi="Seaford"/>
          <w:sz w:val="24"/>
          <w:szCs w:val="24"/>
        </w:rPr>
        <w:t>c</w:t>
      </w:r>
      <w:r>
        <w:rPr>
          <w:rFonts w:ascii="Seaford" w:hAnsi="Seaford"/>
          <w:sz w:val="24"/>
          <w:szCs w:val="24"/>
        </w:rPr>
        <w:t xml:space="preserve">, lo que se realiza es que almacena el texto del código y este se envía al otro archivo </w:t>
      </w:r>
      <w:r w:rsidR="00DF208A">
        <w:rPr>
          <w:rFonts w:ascii="Seaford" w:hAnsi="Seaford"/>
          <w:sz w:val="24"/>
          <w:szCs w:val="24"/>
        </w:rPr>
        <w:t>el cual realiza la tokenizacion, el analizador de los tokens, y finalmente la ejecución de los mismos</w:t>
      </w:r>
    </w:p>
    <w:p w14:paraId="162C089F" w14:textId="1660F4E9" w:rsidR="008474ED" w:rsidRDefault="008474ED" w:rsidP="00042102">
      <w:pPr>
        <w:jc w:val="both"/>
      </w:pPr>
      <w:r>
        <w:rPr>
          <w:rFonts w:ascii="Seaford" w:hAnsi="Seaford"/>
          <w:sz w:val="24"/>
          <w:szCs w:val="24"/>
        </w:rPr>
        <w:fldChar w:fldCharType="begin"/>
      </w:r>
      <w:r>
        <w:rPr>
          <w:rFonts w:ascii="Seaford" w:hAnsi="Seaford"/>
          <w:sz w:val="24"/>
          <w:szCs w:val="24"/>
        </w:rPr>
        <w:instrText xml:space="preserve"> LINK Excel.Sheet.12 "Libro1" "Hoja1!F1C1:F23C2" \a \f 5 \h  \* MERGEFORMAT </w:instrText>
      </w:r>
      <w:r>
        <w:rPr>
          <w:rFonts w:ascii="Seaford" w:hAnsi="Seaford"/>
          <w:sz w:val="24"/>
          <w:szCs w:val="24"/>
        </w:rPr>
        <w:fldChar w:fldCharType="separate"/>
      </w:r>
    </w:p>
    <w:tbl>
      <w:tblPr>
        <w:tblStyle w:val="Tablaconcuadrcula"/>
        <w:tblW w:w="3835" w:type="dxa"/>
        <w:tblLook w:val="04A0" w:firstRow="1" w:lastRow="0" w:firstColumn="1" w:lastColumn="0" w:noHBand="0" w:noVBand="1"/>
      </w:tblPr>
      <w:tblGrid>
        <w:gridCol w:w="2077"/>
        <w:gridCol w:w="2315"/>
      </w:tblGrid>
      <w:tr w:rsidR="008474ED" w:rsidRPr="008474ED" w14:paraId="16631484" w14:textId="77777777" w:rsidTr="008474ED">
        <w:trPr>
          <w:trHeight w:val="300"/>
        </w:trPr>
        <w:tc>
          <w:tcPr>
            <w:tcW w:w="1520" w:type="dxa"/>
            <w:noWrap/>
            <w:hideMark/>
          </w:tcPr>
          <w:p w14:paraId="053C7015" w14:textId="6D3E9D78" w:rsidR="008474ED" w:rsidRPr="008474ED" w:rsidRDefault="008474ED" w:rsidP="008474ED">
            <w:pPr>
              <w:jc w:val="both"/>
              <w:rPr>
                <w:rFonts w:ascii="Seaford" w:hAnsi="Seaford"/>
                <w:sz w:val="24"/>
                <w:szCs w:val="24"/>
              </w:rPr>
            </w:pPr>
            <w:r w:rsidRPr="008474ED">
              <w:rPr>
                <w:rFonts w:ascii="Seaford" w:hAnsi="Seaford"/>
                <w:sz w:val="24"/>
                <w:szCs w:val="24"/>
              </w:rPr>
              <w:t>Tokens</w:t>
            </w:r>
          </w:p>
        </w:tc>
        <w:tc>
          <w:tcPr>
            <w:tcW w:w="2315" w:type="dxa"/>
            <w:noWrap/>
            <w:hideMark/>
          </w:tcPr>
          <w:p w14:paraId="7AA49132" w14:textId="796A512B" w:rsidR="008474ED" w:rsidRPr="008474ED" w:rsidRDefault="008474ED" w:rsidP="008474ED">
            <w:pPr>
              <w:jc w:val="both"/>
              <w:rPr>
                <w:rFonts w:ascii="Seaford" w:hAnsi="Seaford"/>
                <w:sz w:val="24"/>
                <w:szCs w:val="24"/>
              </w:rPr>
            </w:pPr>
            <w:r w:rsidRPr="008474ED">
              <w:rPr>
                <w:rFonts w:ascii="Seaford" w:hAnsi="Seaford"/>
                <w:sz w:val="24"/>
                <w:szCs w:val="24"/>
              </w:rPr>
              <w:t>significado</w:t>
            </w:r>
          </w:p>
        </w:tc>
      </w:tr>
      <w:tr w:rsidR="008474ED" w:rsidRPr="008474ED" w14:paraId="5519CA86" w14:textId="77777777" w:rsidTr="008474ED">
        <w:trPr>
          <w:trHeight w:val="300"/>
        </w:trPr>
        <w:tc>
          <w:tcPr>
            <w:tcW w:w="1520" w:type="dxa"/>
            <w:noWrap/>
            <w:hideMark/>
          </w:tcPr>
          <w:p w14:paraId="7216CE69" w14:textId="77777777" w:rsidR="008474ED" w:rsidRPr="008474ED" w:rsidRDefault="008474ED" w:rsidP="008474ED">
            <w:pPr>
              <w:jc w:val="both"/>
              <w:rPr>
                <w:rFonts w:ascii="Seaford" w:hAnsi="Seaford"/>
                <w:sz w:val="24"/>
                <w:szCs w:val="24"/>
              </w:rPr>
            </w:pPr>
            <w:r w:rsidRPr="008474ED">
              <w:rPr>
                <w:rFonts w:ascii="Seaford" w:hAnsi="Seaford"/>
                <w:sz w:val="24"/>
                <w:szCs w:val="24"/>
              </w:rPr>
              <w:t>INT</w:t>
            </w:r>
          </w:p>
        </w:tc>
        <w:tc>
          <w:tcPr>
            <w:tcW w:w="2315" w:type="dxa"/>
            <w:noWrap/>
            <w:hideMark/>
          </w:tcPr>
          <w:p w14:paraId="6FF996C4" w14:textId="77777777" w:rsidR="008474ED" w:rsidRPr="008474ED" w:rsidRDefault="008474ED" w:rsidP="008474ED">
            <w:pPr>
              <w:jc w:val="both"/>
              <w:rPr>
                <w:rFonts w:ascii="Seaford" w:hAnsi="Seaford"/>
                <w:sz w:val="24"/>
                <w:szCs w:val="24"/>
              </w:rPr>
            </w:pPr>
            <w:r w:rsidRPr="008474ED">
              <w:rPr>
                <w:rFonts w:ascii="Seaford" w:hAnsi="Seaford"/>
                <w:sz w:val="24"/>
                <w:szCs w:val="24"/>
              </w:rPr>
              <w:t>numero entero</w:t>
            </w:r>
          </w:p>
        </w:tc>
      </w:tr>
      <w:tr w:rsidR="008474ED" w:rsidRPr="008474ED" w14:paraId="4087456D" w14:textId="77777777" w:rsidTr="008474ED">
        <w:trPr>
          <w:trHeight w:val="300"/>
        </w:trPr>
        <w:tc>
          <w:tcPr>
            <w:tcW w:w="1520" w:type="dxa"/>
            <w:noWrap/>
            <w:hideMark/>
          </w:tcPr>
          <w:p w14:paraId="597B511E" w14:textId="77777777" w:rsidR="008474ED" w:rsidRPr="008474ED" w:rsidRDefault="008474ED" w:rsidP="008474ED">
            <w:pPr>
              <w:jc w:val="both"/>
              <w:rPr>
                <w:rFonts w:ascii="Seaford" w:hAnsi="Seaford"/>
                <w:sz w:val="24"/>
                <w:szCs w:val="24"/>
              </w:rPr>
            </w:pPr>
            <w:r w:rsidRPr="008474ED">
              <w:rPr>
                <w:rFonts w:ascii="Seaford" w:hAnsi="Seaford"/>
                <w:sz w:val="24"/>
                <w:szCs w:val="24"/>
              </w:rPr>
              <w:t>FLOAT</w:t>
            </w:r>
          </w:p>
        </w:tc>
        <w:tc>
          <w:tcPr>
            <w:tcW w:w="2315" w:type="dxa"/>
            <w:noWrap/>
            <w:hideMark/>
          </w:tcPr>
          <w:p w14:paraId="6AE3CEF4" w14:textId="77777777" w:rsidR="008474ED" w:rsidRPr="008474ED" w:rsidRDefault="008474ED" w:rsidP="008474ED">
            <w:pPr>
              <w:jc w:val="both"/>
              <w:rPr>
                <w:rFonts w:ascii="Seaford" w:hAnsi="Seaford"/>
                <w:sz w:val="24"/>
                <w:szCs w:val="24"/>
              </w:rPr>
            </w:pPr>
            <w:r w:rsidRPr="008474ED">
              <w:rPr>
                <w:rFonts w:ascii="Seaford" w:hAnsi="Seaford"/>
                <w:sz w:val="24"/>
                <w:szCs w:val="24"/>
              </w:rPr>
              <w:t>numero decimal</w:t>
            </w:r>
          </w:p>
        </w:tc>
      </w:tr>
      <w:tr w:rsidR="008474ED" w:rsidRPr="008474ED" w14:paraId="7485AD46" w14:textId="77777777" w:rsidTr="008474ED">
        <w:trPr>
          <w:trHeight w:val="300"/>
        </w:trPr>
        <w:tc>
          <w:tcPr>
            <w:tcW w:w="1520" w:type="dxa"/>
            <w:noWrap/>
            <w:hideMark/>
          </w:tcPr>
          <w:p w14:paraId="207F37E6" w14:textId="77777777" w:rsidR="008474ED" w:rsidRPr="008474ED" w:rsidRDefault="008474ED" w:rsidP="008474ED">
            <w:pPr>
              <w:jc w:val="both"/>
              <w:rPr>
                <w:rFonts w:ascii="Seaford" w:hAnsi="Seaford"/>
                <w:sz w:val="24"/>
                <w:szCs w:val="24"/>
              </w:rPr>
            </w:pPr>
            <w:r w:rsidRPr="008474ED">
              <w:rPr>
                <w:rFonts w:ascii="Seaford" w:hAnsi="Seaford"/>
                <w:sz w:val="24"/>
                <w:szCs w:val="24"/>
              </w:rPr>
              <w:t>IDENTIFICADOR</w:t>
            </w:r>
          </w:p>
        </w:tc>
        <w:tc>
          <w:tcPr>
            <w:tcW w:w="2315" w:type="dxa"/>
            <w:noWrap/>
            <w:hideMark/>
          </w:tcPr>
          <w:p w14:paraId="4B90291A" w14:textId="068714DE" w:rsidR="008474ED" w:rsidRPr="008474ED" w:rsidRDefault="008474ED" w:rsidP="008474ED">
            <w:pPr>
              <w:jc w:val="both"/>
              <w:rPr>
                <w:rFonts w:ascii="Seaford" w:hAnsi="Seaford"/>
                <w:sz w:val="24"/>
                <w:szCs w:val="24"/>
              </w:rPr>
            </w:pPr>
            <w:r w:rsidRPr="008474ED">
              <w:rPr>
                <w:rFonts w:ascii="Seaford" w:hAnsi="Seaford"/>
                <w:sz w:val="24"/>
                <w:szCs w:val="24"/>
              </w:rPr>
              <w:t xml:space="preserve">variable </w:t>
            </w:r>
          </w:p>
        </w:tc>
      </w:tr>
      <w:tr w:rsidR="008474ED" w:rsidRPr="008474ED" w14:paraId="6518D119" w14:textId="77777777" w:rsidTr="008474ED">
        <w:trPr>
          <w:trHeight w:val="300"/>
        </w:trPr>
        <w:tc>
          <w:tcPr>
            <w:tcW w:w="1520" w:type="dxa"/>
            <w:noWrap/>
            <w:hideMark/>
          </w:tcPr>
          <w:p w14:paraId="475546AC" w14:textId="77777777" w:rsidR="008474ED" w:rsidRPr="008474ED" w:rsidRDefault="008474ED" w:rsidP="008474ED">
            <w:pPr>
              <w:jc w:val="both"/>
              <w:rPr>
                <w:rFonts w:ascii="Seaford" w:hAnsi="Seaford"/>
                <w:sz w:val="24"/>
                <w:szCs w:val="24"/>
              </w:rPr>
            </w:pPr>
            <w:r w:rsidRPr="008474ED">
              <w:rPr>
                <w:rFonts w:ascii="Seaford" w:hAnsi="Seaford"/>
                <w:sz w:val="24"/>
                <w:szCs w:val="24"/>
              </w:rPr>
              <w:t>MAS</w:t>
            </w:r>
          </w:p>
        </w:tc>
        <w:tc>
          <w:tcPr>
            <w:tcW w:w="2315" w:type="dxa"/>
            <w:noWrap/>
            <w:hideMark/>
          </w:tcPr>
          <w:p w14:paraId="2D851239" w14:textId="137008E9" w:rsidR="008474ED" w:rsidRPr="008474ED" w:rsidRDefault="008474ED" w:rsidP="008474ED">
            <w:pPr>
              <w:jc w:val="both"/>
              <w:rPr>
                <w:rFonts w:ascii="Seaford" w:hAnsi="Seaford"/>
                <w:sz w:val="24"/>
                <w:szCs w:val="24"/>
              </w:rPr>
            </w:pPr>
            <w:r w:rsidRPr="008474ED">
              <w:rPr>
                <w:rFonts w:ascii="Seaford" w:hAnsi="Seaford"/>
                <w:sz w:val="24"/>
                <w:szCs w:val="24"/>
              </w:rPr>
              <w:t>símbolo mas</w:t>
            </w:r>
          </w:p>
        </w:tc>
      </w:tr>
      <w:tr w:rsidR="008474ED" w:rsidRPr="008474ED" w14:paraId="674424A5" w14:textId="77777777" w:rsidTr="008474ED">
        <w:trPr>
          <w:trHeight w:val="300"/>
        </w:trPr>
        <w:tc>
          <w:tcPr>
            <w:tcW w:w="1520" w:type="dxa"/>
            <w:noWrap/>
            <w:hideMark/>
          </w:tcPr>
          <w:p w14:paraId="041A955C" w14:textId="77777777" w:rsidR="008474ED" w:rsidRPr="008474ED" w:rsidRDefault="008474ED" w:rsidP="008474ED">
            <w:pPr>
              <w:jc w:val="both"/>
              <w:rPr>
                <w:rFonts w:ascii="Seaford" w:hAnsi="Seaford"/>
                <w:sz w:val="24"/>
                <w:szCs w:val="24"/>
              </w:rPr>
            </w:pPr>
            <w:r w:rsidRPr="008474ED">
              <w:rPr>
                <w:rFonts w:ascii="Seaford" w:hAnsi="Seaford"/>
                <w:sz w:val="24"/>
                <w:szCs w:val="24"/>
              </w:rPr>
              <w:t>MENOS</w:t>
            </w:r>
          </w:p>
        </w:tc>
        <w:tc>
          <w:tcPr>
            <w:tcW w:w="2315" w:type="dxa"/>
            <w:noWrap/>
            <w:hideMark/>
          </w:tcPr>
          <w:p w14:paraId="0AE0A5C5" w14:textId="018458D6" w:rsidR="008474ED" w:rsidRPr="008474ED" w:rsidRDefault="008474ED" w:rsidP="008474ED">
            <w:pPr>
              <w:jc w:val="both"/>
              <w:rPr>
                <w:rFonts w:ascii="Seaford" w:hAnsi="Seaford"/>
                <w:sz w:val="24"/>
                <w:szCs w:val="24"/>
              </w:rPr>
            </w:pPr>
            <w:r w:rsidRPr="008474ED">
              <w:rPr>
                <w:rFonts w:ascii="Seaford" w:hAnsi="Seaford"/>
                <w:sz w:val="24"/>
                <w:szCs w:val="24"/>
              </w:rPr>
              <w:t>símbolo menos</w:t>
            </w:r>
          </w:p>
        </w:tc>
      </w:tr>
      <w:tr w:rsidR="008474ED" w:rsidRPr="008474ED" w14:paraId="58F51737" w14:textId="77777777" w:rsidTr="008474ED">
        <w:trPr>
          <w:trHeight w:val="300"/>
        </w:trPr>
        <w:tc>
          <w:tcPr>
            <w:tcW w:w="1520" w:type="dxa"/>
            <w:noWrap/>
            <w:hideMark/>
          </w:tcPr>
          <w:p w14:paraId="3C3EC2FB" w14:textId="77777777" w:rsidR="008474ED" w:rsidRPr="008474ED" w:rsidRDefault="008474ED" w:rsidP="008474ED">
            <w:pPr>
              <w:jc w:val="both"/>
              <w:rPr>
                <w:rFonts w:ascii="Seaford" w:hAnsi="Seaford"/>
                <w:sz w:val="24"/>
                <w:szCs w:val="24"/>
              </w:rPr>
            </w:pPr>
            <w:r w:rsidRPr="008474ED">
              <w:rPr>
                <w:rFonts w:ascii="Seaford" w:hAnsi="Seaford"/>
                <w:sz w:val="24"/>
                <w:szCs w:val="24"/>
              </w:rPr>
              <w:t>MUL</w:t>
            </w:r>
          </w:p>
        </w:tc>
        <w:tc>
          <w:tcPr>
            <w:tcW w:w="2315" w:type="dxa"/>
            <w:noWrap/>
            <w:hideMark/>
          </w:tcPr>
          <w:p w14:paraId="4ECAE662" w14:textId="2F85E75A" w:rsidR="008474ED" w:rsidRPr="008474ED" w:rsidRDefault="008474ED" w:rsidP="008474ED">
            <w:pPr>
              <w:jc w:val="both"/>
              <w:rPr>
                <w:rFonts w:ascii="Seaford" w:hAnsi="Seaford"/>
                <w:sz w:val="24"/>
                <w:szCs w:val="24"/>
              </w:rPr>
            </w:pPr>
            <w:r w:rsidRPr="008474ED">
              <w:rPr>
                <w:rFonts w:ascii="Seaford" w:hAnsi="Seaford"/>
                <w:sz w:val="24"/>
                <w:szCs w:val="24"/>
              </w:rPr>
              <w:t>símbolo multiplicar</w:t>
            </w:r>
          </w:p>
        </w:tc>
      </w:tr>
      <w:tr w:rsidR="008474ED" w:rsidRPr="008474ED" w14:paraId="21850833" w14:textId="77777777" w:rsidTr="008474ED">
        <w:trPr>
          <w:trHeight w:val="300"/>
        </w:trPr>
        <w:tc>
          <w:tcPr>
            <w:tcW w:w="1520" w:type="dxa"/>
            <w:noWrap/>
            <w:hideMark/>
          </w:tcPr>
          <w:p w14:paraId="4D887C1C" w14:textId="77777777" w:rsidR="008474ED" w:rsidRPr="008474ED" w:rsidRDefault="008474ED" w:rsidP="008474ED">
            <w:pPr>
              <w:jc w:val="both"/>
              <w:rPr>
                <w:rFonts w:ascii="Seaford" w:hAnsi="Seaford"/>
                <w:sz w:val="24"/>
                <w:szCs w:val="24"/>
              </w:rPr>
            </w:pPr>
            <w:r w:rsidRPr="008474ED">
              <w:rPr>
                <w:rFonts w:ascii="Seaford" w:hAnsi="Seaford"/>
                <w:sz w:val="24"/>
                <w:szCs w:val="24"/>
              </w:rPr>
              <w:t>DIV</w:t>
            </w:r>
          </w:p>
        </w:tc>
        <w:tc>
          <w:tcPr>
            <w:tcW w:w="2315" w:type="dxa"/>
            <w:noWrap/>
            <w:hideMark/>
          </w:tcPr>
          <w:p w14:paraId="080E23EE" w14:textId="5F01CF03" w:rsidR="008474ED" w:rsidRPr="008474ED" w:rsidRDefault="008474ED" w:rsidP="008474ED">
            <w:pPr>
              <w:jc w:val="both"/>
              <w:rPr>
                <w:rFonts w:ascii="Seaford" w:hAnsi="Seaford"/>
                <w:sz w:val="24"/>
                <w:szCs w:val="24"/>
              </w:rPr>
            </w:pPr>
            <w:r w:rsidRPr="008474ED">
              <w:rPr>
                <w:rFonts w:ascii="Seaford" w:hAnsi="Seaford"/>
                <w:sz w:val="24"/>
                <w:szCs w:val="24"/>
              </w:rPr>
              <w:t>símbolo dividir (/)</w:t>
            </w:r>
          </w:p>
        </w:tc>
      </w:tr>
      <w:tr w:rsidR="008474ED" w:rsidRPr="008474ED" w14:paraId="4744E1D1" w14:textId="77777777" w:rsidTr="008474ED">
        <w:trPr>
          <w:trHeight w:val="300"/>
        </w:trPr>
        <w:tc>
          <w:tcPr>
            <w:tcW w:w="1520" w:type="dxa"/>
            <w:noWrap/>
            <w:hideMark/>
          </w:tcPr>
          <w:p w14:paraId="079862D9" w14:textId="77777777" w:rsidR="008474ED" w:rsidRPr="008474ED" w:rsidRDefault="008474ED" w:rsidP="008474ED">
            <w:pPr>
              <w:jc w:val="both"/>
              <w:rPr>
                <w:rFonts w:ascii="Seaford" w:hAnsi="Seaford"/>
                <w:sz w:val="24"/>
                <w:szCs w:val="24"/>
              </w:rPr>
            </w:pPr>
            <w:r w:rsidRPr="008474ED">
              <w:rPr>
                <w:rFonts w:ascii="Seaford" w:hAnsi="Seaford"/>
                <w:sz w:val="24"/>
                <w:szCs w:val="24"/>
              </w:rPr>
              <w:t>POT</w:t>
            </w:r>
          </w:p>
        </w:tc>
        <w:tc>
          <w:tcPr>
            <w:tcW w:w="2315" w:type="dxa"/>
            <w:noWrap/>
            <w:hideMark/>
          </w:tcPr>
          <w:p w14:paraId="7C14DBE5" w14:textId="49D604C0" w:rsidR="008474ED" w:rsidRPr="008474ED" w:rsidRDefault="008474ED" w:rsidP="008474ED">
            <w:pPr>
              <w:jc w:val="both"/>
              <w:rPr>
                <w:rFonts w:ascii="Seaford" w:hAnsi="Seaford"/>
                <w:sz w:val="24"/>
                <w:szCs w:val="24"/>
              </w:rPr>
            </w:pPr>
            <w:r w:rsidRPr="008474ED">
              <w:rPr>
                <w:rFonts w:ascii="Seaford" w:hAnsi="Seaford"/>
                <w:sz w:val="24"/>
                <w:szCs w:val="24"/>
              </w:rPr>
              <w:t>símbolo potencia ^</w:t>
            </w:r>
          </w:p>
        </w:tc>
      </w:tr>
      <w:tr w:rsidR="008474ED" w:rsidRPr="008474ED" w14:paraId="544A4D35" w14:textId="77777777" w:rsidTr="008474ED">
        <w:trPr>
          <w:trHeight w:val="300"/>
        </w:trPr>
        <w:tc>
          <w:tcPr>
            <w:tcW w:w="1520" w:type="dxa"/>
            <w:noWrap/>
            <w:hideMark/>
          </w:tcPr>
          <w:p w14:paraId="3897F20F" w14:textId="77777777" w:rsidR="008474ED" w:rsidRPr="008474ED" w:rsidRDefault="008474ED" w:rsidP="008474ED">
            <w:pPr>
              <w:jc w:val="both"/>
              <w:rPr>
                <w:rFonts w:ascii="Seaford" w:hAnsi="Seaford"/>
                <w:sz w:val="24"/>
                <w:szCs w:val="24"/>
              </w:rPr>
            </w:pPr>
            <w:r w:rsidRPr="008474ED">
              <w:rPr>
                <w:rFonts w:ascii="Seaford" w:hAnsi="Seaford"/>
                <w:sz w:val="24"/>
                <w:szCs w:val="24"/>
              </w:rPr>
              <w:t>LPAREN</w:t>
            </w:r>
          </w:p>
        </w:tc>
        <w:tc>
          <w:tcPr>
            <w:tcW w:w="2315" w:type="dxa"/>
            <w:noWrap/>
            <w:hideMark/>
          </w:tcPr>
          <w:p w14:paraId="382DE8D7" w14:textId="50089AB5" w:rsidR="008474ED" w:rsidRPr="008474ED" w:rsidRDefault="008474ED" w:rsidP="008474ED">
            <w:pPr>
              <w:jc w:val="both"/>
              <w:rPr>
                <w:rFonts w:ascii="Seaford" w:hAnsi="Seaford"/>
                <w:sz w:val="24"/>
                <w:szCs w:val="24"/>
              </w:rPr>
            </w:pPr>
            <w:r w:rsidRPr="008474ED">
              <w:rPr>
                <w:rFonts w:ascii="Seaford" w:hAnsi="Seaford"/>
                <w:sz w:val="24"/>
                <w:szCs w:val="24"/>
              </w:rPr>
              <w:t>paréntesis izquierdo</w:t>
            </w:r>
          </w:p>
        </w:tc>
      </w:tr>
      <w:tr w:rsidR="008474ED" w:rsidRPr="008474ED" w14:paraId="5BAECADB" w14:textId="77777777" w:rsidTr="008474ED">
        <w:trPr>
          <w:trHeight w:val="300"/>
        </w:trPr>
        <w:tc>
          <w:tcPr>
            <w:tcW w:w="1520" w:type="dxa"/>
            <w:noWrap/>
            <w:hideMark/>
          </w:tcPr>
          <w:p w14:paraId="4180C092" w14:textId="77777777" w:rsidR="008474ED" w:rsidRPr="008474ED" w:rsidRDefault="008474ED" w:rsidP="008474ED">
            <w:pPr>
              <w:jc w:val="both"/>
              <w:rPr>
                <w:rFonts w:ascii="Seaford" w:hAnsi="Seaford"/>
                <w:sz w:val="24"/>
                <w:szCs w:val="24"/>
              </w:rPr>
            </w:pPr>
            <w:r w:rsidRPr="008474ED">
              <w:rPr>
                <w:rFonts w:ascii="Seaford" w:hAnsi="Seaford"/>
                <w:sz w:val="24"/>
                <w:szCs w:val="24"/>
              </w:rPr>
              <w:t>RPAREN</w:t>
            </w:r>
          </w:p>
        </w:tc>
        <w:tc>
          <w:tcPr>
            <w:tcW w:w="2315" w:type="dxa"/>
            <w:noWrap/>
            <w:hideMark/>
          </w:tcPr>
          <w:p w14:paraId="03688479" w14:textId="3ABEE6FC" w:rsidR="008474ED" w:rsidRPr="008474ED" w:rsidRDefault="008474ED" w:rsidP="008474ED">
            <w:pPr>
              <w:jc w:val="both"/>
              <w:rPr>
                <w:rFonts w:ascii="Seaford" w:hAnsi="Seaford"/>
                <w:sz w:val="24"/>
                <w:szCs w:val="24"/>
              </w:rPr>
            </w:pPr>
            <w:r w:rsidRPr="008474ED">
              <w:rPr>
                <w:rFonts w:ascii="Seaford" w:hAnsi="Seaford"/>
                <w:sz w:val="24"/>
                <w:szCs w:val="24"/>
              </w:rPr>
              <w:t>paréntesis derecho</w:t>
            </w:r>
          </w:p>
        </w:tc>
      </w:tr>
      <w:tr w:rsidR="008474ED" w:rsidRPr="008474ED" w14:paraId="271CD69F" w14:textId="77777777" w:rsidTr="008474ED">
        <w:trPr>
          <w:trHeight w:val="300"/>
        </w:trPr>
        <w:tc>
          <w:tcPr>
            <w:tcW w:w="1520" w:type="dxa"/>
            <w:noWrap/>
            <w:hideMark/>
          </w:tcPr>
          <w:p w14:paraId="5BA9168A" w14:textId="77777777" w:rsidR="008474ED" w:rsidRPr="008474ED" w:rsidRDefault="008474ED" w:rsidP="008474ED">
            <w:pPr>
              <w:jc w:val="both"/>
              <w:rPr>
                <w:rFonts w:ascii="Seaford" w:hAnsi="Seaford"/>
                <w:sz w:val="24"/>
                <w:szCs w:val="24"/>
              </w:rPr>
            </w:pPr>
            <w:r w:rsidRPr="008474ED">
              <w:rPr>
                <w:rFonts w:ascii="Seaford" w:hAnsi="Seaford"/>
                <w:sz w:val="24"/>
                <w:szCs w:val="24"/>
              </w:rPr>
              <w:t>LCORCH</w:t>
            </w:r>
          </w:p>
        </w:tc>
        <w:tc>
          <w:tcPr>
            <w:tcW w:w="2315" w:type="dxa"/>
            <w:noWrap/>
            <w:hideMark/>
          </w:tcPr>
          <w:p w14:paraId="00D283F4" w14:textId="77777777" w:rsidR="008474ED" w:rsidRPr="008474ED" w:rsidRDefault="008474ED" w:rsidP="008474ED">
            <w:pPr>
              <w:jc w:val="both"/>
              <w:rPr>
                <w:rFonts w:ascii="Seaford" w:hAnsi="Seaford"/>
                <w:sz w:val="24"/>
                <w:szCs w:val="24"/>
              </w:rPr>
            </w:pPr>
            <w:r w:rsidRPr="008474ED">
              <w:rPr>
                <w:rFonts w:ascii="Seaford" w:hAnsi="Seaford"/>
                <w:sz w:val="24"/>
                <w:szCs w:val="24"/>
              </w:rPr>
              <w:t>corchete izquierdo</w:t>
            </w:r>
          </w:p>
        </w:tc>
      </w:tr>
      <w:tr w:rsidR="008474ED" w:rsidRPr="008474ED" w14:paraId="627D632B" w14:textId="77777777" w:rsidTr="008474ED">
        <w:trPr>
          <w:trHeight w:val="300"/>
        </w:trPr>
        <w:tc>
          <w:tcPr>
            <w:tcW w:w="1520" w:type="dxa"/>
            <w:noWrap/>
            <w:hideMark/>
          </w:tcPr>
          <w:p w14:paraId="18626755" w14:textId="77777777" w:rsidR="008474ED" w:rsidRPr="008474ED" w:rsidRDefault="008474ED" w:rsidP="008474ED">
            <w:pPr>
              <w:jc w:val="both"/>
              <w:rPr>
                <w:rFonts w:ascii="Seaford" w:hAnsi="Seaford"/>
                <w:sz w:val="24"/>
                <w:szCs w:val="24"/>
              </w:rPr>
            </w:pPr>
            <w:r w:rsidRPr="008474ED">
              <w:rPr>
                <w:rFonts w:ascii="Seaford" w:hAnsi="Seaford"/>
                <w:sz w:val="24"/>
                <w:szCs w:val="24"/>
              </w:rPr>
              <w:t>RCORCH</w:t>
            </w:r>
          </w:p>
        </w:tc>
        <w:tc>
          <w:tcPr>
            <w:tcW w:w="2315" w:type="dxa"/>
            <w:noWrap/>
            <w:hideMark/>
          </w:tcPr>
          <w:p w14:paraId="1222F77E" w14:textId="77777777" w:rsidR="008474ED" w:rsidRPr="008474ED" w:rsidRDefault="008474ED" w:rsidP="008474ED">
            <w:pPr>
              <w:jc w:val="both"/>
              <w:rPr>
                <w:rFonts w:ascii="Seaford" w:hAnsi="Seaford"/>
                <w:sz w:val="24"/>
                <w:szCs w:val="24"/>
              </w:rPr>
            </w:pPr>
            <w:r w:rsidRPr="008474ED">
              <w:rPr>
                <w:rFonts w:ascii="Seaford" w:hAnsi="Seaford"/>
                <w:sz w:val="24"/>
                <w:szCs w:val="24"/>
              </w:rPr>
              <w:t>corchete derecho</w:t>
            </w:r>
          </w:p>
        </w:tc>
      </w:tr>
      <w:tr w:rsidR="008474ED" w:rsidRPr="008474ED" w14:paraId="4ED85822" w14:textId="77777777" w:rsidTr="008474ED">
        <w:trPr>
          <w:trHeight w:val="300"/>
        </w:trPr>
        <w:tc>
          <w:tcPr>
            <w:tcW w:w="1520" w:type="dxa"/>
            <w:noWrap/>
            <w:hideMark/>
          </w:tcPr>
          <w:p w14:paraId="7F524843" w14:textId="77777777" w:rsidR="008474ED" w:rsidRPr="008474ED" w:rsidRDefault="008474ED" w:rsidP="008474ED">
            <w:pPr>
              <w:jc w:val="both"/>
              <w:rPr>
                <w:rFonts w:ascii="Seaford" w:hAnsi="Seaford"/>
                <w:sz w:val="24"/>
                <w:szCs w:val="24"/>
              </w:rPr>
            </w:pPr>
            <w:r w:rsidRPr="008474ED">
              <w:rPr>
                <w:rFonts w:ascii="Seaford" w:hAnsi="Seaford"/>
                <w:sz w:val="24"/>
                <w:szCs w:val="24"/>
              </w:rPr>
              <w:t>IG</w:t>
            </w:r>
          </w:p>
        </w:tc>
        <w:tc>
          <w:tcPr>
            <w:tcW w:w="2315" w:type="dxa"/>
            <w:noWrap/>
            <w:hideMark/>
          </w:tcPr>
          <w:p w14:paraId="12AB408F" w14:textId="77777777" w:rsidR="008474ED" w:rsidRPr="008474ED" w:rsidRDefault="008474ED" w:rsidP="008474ED">
            <w:pPr>
              <w:jc w:val="both"/>
              <w:rPr>
                <w:rFonts w:ascii="Seaford" w:hAnsi="Seaford"/>
                <w:sz w:val="24"/>
                <w:szCs w:val="24"/>
              </w:rPr>
            </w:pPr>
            <w:r w:rsidRPr="008474ED">
              <w:rPr>
                <w:rFonts w:ascii="Seaford" w:hAnsi="Seaford"/>
                <w:sz w:val="24"/>
                <w:szCs w:val="24"/>
              </w:rPr>
              <w:t>igual</w:t>
            </w:r>
          </w:p>
        </w:tc>
      </w:tr>
      <w:tr w:rsidR="008474ED" w:rsidRPr="008474ED" w14:paraId="3C647196" w14:textId="77777777" w:rsidTr="008474ED">
        <w:trPr>
          <w:trHeight w:val="300"/>
        </w:trPr>
        <w:tc>
          <w:tcPr>
            <w:tcW w:w="1520" w:type="dxa"/>
            <w:noWrap/>
            <w:hideMark/>
          </w:tcPr>
          <w:p w14:paraId="5CB9F44E" w14:textId="77777777" w:rsidR="008474ED" w:rsidRPr="008474ED" w:rsidRDefault="008474ED" w:rsidP="008474ED">
            <w:pPr>
              <w:jc w:val="both"/>
              <w:rPr>
                <w:rFonts w:ascii="Seaford" w:hAnsi="Seaford"/>
                <w:sz w:val="24"/>
                <w:szCs w:val="24"/>
              </w:rPr>
            </w:pPr>
            <w:r w:rsidRPr="008474ED">
              <w:rPr>
                <w:rFonts w:ascii="Seaford" w:hAnsi="Seaford"/>
                <w:sz w:val="24"/>
                <w:szCs w:val="24"/>
              </w:rPr>
              <w:t>E</w:t>
            </w:r>
          </w:p>
        </w:tc>
        <w:tc>
          <w:tcPr>
            <w:tcW w:w="2315" w:type="dxa"/>
            <w:noWrap/>
            <w:hideMark/>
          </w:tcPr>
          <w:p w14:paraId="64DE3A03" w14:textId="77777777" w:rsidR="008474ED" w:rsidRPr="008474ED" w:rsidRDefault="008474ED" w:rsidP="008474ED">
            <w:pPr>
              <w:jc w:val="both"/>
              <w:rPr>
                <w:rFonts w:ascii="Seaford" w:hAnsi="Seaford"/>
                <w:sz w:val="24"/>
                <w:szCs w:val="24"/>
              </w:rPr>
            </w:pPr>
            <w:r w:rsidRPr="008474ED">
              <w:rPr>
                <w:rFonts w:ascii="Seaford" w:hAnsi="Seaford"/>
                <w:sz w:val="24"/>
                <w:szCs w:val="24"/>
              </w:rPr>
              <w:t>equivalente (==)</w:t>
            </w:r>
          </w:p>
        </w:tc>
      </w:tr>
      <w:tr w:rsidR="008474ED" w:rsidRPr="008474ED" w14:paraId="09B108E4" w14:textId="77777777" w:rsidTr="008474ED">
        <w:trPr>
          <w:trHeight w:val="300"/>
        </w:trPr>
        <w:tc>
          <w:tcPr>
            <w:tcW w:w="1520" w:type="dxa"/>
            <w:noWrap/>
            <w:hideMark/>
          </w:tcPr>
          <w:p w14:paraId="746661EE" w14:textId="77777777" w:rsidR="008474ED" w:rsidRPr="008474ED" w:rsidRDefault="008474ED" w:rsidP="008474ED">
            <w:pPr>
              <w:jc w:val="both"/>
              <w:rPr>
                <w:rFonts w:ascii="Seaford" w:hAnsi="Seaford"/>
                <w:sz w:val="24"/>
                <w:szCs w:val="24"/>
              </w:rPr>
            </w:pPr>
            <w:r w:rsidRPr="008474ED">
              <w:rPr>
                <w:rFonts w:ascii="Seaford" w:hAnsi="Seaford"/>
                <w:sz w:val="24"/>
                <w:szCs w:val="24"/>
              </w:rPr>
              <w:t>NE</w:t>
            </w:r>
          </w:p>
        </w:tc>
        <w:tc>
          <w:tcPr>
            <w:tcW w:w="2315" w:type="dxa"/>
            <w:noWrap/>
            <w:hideMark/>
          </w:tcPr>
          <w:p w14:paraId="16C7CA85" w14:textId="77777777" w:rsidR="008474ED" w:rsidRPr="008474ED" w:rsidRDefault="008474ED" w:rsidP="008474ED">
            <w:pPr>
              <w:jc w:val="both"/>
              <w:rPr>
                <w:rFonts w:ascii="Seaford" w:hAnsi="Seaford"/>
                <w:sz w:val="24"/>
                <w:szCs w:val="24"/>
              </w:rPr>
            </w:pPr>
            <w:r w:rsidRPr="008474ED">
              <w:rPr>
                <w:rFonts w:ascii="Seaford" w:hAnsi="Seaford"/>
                <w:sz w:val="24"/>
                <w:szCs w:val="24"/>
              </w:rPr>
              <w:t>diferente (!=)</w:t>
            </w:r>
          </w:p>
        </w:tc>
      </w:tr>
      <w:tr w:rsidR="008474ED" w:rsidRPr="008474ED" w14:paraId="562F345A" w14:textId="77777777" w:rsidTr="008474ED">
        <w:trPr>
          <w:trHeight w:val="300"/>
        </w:trPr>
        <w:tc>
          <w:tcPr>
            <w:tcW w:w="1520" w:type="dxa"/>
            <w:noWrap/>
            <w:hideMark/>
          </w:tcPr>
          <w:p w14:paraId="67AECB9F" w14:textId="77777777" w:rsidR="008474ED" w:rsidRPr="008474ED" w:rsidRDefault="008474ED" w:rsidP="008474ED">
            <w:pPr>
              <w:jc w:val="both"/>
              <w:rPr>
                <w:rFonts w:ascii="Seaford" w:hAnsi="Seaford"/>
                <w:sz w:val="24"/>
                <w:szCs w:val="24"/>
              </w:rPr>
            </w:pPr>
            <w:r w:rsidRPr="008474ED">
              <w:rPr>
                <w:rFonts w:ascii="Seaford" w:hAnsi="Seaford"/>
                <w:sz w:val="24"/>
                <w:szCs w:val="24"/>
              </w:rPr>
              <w:t>MEN</w:t>
            </w:r>
          </w:p>
        </w:tc>
        <w:tc>
          <w:tcPr>
            <w:tcW w:w="2315" w:type="dxa"/>
            <w:noWrap/>
            <w:hideMark/>
          </w:tcPr>
          <w:p w14:paraId="37C686D4" w14:textId="77777777" w:rsidR="008474ED" w:rsidRPr="008474ED" w:rsidRDefault="008474ED" w:rsidP="008474ED">
            <w:pPr>
              <w:jc w:val="both"/>
              <w:rPr>
                <w:rFonts w:ascii="Seaford" w:hAnsi="Seaford"/>
                <w:sz w:val="24"/>
                <w:szCs w:val="24"/>
              </w:rPr>
            </w:pPr>
            <w:r w:rsidRPr="008474ED">
              <w:rPr>
                <w:rFonts w:ascii="Seaford" w:hAnsi="Seaford"/>
                <w:sz w:val="24"/>
                <w:szCs w:val="24"/>
              </w:rPr>
              <w:t>menor</w:t>
            </w:r>
          </w:p>
        </w:tc>
      </w:tr>
      <w:tr w:rsidR="008474ED" w:rsidRPr="008474ED" w14:paraId="5F2B61B9" w14:textId="77777777" w:rsidTr="008474ED">
        <w:trPr>
          <w:trHeight w:val="300"/>
        </w:trPr>
        <w:tc>
          <w:tcPr>
            <w:tcW w:w="1520" w:type="dxa"/>
            <w:noWrap/>
            <w:hideMark/>
          </w:tcPr>
          <w:p w14:paraId="6BF84985" w14:textId="77777777" w:rsidR="008474ED" w:rsidRPr="008474ED" w:rsidRDefault="008474ED" w:rsidP="008474ED">
            <w:pPr>
              <w:jc w:val="both"/>
              <w:rPr>
                <w:rFonts w:ascii="Seaford" w:hAnsi="Seaford"/>
                <w:sz w:val="24"/>
                <w:szCs w:val="24"/>
              </w:rPr>
            </w:pPr>
            <w:r w:rsidRPr="008474ED">
              <w:rPr>
                <w:rFonts w:ascii="Seaford" w:hAnsi="Seaford"/>
                <w:sz w:val="24"/>
                <w:szCs w:val="24"/>
              </w:rPr>
              <w:t>MAY</w:t>
            </w:r>
          </w:p>
        </w:tc>
        <w:tc>
          <w:tcPr>
            <w:tcW w:w="2315" w:type="dxa"/>
            <w:noWrap/>
            <w:hideMark/>
          </w:tcPr>
          <w:p w14:paraId="2F295194" w14:textId="77777777" w:rsidR="008474ED" w:rsidRPr="008474ED" w:rsidRDefault="008474ED" w:rsidP="008474ED">
            <w:pPr>
              <w:jc w:val="both"/>
              <w:rPr>
                <w:rFonts w:ascii="Seaford" w:hAnsi="Seaford"/>
                <w:sz w:val="24"/>
                <w:szCs w:val="24"/>
              </w:rPr>
            </w:pPr>
            <w:r w:rsidRPr="008474ED">
              <w:rPr>
                <w:rFonts w:ascii="Seaford" w:hAnsi="Seaford"/>
                <w:sz w:val="24"/>
                <w:szCs w:val="24"/>
              </w:rPr>
              <w:t>mayor</w:t>
            </w:r>
          </w:p>
        </w:tc>
      </w:tr>
      <w:tr w:rsidR="008474ED" w:rsidRPr="008474ED" w14:paraId="45C1A788" w14:textId="77777777" w:rsidTr="008474ED">
        <w:trPr>
          <w:trHeight w:val="300"/>
        </w:trPr>
        <w:tc>
          <w:tcPr>
            <w:tcW w:w="1520" w:type="dxa"/>
            <w:noWrap/>
            <w:hideMark/>
          </w:tcPr>
          <w:p w14:paraId="1E50D093" w14:textId="77777777" w:rsidR="008474ED" w:rsidRPr="008474ED" w:rsidRDefault="008474ED" w:rsidP="008474ED">
            <w:pPr>
              <w:jc w:val="both"/>
              <w:rPr>
                <w:rFonts w:ascii="Seaford" w:hAnsi="Seaford"/>
                <w:sz w:val="24"/>
                <w:szCs w:val="24"/>
              </w:rPr>
            </w:pPr>
            <w:r w:rsidRPr="008474ED">
              <w:rPr>
                <w:rFonts w:ascii="Seaford" w:hAnsi="Seaford"/>
                <w:sz w:val="24"/>
                <w:szCs w:val="24"/>
              </w:rPr>
              <w:t>MENE</w:t>
            </w:r>
          </w:p>
        </w:tc>
        <w:tc>
          <w:tcPr>
            <w:tcW w:w="2315" w:type="dxa"/>
            <w:noWrap/>
            <w:hideMark/>
          </w:tcPr>
          <w:p w14:paraId="1D5E4D21" w14:textId="77777777" w:rsidR="008474ED" w:rsidRPr="008474ED" w:rsidRDefault="008474ED" w:rsidP="008474ED">
            <w:pPr>
              <w:jc w:val="both"/>
              <w:rPr>
                <w:rFonts w:ascii="Seaford" w:hAnsi="Seaford"/>
                <w:sz w:val="24"/>
                <w:szCs w:val="24"/>
              </w:rPr>
            </w:pPr>
            <w:r w:rsidRPr="008474ED">
              <w:rPr>
                <w:rFonts w:ascii="Seaford" w:hAnsi="Seaford"/>
                <w:sz w:val="24"/>
                <w:szCs w:val="24"/>
              </w:rPr>
              <w:t>menor igual</w:t>
            </w:r>
          </w:p>
        </w:tc>
      </w:tr>
      <w:tr w:rsidR="008474ED" w:rsidRPr="008474ED" w14:paraId="35E93476" w14:textId="77777777" w:rsidTr="008474ED">
        <w:trPr>
          <w:trHeight w:val="300"/>
        </w:trPr>
        <w:tc>
          <w:tcPr>
            <w:tcW w:w="1520" w:type="dxa"/>
            <w:noWrap/>
            <w:hideMark/>
          </w:tcPr>
          <w:p w14:paraId="3144DD41" w14:textId="77777777" w:rsidR="008474ED" w:rsidRPr="008474ED" w:rsidRDefault="008474ED" w:rsidP="008474ED">
            <w:pPr>
              <w:jc w:val="both"/>
              <w:rPr>
                <w:rFonts w:ascii="Seaford" w:hAnsi="Seaford"/>
                <w:sz w:val="24"/>
                <w:szCs w:val="24"/>
              </w:rPr>
            </w:pPr>
            <w:r w:rsidRPr="008474ED">
              <w:rPr>
                <w:rFonts w:ascii="Seaford" w:hAnsi="Seaford"/>
                <w:sz w:val="24"/>
                <w:szCs w:val="24"/>
              </w:rPr>
              <w:t>MEYE</w:t>
            </w:r>
          </w:p>
        </w:tc>
        <w:tc>
          <w:tcPr>
            <w:tcW w:w="2315" w:type="dxa"/>
            <w:noWrap/>
            <w:hideMark/>
          </w:tcPr>
          <w:p w14:paraId="39E8E014" w14:textId="77777777" w:rsidR="008474ED" w:rsidRPr="008474ED" w:rsidRDefault="008474ED" w:rsidP="008474ED">
            <w:pPr>
              <w:jc w:val="both"/>
              <w:rPr>
                <w:rFonts w:ascii="Seaford" w:hAnsi="Seaford"/>
                <w:sz w:val="24"/>
                <w:szCs w:val="24"/>
              </w:rPr>
            </w:pPr>
            <w:r w:rsidRPr="008474ED">
              <w:rPr>
                <w:rFonts w:ascii="Seaford" w:hAnsi="Seaford"/>
                <w:sz w:val="24"/>
                <w:szCs w:val="24"/>
              </w:rPr>
              <w:t>mayor igual</w:t>
            </w:r>
          </w:p>
        </w:tc>
      </w:tr>
      <w:tr w:rsidR="008474ED" w:rsidRPr="008474ED" w14:paraId="211E048F" w14:textId="77777777" w:rsidTr="008474ED">
        <w:trPr>
          <w:trHeight w:val="300"/>
        </w:trPr>
        <w:tc>
          <w:tcPr>
            <w:tcW w:w="1520" w:type="dxa"/>
            <w:noWrap/>
            <w:hideMark/>
          </w:tcPr>
          <w:p w14:paraId="4E8E5A80" w14:textId="77777777" w:rsidR="008474ED" w:rsidRPr="008474ED" w:rsidRDefault="008474ED" w:rsidP="008474ED">
            <w:pPr>
              <w:jc w:val="both"/>
              <w:rPr>
                <w:rFonts w:ascii="Seaford" w:hAnsi="Seaford"/>
                <w:sz w:val="24"/>
                <w:szCs w:val="24"/>
              </w:rPr>
            </w:pPr>
            <w:r w:rsidRPr="008474ED">
              <w:rPr>
                <w:rFonts w:ascii="Seaford" w:hAnsi="Seaford"/>
                <w:sz w:val="24"/>
                <w:szCs w:val="24"/>
              </w:rPr>
              <w:t>COMA</w:t>
            </w:r>
          </w:p>
        </w:tc>
        <w:tc>
          <w:tcPr>
            <w:tcW w:w="2315" w:type="dxa"/>
            <w:noWrap/>
            <w:hideMark/>
          </w:tcPr>
          <w:p w14:paraId="4632ACDA" w14:textId="77777777" w:rsidR="008474ED" w:rsidRPr="008474ED" w:rsidRDefault="008474ED" w:rsidP="008474ED">
            <w:pPr>
              <w:jc w:val="both"/>
              <w:rPr>
                <w:rFonts w:ascii="Seaford" w:hAnsi="Seaford"/>
                <w:sz w:val="24"/>
                <w:szCs w:val="24"/>
              </w:rPr>
            </w:pPr>
            <w:r w:rsidRPr="008474ED">
              <w:rPr>
                <w:rFonts w:ascii="Seaford" w:hAnsi="Seaford"/>
                <w:sz w:val="24"/>
                <w:szCs w:val="24"/>
              </w:rPr>
              <w:t>coma (,)</w:t>
            </w:r>
          </w:p>
        </w:tc>
      </w:tr>
      <w:tr w:rsidR="008474ED" w:rsidRPr="008474ED" w14:paraId="4E00024E" w14:textId="77777777" w:rsidTr="008474ED">
        <w:trPr>
          <w:trHeight w:val="300"/>
        </w:trPr>
        <w:tc>
          <w:tcPr>
            <w:tcW w:w="1520" w:type="dxa"/>
            <w:noWrap/>
            <w:hideMark/>
          </w:tcPr>
          <w:p w14:paraId="17A1A1DE" w14:textId="77777777" w:rsidR="008474ED" w:rsidRPr="008474ED" w:rsidRDefault="008474ED" w:rsidP="008474ED">
            <w:pPr>
              <w:jc w:val="both"/>
              <w:rPr>
                <w:rFonts w:ascii="Seaford" w:hAnsi="Seaford"/>
                <w:sz w:val="24"/>
                <w:szCs w:val="24"/>
              </w:rPr>
            </w:pPr>
            <w:r w:rsidRPr="008474ED">
              <w:rPr>
                <w:rFonts w:ascii="Seaford" w:hAnsi="Seaford"/>
                <w:sz w:val="24"/>
                <w:szCs w:val="24"/>
              </w:rPr>
              <w:t>FLC</w:t>
            </w:r>
          </w:p>
        </w:tc>
        <w:tc>
          <w:tcPr>
            <w:tcW w:w="2315" w:type="dxa"/>
            <w:noWrap/>
            <w:hideMark/>
          </w:tcPr>
          <w:p w14:paraId="2ECB72CE" w14:textId="434CA6AC" w:rsidR="008474ED" w:rsidRPr="008474ED" w:rsidRDefault="008474ED" w:rsidP="008474ED">
            <w:pPr>
              <w:jc w:val="both"/>
              <w:rPr>
                <w:rFonts w:ascii="Seaford" w:hAnsi="Seaford"/>
                <w:sz w:val="24"/>
                <w:szCs w:val="24"/>
              </w:rPr>
            </w:pPr>
            <w:r w:rsidRPr="008474ED">
              <w:rPr>
                <w:rFonts w:ascii="Seaford" w:hAnsi="Seaford"/>
                <w:sz w:val="24"/>
                <w:szCs w:val="24"/>
              </w:rPr>
              <w:t>símbolo flecha -&gt;</w:t>
            </w:r>
          </w:p>
        </w:tc>
      </w:tr>
      <w:tr w:rsidR="008474ED" w:rsidRPr="008474ED" w14:paraId="1714B976" w14:textId="77777777" w:rsidTr="008474ED">
        <w:trPr>
          <w:trHeight w:val="300"/>
        </w:trPr>
        <w:tc>
          <w:tcPr>
            <w:tcW w:w="1520" w:type="dxa"/>
            <w:noWrap/>
            <w:hideMark/>
          </w:tcPr>
          <w:p w14:paraId="71655063" w14:textId="77777777" w:rsidR="008474ED" w:rsidRPr="008474ED" w:rsidRDefault="008474ED" w:rsidP="008474ED">
            <w:pPr>
              <w:jc w:val="both"/>
              <w:rPr>
                <w:rFonts w:ascii="Seaford" w:hAnsi="Seaford"/>
                <w:sz w:val="24"/>
                <w:szCs w:val="24"/>
              </w:rPr>
            </w:pPr>
            <w:r w:rsidRPr="008474ED">
              <w:rPr>
                <w:rFonts w:ascii="Seaford" w:hAnsi="Seaford"/>
                <w:sz w:val="24"/>
                <w:szCs w:val="24"/>
              </w:rPr>
              <w:t>CADENA</w:t>
            </w:r>
          </w:p>
        </w:tc>
        <w:tc>
          <w:tcPr>
            <w:tcW w:w="2315" w:type="dxa"/>
            <w:noWrap/>
            <w:hideMark/>
          </w:tcPr>
          <w:p w14:paraId="56C9CEF0" w14:textId="77777777" w:rsidR="008474ED" w:rsidRPr="008474ED" w:rsidRDefault="008474ED" w:rsidP="008474ED">
            <w:pPr>
              <w:jc w:val="both"/>
              <w:rPr>
                <w:rFonts w:ascii="Seaford" w:hAnsi="Seaford"/>
                <w:sz w:val="24"/>
                <w:szCs w:val="24"/>
              </w:rPr>
            </w:pPr>
            <w:r w:rsidRPr="008474ED">
              <w:rPr>
                <w:rFonts w:ascii="Seaford" w:hAnsi="Seaford"/>
                <w:sz w:val="24"/>
                <w:szCs w:val="24"/>
              </w:rPr>
              <w:t>una cadena de caracteres</w:t>
            </w:r>
          </w:p>
        </w:tc>
      </w:tr>
    </w:tbl>
    <w:p w14:paraId="4F113642" w14:textId="3CB36B52" w:rsidR="008474ED" w:rsidRDefault="008474ED" w:rsidP="00042102">
      <w:pPr>
        <w:jc w:val="both"/>
        <w:rPr>
          <w:rFonts w:ascii="Seaford" w:hAnsi="Seaford"/>
          <w:sz w:val="24"/>
          <w:szCs w:val="24"/>
        </w:rPr>
      </w:pPr>
      <w:r>
        <w:rPr>
          <w:rFonts w:ascii="Seaford" w:hAnsi="Seaford"/>
          <w:sz w:val="24"/>
          <w:szCs w:val="24"/>
        </w:rPr>
        <w:fldChar w:fldCharType="end"/>
      </w:r>
    </w:p>
    <w:tbl>
      <w:tblPr>
        <w:tblStyle w:val="Tablaconcuadrcula"/>
        <w:tblW w:w="0" w:type="auto"/>
        <w:tblLook w:val="04A0" w:firstRow="1" w:lastRow="0" w:firstColumn="1" w:lastColumn="0" w:noHBand="0" w:noVBand="1"/>
      </w:tblPr>
      <w:tblGrid>
        <w:gridCol w:w="1560"/>
        <w:gridCol w:w="5660"/>
      </w:tblGrid>
      <w:tr w:rsidR="008474ED" w:rsidRPr="008474ED" w14:paraId="6F8432B2" w14:textId="77777777" w:rsidTr="008474ED">
        <w:trPr>
          <w:trHeight w:val="300"/>
        </w:trPr>
        <w:tc>
          <w:tcPr>
            <w:tcW w:w="1560" w:type="dxa"/>
            <w:noWrap/>
            <w:hideMark/>
          </w:tcPr>
          <w:p w14:paraId="1735BD78" w14:textId="77777777" w:rsidR="008474ED" w:rsidRPr="008474ED" w:rsidRDefault="008474ED" w:rsidP="008474ED">
            <w:pPr>
              <w:jc w:val="both"/>
              <w:rPr>
                <w:rFonts w:ascii="Seaford" w:hAnsi="Seaford"/>
                <w:sz w:val="24"/>
                <w:szCs w:val="24"/>
              </w:rPr>
            </w:pPr>
            <w:r w:rsidRPr="008474ED">
              <w:rPr>
                <w:rFonts w:ascii="Seaford" w:hAnsi="Seaford"/>
                <w:sz w:val="24"/>
                <w:szCs w:val="24"/>
              </w:rPr>
              <w:t>Palabras clave</w:t>
            </w:r>
          </w:p>
        </w:tc>
        <w:tc>
          <w:tcPr>
            <w:tcW w:w="5660" w:type="dxa"/>
            <w:noWrap/>
            <w:hideMark/>
          </w:tcPr>
          <w:p w14:paraId="03B27020" w14:textId="77777777" w:rsidR="008474ED" w:rsidRPr="008474ED" w:rsidRDefault="008474ED" w:rsidP="008474ED">
            <w:pPr>
              <w:jc w:val="both"/>
              <w:rPr>
                <w:rFonts w:ascii="Seaford" w:hAnsi="Seaford"/>
                <w:sz w:val="24"/>
                <w:szCs w:val="24"/>
              </w:rPr>
            </w:pPr>
            <w:r w:rsidRPr="008474ED">
              <w:rPr>
                <w:rFonts w:ascii="Seaford" w:hAnsi="Seaford"/>
                <w:sz w:val="24"/>
                <w:szCs w:val="24"/>
              </w:rPr>
              <w:t>significado</w:t>
            </w:r>
          </w:p>
        </w:tc>
      </w:tr>
      <w:tr w:rsidR="008474ED" w:rsidRPr="008474ED" w14:paraId="71514094" w14:textId="77777777" w:rsidTr="008474ED">
        <w:trPr>
          <w:trHeight w:val="300"/>
        </w:trPr>
        <w:tc>
          <w:tcPr>
            <w:tcW w:w="1560" w:type="dxa"/>
            <w:noWrap/>
            <w:hideMark/>
          </w:tcPr>
          <w:p w14:paraId="3D99C3E9" w14:textId="77777777" w:rsidR="008474ED" w:rsidRPr="008474ED" w:rsidRDefault="008474ED" w:rsidP="008474ED">
            <w:pPr>
              <w:jc w:val="both"/>
              <w:rPr>
                <w:rFonts w:ascii="Seaford" w:hAnsi="Seaford"/>
                <w:sz w:val="24"/>
                <w:szCs w:val="24"/>
              </w:rPr>
            </w:pPr>
            <w:r w:rsidRPr="008474ED">
              <w:rPr>
                <w:rFonts w:ascii="Seaford" w:hAnsi="Seaford"/>
                <w:sz w:val="24"/>
                <w:szCs w:val="24"/>
              </w:rPr>
              <w:t>VAR</w:t>
            </w:r>
          </w:p>
        </w:tc>
        <w:tc>
          <w:tcPr>
            <w:tcW w:w="5660" w:type="dxa"/>
            <w:noWrap/>
            <w:hideMark/>
          </w:tcPr>
          <w:p w14:paraId="4EFD9530" w14:textId="77777777" w:rsidR="008474ED" w:rsidRPr="008474ED" w:rsidRDefault="008474ED" w:rsidP="008474ED">
            <w:pPr>
              <w:jc w:val="both"/>
              <w:rPr>
                <w:rFonts w:ascii="Seaford" w:hAnsi="Seaford"/>
                <w:sz w:val="24"/>
                <w:szCs w:val="24"/>
              </w:rPr>
            </w:pPr>
            <w:r w:rsidRPr="008474ED">
              <w:rPr>
                <w:rFonts w:ascii="Seaford" w:hAnsi="Seaford"/>
                <w:sz w:val="24"/>
                <w:szCs w:val="24"/>
              </w:rPr>
              <w:t>instancia para declarar variables</w:t>
            </w:r>
          </w:p>
        </w:tc>
      </w:tr>
      <w:tr w:rsidR="008474ED" w:rsidRPr="008474ED" w14:paraId="47AB57CF" w14:textId="77777777" w:rsidTr="008474ED">
        <w:trPr>
          <w:trHeight w:val="300"/>
        </w:trPr>
        <w:tc>
          <w:tcPr>
            <w:tcW w:w="1560" w:type="dxa"/>
            <w:noWrap/>
            <w:hideMark/>
          </w:tcPr>
          <w:p w14:paraId="55276E6B" w14:textId="77777777" w:rsidR="008474ED" w:rsidRPr="008474ED" w:rsidRDefault="008474ED" w:rsidP="008474ED">
            <w:pPr>
              <w:jc w:val="both"/>
              <w:rPr>
                <w:rFonts w:ascii="Seaford" w:hAnsi="Seaford"/>
                <w:sz w:val="24"/>
                <w:szCs w:val="24"/>
              </w:rPr>
            </w:pPr>
            <w:r w:rsidRPr="008474ED">
              <w:rPr>
                <w:rFonts w:ascii="Seaford" w:hAnsi="Seaford"/>
                <w:sz w:val="24"/>
                <w:szCs w:val="24"/>
              </w:rPr>
              <w:t>and</w:t>
            </w:r>
          </w:p>
        </w:tc>
        <w:tc>
          <w:tcPr>
            <w:tcW w:w="5660" w:type="dxa"/>
            <w:noWrap/>
            <w:hideMark/>
          </w:tcPr>
          <w:p w14:paraId="64C3D410" w14:textId="23419997" w:rsidR="008474ED" w:rsidRPr="008474ED" w:rsidRDefault="008474ED" w:rsidP="008474ED">
            <w:pPr>
              <w:jc w:val="both"/>
              <w:rPr>
                <w:rFonts w:ascii="Seaford" w:hAnsi="Seaford"/>
                <w:sz w:val="24"/>
                <w:szCs w:val="24"/>
              </w:rPr>
            </w:pPr>
            <w:r w:rsidRPr="008474ED">
              <w:rPr>
                <w:rFonts w:ascii="Seaford" w:hAnsi="Seaford"/>
                <w:sz w:val="24"/>
                <w:szCs w:val="24"/>
              </w:rPr>
              <w:t>operación lógica and</w:t>
            </w:r>
          </w:p>
        </w:tc>
      </w:tr>
      <w:tr w:rsidR="008474ED" w:rsidRPr="008474ED" w14:paraId="17354C69" w14:textId="77777777" w:rsidTr="008474ED">
        <w:trPr>
          <w:trHeight w:val="300"/>
        </w:trPr>
        <w:tc>
          <w:tcPr>
            <w:tcW w:w="1560" w:type="dxa"/>
            <w:noWrap/>
            <w:hideMark/>
          </w:tcPr>
          <w:p w14:paraId="13546C8E" w14:textId="77777777" w:rsidR="008474ED" w:rsidRPr="008474ED" w:rsidRDefault="008474ED" w:rsidP="008474ED">
            <w:pPr>
              <w:jc w:val="both"/>
              <w:rPr>
                <w:rFonts w:ascii="Seaford" w:hAnsi="Seaford"/>
                <w:sz w:val="24"/>
                <w:szCs w:val="24"/>
              </w:rPr>
            </w:pPr>
            <w:r w:rsidRPr="008474ED">
              <w:rPr>
                <w:rFonts w:ascii="Seaford" w:hAnsi="Seaford"/>
                <w:sz w:val="24"/>
                <w:szCs w:val="24"/>
              </w:rPr>
              <w:t>or</w:t>
            </w:r>
          </w:p>
        </w:tc>
        <w:tc>
          <w:tcPr>
            <w:tcW w:w="5660" w:type="dxa"/>
            <w:noWrap/>
            <w:hideMark/>
          </w:tcPr>
          <w:p w14:paraId="28D53A96" w14:textId="7B839507" w:rsidR="008474ED" w:rsidRPr="008474ED" w:rsidRDefault="008474ED" w:rsidP="008474ED">
            <w:pPr>
              <w:jc w:val="both"/>
              <w:rPr>
                <w:rFonts w:ascii="Seaford" w:hAnsi="Seaford"/>
                <w:sz w:val="24"/>
                <w:szCs w:val="24"/>
              </w:rPr>
            </w:pPr>
            <w:r w:rsidRPr="008474ED">
              <w:rPr>
                <w:rFonts w:ascii="Seaford" w:hAnsi="Seaford"/>
                <w:sz w:val="24"/>
                <w:szCs w:val="24"/>
              </w:rPr>
              <w:t>operación lógica or</w:t>
            </w:r>
          </w:p>
        </w:tc>
      </w:tr>
      <w:tr w:rsidR="008474ED" w:rsidRPr="008474ED" w14:paraId="61153D2D" w14:textId="77777777" w:rsidTr="008474ED">
        <w:trPr>
          <w:trHeight w:val="300"/>
        </w:trPr>
        <w:tc>
          <w:tcPr>
            <w:tcW w:w="1560" w:type="dxa"/>
            <w:noWrap/>
            <w:hideMark/>
          </w:tcPr>
          <w:p w14:paraId="72C1094B" w14:textId="77777777" w:rsidR="008474ED" w:rsidRPr="008474ED" w:rsidRDefault="008474ED" w:rsidP="008474ED">
            <w:pPr>
              <w:jc w:val="both"/>
              <w:rPr>
                <w:rFonts w:ascii="Seaford" w:hAnsi="Seaford"/>
                <w:sz w:val="24"/>
                <w:szCs w:val="24"/>
              </w:rPr>
            </w:pPr>
            <w:r w:rsidRPr="008474ED">
              <w:rPr>
                <w:rFonts w:ascii="Seaford" w:hAnsi="Seaford"/>
                <w:sz w:val="24"/>
                <w:szCs w:val="24"/>
              </w:rPr>
              <w:t>NOT</w:t>
            </w:r>
          </w:p>
        </w:tc>
        <w:tc>
          <w:tcPr>
            <w:tcW w:w="5660" w:type="dxa"/>
            <w:noWrap/>
            <w:hideMark/>
          </w:tcPr>
          <w:p w14:paraId="728E8871" w14:textId="4D462230" w:rsidR="008474ED" w:rsidRPr="008474ED" w:rsidRDefault="008474ED" w:rsidP="008474ED">
            <w:pPr>
              <w:jc w:val="both"/>
              <w:rPr>
                <w:rFonts w:ascii="Seaford" w:hAnsi="Seaford"/>
                <w:sz w:val="24"/>
                <w:szCs w:val="24"/>
              </w:rPr>
            </w:pPr>
            <w:r w:rsidRPr="008474ED">
              <w:rPr>
                <w:rFonts w:ascii="Seaford" w:hAnsi="Seaford"/>
                <w:sz w:val="24"/>
                <w:szCs w:val="24"/>
              </w:rPr>
              <w:t>operación lógica not</w:t>
            </w:r>
          </w:p>
        </w:tc>
      </w:tr>
      <w:tr w:rsidR="008474ED" w:rsidRPr="008474ED" w14:paraId="50DF1B32" w14:textId="77777777" w:rsidTr="008474ED">
        <w:trPr>
          <w:trHeight w:val="300"/>
        </w:trPr>
        <w:tc>
          <w:tcPr>
            <w:tcW w:w="1560" w:type="dxa"/>
            <w:noWrap/>
            <w:hideMark/>
          </w:tcPr>
          <w:p w14:paraId="06D8D75F" w14:textId="77777777" w:rsidR="008474ED" w:rsidRPr="008474ED" w:rsidRDefault="008474ED" w:rsidP="008474ED">
            <w:pPr>
              <w:jc w:val="both"/>
              <w:rPr>
                <w:rFonts w:ascii="Seaford" w:hAnsi="Seaford"/>
                <w:sz w:val="24"/>
                <w:szCs w:val="24"/>
              </w:rPr>
            </w:pPr>
            <w:r w:rsidRPr="008474ED">
              <w:rPr>
                <w:rFonts w:ascii="Seaford" w:hAnsi="Seaford"/>
                <w:sz w:val="24"/>
                <w:szCs w:val="24"/>
              </w:rPr>
              <w:t>if</w:t>
            </w:r>
          </w:p>
        </w:tc>
        <w:tc>
          <w:tcPr>
            <w:tcW w:w="5660" w:type="dxa"/>
            <w:noWrap/>
            <w:hideMark/>
          </w:tcPr>
          <w:p w14:paraId="47CAF9D4" w14:textId="3D099383" w:rsidR="008474ED" w:rsidRPr="008474ED" w:rsidRDefault="008474ED" w:rsidP="008474ED">
            <w:pPr>
              <w:jc w:val="both"/>
              <w:rPr>
                <w:rFonts w:ascii="Seaford" w:hAnsi="Seaford"/>
                <w:sz w:val="24"/>
                <w:szCs w:val="24"/>
              </w:rPr>
            </w:pPr>
            <w:r w:rsidRPr="008474ED">
              <w:rPr>
                <w:rFonts w:ascii="Seaford" w:hAnsi="Seaford"/>
                <w:sz w:val="24"/>
                <w:szCs w:val="24"/>
              </w:rPr>
              <w:t xml:space="preserve">if clásico </w:t>
            </w:r>
          </w:p>
        </w:tc>
      </w:tr>
      <w:tr w:rsidR="008474ED" w:rsidRPr="008474ED" w14:paraId="16C36AC0" w14:textId="77777777" w:rsidTr="008474ED">
        <w:trPr>
          <w:trHeight w:val="300"/>
        </w:trPr>
        <w:tc>
          <w:tcPr>
            <w:tcW w:w="1560" w:type="dxa"/>
            <w:noWrap/>
            <w:hideMark/>
          </w:tcPr>
          <w:p w14:paraId="1A233D8F" w14:textId="77777777" w:rsidR="008474ED" w:rsidRPr="008474ED" w:rsidRDefault="008474ED" w:rsidP="008474ED">
            <w:pPr>
              <w:jc w:val="both"/>
              <w:rPr>
                <w:rFonts w:ascii="Seaford" w:hAnsi="Seaford"/>
                <w:sz w:val="24"/>
                <w:szCs w:val="24"/>
              </w:rPr>
            </w:pPr>
            <w:r w:rsidRPr="008474ED">
              <w:rPr>
                <w:rFonts w:ascii="Seaford" w:hAnsi="Seaford"/>
                <w:sz w:val="24"/>
                <w:szCs w:val="24"/>
              </w:rPr>
              <w:t>else if</w:t>
            </w:r>
          </w:p>
        </w:tc>
        <w:tc>
          <w:tcPr>
            <w:tcW w:w="5660" w:type="dxa"/>
            <w:noWrap/>
            <w:hideMark/>
          </w:tcPr>
          <w:p w14:paraId="54FD5C1B" w14:textId="703ACA08" w:rsidR="008474ED" w:rsidRPr="008474ED" w:rsidRDefault="008474ED" w:rsidP="008474ED">
            <w:pPr>
              <w:jc w:val="both"/>
              <w:rPr>
                <w:rFonts w:ascii="Seaford" w:hAnsi="Seaford"/>
                <w:sz w:val="24"/>
                <w:szCs w:val="24"/>
              </w:rPr>
            </w:pPr>
            <w:r w:rsidRPr="008474ED">
              <w:rPr>
                <w:rFonts w:ascii="Seaford" w:hAnsi="Seaford"/>
                <w:sz w:val="24"/>
                <w:szCs w:val="24"/>
              </w:rPr>
              <w:t>else if clásico</w:t>
            </w:r>
          </w:p>
        </w:tc>
      </w:tr>
      <w:tr w:rsidR="008474ED" w:rsidRPr="008474ED" w14:paraId="447677C5" w14:textId="77777777" w:rsidTr="008474ED">
        <w:trPr>
          <w:trHeight w:val="300"/>
        </w:trPr>
        <w:tc>
          <w:tcPr>
            <w:tcW w:w="1560" w:type="dxa"/>
            <w:noWrap/>
            <w:hideMark/>
          </w:tcPr>
          <w:p w14:paraId="61E313A7" w14:textId="77777777" w:rsidR="008474ED" w:rsidRPr="008474ED" w:rsidRDefault="008474ED" w:rsidP="008474ED">
            <w:pPr>
              <w:jc w:val="both"/>
              <w:rPr>
                <w:rFonts w:ascii="Seaford" w:hAnsi="Seaford"/>
                <w:sz w:val="24"/>
                <w:szCs w:val="24"/>
              </w:rPr>
            </w:pPr>
            <w:r w:rsidRPr="008474ED">
              <w:rPr>
                <w:rFonts w:ascii="Seaford" w:hAnsi="Seaford"/>
                <w:sz w:val="24"/>
                <w:szCs w:val="24"/>
              </w:rPr>
              <w:lastRenderedPageBreak/>
              <w:t>then</w:t>
            </w:r>
          </w:p>
        </w:tc>
        <w:tc>
          <w:tcPr>
            <w:tcW w:w="5660" w:type="dxa"/>
            <w:noWrap/>
            <w:hideMark/>
          </w:tcPr>
          <w:p w14:paraId="5F75C795" w14:textId="439241E3" w:rsidR="008474ED" w:rsidRPr="008474ED" w:rsidRDefault="008474ED" w:rsidP="008474ED">
            <w:pPr>
              <w:jc w:val="both"/>
              <w:rPr>
                <w:rFonts w:ascii="Seaford" w:hAnsi="Seaford"/>
                <w:sz w:val="24"/>
                <w:szCs w:val="24"/>
              </w:rPr>
            </w:pPr>
            <w:r w:rsidRPr="008474ED">
              <w:rPr>
                <w:rFonts w:ascii="Seaford" w:hAnsi="Seaford"/>
                <w:sz w:val="24"/>
                <w:szCs w:val="24"/>
              </w:rPr>
              <w:t>establece que es lo que se realizara después de sentenciar algo</w:t>
            </w:r>
          </w:p>
        </w:tc>
      </w:tr>
      <w:tr w:rsidR="008474ED" w:rsidRPr="008474ED" w14:paraId="5AA25533" w14:textId="77777777" w:rsidTr="008474ED">
        <w:trPr>
          <w:trHeight w:val="300"/>
        </w:trPr>
        <w:tc>
          <w:tcPr>
            <w:tcW w:w="1560" w:type="dxa"/>
            <w:noWrap/>
            <w:hideMark/>
          </w:tcPr>
          <w:p w14:paraId="0FDD95D7" w14:textId="77777777" w:rsidR="008474ED" w:rsidRPr="008474ED" w:rsidRDefault="008474ED" w:rsidP="008474ED">
            <w:pPr>
              <w:jc w:val="both"/>
              <w:rPr>
                <w:rFonts w:ascii="Seaford" w:hAnsi="Seaford"/>
                <w:sz w:val="24"/>
                <w:szCs w:val="24"/>
              </w:rPr>
            </w:pPr>
            <w:r w:rsidRPr="008474ED">
              <w:rPr>
                <w:rFonts w:ascii="Seaford" w:hAnsi="Seaford"/>
                <w:sz w:val="24"/>
                <w:szCs w:val="24"/>
              </w:rPr>
              <w:t>for</w:t>
            </w:r>
          </w:p>
        </w:tc>
        <w:tc>
          <w:tcPr>
            <w:tcW w:w="5660" w:type="dxa"/>
            <w:noWrap/>
            <w:hideMark/>
          </w:tcPr>
          <w:p w14:paraId="42CA0158" w14:textId="26AF784A" w:rsidR="008474ED" w:rsidRPr="008474ED" w:rsidRDefault="008474ED" w:rsidP="008474ED">
            <w:pPr>
              <w:jc w:val="both"/>
              <w:rPr>
                <w:rFonts w:ascii="Seaford" w:hAnsi="Seaford"/>
                <w:sz w:val="24"/>
                <w:szCs w:val="24"/>
              </w:rPr>
            </w:pPr>
            <w:r w:rsidRPr="008474ED">
              <w:rPr>
                <w:rFonts w:ascii="Seaford" w:hAnsi="Seaford"/>
                <w:sz w:val="24"/>
                <w:szCs w:val="24"/>
              </w:rPr>
              <w:t>instancia para el for clásico</w:t>
            </w:r>
          </w:p>
        </w:tc>
      </w:tr>
      <w:tr w:rsidR="008474ED" w:rsidRPr="008474ED" w14:paraId="653A55FE" w14:textId="77777777" w:rsidTr="008474ED">
        <w:trPr>
          <w:trHeight w:val="300"/>
        </w:trPr>
        <w:tc>
          <w:tcPr>
            <w:tcW w:w="1560" w:type="dxa"/>
            <w:noWrap/>
            <w:hideMark/>
          </w:tcPr>
          <w:p w14:paraId="20AB6344" w14:textId="77777777" w:rsidR="008474ED" w:rsidRPr="008474ED" w:rsidRDefault="008474ED" w:rsidP="008474ED">
            <w:pPr>
              <w:jc w:val="both"/>
              <w:rPr>
                <w:rFonts w:ascii="Seaford" w:hAnsi="Seaford"/>
                <w:sz w:val="24"/>
                <w:szCs w:val="24"/>
              </w:rPr>
            </w:pPr>
            <w:r w:rsidRPr="008474ED">
              <w:rPr>
                <w:rFonts w:ascii="Seaford" w:hAnsi="Seaford"/>
                <w:sz w:val="24"/>
                <w:szCs w:val="24"/>
              </w:rPr>
              <w:t>to</w:t>
            </w:r>
          </w:p>
        </w:tc>
        <w:tc>
          <w:tcPr>
            <w:tcW w:w="5660" w:type="dxa"/>
            <w:noWrap/>
            <w:hideMark/>
          </w:tcPr>
          <w:p w14:paraId="6A0BE418" w14:textId="77777777" w:rsidR="008474ED" w:rsidRPr="008474ED" w:rsidRDefault="008474ED" w:rsidP="008474ED">
            <w:pPr>
              <w:jc w:val="both"/>
              <w:rPr>
                <w:rFonts w:ascii="Seaford" w:hAnsi="Seaford"/>
                <w:sz w:val="24"/>
                <w:szCs w:val="24"/>
              </w:rPr>
            </w:pPr>
            <w:r w:rsidRPr="008474ED">
              <w:rPr>
                <w:rFonts w:ascii="Seaford" w:hAnsi="Seaford"/>
                <w:sz w:val="24"/>
                <w:szCs w:val="24"/>
              </w:rPr>
              <w:t>indica el valor a alcanzar en el for</w:t>
            </w:r>
          </w:p>
        </w:tc>
      </w:tr>
      <w:tr w:rsidR="008474ED" w:rsidRPr="008474ED" w14:paraId="5AB5DE29" w14:textId="77777777" w:rsidTr="008474ED">
        <w:trPr>
          <w:trHeight w:val="300"/>
        </w:trPr>
        <w:tc>
          <w:tcPr>
            <w:tcW w:w="1560" w:type="dxa"/>
            <w:noWrap/>
            <w:hideMark/>
          </w:tcPr>
          <w:p w14:paraId="0A01D2FC" w14:textId="77777777" w:rsidR="008474ED" w:rsidRPr="008474ED" w:rsidRDefault="008474ED" w:rsidP="008474ED">
            <w:pPr>
              <w:jc w:val="both"/>
              <w:rPr>
                <w:rFonts w:ascii="Seaford" w:hAnsi="Seaford"/>
                <w:sz w:val="24"/>
                <w:szCs w:val="24"/>
              </w:rPr>
            </w:pPr>
            <w:r w:rsidRPr="008474ED">
              <w:rPr>
                <w:rFonts w:ascii="Seaford" w:hAnsi="Seaford"/>
                <w:sz w:val="24"/>
                <w:szCs w:val="24"/>
              </w:rPr>
              <w:t>step</w:t>
            </w:r>
          </w:p>
        </w:tc>
        <w:tc>
          <w:tcPr>
            <w:tcW w:w="5660" w:type="dxa"/>
            <w:noWrap/>
            <w:hideMark/>
          </w:tcPr>
          <w:p w14:paraId="0307BBA2" w14:textId="77777777" w:rsidR="008474ED" w:rsidRPr="008474ED" w:rsidRDefault="008474ED" w:rsidP="008474ED">
            <w:pPr>
              <w:jc w:val="both"/>
              <w:rPr>
                <w:rFonts w:ascii="Seaford" w:hAnsi="Seaford"/>
                <w:sz w:val="24"/>
                <w:szCs w:val="24"/>
              </w:rPr>
            </w:pPr>
            <w:r w:rsidRPr="008474ED">
              <w:rPr>
                <w:rFonts w:ascii="Seaford" w:hAnsi="Seaford"/>
                <w:sz w:val="24"/>
                <w:szCs w:val="24"/>
              </w:rPr>
              <w:t>indica de cuanto avanza el for</w:t>
            </w:r>
          </w:p>
        </w:tc>
      </w:tr>
      <w:tr w:rsidR="008474ED" w:rsidRPr="008474ED" w14:paraId="12483454" w14:textId="77777777" w:rsidTr="008474ED">
        <w:trPr>
          <w:trHeight w:val="300"/>
        </w:trPr>
        <w:tc>
          <w:tcPr>
            <w:tcW w:w="1560" w:type="dxa"/>
            <w:noWrap/>
            <w:hideMark/>
          </w:tcPr>
          <w:p w14:paraId="0E18C076" w14:textId="77777777" w:rsidR="008474ED" w:rsidRPr="008474ED" w:rsidRDefault="008474ED" w:rsidP="008474ED">
            <w:pPr>
              <w:jc w:val="both"/>
              <w:rPr>
                <w:rFonts w:ascii="Seaford" w:hAnsi="Seaford"/>
                <w:sz w:val="24"/>
                <w:szCs w:val="24"/>
              </w:rPr>
            </w:pPr>
            <w:r w:rsidRPr="008474ED">
              <w:rPr>
                <w:rFonts w:ascii="Seaford" w:hAnsi="Seaford"/>
                <w:sz w:val="24"/>
                <w:szCs w:val="24"/>
              </w:rPr>
              <w:t>mientras</w:t>
            </w:r>
          </w:p>
        </w:tc>
        <w:tc>
          <w:tcPr>
            <w:tcW w:w="5660" w:type="dxa"/>
            <w:noWrap/>
            <w:hideMark/>
          </w:tcPr>
          <w:p w14:paraId="669C391E" w14:textId="571B62B5" w:rsidR="008474ED" w:rsidRPr="008474ED" w:rsidRDefault="008474ED" w:rsidP="008474ED">
            <w:pPr>
              <w:jc w:val="both"/>
              <w:rPr>
                <w:rFonts w:ascii="Seaford" w:hAnsi="Seaford"/>
                <w:sz w:val="24"/>
                <w:szCs w:val="24"/>
              </w:rPr>
            </w:pPr>
            <w:r w:rsidRPr="008474ED">
              <w:rPr>
                <w:rFonts w:ascii="Seaford" w:hAnsi="Seaford"/>
                <w:sz w:val="24"/>
                <w:szCs w:val="24"/>
              </w:rPr>
              <w:t>while clásico, instancia para declarar whiles</w:t>
            </w:r>
          </w:p>
        </w:tc>
      </w:tr>
      <w:tr w:rsidR="008474ED" w:rsidRPr="008474ED" w14:paraId="4D9D80B7" w14:textId="77777777" w:rsidTr="008474ED">
        <w:trPr>
          <w:trHeight w:val="300"/>
        </w:trPr>
        <w:tc>
          <w:tcPr>
            <w:tcW w:w="1560" w:type="dxa"/>
            <w:noWrap/>
            <w:hideMark/>
          </w:tcPr>
          <w:p w14:paraId="770C3ABA" w14:textId="77777777" w:rsidR="008474ED" w:rsidRPr="008474ED" w:rsidRDefault="008474ED" w:rsidP="008474ED">
            <w:pPr>
              <w:jc w:val="both"/>
              <w:rPr>
                <w:rFonts w:ascii="Seaford" w:hAnsi="Seaford"/>
                <w:sz w:val="24"/>
                <w:szCs w:val="24"/>
              </w:rPr>
            </w:pPr>
            <w:r w:rsidRPr="008474ED">
              <w:rPr>
                <w:rFonts w:ascii="Seaford" w:hAnsi="Seaford"/>
                <w:sz w:val="24"/>
                <w:szCs w:val="24"/>
              </w:rPr>
              <w:t>fun</w:t>
            </w:r>
          </w:p>
        </w:tc>
        <w:tc>
          <w:tcPr>
            <w:tcW w:w="5660" w:type="dxa"/>
            <w:noWrap/>
            <w:hideMark/>
          </w:tcPr>
          <w:p w14:paraId="2B35E4F6" w14:textId="77777777" w:rsidR="008474ED" w:rsidRPr="008474ED" w:rsidRDefault="008474ED" w:rsidP="008474ED">
            <w:pPr>
              <w:jc w:val="both"/>
              <w:rPr>
                <w:rFonts w:ascii="Seaford" w:hAnsi="Seaford"/>
                <w:sz w:val="24"/>
                <w:szCs w:val="24"/>
              </w:rPr>
            </w:pPr>
            <w:r w:rsidRPr="008474ED">
              <w:rPr>
                <w:rFonts w:ascii="Seaford" w:hAnsi="Seaford"/>
                <w:sz w:val="24"/>
                <w:szCs w:val="24"/>
              </w:rPr>
              <w:t>declarado de funciones</w:t>
            </w:r>
          </w:p>
        </w:tc>
      </w:tr>
      <w:tr w:rsidR="008474ED" w:rsidRPr="008474ED" w14:paraId="3BB7C635" w14:textId="77777777" w:rsidTr="008474ED">
        <w:trPr>
          <w:trHeight w:val="300"/>
        </w:trPr>
        <w:tc>
          <w:tcPr>
            <w:tcW w:w="1560" w:type="dxa"/>
            <w:noWrap/>
          </w:tcPr>
          <w:p w14:paraId="137EBEA8" w14:textId="77220F64" w:rsidR="008474ED" w:rsidRPr="008474ED" w:rsidRDefault="008474ED" w:rsidP="008474ED">
            <w:pPr>
              <w:jc w:val="both"/>
              <w:rPr>
                <w:rFonts w:ascii="Seaford" w:hAnsi="Seaford"/>
                <w:sz w:val="24"/>
                <w:szCs w:val="24"/>
              </w:rPr>
            </w:pPr>
            <w:r>
              <w:rPr>
                <w:rFonts w:ascii="Seaford" w:hAnsi="Seaford"/>
                <w:sz w:val="24"/>
                <w:szCs w:val="24"/>
              </w:rPr>
              <w:t>else</w:t>
            </w:r>
          </w:p>
        </w:tc>
        <w:tc>
          <w:tcPr>
            <w:tcW w:w="5660" w:type="dxa"/>
            <w:noWrap/>
          </w:tcPr>
          <w:p w14:paraId="0064F280" w14:textId="275F9ECE" w:rsidR="008474ED" w:rsidRPr="008474ED" w:rsidRDefault="008474ED" w:rsidP="008474ED">
            <w:pPr>
              <w:jc w:val="both"/>
              <w:rPr>
                <w:rFonts w:ascii="Seaford" w:hAnsi="Seaford"/>
                <w:sz w:val="24"/>
                <w:szCs w:val="24"/>
              </w:rPr>
            </w:pPr>
            <w:r>
              <w:rPr>
                <w:rFonts w:ascii="Seaford" w:hAnsi="Seaford"/>
                <w:sz w:val="24"/>
                <w:szCs w:val="24"/>
              </w:rPr>
              <w:t>Instancia clásica else</w:t>
            </w:r>
          </w:p>
        </w:tc>
      </w:tr>
    </w:tbl>
    <w:p w14:paraId="74CB777A" w14:textId="77777777" w:rsidR="008474ED" w:rsidRDefault="008474ED" w:rsidP="00042102">
      <w:pPr>
        <w:jc w:val="both"/>
        <w:rPr>
          <w:rFonts w:ascii="Seaford" w:hAnsi="Seaford"/>
          <w:sz w:val="24"/>
          <w:szCs w:val="24"/>
        </w:rPr>
      </w:pPr>
    </w:p>
    <w:p w14:paraId="407199DC" w14:textId="04627A0E" w:rsidR="000E59FE" w:rsidRDefault="000E59FE" w:rsidP="00042102">
      <w:pPr>
        <w:jc w:val="both"/>
        <w:rPr>
          <w:rFonts w:ascii="Seaford" w:hAnsi="Seaford"/>
          <w:sz w:val="24"/>
          <w:szCs w:val="24"/>
        </w:rPr>
      </w:pPr>
      <w:r w:rsidRPr="00F23A1B">
        <w:rPr>
          <w:rFonts w:ascii="Seaford" w:hAnsi="Seaford"/>
          <w:sz w:val="24"/>
          <w:szCs w:val="24"/>
        </w:rPr>
        <w:t>Classe Token</w:t>
      </w:r>
      <w:r w:rsidRPr="00426B39">
        <w:rPr>
          <w:rFonts w:ascii="Seaford" w:hAnsi="Seaford"/>
          <w:sz w:val="24"/>
          <w:szCs w:val="24"/>
          <w:highlight w:val="yellow"/>
        </w:rPr>
        <w:t>:</w:t>
      </w:r>
      <w:r w:rsidR="009D249A" w:rsidRPr="00426B39">
        <w:rPr>
          <w:rFonts w:ascii="Seaford" w:hAnsi="Seaford"/>
          <w:sz w:val="24"/>
          <w:szCs w:val="24"/>
          <w:highlight w:val="yellow"/>
        </w:rPr>
        <w:t xml:space="preserve"> </w:t>
      </w:r>
    </w:p>
    <w:p w14:paraId="222F7A5A" w14:textId="6C3ACCB5" w:rsidR="00042102" w:rsidRDefault="00DF208A" w:rsidP="00042102">
      <w:pPr>
        <w:jc w:val="both"/>
        <w:rPr>
          <w:rFonts w:ascii="Seaford" w:hAnsi="Seaford"/>
          <w:sz w:val="24"/>
          <w:szCs w:val="24"/>
        </w:rPr>
      </w:pPr>
      <w:r>
        <w:rPr>
          <w:rFonts w:ascii="Seaford" w:hAnsi="Seaford"/>
          <w:sz w:val="24"/>
          <w:szCs w:val="24"/>
        </w:rPr>
        <w:t>Empecemos con la clase token, lo cual tiene como atributos tipo en donde se establece el tipo de token que es, valor donde se almacena el valor, posición de inicio donde se guarda su posición, posición de fin donde se guarda la posición donde se termina su sentencia</w:t>
      </w:r>
      <w:r w:rsidR="000F75E9">
        <w:rPr>
          <w:rFonts w:ascii="Seaford" w:hAnsi="Seaford"/>
          <w:sz w:val="24"/>
          <w:szCs w:val="24"/>
        </w:rPr>
        <w:t xml:space="preserve">, existe un if en el </w:t>
      </w:r>
      <w:r w:rsidR="006B0B07">
        <w:rPr>
          <w:rFonts w:ascii="Seaford" w:hAnsi="Seaford"/>
          <w:sz w:val="24"/>
          <w:szCs w:val="24"/>
        </w:rPr>
        <w:t>constructor</w:t>
      </w:r>
      <w:r w:rsidR="000F75E9">
        <w:rPr>
          <w:rFonts w:ascii="Seaford" w:hAnsi="Seaford"/>
          <w:sz w:val="24"/>
          <w:szCs w:val="24"/>
        </w:rPr>
        <w:t xml:space="preserve"> y es por si existe el valor de posición inicio pasado como parámetro, donde realizara una copia la posición inicial pasada como parámetro y donde posición fin será al principio una copia de la posición inicial pero después se realiza un avance y otro if por si existe el valor de posición final el cual será igual a esa posición final pasada como parámetro </w:t>
      </w:r>
    </w:p>
    <w:p w14:paraId="1937474E" w14:textId="495508C7" w:rsidR="00D072CF" w:rsidRDefault="000E59FE" w:rsidP="00042102">
      <w:pPr>
        <w:jc w:val="both"/>
        <w:rPr>
          <w:rFonts w:ascii="Seaford" w:hAnsi="Seaford"/>
          <w:sz w:val="24"/>
          <w:szCs w:val="24"/>
        </w:rPr>
      </w:pPr>
      <w:r>
        <w:rPr>
          <w:rFonts w:ascii="Seaford" w:hAnsi="Seaford"/>
          <w:sz w:val="24"/>
          <w:szCs w:val="24"/>
        </w:rPr>
        <w:t>Existe una función de representación (en python se define como def __repr_</w:t>
      </w:r>
      <w:r w:rsidR="006B0B07">
        <w:rPr>
          <w:rFonts w:ascii="Seaford" w:hAnsi="Seaford"/>
          <w:sz w:val="24"/>
          <w:szCs w:val="24"/>
        </w:rPr>
        <w:t>_, esto</w:t>
      </w:r>
      <w:r>
        <w:rPr>
          <w:rFonts w:ascii="Seaford" w:hAnsi="Seaford"/>
          <w:sz w:val="24"/>
          <w:szCs w:val="24"/>
        </w:rPr>
        <w:t xml:space="preserve"> quiere decir </w:t>
      </w:r>
      <w:r w:rsidR="00DB6DBB">
        <w:rPr>
          <w:rFonts w:ascii="Seaford" w:hAnsi="Seaford"/>
          <w:sz w:val="24"/>
          <w:szCs w:val="24"/>
        </w:rPr>
        <w:t>que,</w:t>
      </w:r>
      <w:r>
        <w:rPr>
          <w:rFonts w:ascii="Seaford" w:hAnsi="Seaford"/>
          <w:sz w:val="24"/>
          <w:szCs w:val="24"/>
        </w:rPr>
        <w:t xml:space="preserve"> al momento de imprimir esta clase, se mostrara en la forma que se establezca en la función), en el caso de token, si es que existe un valor almacenado, se imprimirá el tipo de token y de forma continua el valor almacenado, en dado caso que no tenga, solo se mostrara el tipo de token</w:t>
      </w:r>
      <w:r w:rsidR="00D072CF">
        <w:rPr>
          <w:rFonts w:ascii="Seaford" w:hAnsi="Seaford"/>
          <w:sz w:val="24"/>
          <w:szCs w:val="24"/>
        </w:rPr>
        <w:t>.</w:t>
      </w:r>
    </w:p>
    <w:p w14:paraId="5270C3F5" w14:textId="03A8D336" w:rsidR="00DF208A" w:rsidRDefault="00D072CF" w:rsidP="00042102">
      <w:pPr>
        <w:jc w:val="both"/>
        <w:rPr>
          <w:rFonts w:ascii="Seaford" w:hAnsi="Seaford"/>
          <w:sz w:val="24"/>
          <w:szCs w:val="24"/>
        </w:rPr>
      </w:pPr>
      <w:r>
        <w:rPr>
          <w:rFonts w:ascii="Seaford" w:hAnsi="Seaford"/>
          <w:sz w:val="24"/>
          <w:szCs w:val="24"/>
        </w:rPr>
        <w:t>La función de partido existe para ver si el valor y el tipo de token son los mismos.</w:t>
      </w:r>
      <w:r w:rsidR="000E59FE">
        <w:rPr>
          <w:rFonts w:ascii="Seaford" w:hAnsi="Seaford"/>
          <w:sz w:val="24"/>
          <w:szCs w:val="24"/>
        </w:rPr>
        <w:t xml:space="preserve"> </w:t>
      </w:r>
    </w:p>
    <w:p w14:paraId="101A4C19" w14:textId="7E8401FF" w:rsidR="000E59FE" w:rsidRDefault="000E59FE" w:rsidP="00042102">
      <w:pPr>
        <w:jc w:val="both"/>
        <w:rPr>
          <w:rFonts w:ascii="Seaford" w:hAnsi="Seaford"/>
          <w:sz w:val="24"/>
          <w:szCs w:val="24"/>
        </w:rPr>
      </w:pPr>
      <w:r>
        <w:rPr>
          <w:rFonts w:ascii="Seaford" w:hAnsi="Seaford"/>
          <w:sz w:val="24"/>
          <w:szCs w:val="24"/>
        </w:rPr>
        <w:t>Dentro de esta área de token, existe una serie de constantes las cuales tiene la forma en la que nos referimos a cada tipo de token, por mencionar algunos TT_INT tiene almacenado el valor INT que es la forma en la cual nos referimos a los números enteros, se tienen todos los símbolos operacionales</w:t>
      </w:r>
      <w:r w:rsidR="009D249A">
        <w:rPr>
          <w:rFonts w:ascii="Seaford" w:hAnsi="Seaford"/>
          <w:sz w:val="24"/>
          <w:szCs w:val="24"/>
        </w:rPr>
        <w:t xml:space="preserve"> básicos</w:t>
      </w:r>
      <w:r>
        <w:rPr>
          <w:rFonts w:ascii="Seaford" w:hAnsi="Seaford"/>
          <w:sz w:val="24"/>
          <w:szCs w:val="24"/>
        </w:rPr>
        <w:t xml:space="preserve"> (+,-,*,</w:t>
      </w:r>
      <w:r w:rsidR="009D249A">
        <w:rPr>
          <w:rFonts w:ascii="Seaford" w:hAnsi="Seaford"/>
          <w:sz w:val="24"/>
          <w:szCs w:val="24"/>
        </w:rPr>
        <w:t>/,</w:t>
      </w:r>
      <w:r>
        <w:rPr>
          <w:rFonts w:ascii="Seaford" w:hAnsi="Seaford"/>
          <w:sz w:val="24"/>
          <w:szCs w:val="24"/>
        </w:rPr>
        <w:t>^)</w:t>
      </w:r>
      <w:r w:rsidR="009D249A">
        <w:rPr>
          <w:rFonts w:ascii="Seaford" w:hAnsi="Seaford"/>
          <w:sz w:val="24"/>
          <w:szCs w:val="24"/>
        </w:rPr>
        <w:t>, para la realización de operaciones básicas, también se cuentan con otros símbolos como &lt;,&gt;,&lt;=,&gt;=,=,==, los paréntesis izquierdo y derecho, además cuenta con un token de final de archivo que este se agrega al terminar de leer cada línea donde se establece el final de la línea y finalmente estarían las palabras claves las cuales son una lista de palabras reservadas para ciertas cosas por ejemplo for, then, mientras (esta sería para empezar un ciclo while), operaciones lógicas como and y or, y la palabra  VAR para la declaración de variables, al final de la sección se mostrara la lista de palabras reservadas</w:t>
      </w:r>
      <w:r w:rsidR="00794B44">
        <w:rPr>
          <w:rFonts w:ascii="Seaford" w:hAnsi="Seaford"/>
          <w:sz w:val="24"/>
          <w:szCs w:val="24"/>
        </w:rPr>
        <w:t>.</w:t>
      </w:r>
    </w:p>
    <w:p w14:paraId="294D7E09" w14:textId="1B66FF79" w:rsidR="00794B44" w:rsidRDefault="00794B44" w:rsidP="00042102">
      <w:pPr>
        <w:jc w:val="both"/>
        <w:rPr>
          <w:rFonts w:ascii="Seaford" w:hAnsi="Seaford"/>
          <w:sz w:val="24"/>
          <w:szCs w:val="24"/>
        </w:rPr>
      </w:pPr>
      <w:r>
        <w:rPr>
          <w:rFonts w:ascii="Seaford" w:hAnsi="Seaford"/>
          <w:sz w:val="24"/>
          <w:szCs w:val="24"/>
        </w:rPr>
        <w:t>Clase Lexer</w:t>
      </w:r>
    </w:p>
    <w:p w14:paraId="149E221A" w14:textId="77777777" w:rsidR="00794B44" w:rsidRDefault="00794B44" w:rsidP="00042102">
      <w:pPr>
        <w:jc w:val="both"/>
        <w:rPr>
          <w:rFonts w:ascii="Seaford" w:hAnsi="Seaford"/>
          <w:sz w:val="24"/>
          <w:szCs w:val="24"/>
        </w:rPr>
      </w:pPr>
      <w:r>
        <w:rPr>
          <w:rFonts w:ascii="Seaford" w:hAnsi="Seaford"/>
          <w:sz w:val="24"/>
          <w:szCs w:val="24"/>
        </w:rPr>
        <w:lastRenderedPageBreak/>
        <w:t>Tiene como atributos el nombre del archivo, el cual almacenara el nombre del archivo que este leyendo, aunque por el momento no pueda leer archivos, texto el cual almacena una línea del archivo para su análisis, pos el cual guarda un elemento de la clase posición, y carácter actual que almacena el carácter en el cual se está apuntado la posición.</w:t>
      </w:r>
    </w:p>
    <w:p w14:paraId="03181D45" w14:textId="1B2AD8B8" w:rsidR="00575CE0" w:rsidRDefault="00794B44" w:rsidP="00042102">
      <w:pPr>
        <w:jc w:val="both"/>
        <w:rPr>
          <w:rFonts w:ascii="Seaford" w:hAnsi="Seaford"/>
          <w:sz w:val="24"/>
          <w:szCs w:val="24"/>
        </w:rPr>
      </w:pPr>
      <w:r>
        <w:rPr>
          <w:rFonts w:ascii="Seaford" w:hAnsi="Seaford"/>
          <w:sz w:val="24"/>
          <w:szCs w:val="24"/>
        </w:rPr>
        <w:t>Se cuenta con una función</w:t>
      </w:r>
      <w:r w:rsidR="000F0992">
        <w:rPr>
          <w:rFonts w:ascii="Seaford" w:hAnsi="Seaford"/>
          <w:sz w:val="24"/>
          <w:szCs w:val="24"/>
        </w:rPr>
        <w:t xml:space="preserve"> llamada avanzar</w:t>
      </w:r>
      <w:r>
        <w:rPr>
          <w:rFonts w:ascii="Seaford" w:hAnsi="Seaford"/>
          <w:sz w:val="24"/>
          <w:szCs w:val="24"/>
        </w:rPr>
        <w:t xml:space="preserve"> la cual le permite avanzar de carácter, lo que realiza es que se llama </w:t>
      </w:r>
      <w:r w:rsidR="000F0992">
        <w:rPr>
          <w:rFonts w:ascii="Seaford" w:hAnsi="Seaford"/>
          <w:sz w:val="24"/>
          <w:szCs w:val="24"/>
        </w:rPr>
        <w:t>una función del mismo nombre, pero de posición</w:t>
      </w:r>
      <w:r w:rsidR="00E01BDC">
        <w:rPr>
          <w:rFonts w:ascii="Seaford" w:hAnsi="Seaford"/>
          <w:sz w:val="24"/>
          <w:szCs w:val="24"/>
        </w:rPr>
        <w:t>, donde se le pasa el carácter actual</w:t>
      </w:r>
      <w:r w:rsidR="000F0992">
        <w:rPr>
          <w:rFonts w:ascii="Seaford" w:hAnsi="Seaford"/>
          <w:sz w:val="24"/>
          <w:szCs w:val="24"/>
        </w:rPr>
        <w:t>, a su vez el carácter actual cambia al siguiente carácter solo si es que existe ese carácter (si es que no se sale de la cantidad de caracteres que tiene la línea).</w:t>
      </w:r>
    </w:p>
    <w:p w14:paraId="31569EBF" w14:textId="4D046EFC" w:rsidR="007D533D" w:rsidRDefault="000F0992" w:rsidP="00042102">
      <w:pPr>
        <w:jc w:val="both"/>
        <w:rPr>
          <w:rFonts w:ascii="Seaford" w:hAnsi="Seaford"/>
          <w:sz w:val="24"/>
          <w:szCs w:val="24"/>
        </w:rPr>
      </w:pPr>
      <w:r w:rsidRPr="00F23A1B">
        <w:rPr>
          <w:rFonts w:ascii="Seaford" w:hAnsi="Seaford"/>
          <w:sz w:val="24"/>
          <w:szCs w:val="24"/>
        </w:rPr>
        <w:t>La función de tokenizar</w:t>
      </w:r>
      <w:r>
        <w:rPr>
          <w:rFonts w:ascii="Seaford" w:hAnsi="Seaford"/>
          <w:sz w:val="24"/>
          <w:szCs w:val="24"/>
        </w:rPr>
        <w:t xml:space="preserve"> es la que realiza la tokenizacion , cuenta con una lista la cual servirá para almacenar los tokens</w:t>
      </w:r>
      <w:r w:rsidR="00741FFE">
        <w:rPr>
          <w:rFonts w:ascii="Seaford" w:hAnsi="Seaford"/>
          <w:sz w:val="24"/>
          <w:szCs w:val="24"/>
        </w:rPr>
        <w:t>, contiene un while</w:t>
      </w:r>
      <w:r w:rsidR="007D533D">
        <w:rPr>
          <w:rFonts w:ascii="Seaford" w:hAnsi="Seaford"/>
          <w:sz w:val="24"/>
          <w:szCs w:val="24"/>
        </w:rPr>
        <w:t xml:space="preserve"> que revisara cada carácter con la finalidad de determinar su tipo de token, los casos sencillos son los símbolos  como +, en esos casos simplemente se crea un token, con el tipo de etiqueta correspondiendo al símbolo, también se le pasa la posición de inicio</w:t>
      </w:r>
      <w:r w:rsidR="00781EBC">
        <w:rPr>
          <w:rFonts w:ascii="Seaford" w:hAnsi="Seaford"/>
          <w:sz w:val="24"/>
          <w:szCs w:val="24"/>
        </w:rPr>
        <w:t xml:space="preserve">, </w:t>
      </w:r>
      <w:r w:rsidR="007D533D">
        <w:rPr>
          <w:rFonts w:ascii="Seaford" w:hAnsi="Seaford"/>
          <w:sz w:val="24"/>
          <w:szCs w:val="24"/>
        </w:rPr>
        <w:t>aunque existen las excepciones de los símbolos combinados (==,&lt;=,&gt;=) que se hablaran un poco más adelante.</w:t>
      </w:r>
    </w:p>
    <w:p w14:paraId="59638B77" w14:textId="1DA9A4CB" w:rsidR="00794B44" w:rsidRDefault="007D533D" w:rsidP="00042102">
      <w:pPr>
        <w:jc w:val="both"/>
        <w:rPr>
          <w:rFonts w:ascii="Seaford" w:hAnsi="Seaford"/>
          <w:sz w:val="24"/>
          <w:szCs w:val="24"/>
        </w:rPr>
      </w:pPr>
      <w:r>
        <w:rPr>
          <w:rFonts w:ascii="Seaford" w:hAnsi="Seaford"/>
          <w:sz w:val="24"/>
          <w:szCs w:val="24"/>
        </w:rPr>
        <w:t>En el caso de los números existe una función para detectar de que tipo de número se trata y que este tenga el token correcto</w:t>
      </w:r>
      <w:r w:rsidR="003F1CE0">
        <w:rPr>
          <w:rFonts w:ascii="Seaford" w:hAnsi="Seaford"/>
          <w:sz w:val="24"/>
          <w:szCs w:val="24"/>
        </w:rPr>
        <w:t xml:space="preserve">, aquí entra lo que </w:t>
      </w:r>
      <w:r w:rsidR="00D072CF">
        <w:rPr>
          <w:rFonts w:ascii="Seaford" w:hAnsi="Seaford"/>
          <w:sz w:val="24"/>
          <w:szCs w:val="24"/>
        </w:rPr>
        <w:t>está</w:t>
      </w:r>
      <w:r w:rsidR="003F1CE0">
        <w:rPr>
          <w:rFonts w:ascii="Seaford" w:hAnsi="Seaford"/>
          <w:sz w:val="24"/>
          <w:szCs w:val="24"/>
        </w:rPr>
        <w:t xml:space="preserve"> definido como el campo constante donde nos referimos a la cadena de dígitos la cual es una cadena de números, verificamos que el carácter este en esa cadena, ahí es cuando se llama a la </w:t>
      </w:r>
      <w:r w:rsidR="003F1CE0" w:rsidRPr="00F23A1B">
        <w:rPr>
          <w:rFonts w:ascii="Seaford" w:hAnsi="Seaford"/>
          <w:sz w:val="24"/>
          <w:szCs w:val="24"/>
        </w:rPr>
        <w:t>función de hacer números</w:t>
      </w:r>
      <w:r w:rsidR="003F1CE0">
        <w:rPr>
          <w:rFonts w:ascii="Seaford" w:hAnsi="Seaford"/>
          <w:sz w:val="24"/>
          <w:szCs w:val="24"/>
        </w:rPr>
        <w:t>, en esta función  contamos con una cadena vacía para almacenar los caracteres</w:t>
      </w:r>
      <w:r w:rsidR="002434BA">
        <w:rPr>
          <w:rFonts w:ascii="Seaford" w:hAnsi="Seaford"/>
          <w:sz w:val="24"/>
          <w:szCs w:val="24"/>
        </w:rPr>
        <w:t>, además</w:t>
      </w:r>
      <w:r w:rsidR="003F1CE0">
        <w:rPr>
          <w:rFonts w:ascii="Seaford" w:hAnsi="Seaford"/>
          <w:sz w:val="24"/>
          <w:szCs w:val="24"/>
        </w:rPr>
        <w:t xml:space="preserve"> se cuenta con una bandera para </w:t>
      </w:r>
      <w:r w:rsidR="002434BA">
        <w:rPr>
          <w:rFonts w:ascii="Seaford" w:hAnsi="Seaford"/>
          <w:sz w:val="24"/>
          <w:szCs w:val="24"/>
        </w:rPr>
        <w:t xml:space="preserve">verificar que no ocurran errores en la escritura del número decimal y finalmente guardamos la posición inicial del </w:t>
      </w:r>
      <w:r w:rsidR="00781EBC">
        <w:rPr>
          <w:rFonts w:ascii="Seaford" w:hAnsi="Seaford"/>
          <w:sz w:val="24"/>
          <w:szCs w:val="24"/>
        </w:rPr>
        <w:t>carácter</w:t>
      </w:r>
      <w:r w:rsidR="002434BA">
        <w:rPr>
          <w:rFonts w:ascii="Seaford" w:hAnsi="Seaford"/>
          <w:sz w:val="24"/>
          <w:szCs w:val="24"/>
        </w:rPr>
        <w:t xml:space="preserve"> que inicio el llamado de la función </w:t>
      </w:r>
    </w:p>
    <w:p w14:paraId="3DD1B50E" w14:textId="406868AC" w:rsidR="003F1CE0" w:rsidRDefault="003F1CE0" w:rsidP="00042102">
      <w:pPr>
        <w:jc w:val="both"/>
        <w:rPr>
          <w:rFonts w:ascii="Seaford" w:hAnsi="Seaford"/>
          <w:sz w:val="24"/>
          <w:szCs w:val="24"/>
        </w:rPr>
      </w:pPr>
      <w:r>
        <w:rPr>
          <w:rFonts w:ascii="Seaford" w:hAnsi="Seaford"/>
          <w:sz w:val="24"/>
          <w:szCs w:val="24"/>
        </w:rPr>
        <w:t xml:space="preserve">Entra a un while que realiza la acción mientras que el carácter actual no sea un </w:t>
      </w:r>
      <w:r w:rsidR="002434BA">
        <w:rPr>
          <w:rFonts w:ascii="Seaford" w:hAnsi="Seaford"/>
          <w:sz w:val="24"/>
          <w:szCs w:val="24"/>
        </w:rPr>
        <w:t>vacío</w:t>
      </w:r>
      <w:r>
        <w:rPr>
          <w:rFonts w:ascii="Seaford" w:hAnsi="Seaford"/>
          <w:sz w:val="24"/>
          <w:szCs w:val="24"/>
        </w:rPr>
        <w:t xml:space="preserve"> (None) y este entre </w:t>
      </w:r>
      <w:r w:rsidR="002434BA">
        <w:rPr>
          <w:rFonts w:ascii="Seaford" w:hAnsi="Seaford"/>
          <w:sz w:val="24"/>
          <w:szCs w:val="24"/>
        </w:rPr>
        <w:t>en la</w:t>
      </w:r>
      <w:r>
        <w:rPr>
          <w:rFonts w:ascii="Seaford" w:hAnsi="Seaford"/>
          <w:sz w:val="24"/>
          <w:szCs w:val="24"/>
        </w:rPr>
        <w:t xml:space="preserve"> cadena de </w:t>
      </w:r>
      <w:r w:rsidR="002434BA">
        <w:rPr>
          <w:rFonts w:ascii="Seaford" w:hAnsi="Seaford"/>
          <w:sz w:val="24"/>
          <w:szCs w:val="24"/>
        </w:rPr>
        <w:t>dígitos</w:t>
      </w:r>
      <w:r>
        <w:rPr>
          <w:rFonts w:ascii="Seaford" w:hAnsi="Seaford"/>
          <w:sz w:val="24"/>
          <w:szCs w:val="24"/>
        </w:rPr>
        <w:t xml:space="preserve"> o tenga un punto, si encuentra un punto se </w:t>
      </w:r>
      <w:r w:rsidR="002434BA">
        <w:rPr>
          <w:rFonts w:ascii="Seaford" w:hAnsi="Seaford"/>
          <w:sz w:val="24"/>
          <w:szCs w:val="24"/>
        </w:rPr>
        <w:t xml:space="preserve">hace la pregunta de </w:t>
      </w:r>
      <w:r w:rsidR="00CF5ECF">
        <w:rPr>
          <w:rFonts w:ascii="Seaford" w:hAnsi="Seaford"/>
          <w:sz w:val="24"/>
          <w:szCs w:val="24"/>
        </w:rPr>
        <w:t>cuál</w:t>
      </w:r>
      <w:r w:rsidR="002434BA">
        <w:rPr>
          <w:rFonts w:ascii="Seaford" w:hAnsi="Seaford"/>
          <w:sz w:val="24"/>
          <w:szCs w:val="24"/>
        </w:rPr>
        <w:t xml:space="preserve"> es valor de la bandera (esto refiriéndose a cuantas veces </w:t>
      </w:r>
      <w:r w:rsidR="004319A0">
        <w:rPr>
          <w:rFonts w:ascii="Seaford" w:hAnsi="Seaford"/>
          <w:sz w:val="24"/>
          <w:szCs w:val="24"/>
        </w:rPr>
        <w:t>ha</w:t>
      </w:r>
      <w:r w:rsidR="002434BA">
        <w:rPr>
          <w:rFonts w:ascii="Seaford" w:hAnsi="Seaford"/>
          <w:sz w:val="24"/>
          <w:szCs w:val="24"/>
        </w:rPr>
        <w:t xml:space="preserve"> encontrado el punto si lo encontró </w:t>
      </w:r>
      <w:r w:rsidR="004319A0">
        <w:rPr>
          <w:rFonts w:ascii="Seaford" w:hAnsi="Seaford"/>
          <w:sz w:val="24"/>
          <w:szCs w:val="24"/>
        </w:rPr>
        <w:t>más</w:t>
      </w:r>
      <w:r w:rsidR="002434BA">
        <w:rPr>
          <w:rFonts w:ascii="Seaford" w:hAnsi="Seaford"/>
          <w:sz w:val="24"/>
          <w:szCs w:val="24"/>
        </w:rPr>
        <w:t xml:space="preserve"> de una vez</w:t>
      </w:r>
      <w:r w:rsidR="004319A0">
        <w:rPr>
          <w:rFonts w:ascii="Seaford" w:hAnsi="Seaford"/>
          <w:sz w:val="24"/>
          <w:szCs w:val="24"/>
        </w:rPr>
        <w:t xml:space="preserve"> romperá el while  provocando que no retorne nada</w:t>
      </w:r>
      <w:r w:rsidR="002434BA">
        <w:rPr>
          <w:rFonts w:ascii="Seaford" w:hAnsi="Seaford"/>
          <w:sz w:val="24"/>
          <w:szCs w:val="24"/>
        </w:rPr>
        <w:t xml:space="preserve"> )</w:t>
      </w:r>
      <w:r w:rsidR="004319A0">
        <w:rPr>
          <w:rFonts w:ascii="Seaford" w:hAnsi="Seaford"/>
          <w:sz w:val="24"/>
          <w:szCs w:val="24"/>
        </w:rPr>
        <w:t>, si es la primera vez que lo encuentra le sumara uno a la bandera y añadirá el punto a la cadena de almacenamiento, en dado caso que no haya un punto solo se almacenara el carácter en la cadena de almacenamiento</w:t>
      </w:r>
      <w:r w:rsidR="00916553">
        <w:rPr>
          <w:rFonts w:ascii="Seaford" w:hAnsi="Seaford"/>
          <w:sz w:val="24"/>
          <w:szCs w:val="24"/>
        </w:rPr>
        <w:t xml:space="preserve">, evidentemente después de preguntarse esto se cambia de </w:t>
      </w:r>
      <w:r w:rsidR="00781EBC">
        <w:rPr>
          <w:rFonts w:ascii="Seaford" w:hAnsi="Seaford"/>
          <w:sz w:val="24"/>
          <w:szCs w:val="24"/>
        </w:rPr>
        <w:t>carácter</w:t>
      </w:r>
    </w:p>
    <w:p w14:paraId="1747A951" w14:textId="7152B8F4" w:rsidR="004319A0" w:rsidRDefault="004319A0" w:rsidP="00042102">
      <w:pPr>
        <w:jc w:val="both"/>
        <w:rPr>
          <w:rFonts w:ascii="Seaford" w:hAnsi="Seaford"/>
          <w:sz w:val="24"/>
          <w:szCs w:val="24"/>
        </w:rPr>
      </w:pPr>
      <w:r>
        <w:rPr>
          <w:rFonts w:ascii="Seaford" w:hAnsi="Seaford"/>
          <w:sz w:val="24"/>
          <w:szCs w:val="24"/>
        </w:rPr>
        <w:t xml:space="preserve">Finalmente se pregunta cuanto fue el valor de la bandera si fue cero se retornara un token de tipo int , con el valor convertido a un entero y  la posición de inicio del token y la posición de inicio del </w:t>
      </w:r>
      <w:r w:rsidR="00781EBC">
        <w:rPr>
          <w:rFonts w:ascii="Seaford" w:hAnsi="Seaford"/>
          <w:sz w:val="24"/>
          <w:szCs w:val="24"/>
        </w:rPr>
        <w:t>carácter</w:t>
      </w:r>
      <w:r>
        <w:rPr>
          <w:rFonts w:ascii="Seaford" w:hAnsi="Seaford"/>
          <w:sz w:val="24"/>
          <w:szCs w:val="24"/>
        </w:rPr>
        <w:t xml:space="preserve"> actual (del último </w:t>
      </w:r>
      <w:r w:rsidR="00781EBC">
        <w:rPr>
          <w:rFonts w:ascii="Seaford" w:hAnsi="Seaford"/>
          <w:sz w:val="24"/>
          <w:szCs w:val="24"/>
        </w:rPr>
        <w:t>carácter</w:t>
      </w:r>
      <w:r>
        <w:rPr>
          <w:rFonts w:ascii="Seaford" w:hAnsi="Seaford"/>
          <w:sz w:val="24"/>
          <w:szCs w:val="24"/>
        </w:rPr>
        <w:t xml:space="preserve"> visto), en el caso contrario </w:t>
      </w:r>
      <w:r w:rsidR="00CF5ECF">
        <w:rPr>
          <w:rFonts w:ascii="Seaford" w:hAnsi="Seaford"/>
          <w:sz w:val="24"/>
          <w:szCs w:val="24"/>
        </w:rPr>
        <w:t>sería</w:t>
      </w:r>
      <w:r>
        <w:rPr>
          <w:rFonts w:ascii="Seaford" w:hAnsi="Seaford"/>
          <w:sz w:val="24"/>
          <w:szCs w:val="24"/>
        </w:rPr>
        <w:t xml:space="preserve"> un token de tipo float </w:t>
      </w:r>
      <w:r w:rsidR="00FA62D5">
        <w:rPr>
          <w:rFonts w:ascii="Seaford" w:hAnsi="Seaford"/>
          <w:sz w:val="24"/>
          <w:szCs w:val="24"/>
        </w:rPr>
        <w:t xml:space="preserve"> con su respectivo valor y lo demás mencionado anteriormente.</w:t>
      </w:r>
    </w:p>
    <w:p w14:paraId="1B65E0FC" w14:textId="707EDE48" w:rsidR="00FA62D5" w:rsidRDefault="00FA62D5" w:rsidP="00042102">
      <w:pPr>
        <w:jc w:val="both"/>
        <w:rPr>
          <w:rFonts w:ascii="Seaford" w:hAnsi="Seaford"/>
          <w:sz w:val="24"/>
          <w:szCs w:val="24"/>
        </w:rPr>
      </w:pPr>
      <w:r>
        <w:rPr>
          <w:rFonts w:ascii="Seaford" w:hAnsi="Seaford"/>
          <w:sz w:val="24"/>
          <w:szCs w:val="24"/>
        </w:rPr>
        <w:lastRenderedPageBreak/>
        <w:t>En el caso que durante el while no se encuentre con ningún símbolo o entre en alguna cadena el leer retornara una lista vacía y un error de carácter ilegal, donde se hace mención del carácter que no está bien establecido.</w:t>
      </w:r>
    </w:p>
    <w:p w14:paraId="4E226ABD" w14:textId="60101581" w:rsidR="00781EBC" w:rsidRDefault="00781EBC" w:rsidP="00042102">
      <w:pPr>
        <w:jc w:val="both"/>
        <w:rPr>
          <w:rFonts w:ascii="Seaford" w:hAnsi="Seaford"/>
          <w:sz w:val="24"/>
          <w:szCs w:val="24"/>
        </w:rPr>
      </w:pPr>
      <w:r>
        <w:rPr>
          <w:rFonts w:ascii="Seaford" w:hAnsi="Seaford"/>
          <w:sz w:val="24"/>
          <w:szCs w:val="24"/>
        </w:rPr>
        <w:t>Al final de este while se agregará un token especial a la lista junto a la posición que determina el final de esa línea</w:t>
      </w:r>
      <w:r w:rsidR="00CF5ECF">
        <w:rPr>
          <w:rFonts w:ascii="Seaford" w:hAnsi="Seaford"/>
          <w:sz w:val="24"/>
          <w:szCs w:val="24"/>
        </w:rPr>
        <w:t>.</w:t>
      </w:r>
    </w:p>
    <w:p w14:paraId="6415E009" w14:textId="41F6D357" w:rsidR="00CF5ECF" w:rsidRDefault="00CF5ECF" w:rsidP="00042102">
      <w:pPr>
        <w:jc w:val="both"/>
        <w:rPr>
          <w:rFonts w:ascii="Seaford" w:hAnsi="Seaford"/>
          <w:sz w:val="24"/>
          <w:szCs w:val="24"/>
        </w:rPr>
      </w:pPr>
      <w:r>
        <w:rPr>
          <w:rFonts w:ascii="Seaford" w:hAnsi="Seaford"/>
          <w:sz w:val="24"/>
          <w:szCs w:val="24"/>
        </w:rPr>
        <w:t>La función hacer identificadores realiza lo siguiente, cuenta con dos variables una para almacenar la cadena y otra para establecer la posición inicio de la secuencia</w:t>
      </w:r>
      <w:r w:rsidR="00106059">
        <w:rPr>
          <w:rFonts w:ascii="Seaford" w:hAnsi="Seaford"/>
          <w:sz w:val="24"/>
          <w:szCs w:val="24"/>
        </w:rPr>
        <w:t xml:space="preserve">, la cual será una copia de la posición, mientras el carácter actual no sea un vacío y este </w:t>
      </w:r>
      <w:r w:rsidR="009D71FB">
        <w:rPr>
          <w:rFonts w:ascii="Seaford" w:hAnsi="Seaford"/>
          <w:sz w:val="24"/>
          <w:szCs w:val="24"/>
        </w:rPr>
        <w:t>esté</w:t>
      </w:r>
      <w:r w:rsidR="00106059">
        <w:rPr>
          <w:rFonts w:ascii="Seaford" w:hAnsi="Seaford"/>
          <w:sz w:val="24"/>
          <w:szCs w:val="24"/>
        </w:rPr>
        <w:t xml:space="preserve"> dentro de la constante letras_digitos junto a _  se almacena cada carácter en la variable id y se avanza en la posición, después  se </w:t>
      </w:r>
      <w:r w:rsidR="009D71FB">
        <w:rPr>
          <w:rFonts w:ascii="Seaford" w:hAnsi="Seaford"/>
          <w:sz w:val="24"/>
          <w:szCs w:val="24"/>
        </w:rPr>
        <w:t>será</w:t>
      </w:r>
      <w:r w:rsidR="00106059">
        <w:rPr>
          <w:rFonts w:ascii="Seaford" w:hAnsi="Seaford"/>
          <w:sz w:val="24"/>
          <w:szCs w:val="24"/>
        </w:rPr>
        <w:t xml:space="preserve"> una variable para almacenar el tipo de token que tendrá la cadena, si la cadena id entra dentro de las palabras clave, se le asignara el token de palabaraclave, si ese no es el caso se le asignara el token de identificador  (prácticamente una variable) retorna un token con el tipo de token, la cadena id, la posición de inicio y una copia de la posición del </w:t>
      </w:r>
      <w:r w:rsidR="009D71FB">
        <w:rPr>
          <w:rFonts w:ascii="Seaford" w:hAnsi="Seaford"/>
          <w:sz w:val="24"/>
          <w:szCs w:val="24"/>
        </w:rPr>
        <w:t>último</w:t>
      </w:r>
      <w:r w:rsidR="00106059">
        <w:rPr>
          <w:rFonts w:ascii="Seaford" w:hAnsi="Seaford"/>
          <w:sz w:val="24"/>
          <w:szCs w:val="24"/>
        </w:rPr>
        <w:t xml:space="preserve"> token. </w:t>
      </w:r>
    </w:p>
    <w:p w14:paraId="35168E6B" w14:textId="216FE212" w:rsidR="009D71FB" w:rsidRDefault="009D71FB" w:rsidP="00042102">
      <w:pPr>
        <w:jc w:val="both"/>
        <w:rPr>
          <w:rFonts w:ascii="Seaford" w:hAnsi="Seaford"/>
          <w:sz w:val="24"/>
          <w:szCs w:val="24"/>
        </w:rPr>
      </w:pPr>
      <w:r>
        <w:rPr>
          <w:rFonts w:ascii="Seaford" w:hAnsi="Seaford"/>
          <w:sz w:val="24"/>
          <w:szCs w:val="24"/>
        </w:rPr>
        <w:t xml:space="preserve">La </w:t>
      </w:r>
      <w:r w:rsidR="0087085B">
        <w:rPr>
          <w:rFonts w:ascii="Seaford" w:hAnsi="Seaford"/>
          <w:sz w:val="24"/>
          <w:szCs w:val="24"/>
        </w:rPr>
        <w:t>función</w:t>
      </w:r>
      <w:r>
        <w:rPr>
          <w:rFonts w:ascii="Seaford" w:hAnsi="Seaford"/>
          <w:sz w:val="24"/>
          <w:szCs w:val="24"/>
        </w:rPr>
        <w:t xml:space="preserve">  hacer no equivalente (¡=) </w:t>
      </w:r>
      <w:r w:rsidR="0087085B">
        <w:rPr>
          <w:rFonts w:ascii="Seaford" w:hAnsi="Seaford"/>
          <w:sz w:val="24"/>
          <w:szCs w:val="24"/>
        </w:rPr>
        <w:t xml:space="preserve">como sabemos que recibimos ¡ podemos avanzar en el siguiente carácter, a la par guardamos la posición de inicio del token siguiente , entonces si el siguiente token es un igual, podemos retornar un token con la etiqueta de no equivalentes , junto a las posiciones y sin un mensaje de error, pero si no nos encontramos con ese igual enviamos nada de resultado y un error el cual es de carácter esperado con las determinadas posiciones junto al detalle que se ocupaba poner un igual después de ¡ </w:t>
      </w:r>
    </w:p>
    <w:p w14:paraId="74FBD43B" w14:textId="47A912F2" w:rsidR="009D71FB" w:rsidRDefault="009D71FB" w:rsidP="00042102">
      <w:pPr>
        <w:jc w:val="both"/>
        <w:rPr>
          <w:rFonts w:ascii="Seaford" w:hAnsi="Seaford"/>
          <w:sz w:val="24"/>
          <w:szCs w:val="24"/>
        </w:rPr>
      </w:pPr>
      <w:r>
        <w:rPr>
          <w:rFonts w:ascii="Seaford" w:hAnsi="Seaford"/>
          <w:sz w:val="24"/>
          <w:szCs w:val="24"/>
        </w:rPr>
        <w:t xml:space="preserve">La </w:t>
      </w:r>
      <w:r w:rsidR="0087085B">
        <w:rPr>
          <w:rFonts w:ascii="Seaford" w:hAnsi="Seaford"/>
          <w:sz w:val="24"/>
          <w:szCs w:val="24"/>
        </w:rPr>
        <w:t>función</w:t>
      </w:r>
      <w:r>
        <w:rPr>
          <w:rFonts w:ascii="Seaford" w:hAnsi="Seaford"/>
          <w:sz w:val="24"/>
          <w:szCs w:val="24"/>
        </w:rPr>
        <w:t xml:space="preserve"> hace </w:t>
      </w:r>
      <w:r w:rsidR="0087085B">
        <w:rPr>
          <w:rFonts w:ascii="Seaford" w:hAnsi="Seaford"/>
          <w:sz w:val="24"/>
          <w:szCs w:val="24"/>
        </w:rPr>
        <w:t>equivalente</w:t>
      </w:r>
      <w:r>
        <w:rPr>
          <w:rFonts w:ascii="Seaford" w:hAnsi="Seaford"/>
          <w:sz w:val="24"/>
          <w:szCs w:val="24"/>
        </w:rPr>
        <w:t xml:space="preserve"> (==)</w:t>
      </w:r>
      <w:r w:rsidR="0087085B">
        <w:rPr>
          <w:rFonts w:ascii="Seaford" w:hAnsi="Seaford"/>
          <w:sz w:val="24"/>
          <w:szCs w:val="24"/>
        </w:rPr>
        <w:t xml:space="preserve"> primero asignamos el valor de tipo de token a solamente el token de igual (no confundirlo con el de equivalente podríamos afirmar que este token es = mientras que el de equivalente es ==) guardamos la posición del primer token, después avanzamos en los tokens, si el siguiente </w:t>
      </w:r>
      <w:r w:rsidR="00324C4A">
        <w:rPr>
          <w:rFonts w:ascii="Seaford" w:hAnsi="Seaford"/>
          <w:sz w:val="24"/>
          <w:szCs w:val="24"/>
        </w:rPr>
        <w:t xml:space="preserve">carácter </w:t>
      </w:r>
      <w:r w:rsidR="0087085B">
        <w:rPr>
          <w:rFonts w:ascii="Seaford" w:hAnsi="Seaford"/>
          <w:sz w:val="24"/>
          <w:szCs w:val="24"/>
        </w:rPr>
        <w:t xml:space="preserve">es un = se cambia el valor de este tipo de token al token equivalente, finalmente se retorna el token con el dicho tipo de token, con las posición </w:t>
      </w:r>
      <w:r w:rsidR="00324C4A">
        <w:rPr>
          <w:rFonts w:ascii="Seaford" w:hAnsi="Seaford"/>
          <w:sz w:val="24"/>
          <w:szCs w:val="24"/>
        </w:rPr>
        <w:t>de inicio siendo la copia del primer token, la posición del último carácter visto.</w:t>
      </w:r>
    </w:p>
    <w:p w14:paraId="7D6FF430" w14:textId="71A2A319" w:rsidR="009D71FB" w:rsidRDefault="009D71FB" w:rsidP="00042102">
      <w:pPr>
        <w:jc w:val="both"/>
        <w:rPr>
          <w:rFonts w:ascii="Seaford" w:hAnsi="Seaford"/>
          <w:sz w:val="24"/>
          <w:szCs w:val="24"/>
        </w:rPr>
      </w:pPr>
      <w:r>
        <w:rPr>
          <w:rFonts w:ascii="Seaford" w:hAnsi="Seaford"/>
          <w:sz w:val="24"/>
          <w:szCs w:val="24"/>
        </w:rPr>
        <w:t xml:space="preserve">La </w:t>
      </w:r>
      <w:r w:rsidR="00324C4A">
        <w:rPr>
          <w:rFonts w:ascii="Seaford" w:hAnsi="Seaford"/>
          <w:sz w:val="24"/>
          <w:szCs w:val="24"/>
        </w:rPr>
        <w:t>función</w:t>
      </w:r>
      <w:r>
        <w:rPr>
          <w:rFonts w:ascii="Seaford" w:hAnsi="Seaford"/>
          <w:sz w:val="24"/>
          <w:szCs w:val="24"/>
        </w:rPr>
        <w:t xml:space="preserve"> hacer </w:t>
      </w:r>
      <w:r w:rsidR="00324C4A">
        <w:rPr>
          <w:rFonts w:ascii="Seaford" w:hAnsi="Seaford"/>
          <w:sz w:val="24"/>
          <w:szCs w:val="24"/>
        </w:rPr>
        <w:t>menor (</w:t>
      </w:r>
      <w:r>
        <w:rPr>
          <w:rFonts w:ascii="Seaford" w:hAnsi="Seaford"/>
          <w:sz w:val="24"/>
          <w:szCs w:val="24"/>
        </w:rPr>
        <w:t>&lt; o &lt;</w:t>
      </w:r>
      <w:r w:rsidR="00324C4A">
        <w:rPr>
          <w:rFonts w:ascii="Seaford" w:hAnsi="Seaford"/>
          <w:sz w:val="24"/>
          <w:szCs w:val="24"/>
        </w:rPr>
        <w:t>=) estas son prácticamente idéntica a la función hace equivalente pero aquí primero se iguala al token menor y si se encuentra el carácter =, se cambia al token mene (menor o igual)</w:t>
      </w:r>
    </w:p>
    <w:p w14:paraId="1B185CFF" w14:textId="42005849" w:rsidR="009D71FB" w:rsidRDefault="009D71FB" w:rsidP="00042102">
      <w:pPr>
        <w:jc w:val="both"/>
        <w:rPr>
          <w:rFonts w:ascii="Seaford" w:hAnsi="Seaford"/>
          <w:sz w:val="24"/>
          <w:szCs w:val="24"/>
        </w:rPr>
      </w:pPr>
      <w:r>
        <w:rPr>
          <w:rFonts w:ascii="Seaford" w:hAnsi="Seaford"/>
          <w:sz w:val="24"/>
          <w:szCs w:val="24"/>
        </w:rPr>
        <w:t xml:space="preserve">La </w:t>
      </w:r>
      <w:r w:rsidR="00324C4A">
        <w:rPr>
          <w:rFonts w:ascii="Seaford" w:hAnsi="Seaford"/>
          <w:sz w:val="24"/>
          <w:szCs w:val="24"/>
        </w:rPr>
        <w:t>función</w:t>
      </w:r>
      <w:r>
        <w:rPr>
          <w:rFonts w:ascii="Seaford" w:hAnsi="Seaford"/>
          <w:sz w:val="24"/>
          <w:szCs w:val="24"/>
        </w:rPr>
        <w:t xml:space="preserve"> hacer </w:t>
      </w:r>
      <w:r w:rsidR="00324C4A">
        <w:rPr>
          <w:rFonts w:ascii="Seaford" w:hAnsi="Seaford"/>
          <w:sz w:val="24"/>
          <w:szCs w:val="24"/>
        </w:rPr>
        <w:t>mayor (</w:t>
      </w:r>
      <w:r>
        <w:rPr>
          <w:rFonts w:ascii="Seaford" w:hAnsi="Seaford"/>
          <w:sz w:val="24"/>
          <w:szCs w:val="24"/>
        </w:rPr>
        <w:t>&gt; o &gt;=)</w:t>
      </w:r>
      <w:r w:rsidR="00324C4A">
        <w:rPr>
          <w:rFonts w:ascii="Seaford" w:hAnsi="Seaford"/>
          <w:sz w:val="24"/>
          <w:szCs w:val="24"/>
        </w:rPr>
        <w:t xml:space="preserve"> es lo mismo solo que el token inicial es el token may y después si se encuentra con el carácter = cambia al token maye</w:t>
      </w:r>
      <w:r w:rsidR="009144C0">
        <w:rPr>
          <w:rFonts w:ascii="Seaford" w:hAnsi="Seaford"/>
          <w:sz w:val="24"/>
          <w:szCs w:val="24"/>
        </w:rPr>
        <w:t>.</w:t>
      </w:r>
    </w:p>
    <w:p w14:paraId="2247D132" w14:textId="3D5E2862" w:rsidR="009144C0" w:rsidRDefault="009144C0" w:rsidP="00042102">
      <w:pPr>
        <w:jc w:val="both"/>
        <w:rPr>
          <w:rFonts w:ascii="Seaford" w:hAnsi="Seaford"/>
          <w:sz w:val="24"/>
          <w:szCs w:val="24"/>
        </w:rPr>
      </w:pPr>
      <w:r>
        <w:rPr>
          <w:rFonts w:ascii="Seaford" w:hAnsi="Seaford"/>
          <w:sz w:val="24"/>
          <w:szCs w:val="24"/>
        </w:rPr>
        <w:t xml:space="preserve">La función hacer flecha o menos nos ayuda a saber si se creó una función, primero se establece que el tipo de token es menos (refiriéndonos a una resta), se guarda la posición actual del token menos, se avanza de carácter si el siguiente carácter es una </w:t>
      </w:r>
      <w:r>
        <w:rPr>
          <w:rFonts w:ascii="Seaford" w:hAnsi="Seaford"/>
          <w:sz w:val="24"/>
          <w:szCs w:val="24"/>
        </w:rPr>
        <w:lastRenderedPageBreak/>
        <w:t>&gt; se cambia el tipo de token a FLC que representa la flecha, se avanza de carácter y finalmente se retorna un tipo token con tipo token, la posición copiada y la posición del último carácter como parámetros.</w:t>
      </w:r>
    </w:p>
    <w:p w14:paraId="559B8E4A" w14:textId="044A8986" w:rsidR="00195450" w:rsidRDefault="00195450" w:rsidP="00042102">
      <w:pPr>
        <w:jc w:val="both"/>
        <w:rPr>
          <w:rFonts w:ascii="Seaford" w:hAnsi="Seaford"/>
          <w:sz w:val="24"/>
          <w:szCs w:val="24"/>
        </w:rPr>
      </w:pPr>
      <w:r>
        <w:rPr>
          <w:rFonts w:ascii="Seaford" w:hAnsi="Seaford"/>
          <w:sz w:val="24"/>
          <w:szCs w:val="24"/>
        </w:rPr>
        <w:t>La función de realizar las cadenas, se tiene una variable para almacenar toda la cadena introducida, se guarda en una variable la posición inicio de la cadena (el primer símbolo “), después se crea una bandera para saber si se encontró con algun carácter de salto por ejemplo \n aunque solo se tiene el de salto de línea y tabulador, también se avanza de carácter</w:t>
      </w:r>
    </w:p>
    <w:p w14:paraId="1ADEA5BE" w14:textId="224EBF30" w:rsidR="00195450" w:rsidRDefault="00195450" w:rsidP="00042102">
      <w:pPr>
        <w:jc w:val="both"/>
        <w:rPr>
          <w:rFonts w:ascii="Seaford" w:hAnsi="Seaford"/>
          <w:sz w:val="24"/>
          <w:szCs w:val="24"/>
        </w:rPr>
      </w:pPr>
      <w:r>
        <w:rPr>
          <w:rFonts w:ascii="Seaford" w:hAnsi="Seaford"/>
          <w:sz w:val="24"/>
          <w:szCs w:val="24"/>
        </w:rPr>
        <w:t xml:space="preserve">Existe una tupla que tiene estos elementos, aquí se establece que tipo de carácter será el que remplazara a estos caracteres con función </w:t>
      </w:r>
      <w:r w:rsidR="00C46632">
        <w:rPr>
          <w:rFonts w:ascii="Seaford" w:hAnsi="Seaford"/>
          <w:sz w:val="24"/>
          <w:szCs w:val="24"/>
        </w:rPr>
        <w:t>especial,</w:t>
      </w:r>
      <w:r>
        <w:rPr>
          <w:rFonts w:ascii="Seaford" w:hAnsi="Seaford"/>
          <w:sz w:val="24"/>
          <w:szCs w:val="24"/>
        </w:rPr>
        <w:t xml:space="preserve"> mientras no se encuentre con un tipo none o las otras comillas se </w:t>
      </w:r>
      <w:r w:rsidR="00C46632">
        <w:rPr>
          <w:rFonts w:ascii="Seaford" w:hAnsi="Seaford"/>
          <w:sz w:val="24"/>
          <w:szCs w:val="24"/>
        </w:rPr>
        <w:t>seguirá</w:t>
      </w:r>
      <w:r>
        <w:rPr>
          <w:rFonts w:ascii="Seaford" w:hAnsi="Seaford"/>
          <w:sz w:val="24"/>
          <w:szCs w:val="24"/>
        </w:rPr>
        <w:t xml:space="preserve"> añadiendo a la cadena</w:t>
      </w:r>
      <w:r w:rsidR="00A554FE">
        <w:rPr>
          <w:rFonts w:ascii="Seaford" w:hAnsi="Seaford"/>
          <w:sz w:val="24"/>
          <w:szCs w:val="24"/>
        </w:rPr>
        <w:t xml:space="preserve">, sin importar que se encuentre con un \n o </w:t>
      </w:r>
      <w:r w:rsidR="006A5430">
        <w:rPr>
          <w:rFonts w:ascii="Seaford" w:hAnsi="Seaford"/>
          <w:sz w:val="24"/>
          <w:szCs w:val="24"/>
        </w:rPr>
        <w:t>tabulación</w:t>
      </w:r>
      <w:r>
        <w:rPr>
          <w:rFonts w:ascii="Seaford" w:hAnsi="Seaford"/>
          <w:sz w:val="24"/>
          <w:szCs w:val="24"/>
        </w:rPr>
        <w:t xml:space="preserve"> , </w:t>
      </w:r>
      <w:r w:rsidR="00C46632">
        <w:rPr>
          <w:rFonts w:ascii="Seaford" w:hAnsi="Seaford"/>
          <w:sz w:val="24"/>
          <w:szCs w:val="24"/>
        </w:rPr>
        <w:t xml:space="preserve">si la </w:t>
      </w:r>
      <w:r w:rsidR="006A5430">
        <w:rPr>
          <w:rFonts w:ascii="Seaford" w:hAnsi="Seaford"/>
          <w:sz w:val="24"/>
          <w:szCs w:val="24"/>
        </w:rPr>
        <w:t>bandera</w:t>
      </w:r>
      <w:r w:rsidR="00C46632">
        <w:rPr>
          <w:rFonts w:ascii="Seaford" w:hAnsi="Seaford"/>
          <w:sz w:val="24"/>
          <w:szCs w:val="24"/>
        </w:rPr>
        <w:t xml:space="preserve"> es verdadera remplazamos estos caracteres \n con unos propios del lenguaje, solo si estos están definidos en la tupla y se añaden a la cadena,  la bandera solo se prendera si es que encuentra </w:t>
      </w:r>
      <w:r w:rsidR="006A5430">
        <w:rPr>
          <w:rFonts w:ascii="Seaford" w:hAnsi="Seaford"/>
          <w:sz w:val="24"/>
          <w:szCs w:val="24"/>
        </w:rPr>
        <w:t>algún</w:t>
      </w:r>
      <w:r w:rsidR="00C46632">
        <w:rPr>
          <w:rFonts w:ascii="Seaford" w:hAnsi="Seaford"/>
          <w:sz w:val="24"/>
          <w:szCs w:val="24"/>
        </w:rPr>
        <w:t xml:space="preserve"> \ si no encuentra simplemente sigue añadiendo caracteres a la cadena </w:t>
      </w:r>
    </w:p>
    <w:p w14:paraId="6040114A" w14:textId="7A775DE6" w:rsidR="00195450" w:rsidRDefault="00195450" w:rsidP="00042102">
      <w:pPr>
        <w:jc w:val="both"/>
        <w:rPr>
          <w:rFonts w:ascii="Seaford" w:hAnsi="Seaford"/>
          <w:sz w:val="24"/>
          <w:szCs w:val="24"/>
        </w:rPr>
      </w:pPr>
      <w:r>
        <w:rPr>
          <w:rFonts w:ascii="Seaford" w:hAnsi="Seaford"/>
          <w:sz w:val="24"/>
          <w:szCs w:val="24"/>
        </w:rPr>
        <w:t xml:space="preserve">Al finalizar el ciclo se avanza de </w:t>
      </w:r>
      <w:r w:rsidR="006A5430">
        <w:rPr>
          <w:rFonts w:ascii="Seaford" w:hAnsi="Seaford"/>
          <w:sz w:val="24"/>
          <w:szCs w:val="24"/>
        </w:rPr>
        <w:t>carácter</w:t>
      </w:r>
      <w:r>
        <w:rPr>
          <w:rFonts w:ascii="Seaford" w:hAnsi="Seaford"/>
          <w:sz w:val="24"/>
          <w:szCs w:val="24"/>
        </w:rPr>
        <w:t xml:space="preserve"> y se retorna el token siendo su tipo cadena, su posición inicial y la posición final del token actual  </w:t>
      </w:r>
    </w:p>
    <w:p w14:paraId="585BECDA" w14:textId="0F95FF8B" w:rsidR="00916553" w:rsidRDefault="00916553" w:rsidP="00042102">
      <w:pPr>
        <w:jc w:val="both"/>
        <w:rPr>
          <w:rFonts w:ascii="Seaford" w:hAnsi="Seaford"/>
          <w:sz w:val="24"/>
          <w:szCs w:val="24"/>
        </w:rPr>
      </w:pPr>
      <w:r w:rsidRPr="00F23A1B">
        <w:rPr>
          <w:rFonts w:ascii="Seaford" w:hAnsi="Seaford"/>
          <w:sz w:val="24"/>
          <w:szCs w:val="24"/>
        </w:rPr>
        <w:t>Area Posición</w:t>
      </w:r>
      <w:r>
        <w:rPr>
          <w:rFonts w:ascii="Seaford" w:hAnsi="Seaford"/>
          <w:sz w:val="24"/>
          <w:szCs w:val="24"/>
        </w:rPr>
        <w:t xml:space="preserve"> </w:t>
      </w:r>
    </w:p>
    <w:p w14:paraId="08793FE1" w14:textId="5036F626" w:rsidR="00916553" w:rsidRDefault="00916553" w:rsidP="00042102">
      <w:pPr>
        <w:jc w:val="both"/>
        <w:rPr>
          <w:rFonts w:ascii="Seaford" w:hAnsi="Seaford"/>
          <w:sz w:val="24"/>
          <w:szCs w:val="24"/>
        </w:rPr>
      </w:pPr>
      <w:r>
        <w:rPr>
          <w:rFonts w:ascii="Seaford" w:hAnsi="Seaford"/>
          <w:sz w:val="24"/>
          <w:szCs w:val="24"/>
        </w:rPr>
        <w:t xml:space="preserve">Clase posición </w:t>
      </w:r>
    </w:p>
    <w:p w14:paraId="651D0A13" w14:textId="0B40BC79" w:rsidR="00916553" w:rsidRDefault="00916553" w:rsidP="00042102">
      <w:pPr>
        <w:jc w:val="both"/>
        <w:rPr>
          <w:rFonts w:ascii="Seaford" w:hAnsi="Seaford"/>
          <w:sz w:val="24"/>
          <w:szCs w:val="24"/>
        </w:rPr>
      </w:pPr>
      <w:r>
        <w:rPr>
          <w:rFonts w:ascii="Seaford" w:hAnsi="Seaford"/>
          <w:sz w:val="24"/>
          <w:szCs w:val="24"/>
        </w:rPr>
        <w:t xml:space="preserve">Tiene como atributos el index el cual será una forma de saber dónde </w:t>
      </w:r>
      <w:r w:rsidR="00106059">
        <w:rPr>
          <w:rFonts w:ascii="Seaford" w:hAnsi="Seaford"/>
          <w:sz w:val="24"/>
          <w:szCs w:val="24"/>
        </w:rPr>
        <w:t>está</w:t>
      </w:r>
      <w:r>
        <w:rPr>
          <w:rFonts w:ascii="Seaford" w:hAnsi="Seaford"/>
          <w:sz w:val="24"/>
          <w:szCs w:val="24"/>
        </w:rPr>
        <w:t xml:space="preserve">, línea lo cual permite saber en </w:t>
      </w:r>
      <w:r w:rsidR="00106059">
        <w:rPr>
          <w:rFonts w:ascii="Seaford" w:hAnsi="Seaford"/>
          <w:sz w:val="24"/>
          <w:szCs w:val="24"/>
        </w:rPr>
        <w:t>qué</w:t>
      </w:r>
      <w:r>
        <w:rPr>
          <w:rFonts w:ascii="Seaford" w:hAnsi="Seaford"/>
          <w:sz w:val="24"/>
          <w:szCs w:val="24"/>
        </w:rPr>
        <w:t xml:space="preserve"> línea se encuentra, col lo cual permite saber en </w:t>
      </w:r>
      <w:r w:rsidR="00106059">
        <w:rPr>
          <w:rFonts w:ascii="Seaford" w:hAnsi="Seaford"/>
          <w:sz w:val="24"/>
          <w:szCs w:val="24"/>
        </w:rPr>
        <w:t>qué</w:t>
      </w:r>
      <w:r>
        <w:rPr>
          <w:rFonts w:ascii="Seaford" w:hAnsi="Seaford"/>
          <w:sz w:val="24"/>
          <w:szCs w:val="24"/>
        </w:rPr>
        <w:t xml:space="preserve"> columna se encuentra, nombre del archivo lo que almacena es el nombre del archivo y el texto del archivo (su contenido)</w:t>
      </w:r>
    </w:p>
    <w:p w14:paraId="4BD1B9CF" w14:textId="1146C485" w:rsidR="00E01BDC" w:rsidRDefault="00916553" w:rsidP="00042102">
      <w:pPr>
        <w:jc w:val="both"/>
        <w:rPr>
          <w:rFonts w:ascii="Seaford" w:hAnsi="Seaford"/>
          <w:sz w:val="24"/>
          <w:szCs w:val="24"/>
        </w:rPr>
      </w:pPr>
      <w:r>
        <w:rPr>
          <w:rFonts w:ascii="Seaford" w:hAnsi="Seaford"/>
          <w:sz w:val="24"/>
          <w:szCs w:val="24"/>
        </w:rPr>
        <w:t xml:space="preserve">Su función de </w:t>
      </w:r>
      <w:r w:rsidR="00E01BDC">
        <w:rPr>
          <w:rFonts w:ascii="Seaford" w:hAnsi="Seaford"/>
          <w:sz w:val="24"/>
          <w:szCs w:val="24"/>
        </w:rPr>
        <w:t>avanzar lo</w:t>
      </w:r>
      <w:r>
        <w:rPr>
          <w:rFonts w:ascii="Seaford" w:hAnsi="Seaford"/>
          <w:sz w:val="24"/>
          <w:szCs w:val="24"/>
        </w:rPr>
        <w:t xml:space="preserve"> que realiza es que aumenta el index en uno y también la </w:t>
      </w:r>
      <w:r w:rsidR="00E01BDC">
        <w:rPr>
          <w:rFonts w:ascii="Seaford" w:hAnsi="Seaford"/>
          <w:sz w:val="24"/>
          <w:szCs w:val="24"/>
        </w:rPr>
        <w:t>columna, como tiene el parámetro de carácter actual si este es un salto de línea se aumenta la posición de la línea y columna se vuelve cero, pero siempre se vuelve a retornar a sí mismo.</w:t>
      </w:r>
    </w:p>
    <w:p w14:paraId="678DE1ED" w14:textId="1FDB00D3" w:rsidR="00916553" w:rsidRDefault="00E01BDC" w:rsidP="00042102">
      <w:pPr>
        <w:jc w:val="both"/>
        <w:rPr>
          <w:rFonts w:ascii="Seaford" w:hAnsi="Seaford"/>
          <w:sz w:val="24"/>
          <w:szCs w:val="24"/>
        </w:rPr>
      </w:pPr>
      <w:r>
        <w:rPr>
          <w:rFonts w:ascii="Seaford" w:hAnsi="Seaford"/>
          <w:sz w:val="24"/>
          <w:szCs w:val="24"/>
        </w:rPr>
        <w:t xml:space="preserve">Su función de copiar realiza una copia </w:t>
      </w:r>
      <w:r w:rsidR="00C80EAD">
        <w:rPr>
          <w:rFonts w:ascii="Seaford" w:hAnsi="Seaford"/>
          <w:sz w:val="24"/>
          <w:szCs w:val="24"/>
        </w:rPr>
        <w:t>de este</w:t>
      </w:r>
      <w:r>
        <w:rPr>
          <w:rFonts w:ascii="Seaford" w:hAnsi="Seaford"/>
          <w:sz w:val="24"/>
          <w:szCs w:val="24"/>
        </w:rPr>
        <w:t xml:space="preserve"> y esta es retornada </w:t>
      </w:r>
      <w:r w:rsidR="00916553">
        <w:rPr>
          <w:rFonts w:ascii="Seaford" w:hAnsi="Seaford"/>
          <w:sz w:val="24"/>
          <w:szCs w:val="24"/>
        </w:rPr>
        <w:t xml:space="preserve"> </w:t>
      </w:r>
    </w:p>
    <w:p w14:paraId="7F370C93" w14:textId="76DDCF99" w:rsidR="00041580" w:rsidRDefault="00041580" w:rsidP="00042102">
      <w:pPr>
        <w:jc w:val="both"/>
        <w:rPr>
          <w:rFonts w:ascii="Seaford" w:hAnsi="Seaford"/>
          <w:sz w:val="24"/>
          <w:szCs w:val="24"/>
        </w:rPr>
      </w:pPr>
      <w:r w:rsidRPr="00F23A1B">
        <w:rPr>
          <w:rFonts w:ascii="Seaford" w:hAnsi="Seaford"/>
          <w:sz w:val="24"/>
          <w:szCs w:val="24"/>
        </w:rPr>
        <w:t>Área Error</w:t>
      </w:r>
    </w:p>
    <w:p w14:paraId="135E467B" w14:textId="02A8D626" w:rsidR="00FA62D5" w:rsidRDefault="00FA62D5" w:rsidP="00042102">
      <w:pPr>
        <w:jc w:val="both"/>
        <w:rPr>
          <w:rFonts w:ascii="Seaford" w:hAnsi="Seaford"/>
          <w:sz w:val="24"/>
          <w:szCs w:val="24"/>
        </w:rPr>
      </w:pPr>
      <w:r>
        <w:rPr>
          <w:rFonts w:ascii="Seaford" w:hAnsi="Seaford"/>
          <w:sz w:val="24"/>
          <w:szCs w:val="24"/>
        </w:rPr>
        <w:t xml:space="preserve">Clase error </w:t>
      </w:r>
    </w:p>
    <w:p w14:paraId="222C32B8" w14:textId="0ED91DC0" w:rsidR="00FA62D5" w:rsidRDefault="00FA62D5" w:rsidP="00042102">
      <w:pPr>
        <w:jc w:val="both"/>
        <w:rPr>
          <w:rFonts w:ascii="Seaford" w:hAnsi="Seaford"/>
          <w:sz w:val="24"/>
          <w:szCs w:val="24"/>
        </w:rPr>
      </w:pPr>
      <w:r>
        <w:rPr>
          <w:rFonts w:ascii="Seaford" w:hAnsi="Seaford"/>
          <w:sz w:val="24"/>
          <w:szCs w:val="24"/>
        </w:rPr>
        <w:t xml:space="preserve">Esta funciona como la clase principal y las demás son subclases referentes a esta, como parámetros tiene el nombre del error, los detalles referentes a los </w:t>
      </w:r>
      <w:r w:rsidR="00041580">
        <w:rPr>
          <w:rFonts w:ascii="Seaford" w:hAnsi="Seaford"/>
          <w:sz w:val="24"/>
          <w:szCs w:val="24"/>
        </w:rPr>
        <w:t>mismos y</w:t>
      </w:r>
      <w:r>
        <w:rPr>
          <w:rFonts w:ascii="Seaford" w:hAnsi="Seaford"/>
          <w:sz w:val="24"/>
          <w:szCs w:val="24"/>
        </w:rPr>
        <w:t xml:space="preserve"> de igual forma tienen la posición inicial y la posición final del objeto del error</w:t>
      </w:r>
      <w:r w:rsidR="00041580">
        <w:rPr>
          <w:rFonts w:ascii="Seaford" w:hAnsi="Seaford"/>
          <w:sz w:val="24"/>
          <w:szCs w:val="24"/>
        </w:rPr>
        <w:t>.</w:t>
      </w:r>
    </w:p>
    <w:p w14:paraId="6D596C17" w14:textId="7A6DE010" w:rsidR="00041580" w:rsidRDefault="00041580" w:rsidP="00042102">
      <w:pPr>
        <w:jc w:val="both"/>
        <w:rPr>
          <w:rFonts w:ascii="Seaford" w:hAnsi="Seaford"/>
          <w:sz w:val="24"/>
          <w:szCs w:val="24"/>
        </w:rPr>
      </w:pPr>
      <w:r>
        <w:rPr>
          <w:rFonts w:ascii="Seaford" w:hAnsi="Seaford"/>
          <w:sz w:val="24"/>
          <w:szCs w:val="24"/>
        </w:rPr>
        <w:lastRenderedPageBreak/>
        <w:t xml:space="preserve">Tiene una función llamada as_string básicamente realiza la misma acción que la </w:t>
      </w:r>
      <w:r w:rsidR="00134385">
        <w:rPr>
          <w:rFonts w:ascii="Seaford" w:hAnsi="Seaford"/>
          <w:sz w:val="24"/>
          <w:szCs w:val="24"/>
        </w:rPr>
        <w:t>función</w:t>
      </w:r>
      <w:r>
        <w:rPr>
          <w:rFonts w:ascii="Seaford" w:hAnsi="Seaford"/>
          <w:sz w:val="24"/>
          <w:szCs w:val="24"/>
        </w:rPr>
        <w:t xml:space="preserve"> de representación, solo se establece la forma en la cual el error será mostrado al ser impreso en la pantalla.</w:t>
      </w:r>
    </w:p>
    <w:p w14:paraId="12942A29" w14:textId="71C10FC1" w:rsidR="00041580" w:rsidRDefault="00041580" w:rsidP="00042102">
      <w:pPr>
        <w:jc w:val="both"/>
        <w:rPr>
          <w:rFonts w:ascii="Seaford" w:hAnsi="Seaford"/>
          <w:sz w:val="24"/>
          <w:szCs w:val="24"/>
        </w:rPr>
      </w:pPr>
      <w:r>
        <w:rPr>
          <w:rFonts w:ascii="Seaford" w:hAnsi="Seaford"/>
          <w:sz w:val="24"/>
          <w:szCs w:val="24"/>
        </w:rPr>
        <w:t xml:space="preserve">Clase error carácter ilegal cuenta con tres atributos heredados siendo estos las posiciones y los detalles, después </w:t>
      </w:r>
      <w:r w:rsidR="00134385">
        <w:rPr>
          <w:rFonts w:ascii="Seaford" w:hAnsi="Seaford"/>
          <w:sz w:val="24"/>
          <w:szCs w:val="24"/>
        </w:rPr>
        <w:t xml:space="preserve">se </w:t>
      </w:r>
      <w:r w:rsidR="00FB2F2C">
        <w:rPr>
          <w:rFonts w:ascii="Seaford" w:hAnsi="Seaford"/>
          <w:sz w:val="24"/>
          <w:szCs w:val="24"/>
        </w:rPr>
        <w:t>reúsa</w:t>
      </w:r>
      <w:r w:rsidR="00134385">
        <w:rPr>
          <w:rFonts w:ascii="Seaford" w:hAnsi="Seaford"/>
          <w:sz w:val="24"/>
          <w:szCs w:val="24"/>
        </w:rPr>
        <w:t xml:space="preserve"> la clase de </w:t>
      </w:r>
      <w:r w:rsidR="00426B39">
        <w:rPr>
          <w:rFonts w:ascii="Seaford" w:hAnsi="Seaford"/>
          <w:sz w:val="24"/>
          <w:szCs w:val="24"/>
        </w:rPr>
        <w:t>error,</w:t>
      </w:r>
      <w:r w:rsidR="00134385">
        <w:rPr>
          <w:rFonts w:ascii="Seaford" w:hAnsi="Seaford"/>
          <w:sz w:val="24"/>
          <w:szCs w:val="24"/>
        </w:rPr>
        <w:t xml:space="preserve"> pero aquí se le envía el nombre del error de carácter ilegal</w:t>
      </w:r>
      <w:r w:rsidR="00A24070">
        <w:rPr>
          <w:rFonts w:ascii="Seaford" w:hAnsi="Seaford"/>
          <w:sz w:val="24"/>
          <w:szCs w:val="24"/>
        </w:rPr>
        <w:t>.</w:t>
      </w:r>
    </w:p>
    <w:p w14:paraId="3A5F4647" w14:textId="20EFF522" w:rsidR="00324C4A" w:rsidRDefault="00324C4A" w:rsidP="00042102">
      <w:pPr>
        <w:jc w:val="both"/>
        <w:rPr>
          <w:rFonts w:ascii="Seaford" w:hAnsi="Seaford"/>
          <w:sz w:val="24"/>
          <w:szCs w:val="24"/>
        </w:rPr>
      </w:pPr>
      <w:r>
        <w:rPr>
          <w:rFonts w:ascii="Seaford" w:hAnsi="Seaford"/>
          <w:sz w:val="24"/>
          <w:szCs w:val="24"/>
        </w:rPr>
        <w:t xml:space="preserve">Clase error carácter esperado </w:t>
      </w:r>
      <w:r w:rsidR="008100BE">
        <w:rPr>
          <w:rFonts w:ascii="Seaford" w:hAnsi="Seaford"/>
          <w:sz w:val="24"/>
          <w:szCs w:val="24"/>
        </w:rPr>
        <w:t xml:space="preserve">es prácticamente igual que los otros errores solo que ahora el nombre será error de carácter esperado solo se da en el lexer (el tokenizador) </w:t>
      </w:r>
    </w:p>
    <w:p w14:paraId="194F44CC" w14:textId="07B4B3B8" w:rsidR="00324C4A" w:rsidRDefault="00296974" w:rsidP="00042102">
      <w:pPr>
        <w:jc w:val="both"/>
        <w:rPr>
          <w:rFonts w:ascii="Seaford" w:hAnsi="Seaford"/>
          <w:sz w:val="24"/>
          <w:szCs w:val="24"/>
        </w:rPr>
      </w:pPr>
      <w:r>
        <w:rPr>
          <w:rFonts w:ascii="Seaford" w:hAnsi="Seaford"/>
          <w:sz w:val="24"/>
          <w:szCs w:val="24"/>
        </w:rPr>
        <w:t xml:space="preserve">Clase error de sintaxis cuenta con los mismos atributos heredados </w:t>
      </w:r>
      <w:r w:rsidR="00324C4A">
        <w:rPr>
          <w:rFonts w:ascii="Seaford" w:hAnsi="Seaford"/>
          <w:sz w:val="24"/>
          <w:szCs w:val="24"/>
        </w:rPr>
        <w:t>y también</w:t>
      </w:r>
      <w:r w:rsidR="000F75E9">
        <w:rPr>
          <w:rFonts w:ascii="Seaford" w:hAnsi="Seaford"/>
          <w:sz w:val="24"/>
          <w:szCs w:val="24"/>
        </w:rPr>
        <w:t xml:space="preserve"> se </w:t>
      </w:r>
      <w:r w:rsidR="00FB2F2C">
        <w:rPr>
          <w:rFonts w:ascii="Seaford" w:hAnsi="Seaford"/>
          <w:sz w:val="24"/>
          <w:szCs w:val="24"/>
        </w:rPr>
        <w:t>reúsa</w:t>
      </w:r>
      <w:r w:rsidR="000F75E9">
        <w:rPr>
          <w:rFonts w:ascii="Seaford" w:hAnsi="Seaford"/>
          <w:sz w:val="24"/>
          <w:szCs w:val="24"/>
        </w:rPr>
        <w:t xml:space="preserve"> el constructor de error, el nombre será sintaxis invalida y solo ocurrirá en el proceso del parser</w:t>
      </w:r>
      <w:r w:rsidR="00FB2F2C">
        <w:rPr>
          <w:rFonts w:ascii="Seaford" w:hAnsi="Seaford"/>
          <w:sz w:val="24"/>
          <w:szCs w:val="24"/>
        </w:rPr>
        <w:t>.</w:t>
      </w:r>
    </w:p>
    <w:p w14:paraId="04590D34" w14:textId="78CCEAA0" w:rsidR="00296974" w:rsidRDefault="00FB2F2C" w:rsidP="00042102">
      <w:pPr>
        <w:jc w:val="both"/>
        <w:rPr>
          <w:rFonts w:ascii="Seaford" w:hAnsi="Seaford"/>
          <w:sz w:val="24"/>
          <w:szCs w:val="24"/>
        </w:rPr>
      </w:pPr>
      <w:r>
        <w:rPr>
          <w:rFonts w:ascii="Seaford" w:hAnsi="Seaford"/>
          <w:sz w:val="24"/>
          <w:szCs w:val="24"/>
        </w:rPr>
        <w:t xml:space="preserve">Clase error de </w:t>
      </w:r>
      <w:r w:rsidR="002A1090">
        <w:rPr>
          <w:rFonts w:ascii="Seaford" w:hAnsi="Seaford"/>
          <w:sz w:val="24"/>
          <w:szCs w:val="24"/>
        </w:rPr>
        <w:t>ejecución cuenta</w:t>
      </w:r>
      <w:r>
        <w:rPr>
          <w:rFonts w:ascii="Seaford" w:hAnsi="Seaford"/>
          <w:sz w:val="24"/>
          <w:szCs w:val="24"/>
        </w:rPr>
        <w:t xml:space="preserve"> con los mismos atributos heredados </w:t>
      </w:r>
      <w:r w:rsidR="002A1090">
        <w:rPr>
          <w:rFonts w:ascii="Seaford" w:hAnsi="Seaford"/>
          <w:sz w:val="24"/>
          <w:szCs w:val="24"/>
        </w:rPr>
        <w:t>y también</w:t>
      </w:r>
      <w:r>
        <w:rPr>
          <w:rFonts w:ascii="Seaford" w:hAnsi="Seaford"/>
          <w:sz w:val="24"/>
          <w:szCs w:val="24"/>
        </w:rPr>
        <w:t xml:space="preserve"> se reúsa el constructor de error, el nombre será error en </w:t>
      </w:r>
      <w:r w:rsidR="002A1090">
        <w:rPr>
          <w:rFonts w:ascii="Seaford" w:hAnsi="Seaford"/>
          <w:sz w:val="24"/>
          <w:szCs w:val="24"/>
        </w:rPr>
        <w:t>ejecución, además también recibe un contexto</w:t>
      </w:r>
      <w:r>
        <w:rPr>
          <w:rFonts w:ascii="Seaford" w:hAnsi="Seaford"/>
          <w:sz w:val="24"/>
          <w:szCs w:val="24"/>
        </w:rPr>
        <w:t xml:space="preserve"> y solo ocurrirá en</w:t>
      </w:r>
      <w:r w:rsidR="00D045B3">
        <w:rPr>
          <w:rFonts w:ascii="Seaford" w:hAnsi="Seaford"/>
          <w:sz w:val="24"/>
          <w:szCs w:val="24"/>
        </w:rPr>
        <w:t xml:space="preserve"> el proceso del intreprete</w:t>
      </w:r>
      <w:r>
        <w:rPr>
          <w:rFonts w:ascii="Seaford" w:hAnsi="Seaford"/>
          <w:sz w:val="24"/>
          <w:szCs w:val="24"/>
        </w:rPr>
        <w:t>.</w:t>
      </w:r>
    </w:p>
    <w:p w14:paraId="25AB9883" w14:textId="77777777" w:rsidR="002A1090" w:rsidRDefault="002A1090" w:rsidP="00042102">
      <w:pPr>
        <w:jc w:val="both"/>
        <w:rPr>
          <w:rFonts w:ascii="Seaford" w:hAnsi="Seaford"/>
          <w:sz w:val="24"/>
          <w:szCs w:val="24"/>
        </w:rPr>
      </w:pPr>
      <w:r>
        <w:rPr>
          <w:rFonts w:ascii="Seaford" w:hAnsi="Seaford"/>
          <w:sz w:val="24"/>
          <w:szCs w:val="24"/>
        </w:rPr>
        <w:t>Se sobre escribe la función de as_string dado que ahora tenemos el contexto, es similar al anterior solo que ahora llamaos al rastreo del error (la función de trace back).</w:t>
      </w:r>
    </w:p>
    <w:p w14:paraId="2F60D57F" w14:textId="36369DA7" w:rsidR="002A1090" w:rsidRDefault="002A1090" w:rsidP="00042102">
      <w:pPr>
        <w:jc w:val="both"/>
        <w:rPr>
          <w:rFonts w:ascii="Seaford" w:hAnsi="Seaford"/>
          <w:sz w:val="24"/>
          <w:szCs w:val="24"/>
        </w:rPr>
      </w:pPr>
      <w:r>
        <w:rPr>
          <w:rFonts w:ascii="Seaford" w:hAnsi="Seaford"/>
          <w:sz w:val="24"/>
          <w:szCs w:val="24"/>
        </w:rPr>
        <w:t xml:space="preserve">La función de generación del trace back, empieza con una variable almacenado la posición de </w:t>
      </w:r>
      <w:r w:rsidR="00687563">
        <w:rPr>
          <w:rFonts w:ascii="Seaford" w:hAnsi="Seaford"/>
          <w:sz w:val="24"/>
          <w:szCs w:val="24"/>
        </w:rPr>
        <w:t>inicio</w:t>
      </w:r>
      <w:r>
        <w:rPr>
          <w:rFonts w:ascii="Seaford" w:hAnsi="Seaford"/>
          <w:sz w:val="24"/>
          <w:szCs w:val="24"/>
        </w:rPr>
        <w:t xml:space="preserve"> de</w:t>
      </w:r>
      <w:r w:rsidR="00687563">
        <w:rPr>
          <w:rFonts w:ascii="Seaford" w:hAnsi="Seaford"/>
          <w:sz w:val="24"/>
          <w:szCs w:val="24"/>
        </w:rPr>
        <w:t>l mismo</w:t>
      </w:r>
      <w:r>
        <w:rPr>
          <w:rFonts w:ascii="Seaford" w:hAnsi="Seaford"/>
          <w:sz w:val="24"/>
          <w:szCs w:val="24"/>
        </w:rPr>
        <w:t xml:space="preserve">, además </w:t>
      </w:r>
      <w:r w:rsidR="00687563">
        <w:rPr>
          <w:rFonts w:ascii="Seaford" w:hAnsi="Seaford"/>
          <w:sz w:val="24"/>
          <w:szCs w:val="24"/>
        </w:rPr>
        <w:t xml:space="preserve">de otra que almacena su contexto, mientras este contexto exista, se le agregara el nombre del archivo, la línea y el nombre del contexto, se moverá la posición a la posición del </w:t>
      </w:r>
      <w:r w:rsidR="00455BD6">
        <w:rPr>
          <w:rFonts w:ascii="Seaford" w:hAnsi="Seaford"/>
          <w:sz w:val="24"/>
          <w:szCs w:val="24"/>
        </w:rPr>
        <w:t>padre y</w:t>
      </w:r>
      <w:r w:rsidR="00687563">
        <w:rPr>
          <w:rFonts w:ascii="Seaford" w:hAnsi="Seaford"/>
          <w:sz w:val="24"/>
          <w:szCs w:val="24"/>
        </w:rPr>
        <w:t xml:space="preserve"> el contexto ahora será el contexto padre </w:t>
      </w:r>
    </w:p>
    <w:p w14:paraId="7661AEF1" w14:textId="28811D7C" w:rsidR="00687563" w:rsidRDefault="00687563" w:rsidP="00042102">
      <w:pPr>
        <w:jc w:val="both"/>
        <w:rPr>
          <w:rFonts w:ascii="Seaford" w:hAnsi="Seaford"/>
          <w:sz w:val="24"/>
          <w:szCs w:val="24"/>
        </w:rPr>
      </w:pPr>
      <w:r>
        <w:rPr>
          <w:rFonts w:ascii="Seaford" w:hAnsi="Seaford"/>
          <w:sz w:val="24"/>
          <w:szCs w:val="24"/>
        </w:rPr>
        <w:t xml:space="preserve">Al finalizar se retornará la cadena generada </w:t>
      </w:r>
    </w:p>
    <w:p w14:paraId="688FFFD9" w14:textId="65E6B465" w:rsidR="00A24070" w:rsidRDefault="00A24070" w:rsidP="00042102">
      <w:pPr>
        <w:jc w:val="both"/>
        <w:rPr>
          <w:rFonts w:ascii="Seaford" w:hAnsi="Seaford"/>
          <w:sz w:val="24"/>
          <w:szCs w:val="24"/>
        </w:rPr>
      </w:pPr>
      <w:r w:rsidRPr="00F23A1B">
        <w:rPr>
          <w:rFonts w:ascii="Seaford" w:hAnsi="Seaford"/>
          <w:sz w:val="24"/>
          <w:szCs w:val="24"/>
        </w:rPr>
        <w:t>NODOS</w:t>
      </w:r>
    </w:p>
    <w:p w14:paraId="5EA383E5" w14:textId="494DEDFC" w:rsidR="00A24070" w:rsidRDefault="00A24070" w:rsidP="00042102">
      <w:pPr>
        <w:jc w:val="both"/>
        <w:rPr>
          <w:rFonts w:ascii="Seaford" w:hAnsi="Seaford"/>
          <w:sz w:val="24"/>
          <w:szCs w:val="24"/>
        </w:rPr>
      </w:pPr>
      <w:r w:rsidRPr="008716CD">
        <w:rPr>
          <w:rFonts w:ascii="Seaford" w:hAnsi="Seaford"/>
          <w:sz w:val="24"/>
          <w:szCs w:val="24"/>
        </w:rPr>
        <w:t>Clase nodo numero</w:t>
      </w:r>
    </w:p>
    <w:p w14:paraId="3962213E" w14:textId="07B4734B" w:rsidR="00A24070" w:rsidRDefault="00A24070" w:rsidP="00042102">
      <w:pPr>
        <w:jc w:val="both"/>
        <w:rPr>
          <w:rFonts w:ascii="Seaford" w:hAnsi="Seaford"/>
          <w:sz w:val="24"/>
          <w:szCs w:val="24"/>
        </w:rPr>
      </w:pPr>
      <w:r>
        <w:rPr>
          <w:rFonts w:ascii="Seaford" w:hAnsi="Seaford"/>
          <w:sz w:val="24"/>
          <w:szCs w:val="24"/>
        </w:rPr>
        <w:t xml:space="preserve">La clase tiene s atributo donde se </w:t>
      </w:r>
      <w:r w:rsidR="00426B39">
        <w:rPr>
          <w:rFonts w:ascii="Seaford" w:hAnsi="Seaford"/>
          <w:sz w:val="24"/>
          <w:szCs w:val="24"/>
        </w:rPr>
        <w:t>almacenará</w:t>
      </w:r>
      <w:r>
        <w:rPr>
          <w:rFonts w:ascii="Seaford" w:hAnsi="Seaford"/>
          <w:sz w:val="24"/>
          <w:szCs w:val="24"/>
        </w:rPr>
        <w:t xml:space="preserve"> el </w:t>
      </w:r>
      <w:r w:rsidR="00426B39">
        <w:rPr>
          <w:rFonts w:ascii="Seaford" w:hAnsi="Seaford"/>
          <w:sz w:val="24"/>
          <w:szCs w:val="24"/>
        </w:rPr>
        <w:t>número</w:t>
      </w:r>
      <w:r>
        <w:rPr>
          <w:rFonts w:ascii="Seaford" w:hAnsi="Seaford"/>
          <w:sz w:val="24"/>
          <w:szCs w:val="24"/>
        </w:rPr>
        <w:t xml:space="preserve"> ya sea de tipo decimal o entero, </w:t>
      </w:r>
      <w:r w:rsidR="008716CD">
        <w:rPr>
          <w:rFonts w:ascii="Seaford" w:hAnsi="Seaford"/>
          <w:sz w:val="24"/>
          <w:szCs w:val="24"/>
        </w:rPr>
        <w:t xml:space="preserve">igual cuneta con las posiciones, donde su posición inicial será igual a la posición de inicio del token </w:t>
      </w:r>
      <w:r>
        <w:rPr>
          <w:rFonts w:ascii="Seaford" w:hAnsi="Seaford"/>
          <w:sz w:val="24"/>
          <w:szCs w:val="24"/>
        </w:rPr>
        <w:t xml:space="preserve">también cuenta </w:t>
      </w:r>
      <w:r w:rsidR="008716CD">
        <w:rPr>
          <w:rFonts w:ascii="Seaford" w:hAnsi="Seaford"/>
          <w:sz w:val="24"/>
          <w:szCs w:val="24"/>
        </w:rPr>
        <w:t xml:space="preserve">posición final que almacena la posición final del token (el valor), de igual forma cuenta </w:t>
      </w:r>
      <w:r w:rsidR="00426B39">
        <w:rPr>
          <w:rFonts w:ascii="Seaford" w:hAnsi="Seaford"/>
          <w:sz w:val="24"/>
          <w:szCs w:val="24"/>
        </w:rPr>
        <w:t>con una función de representación lo que se mostraría al llamar a esta clase seria solamente el token que contenga.</w:t>
      </w:r>
    </w:p>
    <w:p w14:paraId="30B7C848" w14:textId="468E02EA" w:rsidR="00C46632" w:rsidRDefault="00C46632" w:rsidP="00042102">
      <w:pPr>
        <w:jc w:val="both"/>
        <w:rPr>
          <w:rFonts w:ascii="Seaford" w:hAnsi="Seaford"/>
          <w:sz w:val="24"/>
          <w:szCs w:val="24"/>
        </w:rPr>
      </w:pPr>
      <w:r>
        <w:rPr>
          <w:rFonts w:ascii="Seaford" w:hAnsi="Seaford"/>
          <w:sz w:val="24"/>
          <w:szCs w:val="24"/>
        </w:rPr>
        <w:t>La clase nodo cadena básicamente es igual que al de numero solo que servirá para cadenas.</w:t>
      </w:r>
    </w:p>
    <w:p w14:paraId="7B157EAC" w14:textId="4ECB88FC" w:rsidR="00426B39" w:rsidRDefault="00426B39" w:rsidP="00042102">
      <w:pPr>
        <w:jc w:val="both"/>
        <w:rPr>
          <w:rFonts w:ascii="Seaford" w:hAnsi="Seaford"/>
          <w:sz w:val="24"/>
          <w:szCs w:val="24"/>
        </w:rPr>
      </w:pPr>
      <w:r w:rsidRPr="00841D3D">
        <w:rPr>
          <w:rFonts w:ascii="Seaford" w:hAnsi="Seaford"/>
          <w:sz w:val="24"/>
          <w:szCs w:val="24"/>
        </w:rPr>
        <w:t>Clase nodo operacional</w:t>
      </w:r>
      <w:r>
        <w:rPr>
          <w:rFonts w:ascii="Seaford" w:hAnsi="Seaford"/>
          <w:sz w:val="24"/>
          <w:szCs w:val="24"/>
        </w:rPr>
        <w:t xml:space="preserve"> (se llama asi porque este será la representación de por ejemplo 3 + 2, asi dicho este formará las operaciones).</w:t>
      </w:r>
    </w:p>
    <w:p w14:paraId="6F4664F5" w14:textId="2FB77F04" w:rsidR="00426B39" w:rsidRDefault="00426B39" w:rsidP="00042102">
      <w:pPr>
        <w:jc w:val="both"/>
        <w:rPr>
          <w:rFonts w:ascii="Seaford" w:hAnsi="Seaford"/>
          <w:sz w:val="24"/>
          <w:szCs w:val="24"/>
        </w:rPr>
      </w:pPr>
      <w:r>
        <w:rPr>
          <w:rFonts w:ascii="Seaford" w:hAnsi="Seaford"/>
          <w:sz w:val="24"/>
          <w:szCs w:val="24"/>
        </w:rPr>
        <w:lastRenderedPageBreak/>
        <w:t xml:space="preserve">Contiene los siguientes atributos un nodo izquierdo, donde se guardara el nodo del lado izquierdo, un token operacional el cual guardara el token de algún símbolo de operación y  el nodo derecho que almacenara el nodo del lado </w:t>
      </w:r>
      <w:r w:rsidR="00841D3D">
        <w:rPr>
          <w:rFonts w:ascii="Seaford" w:hAnsi="Seaford"/>
          <w:sz w:val="24"/>
          <w:szCs w:val="24"/>
        </w:rPr>
        <w:t xml:space="preserve">derecho, de igual forma también se </w:t>
      </w:r>
      <w:r>
        <w:rPr>
          <w:rFonts w:ascii="Seaford" w:hAnsi="Seaford"/>
          <w:sz w:val="24"/>
          <w:szCs w:val="24"/>
        </w:rPr>
        <w:t xml:space="preserve"> cuenta </w:t>
      </w:r>
      <w:r w:rsidR="00841D3D">
        <w:rPr>
          <w:rFonts w:ascii="Seaford" w:hAnsi="Seaford"/>
          <w:sz w:val="24"/>
          <w:szCs w:val="24"/>
        </w:rPr>
        <w:t xml:space="preserve">posición inicio y posición fin, posición inicio tiene la posición de inicio del nodo izquierdo mientras que posición fin tiene la posición fin del nodo derecho, al mismo tiempo también cuenta </w:t>
      </w:r>
      <w:r>
        <w:rPr>
          <w:rFonts w:ascii="Seaford" w:hAnsi="Seaford"/>
          <w:sz w:val="24"/>
          <w:szCs w:val="24"/>
        </w:rPr>
        <w:t>con una función de representación  donde lo que imprimirá será el contenido del nodo izquierdo, el token de operación y el contenido del token derecho.</w:t>
      </w:r>
    </w:p>
    <w:p w14:paraId="1A2E002E" w14:textId="78E1DAB1" w:rsidR="00426B39" w:rsidRDefault="00E60B9F" w:rsidP="00042102">
      <w:pPr>
        <w:jc w:val="both"/>
        <w:rPr>
          <w:rFonts w:ascii="Seaford" w:hAnsi="Seaford"/>
          <w:sz w:val="24"/>
          <w:szCs w:val="24"/>
        </w:rPr>
      </w:pPr>
      <w:r w:rsidRPr="00841D3D">
        <w:rPr>
          <w:rFonts w:ascii="Seaford" w:hAnsi="Seaford"/>
          <w:sz w:val="24"/>
          <w:szCs w:val="24"/>
        </w:rPr>
        <w:t>Clase nodo p</w:t>
      </w:r>
      <w:r>
        <w:rPr>
          <w:rFonts w:ascii="Seaford" w:hAnsi="Seaford"/>
          <w:sz w:val="24"/>
          <w:szCs w:val="24"/>
        </w:rPr>
        <w:t xml:space="preserve"> (se llama asi </w:t>
      </w:r>
      <w:r w:rsidR="00EE4DD7">
        <w:rPr>
          <w:rFonts w:ascii="Seaford" w:hAnsi="Seaford"/>
          <w:sz w:val="24"/>
          <w:szCs w:val="24"/>
        </w:rPr>
        <w:t>porque</w:t>
      </w:r>
      <w:r>
        <w:rPr>
          <w:rFonts w:ascii="Seaford" w:hAnsi="Seaford"/>
          <w:sz w:val="24"/>
          <w:szCs w:val="24"/>
        </w:rPr>
        <w:t xml:space="preserve"> </w:t>
      </w:r>
      <w:r w:rsidR="00EE4DD7">
        <w:rPr>
          <w:rFonts w:ascii="Seaford" w:hAnsi="Seaford"/>
          <w:sz w:val="24"/>
          <w:szCs w:val="24"/>
        </w:rPr>
        <w:t>sería</w:t>
      </w:r>
      <w:r>
        <w:rPr>
          <w:rFonts w:ascii="Seaford" w:hAnsi="Seaford"/>
          <w:sz w:val="24"/>
          <w:szCs w:val="24"/>
        </w:rPr>
        <w:t xml:space="preserve"> la </w:t>
      </w:r>
      <w:r w:rsidR="00EE4DD7">
        <w:rPr>
          <w:rFonts w:ascii="Seaford" w:hAnsi="Seaford"/>
          <w:sz w:val="24"/>
          <w:szCs w:val="24"/>
        </w:rPr>
        <w:t>representación</w:t>
      </w:r>
      <w:r>
        <w:rPr>
          <w:rFonts w:ascii="Seaford" w:hAnsi="Seaford"/>
          <w:sz w:val="24"/>
          <w:szCs w:val="24"/>
        </w:rPr>
        <w:t xml:space="preserve"> de lo que este fuera de un </w:t>
      </w:r>
      <w:r w:rsidR="00EE4DD7">
        <w:rPr>
          <w:rFonts w:ascii="Seaford" w:hAnsi="Seaford"/>
          <w:sz w:val="24"/>
          <w:szCs w:val="24"/>
        </w:rPr>
        <w:t>paréntesi 3 +</w:t>
      </w:r>
      <w:r>
        <w:rPr>
          <w:rFonts w:ascii="Seaford" w:hAnsi="Seaford"/>
          <w:sz w:val="24"/>
          <w:szCs w:val="24"/>
        </w:rPr>
        <w:t>)</w:t>
      </w:r>
      <w:r w:rsidR="00A86D93">
        <w:rPr>
          <w:rFonts w:ascii="Seaford" w:hAnsi="Seaford"/>
          <w:sz w:val="24"/>
          <w:szCs w:val="24"/>
        </w:rPr>
        <w:t xml:space="preserve"> tiene los atributos de token operación que guardara la operación y nodo que guardara el nodo </w:t>
      </w:r>
      <w:r w:rsidR="00F93C0A">
        <w:rPr>
          <w:rFonts w:ascii="Seaford" w:hAnsi="Seaford"/>
          <w:sz w:val="24"/>
          <w:szCs w:val="24"/>
        </w:rPr>
        <w:t>número</w:t>
      </w:r>
      <w:r w:rsidR="00A86D93">
        <w:rPr>
          <w:rFonts w:ascii="Seaford" w:hAnsi="Seaford"/>
          <w:sz w:val="24"/>
          <w:szCs w:val="24"/>
        </w:rPr>
        <w:t xml:space="preserve"> alado de esta operación</w:t>
      </w:r>
      <w:r w:rsidR="00841D3D">
        <w:rPr>
          <w:rFonts w:ascii="Seaford" w:hAnsi="Seaford"/>
          <w:sz w:val="24"/>
          <w:szCs w:val="24"/>
        </w:rPr>
        <w:t xml:space="preserve">, también cuenta con posición inicio y posición fin, la posición inicio guarda la posición de inicio del token operacional, mientras que </w:t>
      </w:r>
      <w:r w:rsidR="003504A9">
        <w:rPr>
          <w:rFonts w:ascii="Seaford" w:hAnsi="Seaford"/>
          <w:sz w:val="24"/>
          <w:szCs w:val="24"/>
        </w:rPr>
        <w:t>posición</w:t>
      </w:r>
      <w:r w:rsidR="00841D3D">
        <w:rPr>
          <w:rFonts w:ascii="Seaford" w:hAnsi="Seaford"/>
          <w:sz w:val="24"/>
          <w:szCs w:val="24"/>
        </w:rPr>
        <w:t xml:space="preserve"> fin guarda la posición </w:t>
      </w:r>
      <w:r w:rsidR="003504A9">
        <w:rPr>
          <w:rFonts w:ascii="Seaford" w:hAnsi="Seaford"/>
          <w:sz w:val="24"/>
          <w:szCs w:val="24"/>
        </w:rPr>
        <w:t>final del nodo</w:t>
      </w:r>
      <w:r w:rsidR="00A86D93">
        <w:rPr>
          <w:rFonts w:ascii="Seaford" w:hAnsi="Seaford"/>
          <w:sz w:val="24"/>
          <w:szCs w:val="24"/>
        </w:rPr>
        <w:t>.</w:t>
      </w:r>
    </w:p>
    <w:p w14:paraId="3133E413" w14:textId="79EF1F0C" w:rsidR="00A86D93" w:rsidRDefault="00A86D93" w:rsidP="00042102">
      <w:pPr>
        <w:jc w:val="both"/>
        <w:rPr>
          <w:rFonts w:ascii="Seaford" w:hAnsi="Seaford"/>
          <w:sz w:val="24"/>
          <w:szCs w:val="24"/>
        </w:rPr>
      </w:pPr>
      <w:r>
        <w:rPr>
          <w:rFonts w:ascii="Seaford" w:hAnsi="Seaford"/>
          <w:sz w:val="24"/>
          <w:szCs w:val="24"/>
        </w:rPr>
        <w:t xml:space="preserve">Cuenta con una </w:t>
      </w:r>
      <w:r w:rsidR="003504A9">
        <w:rPr>
          <w:rFonts w:ascii="Seaford" w:hAnsi="Seaford"/>
          <w:sz w:val="24"/>
          <w:szCs w:val="24"/>
        </w:rPr>
        <w:t>función</w:t>
      </w:r>
      <w:r>
        <w:rPr>
          <w:rFonts w:ascii="Seaford" w:hAnsi="Seaford"/>
          <w:sz w:val="24"/>
          <w:szCs w:val="24"/>
        </w:rPr>
        <w:t xml:space="preserve"> de representación para imprimir el </w:t>
      </w:r>
      <w:r w:rsidR="00AB797E">
        <w:rPr>
          <w:rFonts w:ascii="Seaford" w:hAnsi="Seaford"/>
          <w:sz w:val="24"/>
          <w:szCs w:val="24"/>
        </w:rPr>
        <w:t xml:space="preserve">valor del token operacional y el valor del nodo </w:t>
      </w:r>
      <w:r w:rsidR="00D072CF">
        <w:rPr>
          <w:rFonts w:ascii="Seaford" w:hAnsi="Seaford"/>
          <w:sz w:val="24"/>
          <w:szCs w:val="24"/>
        </w:rPr>
        <w:t>número</w:t>
      </w:r>
      <w:r w:rsidR="003504A9">
        <w:rPr>
          <w:rFonts w:ascii="Seaford" w:hAnsi="Seaford"/>
          <w:sz w:val="24"/>
          <w:szCs w:val="24"/>
        </w:rPr>
        <w:t>.</w:t>
      </w:r>
    </w:p>
    <w:p w14:paraId="152053C3" w14:textId="77777777" w:rsidR="00167591" w:rsidRDefault="00F93C0A" w:rsidP="00042102">
      <w:pPr>
        <w:jc w:val="both"/>
        <w:rPr>
          <w:rFonts w:ascii="Seaford" w:hAnsi="Seaford"/>
          <w:sz w:val="24"/>
          <w:szCs w:val="24"/>
        </w:rPr>
      </w:pPr>
      <w:r>
        <w:rPr>
          <w:rFonts w:ascii="Seaford" w:hAnsi="Seaford"/>
          <w:sz w:val="24"/>
          <w:szCs w:val="24"/>
        </w:rPr>
        <w:t>Clase NodoADVar tiene tres atributos el nombre de la variable del token, la posición inicio y la posición fin, la posición inicio es la posición inicio del token pasado, la posición fin es la posición fin del mismo token</w:t>
      </w:r>
      <w:r w:rsidR="00167591">
        <w:rPr>
          <w:rFonts w:ascii="Seaford" w:hAnsi="Seaford"/>
          <w:sz w:val="24"/>
          <w:szCs w:val="24"/>
        </w:rPr>
        <w:t>, esta clase nos permitirá acceder a la variable</w:t>
      </w:r>
    </w:p>
    <w:p w14:paraId="407BD9F2" w14:textId="77777777" w:rsidR="003D4789" w:rsidRDefault="00167591" w:rsidP="00042102">
      <w:pPr>
        <w:jc w:val="both"/>
        <w:rPr>
          <w:rFonts w:ascii="Seaford" w:hAnsi="Seaford"/>
          <w:sz w:val="24"/>
          <w:szCs w:val="24"/>
        </w:rPr>
      </w:pPr>
      <w:r>
        <w:rPr>
          <w:rFonts w:ascii="Seaford" w:hAnsi="Seaford"/>
          <w:sz w:val="24"/>
          <w:szCs w:val="24"/>
        </w:rPr>
        <w:t>Clase NodoDVar tiene cuatro atributos las mismas posiciones, donde su posición fin será la posición fin del valor del nodo, su posición inicio será la misma posición inicio del nombre de la variable del token, otra será el nombre de la variable del token y el valor del nodo, esta clase nos permitirá cambiar el valor</w:t>
      </w:r>
      <w:r w:rsidR="003D4789">
        <w:rPr>
          <w:rFonts w:ascii="Seaford" w:hAnsi="Seaford"/>
          <w:sz w:val="24"/>
          <w:szCs w:val="24"/>
        </w:rPr>
        <w:t>.</w:t>
      </w:r>
    </w:p>
    <w:p w14:paraId="51030CAA" w14:textId="77777777" w:rsidR="001D0343" w:rsidRDefault="003D4789" w:rsidP="00042102">
      <w:pPr>
        <w:jc w:val="both"/>
        <w:rPr>
          <w:rFonts w:ascii="Seaford" w:hAnsi="Seaford"/>
          <w:sz w:val="24"/>
          <w:szCs w:val="24"/>
        </w:rPr>
      </w:pPr>
      <w:r>
        <w:rPr>
          <w:rFonts w:ascii="Seaford" w:hAnsi="Seaford"/>
          <w:sz w:val="24"/>
          <w:szCs w:val="24"/>
        </w:rPr>
        <w:t xml:space="preserve">Clase Nodoif tiene como atributos la tupla de casos, el caso de else y sus respectivas posiciones, la posición inicio se iguala al primer caso de la tupla y su respectiva posición de inicio, la posición fin si existe algún caos en caso else, se le asigna esa </w:t>
      </w:r>
      <w:r w:rsidR="001D0343">
        <w:rPr>
          <w:rFonts w:ascii="Seaford" w:hAnsi="Seaford"/>
          <w:sz w:val="24"/>
          <w:szCs w:val="24"/>
        </w:rPr>
        <w:t>posición,</w:t>
      </w:r>
      <w:r>
        <w:rPr>
          <w:rFonts w:ascii="Seaford" w:hAnsi="Seaford"/>
          <w:sz w:val="24"/>
          <w:szCs w:val="24"/>
        </w:rPr>
        <w:t xml:space="preserve"> pero en dado caso que no pues se asigna el caso de la tupla que sea la </w:t>
      </w:r>
      <w:r w:rsidR="00455BD6">
        <w:rPr>
          <w:rFonts w:ascii="Seaford" w:hAnsi="Seaford"/>
          <w:sz w:val="24"/>
          <w:szCs w:val="24"/>
        </w:rPr>
        <w:t>última</w:t>
      </w:r>
      <w:r>
        <w:rPr>
          <w:rFonts w:ascii="Seaford" w:hAnsi="Seaford"/>
          <w:sz w:val="24"/>
          <w:szCs w:val="24"/>
        </w:rPr>
        <w:t>, de cualquiera de los dos objetos sera su respectiva posición final.</w:t>
      </w:r>
    </w:p>
    <w:p w14:paraId="31C50B14" w14:textId="0288DDB4" w:rsidR="001D0343" w:rsidRDefault="001D0343" w:rsidP="00042102">
      <w:pPr>
        <w:jc w:val="both"/>
        <w:rPr>
          <w:rFonts w:ascii="Seaford" w:hAnsi="Seaford"/>
          <w:sz w:val="24"/>
          <w:szCs w:val="24"/>
        </w:rPr>
      </w:pPr>
      <w:r>
        <w:rPr>
          <w:rFonts w:ascii="Seaford" w:hAnsi="Seaford"/>
          <w:sz w:val="24"/>
          <w:szCs w:val="24"/>
        </w:rPr>
        <w:t>Clase Nodofor</w:t>
      </w:r>
      <w:r w:rsidR="0003029B">
        <w:rPr>
          <w:rFonts w:ascii="Seaford" w:hAnsi="Seaford"/>
          <w:sz w:val="24"/>
          <w:szCs w:val="24"/>
        </w:rPr>
        <w:t xml:space="preserve"> tiene los siguientes parámetros</w:t>
      </w:r>
      <w:r w:rsidR="00C641EC">
        <w:rPr>
          <w:rFonts w:ascii="Seaford" w:hAnsi="Seaford"/>
          <w:sz w:val="24"/>
          <w:szCs w:val="24"/>
        </w:rPr>
        <w:t xml:space="preserve"> y atributos</w:t>
      </w:r>
      <w:r w:rsidR="0003029B">
        <w:rPr>
          <w:rFonts w:ascii="Seaford" w:hAnsi="Seaford"/>
          <w:sz w:val="24"/>
          <w:szCs w:val="24"/>
        </w:rPr>
        <w:t xml:space="preserve"> un nombre de la variable, la que estará dentro de la sentencia del for, el valor de inicio de esa variable, el valor final que es le valor que se trata de alcanzar, el valor del paso que sería  el posible valor que se establezca para que se incremente la variable  y final mente el cuerpo, que seria la </w:t>
      </w:r>
      <w:r w:rsidR="00C641EC">
        <w:rPr>
          <w:rFonts w:ascii="Seaford" w:hAnsi="Seaford"/>
          <w:sz w:val="24"/>
          <w:szCs w:val="24"/>
        </w:rPr>
        <w:t>expresión</w:t>
      </w:r>
      <w:r w:rsidR="0003029B">
        <w:rPr>
          <w:rFonts w:ascii="Seaford" w:hAnsi="Seaford"/>
          <w:sz w:val="24"/>
          <w:szCs w:val="24"/>
        </w:rPr>
        <w:t xml:space="preserve"> que vendría después de</w:t>
      </w:r>
      <w:r w:rsidR="00C641EC">
        <w:rPr>
          <w:rFonts w:ascii="Seaford" w:hAnsi="Seaford"/>
          <w:sz w:val="24"/>
          <w:szCs w:val="24"/>
        </w:rPr>
        <w:t xml:space="preserve"> then, también cuenta con las posiciones, su posición inicio será igual a la posición inicio del token pasado como nombre de la variable y su posición fin seria la posición fin del cuerpo. </w:t>
      </w:r>
    </w:p>
    <w:p w14:paraId="7433AF32" w14:textId="5EA04FEE" w:rsidR="00426B39" w:rsidRDefault="001D0343" w:rsidP="00042102">
      <w:pPr>
        <w:jc w:val="both"/>
        <w:rPr>
          <w:rFonts w:ascii="Seaford" w:hAnsi="Seaford"/>
          <w:sz w:val="24"/>
          <w:szCs w:val="24"/>
        </w:rPr>
      </w:pPr>
      <w:r>
        <w:rPr>
          <w:rFonts w:ascii="Seaford" w:hAnsi="Seaford"/>
          <w:sz w:val="24"/>
          <w:szCs w:val="24"/>
        </w:rPr>
        <w:lastRenderedPageBreak/>
        <w:t>Clase Nodowhile</w:t>
      </w:r>
      <w:r w:rsidR="003D4789">
        <w:rPr>
          <w:rFonts w:ascii="Seaford" w:hAnsi="Seaford"/>
          <w:sz w:val="24"/>
          <w:szCs w:val="24"/>
        </w:rPr>
        <w:t xml:space="preserve"> </w:t>
      </w:r>
      <w:r w:rsidR="00C641EC">
        <w:rPr>
          <w:rFonts w:ascii="Seaford" w:hAnsi="Seaford"/>
          <w:sz w:val="24"/>
          <w:szCs w:val="24"/>
        </w:rPr>
        <w:t xml:space="preserve">tiene los siguientes atributos la condición que será alguna expresión, el cuerpo que </w:t>
      </w:r>
      <w:r w:rsidR="00D871DD">
        <w:rPr>
          <w:rFonts w:ascii="Seaford" w:hAnsi="Seaford"/>
          <w:sz w:val="24"/>
          <w:szCs w:val="24"/>
        </w:rPr>
        <w:t>también</w:t>
      </w:r>
      <w:r w:rsidR="00C641EC">
        <w:rPr>
          <w:rFonts w:ascii="Seaford" w:hAnsi="Seaford"/>
          <w:sz w:val="24"/>
          <w:szCs w:val="24"/>
        </w:rPr>
        <w:t xml:space="preserve"> </w:t>
      </w:r>
      <w:r w:rsidR="00D871DD">
        <w:rPr>
          <w:rFonts w:ascii="Seaford" w:hAnsi="Seaford"/>
          <w:sz w:val="24"/>
          <w:szCs w:val="24"/>
        </w:rPr>
        <w:t>será</w:t>
      </w:r>
      <w:r w:rsidR="00C641EC">
        <w:rPr>
          <w:rFonts w:ascii="Seaford" w:hAnsi="Seaford"/>
          <w:sz w:val="24"/>
          <w:szCs w:val="24"/>
        </w:rPr>
        <w:t xml:space="preserve"> alguna </w:t>
      </w:r>
      <w:r w:rsidR="00D871DD">
        <w:rPr>
          <w:rFonts w:ascii="Seaford" w:hAnsi="Seaford"/>
          <w:sz w:val="24"/>
          <w:szCs w:val="24"/>
        </w:rPr>
        <w:t>expresión</w:t>
      </w:r>
      <w:r w:rsidR="00C641EC">
        <w:rPr>
          <w:rFonts w:ascii="Seaford" w:hAnsi="Seaford"/>
          <w:sz w:val="24"/>
          <w:szCs w:val="24"/>
        </w:rPr>
        <w:t xml:space="preserve">, de igual forma cuenta con las posiciones, </w:t>
      </w:r>
      <w:r w:rsidR="00D871DD">
        <w:rPr>
          <w:rFonts w:ascii="Seaford" w:hAnsi="Seaford"/>
          <w:sz w:val="24"/>
          <w:szCs w:val="24"/>
        </w:rPr>
        <w:t xml:space="preserve">su </w:t>
      </w:r>
      <w:r w:rsidR="00C641EC">
        <w:rPr>
          <w:rFonts w:ascii="Seaford" w:hAnsi="Seaford"/>
          <w:sz w:val="24"/>
          <w:szCs w:val="24"/>
        </w:rPr>
        <w:t xml:space="preserve">posición inicio </w:t>
      </w:r>
      <w:r w:rsidR="005F533D">
        <w:rPr>
          <w:rFonts w:ascii="Seaford" w:hAnsi="Seaford"/>
          <w:sz w:val="24"/>
          <w:szCs w:val="24"/>
        </w:rPr>
        <w:t>será la</w:t>
      </w:r>
      <w:r w:rsidR="00C641EC">
        <w:rPr>
          <w:rFonts w:ascii="Seaford" w:hAnsi="Seaford"/>
          <w:sz w:val="24"/>
          <w:szCs w:val="24"/>
        </w:rPr>
        <w:t xml:space="preserve"> posición inicio </w:t>
      </w:r>
      <w:r w:rsidR="00047398">
        <w:rPr>
          <w:rFonts w:ascii="Seaford" w:hAnsi="Seaford"/>
          <w:sz w:val="24"/>
          <w:szCs w:val="24"/>
        </w:rPr>
        <w:t>de la</w:t>
      </w:r>
      <w:r w:rsidR="00D871DD">
        <w:rPr>
          <w:rFonts w:ascii="Seaford" w:hAnsi="Seaford"/>
          <w:sz w:val="24"/>
          <w:szCs w:val="24"/>
        </w:rPr>
        <w:t xml:space="preserve"> condición, su posición fin </w:t>
      </w:r>
      <w:r w:rsidR="00047398">
        <w:rPr>
          <w:rFonts w:ascii="Seaford" w:hAnsi="Seaford"/>
          <w:sz w:val="24"/>
          <w:szCs w:val="24"/>
        </w:rPr>
        <w:t>será</w:t>
      </w:r>
      <w:r w:rsidR="00D871DD">
        <w:rPr>
          <w:rFonts w:ascii="Seaford" w:hAnsi="Seaford"/>
          <w:sz w:val="24"/>
          <w:szCs w:val="24"/>
        </w:rPr>
        <w:t xml:space="preserve"> la posición fin del cuerpo.</w:t>
      </w:r>
    </w:p>
    <w:p w14:paraId="540BC859" w14:textId="60571A66" w:rsidR="00047398" w:rsidRDefault="005F533D" w:rsidP="00042102">
      <w:pPr>
        <w:jc w:val="both"/>
        <w:rPr>
          <w:rFonts w:ascii="Seaford" w:hAnsi="Seaford"/>
          <w:sz w:val="24"/>
          <w:szCs w:val="24"/>
        </w:rPr>
      </w:pPr>
      <w:r>
        <w:rPr>
          <w:rFonts w:ascii="Seaford" w:hAnsi="Seaford"/>
          <w:sz w:val="24"/>
          <w:szCs w:val="24"/>
        </w:rPr>
        <w:t xml:space="preserve">Clase Nodofun tiene los siguientes atributos nombre de la función, que será el token que contenderá el nombre, nombre de los argumentos, serán los nombres de los tokens que servirán como parámetros de la función, cuerpo que contendrá las sentencia de lo que </w:t>
      </w:r>
      <w:r w:rsidR="00047398">
        <w:rPr>
          <w:rFonts w:ascii="Seaford" w:hAnsi="Seaford"/>
          <w:sz w:val="24"/>
          <w:szCs w:val="24"/>
        </w:rPr>
        <w:t>realizará</w:t>
      </w:r>
      <w:r>
        <w:rPr>
          <w:rFonts w:ascii="Seaford" w:hAnsi="Seaford"/>
          <w:sz w:val="24"/>
          <w:szCs w:val="24"/>
        </w:rPr>
        <w:t xml:space="preserve"> la función, la posición inicio del nodo será el token nombre si es que este existe, sino será el primer paramento de la función si ninguna de las cosas anteriores existe será el cuerpo de la función</w:t>
      </w:r>
      <w:r w:rsidR="00047398">
        <w:rPr>
          <w:rFonts w:ascii="Seaford" w:hAnsi="Seaford"/>
          <w:sz w:val="24"/>
          <w:szCs w:val="24"/>
        </w:rPr>
        <w:t>.</w:t>
      </w:r>
    </w:p>
    <w:p w14:paraId="0B3618A7" w14:textId="3D180298" w:rsidR="005F533D" w:rsidRDefault="00047398" w:rsidP="00042102">
      <w:pPr>
        <w:jc w:val="both"/>
        <w:rPr>
          <w:rFonts w:ascii="Seaford" w:hAnsi="Seaford"/>
          <w:sz w:val="24"/>
          <w:szCs w:val="24"/>
        </w:rPr>
      </w:pPr>
      <w:r>
        <w:rPr>
          <w:rFonts w:ascii="Seaford" w:hAnsi="Seaford"/>
          <w:sz w:val="24"/>
          <w:szCs w:val="24"/>
        </w:rPr>
        <w:t>Clase Nodollamada servirá para poder llamar a la función, tiene los siguientes parámetros nodo con la función a llamar, los posibles nodos de los argumentos (parámetros) y las posiciones la posición de inicio será la posición inicio de la función a llamar si existen nodos de los parámetros la posición final será la posición final del último argumento si no existen argumentos será la posición final del nodo con la función a llamar</w:t>
      </w:r>
      <w:r w:rsidR="00A33C92">
        <w:rPr>
          <w:rFonts w:ascii="Seaford" w:hAnsi="Seaford"/>
          <w:sz w:val="24"/>
          <w:szCs w:val="24"/>
        </w:rPr>
        <w:t>.</w:t>
      </w:r>
    </w:p>
    <w:p w14:paraId="5D285C7B" w14:textId="093DFC5B" w:rsidR="00A33C92" w:rsidRDefault="00A33C92" w:rsidP="00042102">
      <w:pPr>
        <w:jc w:val="both"/>
        <w:rPr>
          <w:rFonts w:ascii="Seaford" w:hAnsi="Seaford"/>
          <w:sz w:val="24"/>
          <w:szCs w:val="24"/>
        </w:rPr>
      </w:pPr>
      <w:r>
        <w:rPr>
          <w:rFonts w:ascii="Seaford" w:hAnsi="Seaford"/>
          <w:sz w:val="24"/>
          <w:szCs w:val="24"/>
        </w:rPr>
        <w:t>Clase NodoLista servirá para crear listas tiene como parámetros los elementos de la</w:t>
      </w:r>
      <w:r w:rsidR="007B25A1">
        <w:rPr>
          <w:rFonts w:ascii="Seaford" w:hAnsi="Seaford"/>
          <w:sz w:val="24"/>
          <w:szCs w:val="24"/>
        </w:rPr>
        <w:t xml:space="preserve"> lista, la posición de inicio y la posición fin vienen como parámetros a diferencia de los otros nodos, esto es </w:t>
      </w:r>
      <w:r w:rsidR="007B1FCA">
        <w:rPr>
          <w:rFonts w:ascii="Seaford" w:hAnsi="Seaford"/>
          <w:sz w:val="24"/>
          <w:szCs w:val="24"/>
        </w:rPr>
        <w:t>porque</w:t>
      </w:r>
      <w:r w:rsidR="007B25A1">
        <w:rPr>
          <w:rFonts w:ascii="Seaford" w:hAnsi="Seaford"/>
          <w:sz w:val="24"/>
          <w:szCs w:val="24"/>
        </w:rPr>
        <w:t xml:space="preserve"> puede que no tenga nada la lista asi que esto nos servirá para saber en donde se sentenció la lista </w:t>
      </w:r>
    </w:p>
    <w:p w14:paraId="28B650FA" w14:textId="7CF4F489" w:rsidR="006A205D" w:rsidRPr="00F23A1B" w:rsidRDefault="006A205D" w:rsidP="00042102">
      <w:pPr>
        <w:jc w:val="both"/>
        <w:rPr>
          <w:rFonts w:ascii="Seaford" w:hAnsi="Seaford"/>
          <w:sz w:val="24"/>
          <w:szCs w:val="24"/>
        </w:rPr>
      </w:pPr>
      <w:r w:rsidRPr="00F23A1B">
        <w:rPr>
          <w:rFonts w:ascii="Seaford" w:hAnsi="Seaford"/>
          <w:sz w:val="24"/>
          <w:szCs w:val="24"/>
        </w:rPr>
        <w:t>AREA DE PARSER</w:t>
      </w:r>
    </w:p>
    <w:p w14:paraId="5E9C2A75" w14:textId="7BCF3509" w:rsidR="006A205D" w:rsidRPr="00F23A1B" w:rsidRDefault="006A205D" w:rsidP="00042102">
      <w:pPr>
        <w:jc w:val="both"/>
        <w:rPr>
          <w:rFonts w:ascii="Seaford" w:hAnsi="Seaford"/>
          <w:sz w:val="24"/>
          <w:szCs w:val="24"/>
        </w:rPr>
      </w:pPr>
      <w:r w:rsidRPr="00F23A1B">
        <w:rPr>
          <w:rFonts w:ascii="Seaford" w:hAnsi="Seaford"/>
          <w:sz w:val="24"/>
          <w:szCs w:val="24"/>
        </w:rPr>
        <w:t xml:space="preserve">Gramática </w:t>
      </w:r>
    </w:p>
    <w:p w14:paraId="5732A70F" w14:textId="54E0E1FC" w:rsidR="006A205D" w:rsidRDefault="006A205D" w:rsidP="00042102">
      <w:pPr>
        <w:jc w:val="both"/>
        <w:rPr>
          <w:rFonts w:ascii="Seaford" w:hAnsi="Seaford"/>
          <w:sz w:val="24"/>
          <w:szCs w:val="24"/>
        </w:rPr>
      </w:pPr>
      <w:r>
        <w:rPr>
          <w:rFonts w:ascii="Seaford" w:hAnsi="Seaford"/>
          <w:sz w:val="24"/>
          <w:szCs w:val="24"/>
        </w:rPr>
        <w:t xml:space="preserve">La gramática </w:t>
      </w:r>
    </w:p>
    <w:p w14:paraId="4A336098" w14:textId="2676E205" w:rsidR="00C55DA0" w:rsidRDefault="00C55DA0" w:rsidP="00042102">
      <w:pPr>
        <w:jc w:val="both"/>
        <w:rPr>
          <w:rFonts w:ascii="Seaford" w:hAnsi="Seaford"/>
          <w:sz w:val="24"/>
          <w:szCs w:val="24"/>
        </w:rPr>
      </w:pPr>
      <w:r>
        <w:rPr>
          <w:rFonts w:ascii="Seaford" w:hAnsi="Seaford"/>
          <w:sz w:val="24"/>
          <w:szCs w:val="24"/>
        </w:rPr>
        <w:t xml:space="preserve">3 +  2 * 3 todo esto es una expresión o </w:t>
      </w:r>
      <w:r w:rsidR="00D072CF">
        <w:rPr>
          <w:rFonts w:ascii="Seaford" w:hAnsi="Seaford"/>
          <w:sz w:val="24"/>
          <w:szCs w:val="24"/>
        </w:rPr>
        <w:t xml:space="preserve">se podría considerar como toda la </w:t>
      </w:r>
      <w:r w:rsidR="00047398">
        <w:rPr>
          <w:rFonts w:ascii="Seaford" w:hAnsi="Seaford"/>
          <w:sz w:val="24"/>
          <w:szCs w:val="24"/>
        </w:rPr>
        <w:t>línea</w:t>
      </w:r>
    </w:p>
    <w:p w14:paraId="68D7E77F" w14:textId="30C6ABFC" w:rsidR="00C55DA0" w:rsidRDefault="002C1FC9" w:rsidP="00042102">
      <w:pPr>
        <w:jc w:val="both"/>
        <w:rPr>
          <w:rFonts w:ascii="Seaford" w:hAnsi="Seaford"/>
          <w:sz w:val="24"/>
          <w:szCs w:val="24"/>
        </w:rPr>
      </w:pPr>
      <w:r>
        <w:rPr>
          <w:rFonts w:ascii="Seaford" w:hAnsi="Seaford"/>
          <w:sz w:val="24"/>
          <w:szCs w:val="24"/>
        </w:rPr>
        <w:t xml:space="preserve">Las partes separadas por la suma es un (3) + (2*3) es un </w:t>
      </w:r>
      <w:r w:rsidR="00583066">
        <w:rPr>
          <w:rFonts w:ascii="Seaford" w:hAnsi="Seaford"/>
          <w:sz w:val="24"/>
          <w:szCs w:val="24"/>
        </w:rPr>
        <w:t>término</w:t>
      </w:r>
      <w:r>
        <w:rPr>
          <w:rFonts w:ascii="Seaford" w:hAnsi="Seaford"/>
          <w:sz w:val="24"/>
          <w:szCs w:val="24"/>
        </w:rPr>
        <w:t xml:space="preserve"> y los números en </w:t>
      </w:r>
      <w:r w:rsidR="006A5430">
        <w:rPr>
          <w:rFonts w:ascii="Seaford" w:hAnsi="Seaford"/>
          <w:sz w:val="24"/>
          <w:szCs w:val="24"/>
        </w:rPr>
        <w:t>sí</w:t>
      </w:r>
      <w:r>
        <w:rPr>
          <w:rFonts w:ascii="Seaford" w:hAnsi="Seaford"/>
          <w:sz w:val="24"/>
          <w:szCs w:val="24"/>
        </w:rPr>
        <w:t xml:space="preserve"> mismos son un factor.</w:t>
      </w:r>
      <w:r w:rsidR="00FE3994">
        <w:rPr>
          <w:rFonts w:ascii="Seaford" w:hAnsi="Seaford"/>
          <w:sz w:val="24"/>
          <w:szCs w:val="24"/>
        </w:rPr>
        <w:t xml:space="preserve"> Con esto en mente se podrá entender un poco mejor las reglas gramaticales </w:t>
      </w:r>
    </w:p>
    <w:p w14:paraId="5B4D7C64" w14:textId="4E13D0CC" w:rsidR="008100BE" w:rsidRDefault="00FE3994" w:rsidP="00042102">
      <w:pPr>
        <w:jc w:val="both"/>
        <w:rPr>
          <w:rFonts w:ascii="Seaford" w:hAnsi="Seaford"/>
          <w:sz w:val="24"/>
          <w:szCs w:val="24"/>
        </w:rPr>
      </w:pPr>
      <w:r>
        <w:rPr>
          <w:rFonts w:ascii="Seaford" w:hAnsi="Seaford"/>
          <w:sz w:val="24"/>
          <w:szCs w:val="24"/>
        </w:rPr>
        <w:t>Entonces una expresión consta de</w:t>
      </w:r>
      <w:r w:rsidR="00D072CF">
        <w:rPr>
          <w:rFonts w:ascii="Seaford" w:hAnsi="Seaford"/>
          <w:sz w:val="24"/>
          <w:szCs w:val="24"/>
        </w:rPr>
        <w:t xml:space="preserve"> la palabra clave VAR después un identificador un símbolo de igualdad (=) y una expresión como si no se cuenta con eso se procede a </w:t>
      </w:r>
      <w:r w:rsidR="008100BE">
        <w:rPr>
          <w:rFonts w:ascii="Seaford" w:hAnsi="Seaford"/>
          <w:sz w:val="24"/>
          <w:szCs w:val="24"/>
        </w:rPr>
        <w:t>buscar los siguientes elementos:</w:t>
      </w:r>
    </w:p>
    <w:p w14:paraId="693E06E3" w14:textId="0B8E4114" w:rsidR="008100BE" w:rsidRDefault="008100BE" w:rsidP="00042102">
      <w:pPr>
        <w:jc w:val="both"/>
        <w:rPr>
          <w:rFonts w:ascii="Seaford" w:hAnsi="Seaford"/>
          <w:sz w:val="24"/>
          <w:szCs w:val="24"/>
        </w:rPr>
      </w:pPr>
      <w:r>
        <w:rPr>
          <w:rFonts w:ascii="Seaford" w:hAnsi="Seaford"/>
          <w:sz w:val="24"/>
          <w:szCs w:val="24"/>
        </w:rPr>
        <w:t xml:space="preserve">Busca una </w:t>
      </w:r>
      <w:r w:rsidR="006A1747">
        <w:rPr>
          <w:rFonts w:ascii="Seaford" w:hAnsi="Seaford"/>
          <w:sz w:val="24"/>
          <w:szCs w:val="24"/>
        </w:rPr>
        <w:t xml:space="preserve">expresión de comparación, debe tener ya sea ninguna o más estructuras de las </w:t>
      </w:r>
      <w:r w:rsidR="00455BD6">
        <w:rPr>
          <w:rFonts w:ascii="Seaford" w:hAnsi="Seaford"/>
          <w:sz w:val="24"/>
          <w:szCs w:val="24"/>
        </w:rPr>
        <w:t>siguiente (</w:t>
      </w:r>
      <w:r w:rsidR="006A1747">
        <w:rPr>
          <w:rFonts w:ascii="Seaford" w:hAnsi="Seaford"/>
          <w:sz w:val="24"/>
          <w:szCs w:val="24"/>
        </w:rPr>
        <w:t xml:space="preserve">las palabras clave or o and y otra expresiones de comparación) </w:t>
      </w:r>
    </w:p>
    <w:p w14:paraId="2175D8F6" w14:textId="5BF7D784" w:rsidR="008100BE" w:rsidRDefault="008100BE" w:rsidP="00042102">
      <w:pPr>
        <w:jc w:val="both"/>
        <w:rPr>
          <w:rFonts w:ascii="Seaford" w:hAnsi="Seaford"/>
          <w:sz w:val="24"/>
          <w:szCs w:val="24"/>
        </w:rPr>
      </w:pPr>
      <w:r>
        <w:rPr>
          <w:rFonts w:ascii="Seaford" w:hAnsi="Seaford"/>
          <w:sz w:val="24"/>
          <w:szCs w:val="24"/>
        </w:rPr>
        <w:t>Expresión se comparación consta de una la palabra clave NOT  y de una expresión comparativa si no encuentra esto busca lo siguiente:</w:t>
      </w:r>
    </w:p>
    <w:p w14:paraId="77BE22F0" w14:textId="0ED082D3" w:rsidR="008100BE" w:rsidRDefault="008100BE" w:rsidP="00042102">
      <w:pPr>
        <w:jc w:val="both"/>
        <w:rPr>
          <w:rFonts w:ascii="Seaford" w:hAnsi="Seaford"/>
          <w:sz w:val="24"/>
          <w:szCs w:val="24"/>
        </w:rPr>
      </w:pPr>
      <w:r>
        <w:rPr>
          <w:rFonts w:ascii="Seaford" w:hAnsi="Seaford"/>
          <w:sz w:val="24"/>
          <w:szCs w:val="24"/>
        </w:rPr>
        <w:lastRenderedPageBreak/>
        <w:t>expresión aritmética y</w:t>
      </w:r>
      <w:r w:rsidR="006A1747">
        <w:rPr>
          <w:rFonts w:ascii="Seaford" w:hAnsi="Seaford"/>
          <w:sz w:val="24"/>
          <w:szCs w:val="24"/>
        </w:rPr>
        <w:t xml:space="preserve"> ya sea ninguna o más estructuras (de</w:t>
      </w:r>
      <w:r>
        <w:rPr>
          <w:rFonts w:ascii="Seaford" w:hAnsi="Seaford"/>
          <w:sz w:val="24"/>
          <w:szCs w:val="24"/>
        </w:rPr>
        <w:t xml:space="preserve"> cualquier to</w:t>
      </w:r>
      <w:r w:rsidR="00976D80">
        <w:rPr>
          <w:rFonts w:ascii="Seaford" w:hAnsi="Seaford"/>
          <w:sz w:val="24"/>
          <w:szCs w:val="24"/>
        </w:rPr>
        <w:t>k</w:t>
      </w:r>
      <w:r>
        <w:rPr>
          <w:rFonts w:ascii="Seaford" w:hAnsi="Seaford"/>
          <w:sz w:val="24"/>
          <w:szCs w:val="24"/>
        </w:rPr>
        <w:t>en compa racional (&lt;,&gt;,!=,etc) y otra expresión aritmética</w:t>
      </w:r>
      <w:r w:rsidR="006A1747">
        <w:rPr>
          <w:rFonts w:ascii="Seaford" w:hAnsi="Seaford"/>
          <w:sz w:val="24"/>
          <w:szCs w:val="24"/>
        </w:rPr>
        <w:t>)</w:t>
      </w:r>
    </w:p>
    <w:p w14:paraId="41678DCE" w14:textId="0D3B93B1" w:rsidR="00FE3994" w:rsidRDefault="008100BE" w:rsidP="00042102">
      <w:pPr>
        <w:jc w:val="both"/>
        <w:rPr>
          <w:rFonts w:ascii="Seaford" w:hAnsi="Seaford"/>
          <w:sz w:val="24"/>
          <w:szCs w:val="24"/>
        </w:rPr>
      </w:pPr>
      <w:r>
        <w:rPr>
          <w:rFonts w:ascii="Seaford" w:hAnsi="Seaford"/>
          <w:sz w:val="24"/>
          <w:szCs w:val="24"/>
        </w:rPr>
        <w:t xml:space="preserve">Expresión </w:t>
      </w:r>
      <w:r w:rsidR="006A1747">
        <w:rPr>
          <w:rFonts w:ascii="Seaford" w:hAnsi="Seaford"/>
          <w:sz w:val="24"/>
          <w:szCs w:val="24"/>
        </w:rPr>
        <w:t>aritmética</w:t>
      </w:r>
      <w:r>
        <w:rPr>
          <w:rFonts w:ascii="Seaford" w:hAnsi="Seaford"/>
          <w:sz w:val="24"/>
          <w:szCs w:val="24"/>
        </w:rPr>
        <w:t xml:space="preserve"> consta de </w:t>
      </w:r>
      <w:r w:rsidR="00FE3994">
        <w:rPr>
          <w:rFonts w:ascii="Seaford" w:hAnsi="Seaford"/>
          <w:sz w:val="24"/>
          <w:szCs w:val="24"/>
        </w:rPr>
        <w:t xml:space="preserve">un </w:t>
      </w:r>
      <w:r w:rsidR="00D072CF">
        <w:rPr>
          <w:rFonts w:ascii="Seaford" w:hAnsi="Seaford"/>
          <w:sz w:val="24"/>
          <w:szCs w:val="24"/>
        </w:rPr>
        <w:t>término</w:t>
      </w:r>
      <w:r w:rsidR="00FE3994">
        <w:rPr>
          <w:rFonts w:ascii="Seaford" w:hAnsi="Seaford"/>
          <w:sz w:val="24"/>
          <w:szCs w:val="24"/>
        </w:rPr>
        <w:t xml:space="preserve"> y pude tener o no, ya sea una un token </w:t>
      </w:r>
      <w:r w:rsidR="00D072CF">
        <w:rPr>
          <w:rFonts w:ascii="Seaford" w:hAnsi="Seaford"/>
          <w:sz w:val="24"/>
          <w:szCs w:val="24"/>
        </w:rPr>
        <w:t>más</w:t>
      </w:r>
      <w:r w:rsidR="00FE3994">
        <w:rPr>
          <w:rFonts w:ascii="Seaford" w:hAnsi="Seaford"/>
          <w:sz w:val="24"/>
          <w:szCs w:val="24"/>
        </w:rPr>
        <w:t xml:space="preserve"> o menos </w:t>
      </w:r>
      <w:r w:rsidR="00D072CF">
        <w:rPr>
          <w:rFonts w:ascii="Seaford" w:hAnsi="Seaford"/>
          <w:sz w:val="24"/>
          <w:szCs w:val="24"/>
        </w:rPr>
        <w:t>y otro</w:t>
      </w:r>
      <w:r w:rsidR="00641054">
        <w:rPr>
          <w:rFonts w:ascii="Seaford" w:hAnsi="Seaford"/>
          <w:sz w:val="24"/>
          <w:szCs w:val="24"/>
        </w:rPr>
        <w:t xml:space="preserve"> </w:t>
      </w:r>
      <w:r w:rsidR="00D072CF">
        <w:rPr>
          <w:rFonts w:ascii="Seaford" w:hAnsi="Seaford"/>
          <w:sz w:val="24"/>
          <w:szCs w:val="24"/>
        </w:rPr>
        <w:t>termino</w:t>
      </w:r>
    </w:p>
    <w:p w14:paraId="19DED12C" w14:textId="7842E341" w:rsidR="00641054" w:rsidRDefault="00641054" w:rsidP="00042102">
      <w:pPr>
        <w:jc w:val="both"/>
        <w:rPr>
          <w:rFonts w:ascii="Seaford" w:hAnsi="Seaford"/>
          <w:sz w:val="24"/>
          <w:szCs w:val="24"/>
        </w:rPr>
      </w:pPr>
      <w:r>
        <w:rPr>
          <w:rFonts w:ascii="Seaford" w:hAnsi="Seaford"/>
          <w:sz w:val="24"/>
          <w:szCs w:val="24"/>
        </w:rPr>
        <w:t xml:space="preserve">Un </w:t>
      </w:r>
      <w:r w:rsidR="00D072CF">
        <w:rPr>
          <w:rFonts w:ascii="Seaford" w:hAnsi="Seaford"/>
          <w:sz w:val="24"/>
          <w:szCs w:val="24"/>
        </w:rPr>
        <w:t>término</w:t>
      </w:r>
      <w:r>
        <w:rPr>
          <w:rFonts w:ascii="Seaford" w:hAnsi="Seaford"/>
          <w:sz w:val="24"/>
          <w:szCs w:val="24"/>
        </w:rPr>
        <w:t xml:space="preserve"> es factor, que puede además tener ya sea una vez o más un símbolo de división o multiplicación además de otro factor.</w:t>
      </w:r>
    </w:p>
    <w:p w14:paraId="1F4DE6C5" w14:textId="76EAA33F" w:rsidR="00641054" w:rsidRDefault="00641054" w:rsidP="00042102">
      <w:pPr>
        <w:jc w:val="both"/>
        <w:rPr>
          <w:rFonts w:ascii="Seaford" w:hAnsi="Seaford"/>
          <w:sz w:val="24"/>
          <w:szCs w:val="24"/>
        </w:rPr>
      </w:pPr>
      <w:r>
        <w:rPr>
          <w:rFonts w:ascii="Seaford" w:hAnsi="Seaford"/>
          <w:sz w:val="24"/>
          <w:szCs w:val="24"/>
        </w:rPr>
        <w:t>Un factor tendrá un símbolo de menos o mas además de otro factor, en dado caso que esto no suceda se llama a la regla de power</w:t>
      </w:r>
    </w:p>
    <w:p w14:paraId="2285A206" w14:textId="74026464" w:rsidR="00641054" w:rsidRDefault="00641054" w:rsidP="00042102">
      <w:pPr>
        <w:jc w:val="both"/>
        <w:rPr>
          <w:rFonts w:ascii="Seaford" w:hAnsi="Seaford"/>
          <w:sz w:val="24"/>
          <w:szCs w:val="24"/>
        </w:rPr>
      </w:pPr>
      <w:r>
        <w:rPr>
          <w:rFonts w:ascii="Seaford" w:hAnsi="Seaford"/>
          <w:sz w:val="24"/>
          <w:szCs w:val="24"/>
        </w:rPr>
        <w:t>Power consta de dos cosas u</w:t>
      </w:r>
      <w:r w:rsidR="00004AE2">
        <w:rPr>
          <w:rFonts w:ascii="Seaford" w:hAnsi="Seaford"/>
          <w:sz w:val="24"/>
          <w:szCs w:val="24"/>
        </w:rPr>
        <w:t>na llamada</w:t>
      </w:r>
      <w:r>
        <w:rPr>
          <w:rFonts w:ascii="Seaford" w:hAnsi="Seaford"/>
          <w:sz w:val="24"/>
          <w:szCs w:val="24"/>
        </w:rPr>
        <w:t xml:space="preserve"> y puede que tenga un símbolo de potencia y otro factor o no tenerlo </w:t>
      </w:r>
    </w:p>
    <w:p w14:paraId="1AD24A64" w14:textId="5529979E" w:rsidR="00DA7EA9" w:rsidRDefault="00607832" w:rsidP="00042102">
      <w:pPr>
        <w:jc w:val="both"/>
        <w:rPr>
          <w:rFonts w:ascii="Seaford" w:hAnsi="Seaford"/>
          <w:sz w:val="24"/>
          <w:szCs w:val="24"/>
        </w:rPr>
      </w:pPr>
      <w:r>
        <w:rPr>
          <w:rFonts w:ascii="Seaford" w:hAnsi="Seaford"/>
          <w:sz w:val="24"/>
          <w:szCs w:val="24"/>
        </w:rPr>
        <w:t>Llamada consta</w:t>
      </w:r>
      <w:r w:rsidR="00DA7EA9">
        <w:rPr>
          <w:rFonts w:ascii="Seaford" w:hAnsi="Seaford"/>
          <w:sz w:val="24"/>
          <w:szCs w:val="24"/>
        </w:rPr>
        <w:t xml:space="preserve"> de un átomo y opcionalmente puede tener </w:t>
      </w:r>
      <w:r w:rsidR="00F23A1B">
        <w:rPr>
          <w:rFonts w:ascii="Seaford" w:hAnsi="Seaford"/>
          <w:sz w:val="24"/>
          <w:szCs w:val="24"/>
        </w:rPr>
        <w:t>paréntesis</w:t>
      </w:r>
      <w:r w:rsidR="00DA7EA9">
        <w:rPr>
          <w:rFonts w:ascii="Seaford" w:hAnsi="Seaford"/>
          <w:sz w:val="24"/>
          <w:szCs w:val="24"/>
        </w:rPr>
        <w:t xml:space="preserve"> izquierdo puede que dentro de los paréntesis puede que tenga una expresión, más de una coma y después otra expresión (coma expresión coma expresión algo asi) y finalmente un paréntesis derecho </w:t>
      </w:r>
    </w:p>
    <w:p w14:paraId="7E24CCC9" w14:textId="2701B61E" w:rsidR="00641054" w:rsidRDefault="00641054" w:rsidP="00042102">
      <w:pPr>
        <w:jc w:val="both"/>
        <w:rPr>
          <w:rFonts w:ascii="Seaford" w:hAnsi="Seaford"/>
          <w:sz w:val="24"/>
          <w:szCs w:val="24"/>
        </w:rPr>
      </w:pPr>
      <w:r>
        <w:rPr>
          <w:rFonts w:ascii="Seaford" w:hAnsi="Seaford"/>
          <w:sz w:val="24"/>
          <w:szCs w:val="24"/>
        </w:rPr>
        <w:t>Un átomo puede ser un numero enter</w:t>
      </w:r>
      <w:r w:rsidR="00F93C0A">
        <w:rPr>
          <w:rFonts w:ascii="Seaford" w:hAnsi="Seaford"/>
          <w:sz w:val="24"/>
          <w:szCs w:val="24"/>
        </w:rPr>
        <w:t>o,</w:t>
      </w:r>
      <w:r>
        <w:rPr>
          <w:rFonts w:ascii="Seaford" w:hAnsi="Seaford"/>
          <w:sz w:val="24"/>
          <w:szCs w:val="24"/>
        </w:rPr>
        <w:t xml:space="preserve"> flotante</w:t>
      </w:r>
      <w:r w:rsidR="00C46632">
        <w:rPr>
          <w:rFonts w:ascii="Seaford" w:hAnsi="Seaford"/>
          <w:sz w:val="24"/>
          <w:szCs w:val="24"/>
        </w:rPr>
        <w:t>,</w:t>
      </w:r>
      <w:r w:rsidR="00F93C0A">
        <w:rPr>
          <w:rFonts w:ascii="Seaford" w:hAnsi="Seaford"/>
          <w:sz w:val="24"/>
          <w:szCs w:val="24"/>
        </w:rPr>
        <w:t xml:space="preserve"> una variable</w:t>
      </w:r>
      <w:r w:rsidR="00C46632">
        <w:rPr>
          <w:rFonts w:ascii="Seaford" w:hAnsi="Seaford"/>
          <w:sz w:val="24"/>
          <w:szCs w:val="24"/>
        </w:rPr>
        <w:t xml:space="preserve"> o una cadena</w:t>
      </w:r>
      <w:r>
        <w:rPr>
          <w:rFonts w:ascii="Seaford" w:hAnsi="Seaford"/>
          <w:sz w:val="24"/>
          <w:szCs w:val="24"/>
        </w:rPr>
        <w:t xml:space="preserve">, en dado caso que </w:t>
      </w:r>
      <w:r w:rsidR="00324C4A">
        <w:rPr>
          <w:rFonts w:ascii="Seaford" w:hAnsi="Seaford"/>
          <w:sz w:val="24"/>
          <w:szCs w:val="24"/>
        </w:rPr>
        <w:t xml:space="preserve">no </w:t>
      </w:r>
      <w:r>
        <w:rPr>
          <w:rFonts w:ascii="Seaford" w:hAnsi="Seaford"/>
          <w:sz w:val="24"/>
          <w:szCs w:val="24"/>
        </w:rPr>
        <w:t>tenga esos elementos</w:t>
      </w:r>
    </w:p>
    <w:p w14:paraId="640616DD" w14:textId="5DCCB538" w:rsidR="0040310E" w:rsidRDefault="00641054" w:rsidP="00042102">
      <w:pPr>
        <w:jc w:val="both"/>
        <w:rPr>
          <w:rFonts w:ascii="Seaford" w:hAnsi="Seaford"/>
          <w:sz w:val="24"/>
          <w:szCs w:val="24"/>
        </w:rPr>
      </w:pPr>
      <w:r>
        <w:rPr>
          <w:rFonts w:ascii="Seaford" w:hAnsi="Seaford"/>
          <w:sz w:val="24"/>
          <w:szCs w:val="24"/>
        </w:rPr>
        <w:t>Se busca que tenga un paréntesis izquierdo una expresión y un paréntesis derecho</w:t>
      </w:r>
      <w:r w:rsidR="0040310E">
        <w:rPr>
          <w:rFonts w:ascii="Seaford" w:hAnsi="Seaford"/>
          <w:sz w:val="24"/>
          <w:szCs w:val="24"/>
        </w:rPr>
        <w:t>.</w:t>
      </w:r>
    </w:p>
    <w:p w14:paraId="11510900" w14:textId="62C3BC57" w:rsidR="00A33C92" w:rsidRDefault="00A33C92" w:rsidP="00042102">
      <w:pPr>
        <w:jc w:val="both"/>
        <w:rPr>
          <w:rFonts w:ascii="Seaford" w:hAnsi="Seaford"/>
          <w:sz w:val="24"/>
          <w:szCs w:val="24"/>
        </w:rPr>
      </w:pPr>
      <w:r>
        <w:rPr>
          <w:rFonts w:ascii="Seaford" w:hAnsi="Seaford"/>
          <w:sz w:val="24"/>
          <w:szCs w:val="24"/>
        </w:rPr>
        <w:t xml:space="preserve">Si no se llama a la </w:t>
      </w:r>
      <w:r w:rsidR="00F23A1B">
        <w:rPr>
          <w:rFonts w:ascii="Seaford" w:hAnsi="Seaford"/>
          <w:sz w:val="24"/>
          <w:szCs w:val="24"/>
        </w:rPr>
        <w:t>definición</w:t>
      </w:r>
      <w:r>
        <w:rPr>
          <w:rFonts w:ascii="Seaford" w:hAnsi="Seaford"/>
          <w:sz w:val="24"/>
          <w:szCs w:val="24"/>
        </w:rPr>
        <w:t xml:space="preserve"> de lista.</w:t>
      </w:r>
    </w:p>
    <w:p w14:paraId="612707DE" w14:textId="415736ED" w:rsidR="0040310E" w:rsidRDefault="0040310E" w:rsidP="00042102">
      <w:pPr>
        <w:jc w:val="both"/>
        <w:rPr>
          <w:rFonts w:ascii="Seaford" w:hAnsi="Seaford"/>
          <w:sz w:val="24"/>
          <w:szCs w:val="24"/>
        </w:rPr>
      </w:pPr>
      <w:r>
        <w:rPr>
          <w:rFonts w:ascii="Seaford" w:hAnsi="Seaford"/>
          <w:sz w:val="24"/>
          <w:szCs w:val="24"/>
        </w:rPr>
        <w:t>Si no se llama la expresión if.</w:t>
      </w:r>
    </w:p>
    <w:p w14:paraId="49E30814" w14:textId="7694F658" w:rsidR="001D0343" w:rsidRDefault="001D0343" w:rsidP="00042102">
      <w:pPr>
        <w:jc w:val="both"/>
        <w:rPr>
          <w:rFonts w:ascii="Seaford" w:hAnsi="Seaford"/>
          <w:sz w:val="24"/>
          <w:szCs w:val="24"/>
        </w:rPr>
      </w:pPr>
      <w:r>
        <w:rPr>
          <w:rFonts w:ascii="Seaford" w:hAnsi="Seaford"/>
          <w:sz w:val="24"/>
          <w:szCs w:val="24"/>
        </w:rPr>
        <w:t>Si no se llama a la expresión for</w:t>
      </w:r>
    </w:p>
    <w:p w14:paraId="0F4DBC4A" w14:textId="206DBE8B" w:rsidR="001D0343" w:rsidRDefault="001D0343" w:rsidP="00042102">
      <w:pPr>
        <w:jc w:val="both"/>
        <w:rPr>
          <w:rFonts w:ascii="Seaford" w:hAnsi="Seaford"/>
          <w:sz w:val="24"/>
          <w:szCs w:val="24"/>
        </w:rPr>
      </w:pPr>
      <w:r>
        <w:rPr>
          <w:rFonts w:ascii="Seaford" w:hAnsi="Seaford"/>
          <w:sz w:val="24"/>
          <w:szCs w:val="24"/>
        </w:rPr>
        <w:t xml:space="preserve">Si no se llama a la expresión while. </w:t>
      </w:r>
    </w:p>
    <w:p w14:paraId="2D33946B" w14:textId="652ADEBB" w:rsidR="009144C0" w:rsidRDefault="009144C0" w:rsidP="00042102">
      <w:pPr>
        <w:jc w:val="both"/>
        <w:rPr>
          <w:rFonts w:ascii="Seaford" w:hAnsi="Seaford"/>
          <w:sz w:val="24"/>
          <w:szCs w:val="24"/>
        </w:rPr>
      </w:pPr>
      <w:r>
        <w:rPr>
          <w:rFonts w:ascii="Seaford" w:hAnsi="Seaford"/>
          <w:sz w:val="24"/>
          <w:szCs w:val="24"/>
        </w:rPr>
        <w:t xml:space="preserve">Si no se llama a la </w:t>
      </w:r>
      <w:r w:rsidR="00914762">
        <w:rPr>
          <w:rFonts w:ascii="Seaford" w:hAnsi="Seaford"/>
          <w:sz w:val="24"/>
          <w:szCs w:val="24"/>
        </w:rPr>
        <w:t xml:space="preserve">definición de </w:t>
      </w:r>
      <w:r w:rsidR="00607832">
        <w:rPr>
          <w:rFonts w:ascii="Seaford" w:hAnsi="Seaford"/>
          <w:sz w:val="24"/>
          <w:szCs w:val="24"/>
        </w:rPr>
        <w:t>función</w:t>
      </w:r>
    </w:p>
    <w:p w14:paraId="38AF9A3B" w14:textId="28EB1125" w:rsidR="00A33C92" w:rsidRDefault="00A33C92" w:rsidP="00042102">
      <w:pPr>
        <w:jc w:val="both"/>
        <w:rPr>
          <w:rFonts w:ascii="Seaford" w:hAnsi="Seaford"/>
          <w:sz w:val="24"/>
          <w:szCs w:val="24"/>
        </w:rPr>
      </w:pPr>
      <w:r>
        <w:rPr>
          <w:rFonts w:ascii="Seaford" w:hAnsi="Seaford"/>
          <w:sz w:val="24"/>
          <w:szCs w:val="24"/>
        </w:rPr>
        <w:t>La definición de lista tiene un corchete izquierdo. puede que</w:t>
      </w:r>
      <w:r w:rsidRPr="00A33C92">
        <w:rPr>
          <w:rFonts w:ascii="Seaford" w:hAnsi="Seaford"/>
          <w:sz w:val="24"/>
          <w:szCs w:val="24"/>
        </w:rPr>
        <w:t xml:space="preserve"> tenga una expresión, más de una coma y después otra expresión (coma expresión coma expresión algo </w:t>
      </w:r>
      <w:r w:rsidR="006A5430" w:rsidRPr="00A33C92">
        <w:rPr>
          <w:rFonts w:ascii="Seaford" w:hAnsi="Seaford"/>
          <w:sz w:val="24"/>
          <w:szCs w:val="24"/>
        </w:rPr>
        <w:t xml:space="preserve">asi) </w:t>
      </w:r>
      <w:r w:rsidR="006A5430">
        <w:rPr>
          <w:rFonts w:ascii="Seaford" w:hAnsi="Seaford"/>
          <w:sz w:val="24"/>
          <w:szCs w:val="24"/>
        </w:rPr>
        <w:t>y</w:t>
      </w:r>
      <w:r>
        <w:rPr>
          <w:rFonts w:ascii="Seaford" w:hAnsi="Seaford"/>
          <w:sz w:val="24"/>
          <w:szCs w:val="24"/>
        </w:rPr>
        <w:t xml:space="preserve"> termina con un corchete derecho. </w:t>
      </w:r>
    </w:p>
    <w:p w14:paraId="6D8B3D67" w14:textId="12DDDB4A" w:rsidR="001D0343" w:rsidRDefault="0040310E" w:rsidP="00042102">
      <w:pPr>
        <w:jc w:val="both"/>
        <w:rPr>
          <w:rFonts w:ascii="Seaford" w:hAnsi="Seaford"/>
          <w:sz w:val="24"/>
          <w:szCs w:val="24"/>
        </w:rPr>
      </w:pPr>
      <w:r>
        <w:rPr>
          <w:rFonts w:ascii="Seaford" w:hAnsi="Seaford"/>
          <w:sz w:val="24"/>
          <w:szCs w:val="24"/>
        </w:rPr>
        <w:t xml:space="preserve">Expresión </w:t>
      </w:r>
      <w:r w:rsidR="00F23A1B">
        <w:rPr>
          <w:rFonts w:ascii="Seaford" w:hAnsi="Seaford"/>
          <w:sz w:val="24"/>
          <w:szCs w:val="24"/>
        </w:rPr>
        <w:t>if consiste</w:t>
      </w:r>
      <w:r>
        <w:rPr>
          <w:rFonts w:ascii="Seaford" w:hAnsi="Seaford"/>
          <w:sz w:val="24"/>
          <w:szCs w:val="24"/>
        </w:rPr>
        <w:t xml:space="preserve"> en una palabra clave if  después por una expresión después por </w:t>
      </w:r>
      <w:r w:rsidR="009C06F2">
        <w:rPr>
          <w:rFonts w:ascii="Seaford" w:hAnsi="Seaford"/>
          <w:sz w:val="24"/>
          <w:szCs w:val="24"/>
        </w:rPr>
        <w:t xml:space="preserve">then y </w:t>
      </w:r>
      <w:r w:rsidR="00607832">
        <w:rPr>
          <w:rFonts w:ascii="Seaford" w:hAnsi="Seaford"/>
          <w:sz w:val="24"/>
          <w:szCs w:val="24"/>
        </w:rPr>
        <w:t>una</w:t>
      </w:r>
      <w:r w:rsidR="009C06F2">
        <w:rPr>
          <w:rFonts w:ascii="Seaford" w:hAnsi="Seaford"/>
          <w:sz w:val="24"/>
          <w:szCs w:val="24"/>
        </w:rPr>
        <w:t xml:space="preserve"> expresión además pueden tener </w:t>
      </w:r>
      <w:r w:rsidR="00224473">
        <w:rPr>
          <w:rFonts w:ascii="Seaford" w:hAnsi="Seaford"/>
          <w:sz w:val="24"/>
          <w:szCs w:val="24"/>
        </w:rPr>
        <w:t xml:space="preserve">ninguna o </w:t>
      </w:r>
      <w:r w:rsidR="001D0343">
        <w:rPr>
          <w:rFonts w:ascii="Seaford" w:hAnsi="Seaford"/>
          <w:sz w:val="24"/>
          <w:szCs w:val="24"/>
        </w:rPr>
        <w:t>más</w:t>
      </w:r>
      <w:r w:rsidR="00224473">
        <w:rPr>
          <w:rFonts w:ascii="Seaford" w:hAnsi="Seaford"/>
          <w:sz w:val="24"/>
          <w:szCs w:val="24"/>
        </w:rPr>
        <w:t xml:space="preserve"> estructuras else if (su palabra clave else if </w:t>
      </w:r>
      <w:r w:rsidR="009C06F2">
        <w:rPr>
          <w:rFonts w:ascii="Seaford" w:hAnsi="Seaford"/>
          <w:sz w:val="24"/>
          <w:szCs w:val="24"/>
        </w:rPr>
        <w:t>su condición su palabra clave then  su expresión</w:t>
      </w:r>
      <w:r w:rsidR="00224473">
        <w:rPr>
          <w:rFonts w:ascii="Seaford" w:hAnsi="Seaford"/>
          <w:sz w:val="24"/>
          <w:szCs w:val="24"/>
        </w:rPr>
        <w:t>)</w:t>
      </w:r>
      <w:r w:rsidR="009C06F2">
        <w:rPr>
          <w:rFonts w:ascii="Seaford" w:hAnsi="Seaford"/>
          <w:sz w:val="24"/>
          <w:szCs w:val="24"/>
        </w:rPr>
        <w:t xml:space="preserve"> y posiblemte una palabra clave else y su expresión</w:t>
      </w:r>
      <w:r w:rsidR="001D0343">
        <w:rPr>
          <w:rFonts w:ascii="Seaford" w:hAnsi="Seaford"/>
          <w:sz w:val="24"/>
          <w:szCs w:val="24"/>
        </w:rPr>
        <w:t>.</w:t>
      </w:r>
    </w:p>
    <w:p w14:paraId="17B67370" w14:textId="3217EEDA" w:rsidR="001D0343" w:rsidRDefault="001D0343" w:rsidP="00042102">
      <w:pPr>
        <w:jc w:val="both"/>
        <w:rPr>
          <w:rFonts w:ascii="Seaford" w:hAnsi="Seaford"/>
          <w:sz w:val="24"/>
          <w:szCs w:val="24"/>
        </w:rPr>
      </w:pPr>
      <w:r>
        <w:rPr>
          <w:rFonts w:ascii="Seaford" w:hAnsi="Seaford"/>
          <w:sz w:val="24"/>
          <w:szCs w:val="24"/>
        </w:rPr>
        <w:t xml:space="preserve">Expresión for consiste en la palabra clave for, después un identificador un símbolo de igual una expresión la palabra clave to después una expresión, posiblemente la palabra step junto a una expresión, la palabra clave then y finalmente una expresión. </w:t>
      </w:r>
    </w:p>
    <w:p w14:paraId="1806602C" w14:textId="431B2269" w:rsidR="00641054" w:rsidRDefault="001D0343" w:rsidP="00042102">
      <w:pPr>
        <w:jc w:val="both"/>
        <w:rPr>
          <w:rFonts w:ascii="Seaford" w:hAnsi="Seaford"/>
          <w:sz w:val="24"/>
          <w:szCs w:val="24"/>
        </w:rPr>
      </w:pPr>
      <w:r>
        <w:rPr>
          <w:rFonts w:ascii="Seaford" w:hAnsi="Seaford"/>
          <w:sz w:val="24"/>
          <w:szCs w:val="24"/>
        </w:rPr>
        <w:lastRenderedPageBreak/>
        <w:t xml:space="preserve">Expresión while consiste en la palabra clave mientras, una expresión después la palabra clave then y finalmente una expresión. </w:t>
      </w:r>
    </w:p>
    <w:p w14:paraId="1ED775B5" w14:textId="312C13DC" w:rsidR="002C1FC9" w:rsidRDefault="00914762" w:rsidP="00042102">
      <w:pPr>
        <w:jc w:val="both"/>
        <w:rPr>
          <w:rFonts w:ascii="Seaford" w:hAnsi="Seaford"/>
          <w:sz w:val="24"/>
          <w:szCs w:val="24"/>
        </w:rPr>
      </w:pPr>
      <w:r>
        <w:rPr>
          <w:rFonts w:ascii="Seaford" w:hAnsi="Seaford"/>
          <w:sz w:val="24"/>
          <w:szCs w:val="24"/>
        </w:rPr>
        <w:t>Definición de</w:t>
      </w:r>
      <w:r w:rsidR="00004AE2">
        <w:rPr>
          <w:rFonts w:ascii="Seaford" w:hAnsi="Seaford"/>
          <w:sz w:val="24"/>
          <w:szCs w:val="24"/>
        </w:rPr>
        <w:t xml:space="preserve"> función consiste en la palabra clave </w:t>
      </w:r>
      <w:r w:rsidR="00607832">
        <w:rPr>
          <w:rFonts w:ascii="Seaford" w:hAnsi="Seaford"/>
          <w:sz w:val="24"/>
          <w:szCs w:val="24"/>
        </w:rPr>
        <w:t>fun un</w:t>
      </w:r>
      <w:r w:rsidR="00004AE2">
        <w:rPr>
          <w:rFonts w:ascii="Seaford" w:hAnsi="Seaford"/>
          <w:sz w:val="24"/>
          <w:szCs w:val="24"/>
        </w:rPr>
        <w:t xml:space="preserve"> identificador opcional (esto representa el nombre de la función), un paréntesis izquierdo atributos opcionales que para estos será un identificador cero o más de las siguientes </w:t>
      </w:r>
      <w:r w:rsidR="000D0D8D">
        <w:rPr>
          <w:rFonts w:ascii="Seaford" w:hAnsi="Seaford"/>
          <w:sz w:val="24"/>
          <w:szCs w:val="24"/>
        </w:rPr>
        <w:t>cosas (</w:t>
      </w:r>
      <w:r>
        <w:rPr>
          <w:rFonts w:ascii="Seaford" w:hAnsi="Seaford"/>
          <w:sz w:val="24"/>
          <w:szCs w:val="24"/>
        </w:rPr>
        <w:t>coma</w:t>
      </w:r>
      <w:r w:rsidR="00004AE2">
        <w:rPr>
          <w:rFonts w:ascii="Seaford" w:hAnsi="Seaford"/>
          <w:sz w:val="24"/>
          <w:szCs w:val="24"/>
        </w:rPr>
        <w:t xml:space="preserve"> y otro identificador) un paréntesis </w:t>
      </w:r>
      <w:r w:rsidR="007B1FCA">
        <w:rPr>
          <w:rFonts w:ascii="Seaford" w:hAnsi="Seaford"/>
          <w:sz w:val="24"/>
          <w:szCs w:val="24"/>
        </w:rPr>
        <w:t>derecho después</w:t>
      </w:r>
      <w:r w:rsidR="00004AE2">
        <w:rPr>
          <w:rFonts w:ascii="Seaford" w:hAnsi="Seaford"/>
          <w:sz w:val="24"/>
          <w:szCs w:val="24"/>
        </w:rPr>
        <w:t xml:space="preserve"> una flecha y finalmente una expresión que sería lo que se va realizar al llamar a la función </w:t>
      </w:r>
    </w:p>
    <w:p w14:paraId="3B1901C9" w14:textId="50CFC147" w:rsidR="006F1A28" w:rsidRPr="006F1A28" w:rsidRDefault="006F1A28" w:rsidP="006F1A28">
      <w:pPr>
        <w:jc w:val="both"/>
        <w:rPr>
          <w:rFonts w:ascii="Seaford" w:hAnsi="Seaford"/>
          <w:sz w:val="24"/>
          <w:szCs w:val="24"/>
        </w:rPr>
      </w:pPr>
      <w:r w:rsidRPr="006F1A28">
        <w:rPr>
          <w:rFonts w:ascii="Seaford" w:hAnsi="Seaford"/>
          <w:sz w:val="24"/>
          <w:szCs w:val="24"/>
        </w:rPr>
        <w:t>expr</w:t>
      </w:r>
      <w:r w:rsidRPr="006F1A28">
        <w:rPr>
          <w:rFonts w:ascii="Seaford" w:hAnsi="Seaford"/>
          <w:sz w:val="24"/>
          <w:szCs w:val="24"/>
        </w:rPr>
        <w:tab/>
        <w:t>: Palabra clave:VAR  Identificador IG expr</w:t>
      </w:r>
    </w:p>
    <w:p w14:paraId="4966460C" w14:textId="48D8BFD6" w:rsidR="006F1A28" w:rsidRPr="006F1A28" w:rsidRDefault="006F1A28" w:rsidP="006F1A28">
      <w:pPr>
        <w:jc w:val="both"/>
        <w:rPr>
          <w:rFonts w:ascii="Seaford" w:hAnsi="Seaford"/>
          <w:sz w:val="24"/>
          <w:szCs w:val="24"/>
        </w:rPr>
      </w:pPr>
      <w:r w:rsidRPr="006F1A28">
        <w:rPr>
          <w:rFonts w:ascii="Seaford" w:hAnsi="Seaford"/>
          <w:sz w:val="24"/>
          <w:szCs w:val="24"/>
        </w:rPr>
        <w:tab/>
        <w:t>:comp-expr ((palabraclave:and|palabra calve:or) comp-expr)*</w:t>
      </w:r>
    </w:p>
    <w:p w14:paraId="739A25E1" w14:textId="77777777" w:rsidR="006F1A28" w:rsidRPr="006F1A28" w:rsidRDefault="006F1A28" w:rsidP="006F1A28">
      <w:pPr>
        <w:jc w:val="both"/>
        <w:rPr>
          <w:rFonts w:ascii="Seaford" w:hAnsi="Seaford"/>
          <w:sz w:val="24"/>
          <w:szCs w:val="24"/>
        </w:rPr>
      </w:pPr>
    </w:p>
    <w:p w14:paraId="7BAC1BAD" w14:textId="3E44467D"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comp-expr</w:t>
      </w:r>
      <w:r w:rsidRPr="006F1A28">
        <w:rPr>
          <w:rFonts w:ascii="Seaford" w:hAnsi="Seaford"/>
          <w:sz w:val="24"/>
          <w:szCs w:val="24"/>
          <w:lang w:val="en-US"/>
        </w:rPr>
        <w:tab/>
        <w:t>: NOT comp-expr</w:t>
      </w:r>
    </w:p>
    <w:p w14:paraId="14AEAE44" w14:textId="4EE9F5F7"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ab/>
      </w:r>
      <w:r w:rsidRPr="006F1A28">
        <w:rPr>
          <w:rFonts w:ascii="Seaford" w:hAnsi="Seaford"/>
          <w:sz w:val="24"/>
          <w:szCs w:val="24"/>
          <w:lang w:val="en-US"/>
        </w:rPr>
        <w:tab/>
        <w:t>: arit-expr ((E||GT|LTE|GTE) arith-expr)*</w:t>
      </w:r>
    </w:p>
    <w:p w14:paraId="0C602845" w14:textId="77777777" w:rsidR="006F1A28" w:rsidRPr="006F1A28" w:rsidRDefault="006F1A28" w:rsidP="006F1A28">
      <w:pPr>
        <w:jc w:val="both"/>
        <w:rPr>
          <w:rFonts w:ascii="Seaford" w:hAnsi="Seaford"/>
          <w:sz w:val="24"/>
          <w:szCs w:val="24"/>
          <w:lang w:val="en-US"/>
        </w:rPr>
      </w:pPr>
    </w:p>
    <w:p w14:paraId="5FF59011" w14:textId="41E1D9AD"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arith-expr</w:t>
      </w:r>
      <w:r w:rsidRPr="006F1A28">
        <w:rPr>
          <w:rFonts w:ascii="Seaford" w:hAnsi="Seaford"/>
          <w:sz w:val="24"/>
          <w:szCs w:val="24"/>
          <w:lang w:val="en-US"/>
        </w:rPr>
        <w:tab/>
        <w:t>:term ((</w:t>
      </w:r>
      <w:r>
        <w:rPr>
          <w:rFonts w:ascii="Seaford" w:hAnsi="Seaford"/>
          <w:sz w:val="24"/>
          <w:szCs w:val="24"/>
          <w:lang w:val="en-US"/>
        </w:rPr>
        <w:t>mas</w:t>
      </w:r>
      <w:r w:rsidRPr="006F1A28">
        <w:rPr>
          <w:rFonts w:ascii="Seaford" w:hAnsi="Seaford"/>
          <w:sz w:val="24"/>
          <w:szCs w:val="24"/>
          <w:lang w:val="en-US"/>
        </w:rPr>
        <w:t>|</w:t>
      </w:r>
      <w:r>
        <w:rPr>
          <w:rFonts w:ascii="Seaford" w:hAnsi="Seaford"/>
          <w:sz w:val="24"/>
          <w:szCs w:val="24"/>
          <w:lang w:val="en-US"/>
        </w:rPr>
        <w:t>menos</w:t>
      </w:r>
      <w:r w:rsidRPr="006F1A28">
        <w:rPr>
          <w:rFonts w:ascii="Seaford" w:hAnsi="Seaford"/>
          <w:sz w:val="24"/>
          <w:szCs w:val="24"/>
          <w:lang w:val="en-US"/>
        </w:rPr>
        <w:t>) term)*</w:t>
      </w:r>
    </w:p>
    <w:p w14:paraId="6AA4D46F" w14:textId="77777777" w:rsidR="006F1A28" w:rsidRPr="006F1A28" w:rsidRDefault="006F1A28" w:rsidP="006F1A28">
      <w:pPr>
        <w:jc w:val="both"/>
        <w:rPr>
          <w:rFonts w:ascii="Seaford" w:hAnsi="Seaford"/>
          <w:sz w:val="24"/>
          <w:szCs w:val="24"/>
          <w:lang w:val="en-US"/>
        </w:rPr>
      </w:pPr>
    </w:p>
    <w:p w14:paraId="5076949E" w14:textId="386CD2DA"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term</w:t>
      </w:r>
      <w:r w:rsidRPr="006F1A28">
        <w:rPr>
          <w:rFonts w:ascii="Seaford" w:hAnsi="Seaford"/>
          <w:sz w:val="24"/>
          <w:szCs w:val="24"/>
          <w:lang w:val="en-US"/>
        </w:rPr>
        <w:tab/>
      </w:r>
      <w:r w:rsidRPr="006F1A28">
        <w:rPr>
          <w:rFonts w:ascii="Seaford" w:hAnsi="Seaford"/>
          <w:sz w:val="24"/>
          <w:szCs w:val="24"/>
          <w:lang w:val="en-US"/>
        </w:rPr>
        <w:tab/>
        <w:t>: factor ((</w:t>
      </w:r>
      <w:r>
        <w:rPr>
          <w:rFonts w:ascii="Seaford" w:hAnsi="Seaford"/>
          <w:sz w:val="24"/>
          <w:szCs w:val="24"/>
          <w:lang w:val="en-US"/>
        </w:rPr>
        <w:t>Mul</w:t>
      </w:r>
      <w:r w:rsidRPr="006F1A28">
        <w:rPr>
          <w:rFonts w:ascii="Seaford" w:hAnsi="Seaford"/>
          <w:sz w:val="24"/>
          <w:szCs w:val="24"/>
          <w:lang w:val="en-US"/>
        </w:rPr>
        <w:t>|DIV) factor)*</w:t>
      </w:r>
    </w:p>
    <w:p w14:paraId="7030599F" w14:textId="77777777" w:rsidR="006F1A28" w:rsidRPr="006F1A28" w:rsidRDefault="006F1A28" w:rsidP="006F1A28">
      <w:pPr>
        <w:jc w:val="both"/>
        <w:rPr>
          <w:rFonts w:ascii="Seaford" w:hAnsi="Seaford"/>
          <w:sz w:val="24"/>
          <w:szCs w:val="24"/>
          <w:lang w:val="en-US"/>
        </w:rPr>
      </w:pPr>
    </w:p>
    <w:p w14:paraId="09EB1C01" w14:textId="594A5920" w:rsidR="006F1A28" w:rsidRPr="006F1A28" w:rsidRDefault="006F1A28" w:rsidP="006F1A28">
      <w:pPr>
        <w:jc w:val="both"/>
        <w:rPr>
          <w:rFonts w:ascii="Seaford" w:hAnsi="Seaford"/>
          <w:sz w:val="24"/>
          <w:szCs w:val="24"/>
        </w:rPr>
      </w:pPr>
      <w:r w:rsidRPr="006F1A28">
        <w:rPr>
          <w:rFonts w:ascii="Seaford" w:hAnsi="Seaford"/>
          <w:sz w:val="24"/>
          <w:szCs w:val="24"/>
        </w:rPr>
        <w:t>factor</w:t>
      </w:r>
      <w:r w:rsidRPr="006F1A28">
        <w:rPr>
          <w:rFonts w:ascii="Seaford" w:hAnsi="Seaford"/>
          <w:sz w:val="24"/>
          <w:szCs w:val="24"/>
        </w:rPr>
        <w:tab/>
      </w:r>
      <w:r w:rsidRPr="006F1A28">
        <w:rPr>
          <w:rFonts w:ascii="Seaford" w:hAnsi="Seaford"/>
          <w:sz w:val="24"/>
          <w:szCs w:val="24"/>
        </w:rPr>
        <w:tab/>
        <w:t>: (mas|menos) factor</w:t>
      </w:r>
    </w:p>
    <w:p w14:paraId="1B9E13EE" w14:textId="144A05EE" w:rsidR="006F1A28" w:rsidRPr="006F1A28" w:rsidRDefault="006F1A28" w:rsidP="006F1A28">
      <w:pPr>
        <w:jc w:val="both"/>
        <w:rPr>
          <w:rFonts w:ascii="Seaford" w:hAnsi="Seaford"/>
          <w:sz w:val="24"/>
          <w:szCs w:val="24"/>
        </w:rPr>
      </w:pPr>
      <w:r w:rsidRPr="006F1A28">
        <w:rPr>
          <w:rFonts w:ascii="Seaford" w:hAnsi="Seaford"/>
          <w:sz w:val="24"/>
          <w:szCs w:val="24"/>
        </w:rPr>
        <w:tab/>
      </w:r>
      <w:r w:rsidRPr="006F1A28">
        <w:rPr>
          <w:rFonts w:ascii="Seaford" w:hAnsi="Seaford"/>
          <w:sz w:val="24"/>
          <w:szCs w:val="24"/>
        </w:rPr>
        <w:tab/>
        <w:t>: power</w:t>
      </w:r>
    </w:p>
    <w:p w14:paraId="1A6F4277" w14:textId="77777777" w:rsidR="006F1A28" w:rsidRPr="006F1A28" w:rsidRDefault="006F1A28" w:rsidP="006F1A28">
      <w:pPr>
        <w:jc w:val="both"/>
        <w:rPr>
          <w:rFonts w:ascii="Seaford" w:hAnsi="Seaford"/>
          <w:sz w:val="24"/>
          <w:szCs w:val="24"/>
        </w:rPr>
      </w:pPr>
    </w:p>
    <w:p w14:paraId="3955A121" w14:textId="15BF7C6B" w:rsidR="006F1A28" w:rsidRPr="006F1A28" w:rsidRDefault="006F1A28" w:rsidP="006F1A28">
      <w:pPr>
        <w:jc w:val="both"/>
        <w:rPr>
          <w:rFonts w:ascii="Seaford" w:hAnsi="Seaford"/>
          <w:sz w:val="24"/>
          <w:szCs w:val="24"/>
        </w:rPr>
      </w:pPr>
      <w:r w:rsidRPr="006F1A28">
        <w:rPr>
          <w:rFonts w:ascii="Seaford" w:hAnsi="Seaford"/>
          <w:sz w:val="24"/>
          <w:szCs w:val="24"/>
        </w:rPr>
        <w:t>power</w:t>
      </w:r>
      <w:r w:rsidRPr="006F1A28">
        <w:rPr>
          <w:rFonts w:ascii="Seaford" w:hAnsi="Seaford"/>
          <w:sz w:val="24"/>
          <w:szCs w:val="24"/>
        </w:rPr>
        <w:tab/>
      </w:r>
      <w:r w:rsidRPr="006F1A28">
        <w:rPr>
          <w:rFonts w:ascii="Seaford" w:hAnsi="Seaford"/>
          <w:sz w:val="24"/>
          <w:szCs w:val="24"/>
        </w:rPr>
        <w:tab/>
        <w:t>: call (Potencia factor)*</w:t>
      </w:r>
    </w:p>
    <w:p w14:paraId="251336EC" w14:textId="77777777" w:rsidR="006F1A28" w:rsidRPr="006F1A28" w:rsidRDefault="006F1A28" w:rsidP="006F1A28">
      <w:pPr>
        <w:jc w:val="both"/>
        <w:rPr>
          <w:rFonts w:ascii="Seaford" w:hAnsi="Seaford"/>
          <w:sz w:val="24"/>
          <w:szCs w:val="24"/>
        </w:rPr>
      </w:pPr>
    </w:p>
    <w:p w14:paraId="6D2EBD98" w14:textId="13E335B0" w:rsidR="006F1A28" w:rsidRPr="00860143" w:rsidRDefault="006F1A28" w:rsidP="006F1A28">
      <w:pPr>
        <w:jc w:val="both"/>
        <w:rPr>
          <w:rFonts w:ascii="Seaford" w:hAnsi="Seaford"/>
          <w:sz w:val="24"/>
          <w:szCs w:val="24"/>
        </w:rPr>
      </w:pPr>
      <w:r w:rsidRPr="006F1A28">
        <w:rPr>
          <w:rFonts w:ascii="Seaford" w:hAnsi="Seaford"/>
          <w:sz w:val="24"/>
          <w:szCs w:val="24"/>
        </w:rPr>
        <w:t>l</w:t>
      </w:r>
      <w:r>
        <w:rPr>
          <w:rFonts w:ascii="Seaford" w:hAnsi="Seaford"/>
          <w:sz w:val="24"/>
          <w:szCs w:val="24"/>
        </w:rPr>
        <w:t>lamada</w:t>
      </w:r>
      <w:r w:rsidRPr="006F1A28">
        <w:rPr>
          <w:rFonts w:ascii="Seaford" w:hAnsi="Seaford"/>
          <w:sz w:val="24"/>
          <w:szCs w:val="24"/>
        </w:rPr>
        <w:tab/>
        <w:t xml:space="preserve">: atom (LPAREN (expr (COMA expr)*)? </w:t>
      </w:r>
      <w:r w:rsidRPr="00860143">
        <w:rPr>
          <w:rFonts w:ascii="Seaford" w:hAnsi="Seaford"/>
          <w:sz w:val="24"/>
          <w:szCs w:val="24"/>
        </w:rPr>
        <w:t>RPAREN)?</w:t>
      </w:r>
    </w:p>
    <w:p w14:paraId="352C6376" w14:textId="77777777" w:rsidR="006F1A28" w:rsidRPr="00860143" w:rsidRDefault="006F1A28" w:rsidP="006F1A28">
      <w:pPr>
        <w:jc w:val="both"/>
        <w:rPr>
          <w:rFonts w:ascii="Seaford" w:hAnsi="Seaford"/>
          <w:sz w:val="24"/>
          <w:szCs w:val="24"/>
        </w:rPr>
      </w:pPr>
    </w:p>
    <w:p w14:paraId="02F0676F" w14:textId="03CFC2ED" w:rsidR="006F1A28" w:rsidRPr="003A1EB2" w:rsidRDefault="003A1EB2" w:rsidP="006F1A28">
      <w:pPr>
        <w:jc w:val="both"/>
        <w:rPr>
          <w:rFonts w:ascii="Seaford" w:hAnsi="Seaford"/>
          <w:sz w:val="24"/>
          <w:szCs w:val="24"/>
        </w:rPr>
      </w:pPr>
      <w:r w:rsidRPr="003A1EB2">
        <w:rPr>
          <w:rFonts w:ascii="Seaford" w:hAnsi="Seaford"/>
          <w:sz w:val="24"/>
          <w:szCs w:val="24"/>
        </w:rPr>
        <w:t>átomo</w:t>
      </w:r>
      <w:r w:rsidR="006F1A28" w:rsidRPr="003A1EB2">
        <w:rPr>
          <w:rFonts w:ascii="Seaford" w:hAnsi="Seaford"/>
          <w:sz w:val="24"/>
          <w:szCs w:val="24"/>
        </w:rPr>
        <w:t xml:space="preserve"> </w:t>
      </w:r>
      <w:r w:rsidR="006F1A28" w:rsidRPr="003A1EB2">
        <w:rPr>
          <w:rFonts w:ascii="Seaford" w:hAnsi="Seaford"/>
          <w:sz w:val="24"/>
          <w:szCs w:val="24"/>
        </w:rPr>
        <w:tab/>
      </w:r>
      <w:r w:rsidR="006F1A28" w:rsidRPr="003A1EB2">
        <w:rPr>
          <w:rFonts w:ascii="Seaford" w:hAnsi="Seaford"/>
          <w:sz w:val="24"/>
          <w:szCs w:val="24"/>
        </w:rPr>
        <w:tab/>
        <w:t>: INT|FLOAT|CADENA|IDENTIFICADOR</w:t>
      </w:r>
    </w:p>
    <w:p w14:paraId="5BBCBE53" w14:textId="0D33665E" w:rsidR="006F1A28" w:rsidRPr="006F1A28" w:rsidRDefault="006F1A28" w:rsidP="006F1A28">
      <w:pPr>
        <w:jc w:val="both"/>
        <w:rPr>
          <w:rFonts w:ascii="Seaford" w:hAnsi="Seaford"/>
          <w:sz w:val="24"/>
          <w:szCs w:val="24"/>
          <w:lang w:val="en-US"/>
        </w:rPr>
      </w:pPr>
      <w:r w:rsidRPr="003A1EB2">
        <w:rPr>
          <w:rFonts w:ascii="Seaford" w:hAnsi="Seaford"/>
          <w:sz w:val="24"/>
          <w:szCs w:val="24"/>
        </w:rPr>
        <w:tab/>
      </w:r>
      <w:r w:rsidRPr="003A1EB2">
        <w:rPr>
          <w:rFonts w:ascii="Seaford" w:hAnsi="Seaford"/>
          <w:sz w:val="24"/>
          <w:szCs w:val="24"/>
        </w:rPr>
        <w:tab/>
      </w:r>
      <w:r w:rsidRPr="003A1EB2">
        <w:rPr>
          <w:rFonts w:ascii="Seaford" w:hAnsi="Seaford"/>
          <w:sz w:val="24"/>
          <w:szCs w:val="24"/>
        </w:rPr>
        <w:tab/>
      </w:r>
      <w:r w:rsidRPr="006F1A28">
        <w:rPr>
          <w:rFonts w:ascii="Seaford" w:hAnsi="Seaford"/>
          <w:sz w:val="24"/>
          <w:szCs w:val="24"/>
          <w:lang w:val="en-US"/>
        </w:rPr>
        <w:t>: LPAREN expr RPAREN</w:t>
      </w:r>
    </w:p>
    <w:p w14:paraId="72DE6E69" w14:textId="3532DD82"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ab/>
      </w:r>
      <w:r w:rsidRPr="006F1A28">
        <w:rPr>
          <w:rFonts w:ascii="Seaford" w:hAnsi="Seaford"/>
          <w:sz w:val="24"/>
          <w:szCs w:val="24"/>
          <w:lang w:val="en-US"/>
        </w:rPr>
        <w:tab/>
      </w:r>
      <w:r w:rsidRPr="006F1A28">
        <w:rPr>
          <w:rFonts w:ascii="Seaford" w:hAnsi="Seaford"/>
          <w:sz w:val="24"/>
          <w:szCs w:val="24"/>
          <w:lang w:val="en-US"/>
        </w:rPr>
        <w:tab/>
        <w:t>: list-expr</w:t>
      </w:r>
    </w:p>
    <w:p w14:paraId="5A3EB771" w14:textId="3D21FC41"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ab/>
      </w:r>
      <w:r w:rsidRPr="006F1A28">
        <w:rPr>
          <w:rFonts w:ascii="Seaford" w:hAnsi="Seaford"/>
          <w:sz w:val="24"/>
          <w:szCs w:val="24"/>
          <w:lang w:val="en-US"/>
        </w:rPr>
        <w:tab/>
      </w:r>
      <w:r w:rsidRPr="006F1A28">
        <w:rPr>
          <w:rFonts w:ascii="Seaford" w:hAnsi="Seaford"/>
          <w:sz w:val="24"/>
          <w:szCs w:val="24"/>
          <w:lang w:val="en-US"/>
        </w:rPr>
        <w:tab/>
        <w:t>: if-expr</w:t>
      </w:r>
    </w:p>
    <w:p w14:paraId="33104949" w14:textId="33C3E663"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lastRenderedPageBreak/>
        <w:tab/>
      </w:r>
      <w:r w:rsidRPr="006F1A28">
        <w:rPr>
          <w:rFonts w:ascii="Seaford" w:hAnsi="Seaford"/>
          <w:sz w:val="24"/>
          <w:szCs w:val="24"/>
          <w:lang w:val="en-US"/>
        </w:rPr>
        <w:tab/>
      </w:r>
      <w:r w:rsidRPr="006F1A28">
        <w:rPr>
          <w:rFonts w:ascii="Seaford" w:hAnsi="Seaford"/>
          <w:sz w:val="24"/>
          <w:szCs w:val="24"/>
          <w:lang w:val="en-US"/>
        </w:rPr>
        <w:tab/>
        <w:t>: for-expr</w:t>
      </w:r>
    </w:p>
    <w:p w14:paraId="12D84A31" w14:textId="333F31D5"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ab/>
      </w:r>
      <w:r w:rsidRPr="006F1A28">
        <w:rPr>
          <w:rFonts w:ascii="Seaford" w:hAnsi="Seaford"/>
          <w:sz w:val="24"/>
          <w:szCs w:val="24"/>
          <w:lang w:val="en-US"/>
        </w:rPr>
        <w:tab/>
      </w:r>
      <w:r w:rsidRPr="006F1A28">
        <w:rPr>
          <w:rFonts w:ascii="Seaford" w:hAnsi="Seaford"/>
          <w:sz w:val="24"/>
          <w:szCs w:val="24"/>
          <w:lang w:val="en-US"/>
        </w:rPr>
        <w:tab/>
        <w:t>: while-expr</w:t>
      </w:r>
    </w:p>
    <w:p w14:paraId="0EA2F705" w14:textId="0E7BA039" w:rsidR="006F1A28" w:rsidRPr="006F1A28" w:rsidRDefault="006F1A28" w:rsidP="006F1A28">
      <w:pPr>
        <w:jc w:val="both"/>
        <w:rPr>
          <w:rFonts w:ascii="Seaford" w:hAnsi="Seaford"/>
          <w:sz w:val="24"/>
          <w:szCs w:val="24"/>
          <w:lang w:val="en-US"/>
        </w:rPr>
      </w:pPr>
      <w:r w:rsidRPr="006F1A28">
        <w:rPr>
          <w:rFonts w:ascii="Seaford" w:hAnsi="Seaford"/>
          <w:sz w:val="24"/>
          <w:szCs w:val="24"/>
          <w:lang w:val="en-US"/>
        </w:rPr>
        <w:tab/>
      </w:r>
      <w:r w:rsidRPr="006F1A28">
        <w:rPr>
          <w:rFonts w:ascii="Seaford" w:hAnsi="Seaford"/>
          <w:sz w:val="24"/>
          <w:szCs w:val="24"/>
          <w:lang w:val="en-US"/>
        </w:rPr>
        <w:tab/>
      </w:r>
      <w:r w:rsidRPr="006F1A28">
        <w:rPr>
          <w:rFonts w:ascii="Seaford" w:hAnsi="Seaford"/>
          <w:sz w:val="24"/>
          <w:szCs w:val="24"/>
          <w:lang w:val="en-US"/>
        </w:rPr>
        <w:tab/>
        <w:t>: func-def</w:t>
      </w:r>
    </w:p>
    <w:p w14:paraId="1CEB3DA8" w14:textId="77777777" w:rsidR="006F1A28" w:rsidRPr="006F1A28" w:rsidRDefault="006F1A28" w:rsidP="006F1A28">
      <w:pPr>
        <w:jc w:val="both"/>
        <w:rPr>
          <w:rFonts w:ascii="Seaford" w:hAnsi="Seaford"/>
          <w:sz w:val="24"/>
          <w:szCs w:val="24"/>
          <w:lang w:val="en-US"/>
        </w:rPr>
      </w:pPr>
    </w:p>
    <w:p w14:paraId="07A90A69" w14:textId="0E52E625" w:rsidR="006F1A28" w:rsidRPr="006F1A28" w:rsidRDefault="006F1A28" w:rsidP="006F1A28">
      <w:pPr>
        <w:jc w:val="both"/>
        <w:rPr>
          <w:rFonts w:ascii="Seaford" w:hAnsi="Seaford"/>
          <w:sz w:val="24"/>
          <w:szCs w:val="24"/>
        </w:rPr>
      </w:pPr>
      <w:r w:rsidRPr="006F1A28">
        <w:rPr>
          <w:rFonts w:ascii="Seaford" w:hAnsi="Seaford"/>
          <w:sz w:val="24"/>
          <w:szCs w:val="24"/>
        </w:rPr>
        <w:t>list-expr</w:t>
      </w:r>
      <w:r w:rsidRPr="006F1A28">
        <w:rPr>
          <w:rFonts w:ascii="Seaford" w:hAnsi="Seaford"/>
          <w:sz w:val="24"/>
          <w:szCs w:val="24"/>
        </w:rPr>
        <w:tab/>
      </w:r>
      <w:r w:rsidRPr="006F1A28">
        <w:rPr>
          <w:rFonts w:ascii="Seaford" w:hAnsi="Seaford"/>
          <w:sz w:val="24"/>
          <w:szCs w:val="24"/>
        </w:rPr>
        <w:tab/>
        <w:t>: LCOR</w:t>
      </w:r>
      <w:r w:rsidR="00860143">
        <w:rPr>
          <w:rFonts w:ascii="Seaford" w:hAnsi="Seaford"/>
          <w:sz w:val="24"/>
          <w:szCs w:val="24"/>
        </w:rPr>
        <w:t>H</w:t>
      </w:r>
      <w:r w:rsidRPr="006F1A28">
        <w:rPr>
          <w:rFonts w:ascii="Seaford" w:hAnsi="Seaford"/>
          <w:sz w:val="24"/>
          <w:szCs w:val="24"/>
        </w:rPr>
        <w:t xml:space="preserve"> (expr (COMA expr)*)? RCOR</w:t>
      </w:r>
      <w:r w:rsidR="00860143">
        <w:rPr>
          <w:rFonts w:ascii="Seaford" w:hAnsi="Seaford"/>
          <w:sz w:val="24"/>
          <w:szCs w:val="24"/>
        </w:rPr>
        <w:t>H</w:t>
      </w:r>
    </w:p>
    <w:p w14:paraId="7B011058" w14:textId="77777777" w:rsidR="006F1A28" w:rsidRPr="006F1A28" w:rsidRDefault="006F1A28" w:rsidP="006F1A28">
      <w:pPr>
        <w:jc w:val="both"/>
        <w:rPr>
          <w:rFonts w:ascii="Seaford" w:hAnsi="Seaford"/>
          <w:sz w:val="24"/>
          <w:szCs w:val="24"/>
        </w:rPr>
      </w:pPr>
    </w:p>
    <w:p w14:paraId="72DCF4A1" w14:textId="4129A435" w:rsidR="006F1A28" w:rsidRPr="006F1A28" w:rsidRDefault="006F1A28" w:rsidP="006F1A28">
      <w:pPr>
        <w:jc w:val="both"/>
        <w:rPr>
          <w:rFonts w:ascii="Seaford" w:hAnsi="Seaford"/>
          <w:sz w:val="24"/>
          <w:szCs w:val="24"/>
        </w:rPr>
      </w:pPr>
      <w:r w:rsidRPr="006F1A28">
        <w:rPr>
          <w:rFonts w:ascii="Seaford" w:hAnsi="Seaford"/>
          <w:sz w:val="24"/>
          <w:szCs w:val="24"/>
        </w:rPr>
        <w:t>if-expr</w:t>
      </w:r>
      <w:r w:rsidRPr="006F1A28">
        <w:rPr>
          <w:rFonts w:ascii="Seaford" w:hAnsi="Seaford"/>
          <w:sz w:val="24"/>
          <w:szCs w:val="24"/>
        </w:rPr>
        <w:tab/>
      </w:r>
      <w:r w:rsidRPr="006F1A28">
        <w:rPr>
          <w:rFonts w:ascii="Seaford" w:hAnsi="Seaford"/>
          <w:sz w:val="24"/>
          <w:szCs w:val="24"/>
        </w:rPr>
        <w:tab/>
      </w:r>
      <w:r w:rsidRPr="006F1A28">
        <w:rPr>
          <w:rFonts w:ascii="Seaford" w:hAnsi="Seaford"/>
          <w:sz w:val="24"/>
          <w:szCs w:val="24"/>
        </w:rPr>
        <w:tab/>
        <w:t>: Palabra calve:if  expr Palabra clave:then expr</w:t>
      </w:r>
    </w:p>
    <w:p w14:paraId="21A1BDA6" w14:textId="2C6A13A4" w:rsidR="006F1A28" w:rsidRPr="006F1A28" w:rsidRDefault="006F1A28" w:rsidP="006F1A28">
      <w:pPr>
        <w:jc w:val="both"/>
        <w:rPr>
          <w:rFonts w:ascii="Seaford" w:hAnsi="Seaford"/>
          <w:sz w:val="24"/>
          <w:szCs w:val="24"/>
        </w:rPr>
      </w:pPr>
      <w:r w:rsidRPr="006F1A28">
        <w:rPr>
          <w:rFonts w:ascii="Seaford" w:hAnsi="Seaford"/>
          <w:sz w:val="24"/>
          <w:szCs w:val="24"/>
        </w:rPr>
        <w:tab/>
      </w:r>
      <w:r w:rsidRPr="006F1A28">
        <w:rPr>
          <w:rFonts w:ascii="Seaford" w:hAnsi="Seaford"/>
          <w:sz w:val="24"/>
          <w:szCs w:val="24"/>
        </w:rPr>
        <w:tab/>
      </w:r>
      <w:r w:rsidRPr="006F1A28">
        <w:rPr>
          <w:rFonts w:ascii="Seaford" w:hAnsi="Seaford"/>
          <w:sz w:val="24"/>
          <w:szCs w:val="24"/>
        </w:rPr>
        <w:tab/>
        <w:t>(PALABRA CLAVE:else if expr CPALABRA CLAVE:then expr)*</w:t>
      </w:r>
    </w:p>
    <w:p w14:paraId="54F55834" w14:textId="3340F251" w:rsidR="006F1A28" w:rsidRPr="003A1EB2" w:rsidRDefault="006F1A28" w:rsidP="006F1A28">
      <w:pPr>
        <w:jc w:val="both"/>
        <w:rPr>
          <w:rFonts w:ascii="Seaford" w:hAnsi="Seaford"/>
          <w:sz w:val="24"/>
          <w:szCs w:val="24"/>
        </w:rPr>
      </w:pPr>
      <w:r w:rsidRPr="006F1A28">
        <w:rPr>
          <w:rFonts w:ascii="Seaford" w:hAnsi="Seaford"/>
          <w:sz w:val="24"/>
          <w:szCs w:val="24"/>
        </w:rPr>
        <w:tab/>
      </w:r>
      <w:r w:rsidRPr="006F1A28">
        <w:rPr>
          <w:rFonts w:ascii="Seaford" w:hAnsi="Seaford"/>
          <w:sz w:val="24"/>
          <w:szCs w:val="24"/>
        </w:rPr>
        <w:tab/>
      </w:r>
      <w:r w:rsidRPr="006F1A28">
        <w:rPr>
          <w:rFonts w:ascii="Seaford" w:hAnsi="Seaford"/>
          <w:sz w:val="24"/>
          <w:szCs w:val="24"/>
        </w:rPr>
        <w:tab/>
      </w:r>
      <w:r w:rsidRPr="003A1EB2">
        <w:rPr>
          <w:rFonts w:ascii="Seaford" w:hAnsi="Seaford"/>
          <w:sz w:val="24"/>
          <w:szCs w:val="24"/>
        </w:rPr>
        <w:t>(PALABRA CLAVE:else expr)?</w:t>
      </w:r>
    </w:p>
    <w:p w14:paraId="6345A6FE" w14:textId="77777777" w:rsidR="006F1A28" w:rsidRPr="003A1EB2" w:rsidRDefault="006F1A28" w:rsidP="006F1A28">
      <w:pPr>
        <w:jc w:val="both"/>
        <w:rPr>
          <w:rFonts w:ascii="Seaford" w:hAnsi="Seaford"/>
          <w:sz w:val="24"/>
          <w:szCs w:val="24"/>
        </w:rPr>
      </w:pPr>
    </w:p>
    <w:p w14:paraId="022451E4" w14:textId="79433ABC" w:rsidR="006F1A28" w:rsidRPr="003A1EB2" w:rsidRDefault="006F1A28" w:rsidP="006F1A28">
      <w:pPr>
        <w:jc w:val="both"/>
        <w:rPr>
          <w:rFonts w:ascii="Seaford" w:hAnsi="Seaford"/>
          <w:sz w:val="24"/>
          <w:szCs w:val="24"/>
        </w:rPr>
      </w:pPr>
      <w:r w:rsidRPr="003A1EB2">
        <w:rPr>
          <w:rFonts w:ascii="Seaford" w:hAnsi="Seaford"/>
          <w:sz w:val="24"/>
          <w:szCs w:val="24"/>
        </w:rPr>
        <w:t>for-expr</w:t>
      </w:r>
      <w:r w:rsidR="003A1EB2" w:rsidRPr="003A1EB2">
        <w:rPr>
          <w:rFonts w:ascii="Seaford" w:hAnsi="Seaford"/>
          <w:sz w:val="24"/>
          <w:szCs w:val="24"/>
        </w:rPr>
        <w:t xml:space="preserve"> </w:t>
      </w:r>
      <w:r w:rsidRPr="003A1EB2">
        <w:rPr>
          <w:rFonts w:ascii="Seaford" w:hAnsi="Seaford"/>
          <w:sz w:val="24"/>
          <w:szCs w:val="24"/>
        </w:rPr>
        <w:t xml:space="preserve">: </w:t>
      </w:r>
      <w:r w:rsidR="003A1EB2" w:rsidRPr="003A1EB2">
        <w:rPr>
          <w:rFonts w:ascii="Seaford" w:hAnsi="Seaford"/>
          <w:sz w:val="24"/>
          <w:szCs w:val="24"/>
        </w:rPr>
        <w:t>PALABRACLAVE</w:t>
      </w:r>
      <w:r w:rsidRPr="003A1EB2">
        <w:rPr>
          <w:rFonts w:ascii="Seaford" w:hAnsi="Seaford"/>
          <w:sz w:val="24"/>
          <w:szCs w:val="24"/>
        </w:rPr>
        <w:t>:</w:t>
      </w:r>
      <w:r w:rsidR="003A1EB2" w:rsidRPr="003A1EB2">
        <w:rPr>
          <w:rFonts w:ascii="Seaford" w:hAnsi="Seaford"/>
          <w:sz w:val="24"/>
          <w:szCs w:val="24"/>
        </w:rPr>
        <w:t>for</w:t>
      </w:r>
      <w:r w:rsidRPr="003A1EB2">
        <w:rPr>
          <w:rFonts w:ascii="Seaford" w:hAnsi="Seaford"/>
          <w:sz w:val="24"/>
          <w:szCs w:val="24"/>
        </w:rPr>
        <w:t xml:space="preserve"> </w:t>
      </w:r>
      <w:r w:rsidR="003A1EB2" w:rsidRPr="003A1EB2">
        <w:rPr>
          <w:rFonts w:ascii="Seaford" w:hAnsi="Seaford"/>
          <w:sz w:val="24"/>
          <w:szCs w:val="24"/>
        </w:rPr>
        <w:t>IDENTIFICADOR</w:t>
      </w:r>
      <w:r w:rsidRPr="003A1EB2">
        <w:rPr>
          <w:rFonts w:ascii="Seaford" w:hAnsi="Seaford"/>
          <w:sz w:val="24"/>
          <w:szCs w:val="24"/>
        </w:rPr>
        <w:t xml:space="preserve"> </w:t>
      </w:r>
      <w:r w:rsidR="003A1EB2" w:rsidRPr="003A1EB2">
        <w:rPr>
          <w:rFonts w:ascii="Seaford" w:hAnsi="Seaford"/>
          <w:sz w:val="24"/>
          <w:szCs w:val="24"/>
        </w:rPr>
        <w:t>IG</w:t>
      </w:r>
      <w:r w:rsidRPr="003A1EB2">
        <w:rPr>
          <w:rFonts w:ascii="Seaford" w:hAnsi="Seaford"/>
          <w:sz w:val="24"/>
          <w:szCs w:val="24"/>
        </w:rPr>
        <w:t xml:space="preserve"> expr </w:t>
      </w:r>
      <w:r w:rsidR="003A1EB2" w:rsidRPr="003A1EB2">
        <w:rPr>
          <w:rFonts w:ascii="Seaford" w:hAnsi="Seaford"/>
          <w:sz w:val="24"/>
          <w:szCs w:val="24"/>
        </w:rPr>
        <w:t>PALABRACLAVE</w:t>
      </w:r>
      <w:r w:rsidRPr="003A1EB2">
        <w:rPr>
          <w:rFonts w:ascii="Seaford" w:hAnsi="Seaford"/>
          <w:sz w:val="24"/>
          <w:szCs w:val="24"/>
        </w:rPr>
        <w:t>:</w:t>
      </w:r>
      <w:r w:rsidR="003A1EB2">
        <w:rPr>
          <w:rFonts w:ascii="Seaford" w:hAnsi="Seaford"/>
          <w:sz w:val="24"/>
          <w:szCs w:val="24"/>
        </w:rPr>
        <w:t>to</w:t>
      </w:r>
      <w:r w:rsidRPr="003A1EB2">
        <w:rPr>
          <w:rFonts w:ascii="Seaford" w:hAnsi="Seaford"/>
          <w:sz w:val="24"/>
          <w:szCs w:val="24"/>
        </w:rPr>
        <w:t xml:space="preserve"> expr </w:t>
      </w:r>
    </w:p>
    <w:p w14:paraId="466655B8" w14:textId="6BFCF92A" w:rsidR="006F1A28" w:rsidRPr="003A1EB2" w:rsidRDefault="006F1A28" w:rsidP="006F1A28">
      <w:pPr>
        <w:jc w:val="both"/>
        <w:rPr>
          <w:rFonts w:ascii="Seaford" w:hAnsi="Seaford"/>
          <w:sz w:val="24"/>
          <w:szCs w:val="24"/>
        </w:rPr>
      </w:pPr>
      <w:r w:rsidRPr="003A1EB2">
        <w:rPr>
          <w:rFonts w:ascii="Seaford" w:hAnsi="Seaford"/>
          <w:sz w:val="24"/>
          <w:szCs w:val="24"/>
        </w:rPr>
        <w:tab/>
      </w:r>
      <w:r w:rsidR="003A1EB2" w:rsidRPr="003A1EB2">
        <w:rPr>
          <w:rFonts w:ascii="Seaford" w:hAnsi="Seaford"/>
          <w:sz w:val="24"/>
          <w:szCs w:val="24"/>
        </w:rPr>
        <w:t xml:space="preserve">    </w:t>
      </w:r>
      <w:r w:rsidRPr="003A1EB2">
        <w:rPr>
          <w:rFonts w:ascii="Seaford" w:hAnsi="Seaford"/>
          <w:sz w:val="24"/>
          <w:szCs w:val="24"/>
        </w:rPr>
        <w:t>(</w:t>
      </w:r>
      <w:r w:rsidR="003A1EB2" w:rsidRPr="003A1EB2">
        <w:rPr>
          <w:rFonts w:ascii="Seaford" w:hAnsi="Seaford"/>
          <w:sz w:val="24"/>
          <w:szCs w:val="24"/>
        </w:rPr>
        <w:t>PALABRACLAVE</w:t>
      </w:r>
      <w:r w:rsidRPr="003A1EB2">
        <w:rPr>
          <w:rFonts w:ascii="Seaford" w:hAnsi="Seaford"/>
          <w:sz w:val="24"/>
          <w:szCs w:val="24"/>
        </w:rPr>
        <w:t>:</w:t>
      </w:r>
      <w:r w:rsidR="003A1EB2" w:rsidRPr="003A1EB2">
        <w:rPr>
          <w:rFonts w:ascii="Seaford" w:hAnsi="Seaford"/>
          <w:sz w:val="24"/>
          <w:szCs w:val="24"/>
        </w:rPr>
        <w:t>step</w:t>
      </w:r>
      <w:r w:rsidRPr="003A1EB2">
        <w:rPr>
          <w:rFonts w:ascii="Seaford" w:hAnsi="Seaford"/>
          <w:sz w:val="24"/>
          <w:szCs w:val="24"/>
        </w:rPr>
        <w:t xml:space="preserve"> expr)? </w:t>
      </w:r>
      <w:r w:rsidR="003A1EB2" w:rsidRPr="003A1EB2">
        <w:rPr>
          <w:rFonts w:ascii="Seaford" w:hAnsi="Seaford"/>
          <w:sz w:val="24"/>
          <w:szCs w:val="24"/>
        </w:rPr>
        <w:t>Palabracalve</w:t>
      </w:r>
      <w:r w:rsidRPr="003A1EB2">
        <w:rPr>
          <w:rFonts w:ascii="Seaford" w:hAnsi="Seaford"/>
          <w:sz w:val="24"/>
          <w:szCs w:val="24"/>
        </w:rPr>
        <w:t>:</w:t>
      </w:r>
      <w:r w:rsidR="003A1EB2" w:rsidRPr="003A1EB2">
        <w:rPr>
          <w:rFonts w:ascii="Seaford" w:hAnsi="Seaford"/>
          <w:sz w:val="24"/>
          <w:szCs w:val="24"/>
        </w:rPr>
        <w:t>then</w:t>
      </w:r>
      <w:r w:rsidRPr="003A1EB2">
        <w:rPr>
          <w:rFonts w:ascii="Seaford" w:hAnsi="Seaford"/>
          <w:sz w:val="24"/>
          <w:szCs w:val="24"/>
        </w:rPr>
        <w:t xml:space="preserve"> expr</w:t>
      </w:r>
    </w:p>
    <w:p w14:paraId="5EF34F08" w14:textId="77777777" w:rsidR="006F1A28" w:rsidRPr="003A1EB2" w:rsidRDefault="006F1A28" w:rsidP="006F1A28">
      <w:pPr>
        <w:jc w:val="both"/>
        <w:rPr>
          <w:rFonts w:ascii="Seaford" w:hAnsi="Seaford"/>
          <w:sz w:val="24"/>
          <w:szCs w:val="24"/>
        </w:rPr>
      </w:pPr>
    </w:p>
    <w:p w14:paraId="372BD8EC" w14:textId="7C14D490" w:rsidR="006F1A28" w:rsidRPr="003A1EB2" w:rsidRDefault="006F1A28" w:rsidP="006F1A28">
      <w:pPr>
        <w:jc w:val="both"/>
        <w:rPr>
          <w:rFonts w:ascii="Seaford" w:hAnsi="Seaford"/>
          <w:sz w:val="24"/>
          <w:szCs w:val="24"/>
        </w:rPr>
      </w:pPr>
      <w:r w:rsidRPr="003A1EB2">
        <w:rPr>
          <w:rFonts w:ascii="Seaford" w:hAnsi="Seaford"/>
          <w:sz w:val="24"/>
          <w:szCs w:val="24"/>
        </w:rPr>
        <w:t>while-expr</w:t>
      </w:r>
      <w:r w:rsidRPr="003A1EB2">
        <w:rPr>
          <w:rFonts w:ascii="Seaford" w:hAnsi="Seaford"/>
          <w:sz w:val="24"/>
          <w:szCs w:val="24"/>
        </w:rPr>
        <w:tab/>
        <w:t xml:space="preserve">: </w:t>
      </w:r>
      <w:r w:rsidR="003A1EB2" w:rsidRPr="003A1EB2">
        <w:rPr>
          <w:rFonts w:ascii="Seaford" w:hAnsi="Seaford"/>
          <w:sz w:val="24"/>
          <w:szCs w:val="24"/>
        </w:rPr>
        <w:t>PALABRACLAVE</w:t>
      </w:r>
      <w:r w:rsidRPr="003A1EB2">
        <w:rPr>
          <w:rFonts w:ascii="Seaford" w:hAnsi="Seaford"/>
          <w:sz w:val="24"/>
          <w:szCs w:val="24"/>
        </w:rPr>
        <w:t>:</w:t>
      </w:r>
      <w:r w:rsidR="003A1EB2" w:rsidRPr="003A1EB2">
        <w:rPr>
          <w:rFonts w:ascii="Seaford" w:hAnsi="Seaford"/>
          <w:sz w:val="24"/>
          <w:szCs w:val="24"/>
        </w:rPr>
        <w:t>mientras</w:t>
      </w:r>
      <w:r w:rsidRPr="003A1EB2">
        <w:rPr>
          <w:rFonts w:ascii="Seaford" w:hAnsi="Seaford"/>
          <w:sz w:val="24"/>
          <w:szCs w:val="24"/>
        </w:rPr>
        <w:t xml:space="preserve"> expr </w:t>
      </w:r>
      <w:r w:rsidR="003A1EB2" w:rsidRPr="003A1EB2">
        <w:rPr>
          <w:rFonts w:ascii="Seaford" w:hAnsi="Seaford"/>
          <w:sz w:val="24"/>
          <w:szCs w:val="24"/>
        </w:rPr>
        <w:t>PALABRACLAVE</w:t>
      </w:r>
      <w:r w:rsidRPr="003A1EB2">
        <w:rPr>
          <w:rFonts w:ascii="Seaford" w:hAnsi="Seaford"/>
          <w:sz w:val="24"/>
          <w:szCs w:val="24"/>
        </w:rPr>
        <w:t>:</w:t>
      </w:r>
      <w:r w:rsidR="003A1EB2" w:rsidRPr="003A1EB2">
        <w:rPr>
          <w:rFonts w:ascii="Seaford" w:hAnsi="Seaford"/>
          <w:sz w:val="24"/>
          <w:szCs w:val="24"/>
        </w:rPr>
        <w:t>then</w:t>
      </w:r>
      <w:r w:rsidRPr="003A1EB2">
        <w:rPr>
          <w:rFonts w:ascii="Seaford" w:hAnsi="Seaford"/>
          <w:sz w:val="24"/>
          <w:szCs w:val="24"/>
        </w:rPr>
        <w:t xml:space="preserve"> expr</w:t>
      </w:r>
    </w:p>
    <w:p w14:paraId="282DA89B" w14:textId="77777777" w:rsidR="006F1A28" w:rsidRPr="003A1EB2" w:rsidRDefault="006F1A28" w:rsidP="006F1A28">
      <w:pPr>
        <w:jc w:val="both"/>
        <w:rPr>
          <w:rFonts w:ascii="Seaford" w:hAnsi="Seaford"/>
          <w:sz w:val="24"/>
          <w:szCs w:val="24"/>
        </w:rPr>
      </w:pPr>
    </w:p>
    <w:p w14:paraId="7AAA1819" w14:textId="44882F01" w:rsidR="006F1A28" w:rsidRPr="003A1EB2" w:rsidRDefault="006F1A28" w:rsidP="006F1A28">
      <w:pPr>
        <w:jc w:val="both"/>
        <w:rPr>
          <w:rFonts w:ascii="Seaford" w:hAnsi="Seaford"/>
          <w:sz w:val="24"/>
          <w:szCs w:val="24"/>
        </w:rPr>
      </w:pPr>
      <w:r w:rsidRPr="003A1EB2">
        <w:rPr>
          <w:rFonts w:ascii="Seaford" w:hAnsi="Seaford"/>
          <w:sz w:val="24"/>
          <w:szCs w:val="24"/>
        </w:rPr>
        <w:t>func-def</w:t>
      </w:r>
      <w:r w:rsidRPr="003A1EB2">
        <w:rPr>
          <w:rFonts w:ascii="Seaford" w:hAnsi="Seaford"/>
          <w:sz w:val="24"/>
          <w:szCs w:val="24"/>
        </w:rPr>
        <w:tab/>
        <w:t xml:space="preserve">: </w:t>
      </w:r>
      <w:r w:rsidR="003A1EB2" w:rsidRPr="003A1EB2">
        <w:rPr>
          <w:rFonts w:ascii="Seaford" w:hAnsi="Seaford"/>
          <w:sz w:val="24"/>
          <w:szCs w:val="24"/>
        </w:rPr>
        <w:t>PALABRACLAVE</w:t>
      </w:r>
      <w:r w:rsidRPr="003A1EB2">
        <w:rPr>
          <w:rFonts w:ascii="Seaford" w:hAnsi="Seaford"/>
          <w:sz w:val="24"/>
          <w:szCs w:val="24"/>
        </w:rPr>
        <w:t>:</w:t>
      </w:r>
      <w:r w:rsidR="003A1EB2" w:rsidRPr="003A1EB2">
        <w:rPr>
          <w:rFonts w:ascii="Seaford" w:hAnsi="Seaford"/>
          <w:sz w:val="24"/>
          <w:szCs w:val="24"/>
        </w:rPr>
        <w:t>fun</w:t>
      </w:r>
      <w:r w:rsidRPr="003A1EB2">
        <w:rPr>
          <w:rFonts w:ascii="Seaford" w:hAnsi="Seaford"/>
          <w:sz w:val="24"/>
          <w:szCs w:val="24"/>
        </w:rPr>
        <w:t xml:space="preserve"> IDENTIF</w:t>
      </w:r>
      <w:r w:rsidR="003A1EB2" w:rsidRPr="003A1EB2">
        <w:rPr>
          <w:rFonts w:ascii="Seaford" w:hAnsi="Seaford"/>
          <w:sz w:val="24"/>
          <w:szCs w:val="24"/>
        </w:rPr>
        <w:t>ICADOR</w:t>
      </w:r>
      <w:r w:rsidRPr="003A1EB2">
        <w:rPr>
          <w:rFonts w:ascii="Seaford" w:hAnsi="Seaford"/>
          <w:sz w:val="24"/>
          <w:szCs w:val="24"/>
        </w:rPr>
        <w:t>?</w:t>
      </w:r>
    </w:p>
    <w:p w14:paraId="6A6B7675" w14:textId="005D7679" w:rsidR="006F1A28" w:rsidRPr="006F1A28" w:rsidRDefault="006F1A28" w:rsidP="006F1A28">
      <w:pPr>
        <w:jc w:val="both"/>
        <w:rPr>
          <w:rFonts w:ascii="Seaford" w:hAnsi="Seaford"/>
          <w:sz w:val="24"/>
          <w:szCs w:val="24"/>
        </w:rPr>
      </w:pPr>
      <w:r w:rsidRPr="003A1EB2">
        <w:rPr>
          <w:rFonts w:ascii="Seaford" w:hAnsi="Seaford"/>
          <w:sz w:val="24"/>
          <w:szCs w:val="24"/>
        </w:rPr>
        <w:tab/>
      </w:r>
      <w:r w:rsidRPr="003A1EB2">
        <w:rPr>
          <w:rFonts w:ascii="Seaford" w:hAnsi="Seaford"/>
          <w:sz w:val="24"/>
          <w:szCs w:val="24"/>
        </w:rPr>
        <w:tab/>
      </w:r>
      <w:r w:rsidRPr="006F1A28">
        <w:rPr>
          <w:rFonts w:ascii="Seaford" w:hAnsi="Seaford"/>
          <w:sz w:val="24"/>
          <w:szCs w:val="24"/>
        </w:rPr>
        <w:t>LPAREN (</w:t>
      </w:r>
      <w:r w:rsidR="003A1EB2">
        <w:rPr>
          <w:rFonts w:ascii="Seaford" w:hAnsi="Seaford"/>
          <w:sz w:val="24"/>
          <w:szCs w:val="24"/>
        </w:rPr>
        <w:t>IDENTIFICADOR</w:t>
      </w:r>
      <w:r w:rsidRPr="006F1A28">
        <w:rPr>
          <w:rFonts w:ascii="Seaford" w:hAnsi="Seaford"/>
          <w:sz w:val="24"/>
          <w:szCs w:val="24"/>
        </w:rPr>
        <w:t xml:space="preserve"> (C</w:t>
      </w:r>
      <w:r w:rsidR="003A1EB2">
        <w:rPr>
          <w:rFonts w:ascii="Seaford" w:hAnsi="Seaford"/>
          <w:sz w:val="24"/>
          <w:szCs w:val="24"/>
        </w:rPr>
        <w:t>OMA</w:t>
      </w:r>
      <w:r w:rsidRPr="006F1A28">
        <w:rPr>
          <w:rFonts w:ascii="Seaford" w:hAnsi="Seaford"/>
          <w:sz w:val="24"/>
          <w:szCs w:val="24"/>
        </w:rPr>
        <w:t xml:space="preserve"> </w:t>
      </w:r>
      <w:r w:rsidR="003A1EB2" w:rsidRPr="006F1A28">
        <w:rPr>
          <w:rFonts w:ascii="Seaford" w:hAnsi="Seaford"/>
          <w:sz w:val="24"/>
          <w:szCs w:val="24"/>
        </w:rPr>
        <w:t>I</w:t>
      </w:r>
      <w:r w:rsidR="003A1EB2">
        <w:rPr>
          <w:rFonts w:ascii="Seaford" w:hAnsi="Seaford"/>
          <w:sz w:val="24"/>
          <w:szCs w:val="24"/>
        </w:rPr>
        <w:t>DENTIFICADOR</w:t>
      </w:r>
      <w:r w:rsidR="003A1EB2" w:rsidRPr="006F1A28">
        <w:rPr>
          <w:rFonts w:ascii="Seaford" w:hAnsi="Seaford"/>
          <w:sz w:val="24"/>
          <w:szCs w:val="24"/>
        </w:rPr>
        <w:t>) *</w:t>
      </w:r>
      <w:r w:rsidRPr="006F1A28">
        <w:rPr>
          <w:rFonts w:ascii="Seaford" w:hAnsi="Seaford"/>
          <w:sz w:val="24"/>
          <w:szCs w:val="24"/>
        </w:rPr>
        <w:t>)? RPAREN</w:t>
      </w:r>
    </w:p>
    <w:p w14:paraId="684B23E0" w14:textId="50D1E580" w:rsidR="006F1A28" w:rsidRDefault="006F1A28" w:rsidP="00042102">
      <w:pPr>
        <w:jc w:val="both"/>
        <w:rPr>
          <w:rFonts w:ascii="Seaford" w:hAnsi="Seaford"/>
          <w:sz w:val="24"/>
          <w:szCs w:val="24"/>
        </w:rPr>
      </w:pPr>
      <w:r w:rsidRPr="006F1A28">
        <w:rPr>
          <w:rFonts w:ascii="Seaford" w:hAnsi="Seaford"/>
          <w:sz w:val="24"/>
          <w:szCs w:val="24"/>
        </w:rPr>
        <w:tab/>
      </w:r>
      <w:r w:rsidRPr="006F1A28">
        <w:rPr>
          <w:rFonts w:ascii="Seaford" w:hAnsi="Seaford"/>
          <w:sz w:val="24"/>
          <w:szCs w:val="24"/>
        </w:rPr>
        <w:tab/>
      </w:r>
      <w:r w:rsidR="003A1EB2">
        <w:rPr>
          <w:rFonts w:ascii="Seaford" w:hAnsi="Seaford"/>
          <w:sz w:val="24"/>
          <w:szCs w:val="24"/>
        </w:rPr>
        <w:t>FLECHA</w:t>
      </w:r>
      <w:r w:rsidRPr="006F1A28">
        <w:rPr>
          <w:rFonts w:ascii="Seaford" w:hAnsi="Seaford"/>
          <w:sz w:val="24"/>
          <w:szCs w:val="24"/>
        </w:rPr>
        <w:t xml:space="preserve"> exp</w:t>
      </w:r>
      <w:r w:rsidR="00DD6175">
        <w:rPr>
          <w:rFonts w:ascii="Seaford" w:hAnsi="Seaford"/>
          <w:sz w:val="24"/>
          <w:szCs w:val="24"/>
        </w:rPr>
        <w:t>r</w:t>
      </w:r>
    </w:p>
    <w:p w14:paraId="4E026C80" w14:textId="0BA23154" w:rsidR="00DB018E" w:rsidRDefault="00DB018E" w:rsidP="00042102">
      <w:pPr>
        <w:jc w:val="both"/>
        <w:rPr>
          <w:rFonts w:ascii="Seaford" w:hAnsi="Seaford"/>
          <w:sz w:val="24"/>
          <w:szCs w:val="24"/>
        </w:rPr>
      </w:pPr>
      <w:r>
        <w:rPr>
          <w:rFonts w:ascii="Seaford" w:hAnsi="Seaford"/>
          <w:sz w:val="24"/>
          <w:szCs w:val="24"/>
        </w:rPr>
        <w:t>La clase parser</w:t>
      </w:r>
    </w:p>
    <w:p w14:paraId="0EC4E8BB" w14:textId="7EB42231" w:rsidR="00DB018E" w:rsidRDefault="00DB018E" w:rsidP="00042102">
      <w:pPr>
        <w:jc w:val="both"/>
        <w:rPr>
          <w:rFonts w:ascii="Seaford" w:hAnsi="Seaford"/>
          <w:sz w:val="24"/>
          <w:szCs w:val="24"/>
        </w:rPr>
      </w:pPr>
      <w:r>
        <w:rPr>
          <w:rFonts w:ascii="Seaford" w:hAnsi="Seaford"/>
          <w:sz w:val="24"/>
          <w:szCs w:val="24"/>
        </w:rPr>
        <w:t>Tiene los siguientes atributos, tiene una lista de tokens para almacenar los tokens(se llama tokens) recibidos del lexer, a su vez tiene una variable llamada tok_idx el cual almacenera la posición en la lista de tokens y token actual el cual almacena el token que se revisa en ese momento.</w:t>
      </w:r>
    </w:p>
    <w:p w14:paraId="6596A55E" w14:textId="3B370E9A" w:rsidR="00DB018E" w:rsidRDefault="00BF1BF5" w:rsidP="00042102">
      <w:pPr>
        <w:jc w:val="both"/>
        <w:rPr>
          <w:rFonts w:ascii="Seaford" w:hAnsi="Seaford"/>
          <w:sz w:val="24"/>
          <w:szCs w:val="24"/>
        </w:rPr>
      </w:pPr>
      <w:r>
        <w:rPr>
          <w:rFonts w:ascii="Seaford" w:hAnsi="Seaford"/>
          <w:sz w:val="24"/>
          <w:szCs w:val="24"/>
        </w:rPr>
        <w:t>también</w:t>
      </w:r>
      <w:r w:rsidR="00DB018E">
        <w:rPr>
          <w:rFonts w:ascii="Seaford" w:hAnsi="Seaford"/>
          <w:sz w:val="24"/>
          <w:szCs w:val="24"/>
        </w:rPr>
        <w:t xml:space="preserve"> se cuenta con una </w:t>
      </w:r>
      <w:r>
        <w:rPr>
          <w:rFonts w:ascii="Seaford" w:hAnsi="Seaford"/>
          <w:sz w:val="24"/>
          <w:szCs w:val="24"/>
        </w:rPr>
        <w:t>función</w:t>
      </w:r>
      <w:r w:rsidR="00DB018E">
        <w:rPr>
          <w:rFonts w:ascii="Seaford" w:hAnsi="Seaford"/>
          <w:sz w:val="24"/>
          <w:szCs w:val="24"/>
        </w:rPr>
        <w:t xml:space="preserve"> de avanzar donde se incrementa el índice de tok_idx y se pregunta si es que el índice </w:t>
      </w:r>
      <w:r w:rsidR="00324C4A">
        <w:rPr>
          <w:rFonts w:ascii="Seaford" w:hAnsi="Seaford"/>
          <w:sz w:val="24"/>
          <w:szCs w:val="24"/>
        </w:rPr>
        <w:t>está</w:t>
      </w:r>
      <w:r w:rsidR="00DB018E">
        <w:rPr>
          <w:rFonts w:ascii="Seaford" w:hAnsi="Seaford"/>
          <w:sz w:val="24"/>
          <w:szCs w:val="24"/>
        </w:rPr>
        <w:t xml:space="preserve"> dentro </w:t>
      </w:r>
      <w:r w:rsidR="00324C4A">
        <w:rPr>
          <w:rFonts w:ascii="Seaford" w:hAnsi="Seaford"/>
          <w:sz w:val="24"/>
          <w:szCs w:val="24"/>
        </w:rPr>
        <w:t>del</w:t>
      </w:r>
      <w:r w:rsidR="00DB018E">
        <w:rPr>
          <w:rFonts w:ascii="Seaford" w:hAnsi="Seaford"/>
          <w:sz w:val="24"/>
          <w:szCs w:val="24"/>
        </w:rPr>
        <w:t xml:space="preserve"> tamaño de la lista, en dado caso </w:t>
      </w:r>
      <w:r>
        <w:rPr>
          <w:rFonts w:ascii="Seaford" w:hAnsi="Seaford"/>
          <w:sz w:val="24"/>
          <w:szCs w:val="24"/>
        </w:rPr>
        <w:t>que,</w:t>
      </w:r>
      <w:r w:rsidR="00DB018E">
        <w:rPr>
          <w:rFonts w:ascii="Seaford" w:hAnsi="Seaford"/>
          <w:sz w:val="24"/>
          <w:szCs w:val="24"/>
        </w:rPr>
        <w:t xml:space="preserve"> si   token actual toma el valor de dicha posición de la lista, siempre se retorna el token actual.</w:t>
      </w:r>
    </w:p>
    <w:p w14:paraId="1B3F9805" w14:textId="16929524" w:rsidR="007D2467" w:rsidRDefault="007D2467" w:rsidP="00042102">
      <w:pPr>
        <w:jc w:val="both"/>
        <w:rPr>
          <w:rFonts w:ascii="Seaford" w:hAnsi="Seaford"/>
          <w:sz w:val="24"/>
          <w:szCs w:val="24"/>
        </w:rPr>
      </w:pPr>
      <w:r>
        <w:rPr>
          <w:rFonts w:ascii="Seaford" w:hAnsi="Seaford"/>
          <w:sz w:val="24"/>
          <w:szCs w:val="24"/>
        </w:rPr>
        <w:t xml:space="preserve">La función parse genera una variable res la cual es un objeto parser realizando la función expr después, si es que no hay un error y aun no se alcanzado el final de la </w:t>
      </w:r>
      <w:r w:rsidR="00A43595">
        <w:rPr>
          <w:rFonts w:ascii="Seaford" w:hAnsi="Seaford"/>
          <w:sz w:val="24"/>
          <w:szCs w:val="24"/>
        </w:rPr>
        <w:lastRenderedPageBreak/>
        <w:t>línea</w:t>
      </w:r>
      <w:r>
        <w:rPr>
          <w:rFonts w:ascii="Seaford" w:hAnsi="Seaford"/>
          <w:sz w:val="24"/>
          <w:szCs w:val="24"/>
        </w:rPr>
        <w:t xml:space="preserve"> </w:t>
      </w:r>
      <w:r w:rsidR="00A43595">
        <w:rPr>
          <w:rFonts w:ascii="Seaford" w:hAnsi="Seaford"/>
          <w:sz w:val="24"/>
          <w:szCs w:val="24"/>
        </w:rPr>
        <w:t>significa que hay tokens que no pasaron por el parecer por lo cual eso significa que ocurrió un error de sintaxis asi que si esto pasa se retorna un error de sintaxis donde se menciona que falto un operando</w:t>
      </w:r>
    </w:p>
    <w:p w14:paraId="6AE8BAB3" w14:textId="64324E7E" w:rsidR="00773009" w:rsidRDefault="00773009" w:rsidP="00042102">
      <w:pPr>
        <w:jc w:val="both"/>
        <w:rPr>
          <w:rFonts w:ascii="Seaford" w:hAnsi="Seaford"/>
          <w:sz w:val="24"/>
          <w:szCs w:val="24"/>
        </w:rPr>
      </w:pPr>
      <w:r w:rsidRPr="00F23A1B">
        <w:rPr>
          <w:rFonts w:ascii="Seaford" w:hAnsi="Seaford"/>
          <w:sz w:val="24"/>
          <w:szCs w:val="24"/>
        </w:rPr>
        <w:t>La funcion op bin</w:t>
      </w:r>
      <w:r>
        <w:rPr>
          <w:rFonts w:ascii="Seaford" w:hAnsi="Seaford"/>
          <w:sz w:val="24"/>
          <w:szCs w:val="24"/>
        </w:rPr>
        <w:t xml:space="preserve"> tiene como parámetros una </w:t>
      </w:r>
      <w:r w:rsidR="00A86D93">
        <w:rPr>
          <w:rFonts w:ascii="Seaford" w:hAnsi="Seaford"/>
          <w:sz w:val="24"/>
          <w:szCs w:val="24"/>
        </w:rPr>
        <w:t>función</w:t>
      </w:r>
      <w:r>
        <w:rPr>
          <w:rFonts w:ascii="Seaford" w:hAnsi="Seaford"/>
          <w:sz w:val="24"/>
          <w:szCs w:val="24"/>
        </w:rPr>
        <w:t xml:space="preserve"> a, los operandos que </w:t>
      </w:r>
      <w:r w:rsidR="00641054">
        <w:rPr>
          <w:rFonts w:ascii="Seaford" w:hAnsi="Seaford"/>
          <w:sz w:val="24"/>
          <w:szCs w:val="24"/>
        </w:rPr>
        <w:t>serían</w:t>
      </w:r>
      <w:r>
        <w:rPr>
          <w:rFonts w:ascii="Seaford" w:hAnsi="Seaford"/>
          <w:sz w:val="24"/>
          <w:szCs w:val="24"/>
        </w:rPr>
        <w:t xml:space="preserve"> los tokens de </w:t>
      </w:r>
      <w:r w:rsidR="00A86D93">
        <w:rPr>
          <w:rFonts w:ascii="Seaford" w:hAnsi="Seaford"/>
          <w:sz w:val="24"/>
          <w:szCs w:val="24"/>
        </w:rPr>
        <w:t>operación y</w:t>
      </w:r>
      <w:r>
        <w:rPr>
          <w:rFonts w:ascii="Seaford" w:hAnsi="Seaford"/>
          <w:sz w:val="24"/>
          <w:szCs w:val="24"/>
        </w:rPr>
        <w:t xml:space="preserve"> una </w:t>
      </w:r>
      <w:r w:rsidR="00A86D93">
        <w:rPr>
          <w:rFonts w:ascii="Seaford" w:hAnsi="Seaford"/>
          <w:sz w:val="24"/>
          <w:szCs w:val="24"/>
        </w:rPr>
        <w:t>función</w:t>
      </w:r>
      <w:r>
        <w:rPr>
          <w:rFonts w:ascii="Seaford" w:hAnsi="Seaford"/>
          <w:sz w:val="24"/>
          <w:szCs w:val="24"/>
        </w:rPr>
        <w:t xml:space="preserve"> b, la cual será nada si es que no la pasan, si esta no es nada será la misma </w:t>
      </w:r>
      <w:r w:rsidR="00A86D93">
        <w:rPr>
          <w:rFonts w:ascii="Seaford" w:hAnsi="Seaford"/>
          <w:sz w:val="24"/>
          <w:szCs w:val="24"/>
        </w:rPr>
        <w:t>función</w:t>
      </w:r>
      <w:r>
        <w:rPr>
          <w:rFonts w:ascii="Seaford" w:hAnsi="Seaford"/>
          <w:sz w:val="24"/>
          <w:szCs w:val="24"/>
        </w:rPr>
        <w:t xml:space="preserve"> a</w:t>
      </w:r>
      <w:r w:rsidR="00F23A1B">
        <w:rPr>
          <w:rFonts w:ascii="Seaford" w:hAnsi="Seaford"/>
          <w:sz w:val="24"/>
          <w:szCs w:val="24"/>
        </w:rPr>
        <w:t>.</w:t>
      </w:r>
    </w:p>
    <w:p w14:paraId="132DECE7" w14:textId="1512BF44" w:rsidR="0027782F" w:rsidRDefault="00773009" w:rsidP="00042102">
      <w:pPr>
        <w:jc w:val="both"/>
        <w:rPr>
          <w:rFonts w:ascii="Seaford" w:hAnsi="Seaford"/>
          <w:sz w:val="24"/>
          <w:szCs w:val="24"/>
        </w:rPr>
      </w:pPr>
      <w:r>
        <w:rPr>
          <w:rFonts w:ascii="Seaford" w:hAnsi="Seaford"/>
          <w:sz w:val="24"/>
          <w:szCs w:val="24"/>
        </w:rPr>
        <w:t xml:space="preserve">La variable left tendrá el objeto de parserresultado haciendo registro del resultado de la  </w:t>
      </w:r>
      <w:r w:rsidR="00A86D93">
        <w:rPr>
          <w:rFonts w:ascii="Seaford" w:hAnsi="Seaford"/>
          <w:sz w:val="24"/>
          <w:szCs w:val="24"/>
        </w:rPr>
        <w:t>función</w:t>
      </w:r>
      <w:r>
        <w:rPr>
          <w:rFonts w:ascii="Seaford" w:hAnsi="Seaford"/>
          <w:sz w:val="24"/>
          <w:szCs w:val="24"/>
        </w:rPr>
        <w:t xml:space="preserve"> a que pueden ser otras funciones de parser si existe un error en res este se retorna, después entra a un ciclo while  se revisa que el token actual entre en alguno de los tokens de operación mandados o  que el valor y el tipo si entren en estos, si ese es el caso la variable token op guardara el token actual, se realizara un avance en res (llamando su </w:t>
      </w:r>
      <w:r w:rsidR="00CF2997">
        <w:rPr>
          <w:rFonts w:ascii="Seaford" w:hAnsi="Seaford"/>
          <w:sz w:val="24"/>
          <w:szCs w:val="24"/>
        </w:rPr>
        <w:t>función</w:t>
      </w:r>
      <w:r>
        <w:rPr>
          <w:rFonts w:ascii="Seaford" w:hAnsi="Seaford"/>
          <w:sz w:val="24"/>
          <w:szCs w:val="24"/>
        </w:rPr>
        <w:t xml:space="preserve"> res.registro_avan</w:t>
      </w:r>
      <w:r w:rsidR="00206025">
        <w:rPr>
          <w:rFonts w:ascii="Seaford" w:hAnsi="Seaford"/>
          <w:sz w:val="24"/>
          <w:szCs w:val="24"/>
        </w:rPr>
        <w:t>ce</w:t>
      </w:r>
      <w:r>
        <w:rPr>
          <w:rFonts w:ascii="Seaford" w:hAnsi="Seaford"/>
          <w:sz w:val="24"/>
          <w:szCs w:val="24"/>
        </w:rPr>
        <w:t>)</w:t>
      </w:r>
      <w:r w:rsidR="00206025">
        <w:rPr>
          <w:rFonts w:ascii="Seaford" w:hAnsi="Seaford"/>
          <w:sz w:val="24"/>
          <w:szCs w:val="24"/>
        </w:rPr>
        <w:t xml:space="preserve"> se llama a la función avanzar de parser (dado que trabajamos con un self),  rigth guardara al objeto res haciendo registro del valor retornado de la </w:t>
      </w:r>
      <w:r w:rsidR="00CF2997">
        <w:rPr>
          <w:rFonts w:ascii="Seaford" w:hAnsi="Seaford"/>
          <w:sz w:val="24"/>
          <w:szCs w:val="24"/>
        </w:rPr>
        <w:t>función</w:t>
      </w:r>
      <w:r w:rsidR="00206025">
        <w:rPr>
          <w:rFonts w:ascii="Seaford" w:hAnsi="Seaford"/>
          <w:sz w:val="24"/>
          <w:szCs w:val="24"/>
        </w:rPr>
        <w:t xml:space="preserve"> b si existe un error en res, se retorna res, </w:t>
      </w:r>
      <w:r w:rsidR="00206025" w:rsidRPr="0027782F">
        <w:rPr>
          <w:rFonts w:ascii="Seaford" w:hAnsi="Seaford"/>
          <w:sz w:val="24"/>
          <w:szCs w:val="24"/>
        </w:rPr>
        <w:t xml:space="preserve">left será ahora una </w:t>
      </w:r>
      <w:r w:rsidR="0027782F" w:rsidRPr="0027782F">
        <w:rPr>
          <w:rFonts w:ascii="Seaford" w:hAnsi="Seaford"/>
          <w:sz w:val="24"/>
          <w:szCs w:val="24"/>
        </w:rPr>
        <w:t>nodo op</w:t>
      </w:r>
      <w:r w:rsidR="00206025" w:rsidRPr="0027782F">
        <w:rPr>
          <w:rFonts w:ascii="Seaford" w:hAnsi="Seaford"/>
          <w:sz w:val="24"/>
          <w:szCs w:val="24"/>
        </w:rPr>
        <w:t xml:space="preserve"> donde se almacenara su valor anterior, el token op y la variable right</w:t>
      </w:r>
    </w:p>
    <w:p w14:paraId="4A0B7AA1" w14:textId="2B38C833" w:rsidR="002D2C92" w:rsidRDefault="00296974" w:rsidP="00042102">
      <w:pPr>
        <w:jc w:val="both"/>
        <w:rPr>
          <w:rFonts w:ascii="Seaford" w:hAnsi="Seaford"/>
          <w:sz w:val="24"/>
          <w:szCs w:val="24"/>
        </w:rPr>
      </w:pPr>
      <w:r>
        <w:rPr>
          <w:rFonts w:ascii="Seaford" w:hAnsi="Seaford"/>
          <w:sz w:val="24"/>
          <w:szCs w:val="24"/>
        </w:rPr>
        <w:t>Al final se reto</w:t>
      </w:r>
      <w:r w:rsidR="00A86D93">
        <w:rPr>
          <w:rFonts w:ascii="Seaford" w:hAnsi="Seaford"/>
          <w:sz w:val="24"/>
          <w:szCs w:val="24"/>
        </w:rPr>
        <w:t>r</w:t>
      </w:r>
      <w:r>
        <w:rPr>
          <w:rFonts w:ascii="Seaford" w:hAnsi="Seaford"/>
          <w:sz w:val="24"/>
          <w:szCs w:val="24"/>
        </w:rPr>
        <w:t>nara el resultado de res.exito con parámetro left</w:t>
      </w:r>
      <w:r w:rsidR="0027782F">
        <w:rPr>
          <w:rFonts w:ascii="Seaford" w:hAnsi="Seaford"/>
          <w:sz w:val="24"/>
          <w:szCs w:val="24"/>
        </w:rPr>
        <w:t xml:space="preserve">, </w:t>
      </w:r>
      <w:r w:rsidR="00CF2997">
        <w:rPr>
          <w:rFonts w:ascii="Seaford" w:hAnsi="Seaford"/>
          <w:sz w:val="24"/>
          <w:szCs w:val="24"/>
        </w:rPr>
        <w:t>básicamente</w:t>
      </w:r>
      <w:r w:rsidR="0027782F">
        <w:rPr>
          <w:rFonts w:ascii="Seaford" w:hAnsi="Seaford"/>
          <w:sz w:val="24"/>
          <w:szCs w:val="24"/>
        </w:rPr>
        <w:t xml:space="preserve"> funciona para buscar algún elemento gramatical izquierdo sus símbolos tokens de unión y un elemento gramatical derecho</w:t>
      </w:r>
      <w:r w:rsidR="002D2C92">
        <w:rPr>
          <w:rFonts w:ascii="Seaford" w:hAnsi="Seaford"/>
          <w:sz w:val="24"/>
          <w:szCs w:val="24"/>
        </w:rPr>
        <w:t>.</w:t>
      </w:r>
    </w:p>
    <w:p w14:paraId="7FA422C5" w14:textId="224E7E01" w:rsidR="00F93C0A" w:rsidRDefault="00D072CF" w:rsidP="00042102">
      <w:pPr>
        <w:jc w:val="both"/>
        <w:rPr>
          <w:rFonts w:ascii="Seaford" w:hAnsi="Seaford"/>
          <w:sz w:val="24"/>
          <w:szCs w:val="24"/>
        </w:rPr>
      </w:pPr>
      <w:r>
        <w:rPr>
          <w:rFonts w:ascii="Seaford" w:hAnsi="Seaford"/>
          <w:sz w:val="24"/>
          <w:szCs w:val="24"/>
        </w:rPr>
        <w:t xml:space="preserve">La función de expresión, tiene la variable res que es un objeto de tipo parser resultado primero se busca saber si el token actual es del tipo palabra clave y si es que es igual a VAR, </w:t>
      </w:r>
      <w:r w:rsidR="00A1269D">
        <w:rPr>
          <w:rFonts w:ascii="Seaford" w:hAnsi="Seaford"/>
          <w:sz w:val="24"/>
          <w:szCs w:val="24"/>
        </w:rPr>
        <w:t xml:space="preserve">si es el caso realiza la función de registro avanzar  de res y se avanza en nodo, después si el token actual no es igual a un identificador se envía un error de sintaxis estableciendo que se buscaba un identificador, si no es el caso el token actual (nombre de la variable) se guarda en una variable, se vuelve a llamar  registro avance y también se avanza de token, se verifica que el token actual sea un = si no es el coso regresa un error de sintaxis con los parámetros de la posición inicio del token actual y la posición final   del token actual, además se menciona que faltaba un = </w:t>
      </w:r>
      <w:r w:rsidR="00F93C0A">
        <w:rPr>
          <w:rFonts w:ascii="Seaford" w:hAnsi="Seaford"/>
          <w:sz w:val="24"/>
          <w:szCs w:val="24"/>
        </w:rPr>
        <w:t>, sino se vuelve a avanzar en res y en el token actual y una variable vuelve a llamar a la función de expresión dentro del registro de res, si res tiene un error se retornar res, sino pues se retorna el valor de la función éxito con parámetros el nodoDvar con parámetros nombre var y la variable que llamao otra vez a expresión (expr)</w:t>
      </w:r>
    </w:p>
    <w:p w14:paraId="3C650566" w14:textId="4DC49081" w:rsidR="00D072CF" w:rsidRDefault="00F93C0A" w:rsidP="00042102">
      <w:pPr>
        <w:jc w:val="both"/>
        <w:rPr>
          <w:rFonts w:ascii="Seaford" w:hAnsi="Seaford"/>
          <w:sz w:val="24"/>
          <w:szCs w:val="24"/>
        </w:rPr>
      </w:pPr>
      <w:r>
        <w:rPr>
          <w:rFonts w:ascii="Seaford" w:hAnsi="Seaford"/>
          <w:sz w:val="24"/>
          <w:szCs w:val="24"/>
        </w:rPr>
        <w:t xml:space="preserve">Si nuca se encuentra con </w:t>
      </w:r>
      <w:r w:rsidR="007B29BC">
        <w:rPr>
          <w:rFonts w:ascii="Seaford" w:hAnsi="Seaford"/>
          <w:sz w:val="24"/>
          <w:szCs w:val="24"/>
        </w:rPr>
        <w:t xml:space="preserve">var lo que realiza es que crea una variable llamada nodo la cual realiza un </w:t>
      </w:r>
      <w:r w:rsidR="00455BD6">
        <w:rPr>
          <w:rFonts w:ascii="Seaford" w:hAnsi="Seaford"/>
          <w:sz w:val="24"/>
          <w:szCs w:val="24"/>
        </w:rPr>
        <w:t>registro</w:t>
      </w:r>
      <w:r w:rsidR="007B29BC">
        <w:rPr>
          <w:rFonts w:ascii="Seaford" w:hAnsi="Seaford"/>
          <w:sz w:val="24"/>
          <w:szCs w:val="24"/>
        </w:rPr>
        <w:t xml:space="preserve"> de res realizando una operación binaria con los operandos lógicos</w:t>
      </w:r>
      <w:r w:rsidR="006A1747">
        <w:rPr>
          <w:rFonts w:ascii="Seaford" w:hAnsi="Seaford"/>
          <w:sz w:val="24"/>
          <w:szCs w:val="24"/>
        </w:rPr>
        <w:t>.</w:t>
      </w:r>
    </w:p>
    <w:p w14:paraId="513A03D8" w14:textId="1D615999" w:rsidR="007B29BC" w:rsidRDefault="007B29BC" w:rsidP="00042102">
      <w:pPr>
        <w:jc w:val="both"/>
        <w:rPr>
          <w:rFonts w:ascii="Seaford" w:hAnsi="Seaford"/>
          <w:sz w:val="24"/>
          <w:szCs w:val="24"/>
        </w:rPr>
      </w:pPr>
      <w:r>
        <w:rPr>
          <w:rFonts w:ascii="Seaford" w:hAnsi="Seaford"/>
          <w:sz w:val="24"/>
          <w:szCs w:val="24"/>
        </w:rPr>
        <w:t xml:space="preserve">Si existe un error en res </w:t>
      </w:r>
      <w:r w:rsidR="00E46FA7">
        <w:rPr>
          <w:rFonts w:ascii="Seaford" w:hAnsi="Seaford"/>
          <w:sz w:val="24"/>
          <w:szCs w:val="24"/>
        </w:rPr>
        <w:t xml:space="preserve">se retorna </w:t>
      </w:r>
      <w:r w:rsidR="00A85A05">
        <w:rPr>
          <w:rFonts w:ascii="Seaford" w:hAnsi="Seaford"/>
          <w:sz w:val="24"/>
          <w:szCs w:val="24"/>
        </w:rPr>
        <w:t>un error de sintaxis, mencionado que le falta algo</w:t>
      </w:r>
      <w:r w:rsidR="006A1747">
        <w:rPr>
          <w:rFonts w:ascii="Seaford" w:hAnsi="Seaford"/>
          <w:sz w:val="24"/>
          <w:szCs w:val="24"/>
        </w:rPr>
        <w:t xml:space="preserve">, si no es asi retorna el resultado de res éxito con nodo como parámetro </w:t>
      </w:r>
      <w:r w:rsidR="00A85A05">
        <w:rPr>
          <w:rFonts w:ascii="Seaford" w:hAnsi="Seaford"/>
          <w:sz w:val="24"/>
          <w:szCs w:val="24"/>
        </w:rPr>
        <w:t xml:space="preserve"> </w:t>
      </w:r>
    </w:p>
    <w:p w14:paraId="2797C91C" w14:textId="77777777" w:rsidR="002D2C92" w:rsidRPr="00F23A1B" w:rsidRDefault="002D2C92" w:rsidP="002D2C92">
      <w:pPr>
        <w:jc w:val="both"/>
        <w:rPr>
          <w:rFonts w:ascii="Seaford" w:hAnsi="Seaford"/>
          <w:sz w:val="24"/>
          <w:szCs w:val="24"/>
        </w:rPr>
      </w:pPr>
      <w:r w:rsidRPr="00F23A1B">
        <w:rPr>
          <w:rFonts w:ascii="Seaford" w:hAnsi="Seaford"/>
          <w:sz w:val="24"/>
          <w:szCs w:val="24"/>
        </w:rPr>
        <w:lastRenderedPageBreak/>
        <w:t xml:space="preserve">La función de termino hace referencia a la estructura gramatical del mismo nombre donde se retorna el resultado de la función de op bin, teniendo como parámetros la función de un factor y los tokens de tipo MUL  y DIV haciendo referencia a las operaciones de multiplicar y dividir </w:t>
      </w:r>
    </w:p>
    <w:p w14:paraId="1F3DF975" w14:textId="79D31062" w:rsidR="002D2C92" w:rsidRDefault="002D2C92" w:rsidP="00042102">
      <w:pPr>
        <w:jc w:val="both"/>
        <w:rPr>
          <w:rFonts w:ascii="Seaford" w:hAnsi="Seaford"/>
          <w:sz w:val="24"/>
          <w:szCs w:val="24"/>
        </w:rPr>
      </w:pPr>
      <w:r w:rsidRPr="00F23A1B">
        <w:rPr>
          <w:rFonts w:ascii="Seaford" w:hAnsi="Seaford"/>
          <w:sz w:val="24"/>
          <w:szCs w:val="24"/>
        </w:rPr>
        <w:t>La función factor</w:t>
      </w:r>
      <w:r>
        <w:rPr>
          <w:rFonts w:ascii="Seaford" w:hAnsi="Seaford"/>
          <w:sz w:val="24"/>
          <w:szCs w:val="24"/>
        </w:rPr>
        <w:t xml:space="preserve"> hace referencia a la regla que se describió anterior mente, tiene dos variables, tok actual que </w:t>
      </w:r>
      <w:r w:rsidR="00DC5785">
        <w:rPr>
          <w:rFonts w:ascii="Seaford" w:hAnsi="Seaford"/>
          <w:sz w:val="24"/>
          <w:szCs w:val="24"/>
        </w:rPr>
        <w:t>almacena</w:t>
      </w:r>
      <w:r>
        <w:rPr>
          <w:rFonts w:ascii="Seaford" w:hAnsi="Seaford"/>
          <w:sz w:val="24"/>
          <w:szCs w:val="24"/>
        </w:rPr>
        <w:t xml:space="preserve"> el token del nodo y res que es un objeto parser resultado, si el token actual es un símbolo de suma o de resta,  </w:t>
      </w:r>
      <w:r w:rsidR="00DC5785">
        <w:rPr>
          <w:rFonts w:ascii="Seaford" w:hAnsi="Seaford"/>
          <w:sz w:val="24"/>
          <w:szCs w:val="24"/>
        </w:rPr>
        <w:t>s</w:t>
      </w:r>
      <w:r>
        <w:rPr>
          <w:rFonts w:ascii="Seaford" w:hAnsi="Seaford"/>
          <w:sz w:val="24"/>
          <w:szCs w:val="24"/>
        </w:rPr>
        <w:t xml:space="preserve">e llama la </w:t>
      </w:r>
      <w:r w:rsidR="00DC5785">
        <w:rPr>
          <w:rFonts w:ascii="Seaford" w:hAnsi="Seaford"/>
          <w:sz w:val="24"/>
          <w:szCs w:val="24"/>
        </w:rPr>
        <w:t>función</w:t>
      </w:r>
      <w:r>
        <w:rPr>
          <w:rFonts w:ascii="Seaford" w:hAnsi="Seaford"/>
          <w:sz w:val="24"/>
          <w:szCs w:val="24"/>
        </w:rPr>
        <w:t xml:space="preserve"> de res registro avance y después se avanza en la lista de los tokens</w:t>
      </w:r>
      <w:r w:rsidR="00DC5785">
        <w:rPr>
          <w:rFonts w:ascii="Seaford" w:hAnsi="Seaford"/>
          <w:sz w:val="24"/>
          <w:szCs w:val="24"/>
        </w:rPr>
        <w:t>, una variable llamada factor se iguala al resultado de la función registro de res, con la función de expresión como parámetro,</w:t>
      </w:r>
      <w:r>
        <w:rPr>
          <w:rFonts w:ascii="Seaford" w:hAnsi="Seaford"/>
          <w:sz w:val="24"/>
          <w:szCs w:val="24"/>
        </w:rPr>
        <w:t xml:space="preserve"> </w:t>
      </w:r>
      <w:r w:rsidR="00DC5785">
        <w:rPr>
          <w:rFonts w:ascii="Seaford" w:hAnsi="Seaford"/>
          <w:sz w:val="24"/>
          <w:szCs w:val="24"/>
        </w:rPr>
        <w:t>si existe un error en res, se retorna res, si no pues e retorna el resultado de la función existo de res con un nodo p con token actual  y el factor</w:t>
      </w:r>
      <w:r>
        <w:rPr>
          <w:rFonts w:ascii="Seaford" w:hAnsi="Seaford"/>
          <w:sz w:val="24"/>
          <w:szCs w:val="24"/>
        </w:rPr>
        <w:t xml:space="preserve"> </w:t>
      </w:r>
    </w:p>
    <w:p w14:paraId="6718AC71" w14:textId="4E158758" w:rsidR="00DC5785" w:rsidRDefault="002D2C92" w:rsidP="00042102">
      <w:pPr>
        <w:jc w:val="both"/>
        <w:rPr>
          <w:rFonts w:ascii="Seaford" w:hAnsi="Seaford"/>
          <w:sz w:val="24"/>
          <w:szCs w:val="24"/>
        </w:rPr>
      </w:pPr>
      <w:r w:rsidRPr="00F23A1B">
        <w:rPr>
          <w:rFonts w:ascii="Seaford" w:hAnsi="Seaford"/>
          <w:sz w:val="24"/>
          <w:szCs w:val="24"/>
        </w:rPr>
        <w:t>La función power</w:t>
      </w:r>
      <w:r>
        <w:rPr>
          <w:rFonts w:ascii="Seaford" w:hAnsi="Seaford"/>
          <w:sz w:val="24"/>
          <w:szCs w:val="24"/>
        </w:rPr>
        <w:t xml:space="preserve"> retorna el resultado de la función op bin co</w:t>
      </w:r>
      <w:r w:rsidR="00DC5785">
        <w:rPr>
          <w:rFonts w:ascii="Seaford" w:hAnsi="Seaford"/>
          <w:sz w:val="24"/>
          <w:szCs w:val="24"/>
        </w:rPr>
        <w:t xml:space="preserve">n </w:t>
      </w:r>
      <w:r>
        <w:rPr>
          <w:rFonts w:ascii="Seaford" w:hAnsi="Seaford"/>
          <w:sz w:val="24"/>
          <w:szCs w:val="24"/>
        </w:rPr>
        <w:t>los parámetros siguientes parámetros la función átomo, el símbolo de potencia y la función factor</w:t>
      </w:r>
    </w:p>
    <w:p w14:paraId="2AF60EF7" w14:textId="4BF1201C" w:rsidR="000D0D8D" w:rsidRDefault="000D0D8D" w:rsidP="00042102">
      <w:pPr>
        <w:jc w:val="both"/>
        <w:rPr>
          <w:rFonts w:ascii="Seaford" w:hAnsi="Seaford"/>
          <w:sz w:val="24"/>
          <w:szCs w:val="24"/>
        </w:rPr>
      </w:pPr>
      <w:r>
        <w:rPr>
          <w:rFonts w:ascii="Seaford" w:hAnsi="Seaford"/>
          <w:sz w:val="24"/>
          <w:szCs w:val="24"/>
        </w:rPr>
        <w:t>La función de llamad</w:t>
      </w:r>
      <w:r w:rsidR="0022061E">
        <w:rPr>
          <w:rFonts w:ascii="Seaford" w:hAnsi="Seaford"/>
          <w:sz w:val="24"/>
          <w:szCs w:val="24"/>
        </w:rPr>
        <w:t>a contiene su res, después crea una variable átomo que guarda el registro de llamar a la función átomo, si res tiene un error se retorna res, después se verifica que el siguiente token sea un paréntesis izquierdo, si no tiene el paréntesis izquierdo retornara la variable átomo.</w:t>
      </w:r>
    </w:p>
    <w:p w14:paraId="7C69A9AF" w14:textId="60808CD8" w:rsidR="0022061E" w:rsidRDefault="0022061E" w:rsidP="00042102">
      <w:pPr>
        <w:jc w:val="both"/>
        <w:rPr>
          <w:rFonts w:ascii="Seaford" w:hAnsi="Seaford"/>
          <w:sz w:val="24"/>
          <w:szCs w:val="24"/>
        </w:rPr>
      </w:pPr>
      <w:r>
        <w:rPr>
          <w:rFonts w:ascii="Seaford" w:hAnsi="Seaford"/>
          <w:sz w:val="24"/>
          <w:szCs w:val="24"/>
        </w:rPr>
        <w:t>En el caso de que si lo tenga, se realiza un avance en res y en los tokens,  además se crea una variable para almacenar los argumentos</w:t>
      </w:r>
      <w:r w:rsidR="008F0ADB">
        <w:rPr>
          <w:rFonts w:ascii="Seaford" w:hAnsi="Seaford"/>
          <w:sz w:val="24"/>
          <w:szCs w:val="24"/>
        </w:rPr>
        <w:t xml:space="preserve"> llamada nodos args</w:t>
      </w:r>
      <w:r>
        <w:rPr>
          <w:rFonts w:ascii="Seaford" w:hAnsi="Seaford"/>
          <w:sz w:val="24"/>
          <w:szCs w:val="24"/>
        </w:rPr>
        <w:t xml:space="preserve">, si el siguiente token es un </w:t>
      </w:r>
      <w:r w:rsidR="008F0ADB">
        <w:rPr>
          <w:rFonts w:ascii="Seaford" w:hAnsi="Seaford"/>
          <w:sz w:val="24"/>
          <w:szCs w:val="24"/>
        </w:rPr>
        <w:t>paréntesis</w:t>
      </w:r>
      <w:r>
        <w:rPr>
          <w:rFonts w:ascii="Seaford" w:hAnsi="Seaford"/>
          <w:sz w:val="24"/>
          <w:szCs w:val="24"/>
        </w:rPr>
        <w:t xml:space="preserve"> derecho solo se avanza en res y de token, en el caso contrario se añade el registro de llamar a la función expresión, si hay un error en res se retorna un error de sintaxis, se abre un ciclo while mientras que el token actual sea un token coma, se avanza en res y en los tokens, </w:t>
      </w:r>
      <w:r w:rsidR="008F0ADB">
        <w:rPr>
          <w:rFonts w:ascii="Seaford" w:hAnsi="Seaford"/>
          <w:sz w:val="24"/>
          <w:szCs w:val="24"/>
        </w:rPr>
        <w:t xml:space="preserve"> después se añade a nodos args el registro de llamar a la función expresión, si existe un error en res se retorna error,  una vez  terminado el ciclo, se verifica que el siguiente token sea un parentecis derecho si no es asi se retorna un error de sintaxis, se vuelve a avanzar en res y en token, finalmente se retorna el registro del nodo llamada con la variable atomo y los nodos args.</w:t>
      </w:r>
    </w:p>
    <w:p w14:paraId="53C0F1B1" w14:textId="28DB7B99" w:rsidR="007C40B4" w:rsidRDefault="00DC5785" w:rsidP="00042102">
      <w:pPr>
        <w:jc w:val="both"/>
        <w:rPr>
          <w:rFonts w:ascii="Seaford" w:hAnsi="Seaford"/>
          <w:sz w:val="24"/>
          <w:szCs w:val="24"/>
        </w:rPr>
      </w:pPr>
      <w:r>
        <w:rPr>
          <w:rFonts w:ascii="Seaford" w:hAnsi="Seaford"/>
          <w:sz w:val="24"/>
          <w:szCs w:val="24"/>
        </w:rPr>
        <w:t xml:space="preserve">La función </w:t>
      </w:r>
      <w:r w:rsidR="007C40B4">
        <w:rPr>
          <w:rFonts w:ascii="Seaford" w:hAnsi="Seaford"/>
          <w:sz w:val="24"/>
          <w:szCs w:val="24"/>
        </w:rPr>
        <w:t xml:space="preserve">átomo tiene una variable para almacenar el token actual, y otro que es res siendo un objeto de parserresultado, dependiendo de este token actual podrá retornar un tipo de nodo o llamar a otra </w:t>
      </w:r>
      <w:r w:rsidR="000D0D8D">
        <w:rPr>
          <w:rFonts w:ascii="Seaford" w:hAnsi="Seaford"/>
          <w:sz w:val="24"/>
          <w:szCs w:val="24"/>
        </w:rPr>
        <w:t>función</w:t>
      </w:r>
      <w:r w:rsidR="007C40B4">
        <w:rPr>
          <w:rFonts w:ascii="Seaford" w:hAnsi="Seaford"/>
          <w:sz w:val="24"/>
          <w:szCs w:val="24"/>
        </w:rPr>
        <w:t xml:space="preserve"> del parser ya sea expresión, expresión if, expresión for, expresión while ,etc.</w:t>
      </w:r>
    </w:p>
    <w:p w14:paraId="1EC1C30F" w14:textId="757ABF13" w:rsidR="007C40B4" w:rsidRDefault="007C40B4" w:rsidP="00042102">
      <w:pPr>
        <w:jc w:val="both"/>
        <w:rPr>
          <w:rFonts w:ascii="Seaford" w:hAnsi="Seaford"/>
          <w:sz w:val="24"/>
          <w:szCs w:val="24"/>
        </w:rPr>
      </w:pPr>
      <w:r>
        <w:rPr>
          <w:rFonts w:ascii="Seaford" w:hAnsi="Seaford"/>
          <w:sz w:val="24"/>
          <w:szCs w:val="24"/>
        </w:rPr>
        <w:t>En cada algunos de los casos se verifican que no exista un error en res, si es que existe este error se retorna solamente res</w:t>
      </w:r>
      <w:r w:rsidR="0022061E">
        <w:rPr>
          <w:rFonts w:ascii="Seaford" w:hAnsi="Seaford"/>
          <w:sz w:val="24"/>
          <w:szCs w:val="24"/>
        </w:rPr>
        <w:t xml:space="preserve">, pero si no es asi se retorna el éxito de llamar a cada función que está </w:t>
      </w:r>
      <w:r w:rsidR="008F0ADB">
        <w:rPr>
          <w:rFonts w:ascii="Seaford" w:hAnsi="Seaford"/>
          <w:sz w:val="24"/>
          <w:szCs w:val="24"/>
        </w:rPr>
        <w:t>llamando.</w:t>
      </w:r>
    </w:p>
    <w:p w14:paraId="6652AC31" w14:textId="3AB70113" w:rsidR="007C40B4" w:rsidRDefault="007C40B4" w:rsidP="00042102">
      <w:pPr>
        <w:jc w:val="both"/>
        <w:rPr>
          <w:rFonts w:ascii="Seaford" w:hAnsi="Seaford"/>
          <w:sz w:val="24"/>
          <w:szCs w:val="24"/>
        </w:rPr>
      </w:pPr>
      <w:r>
        <w:rPr>
          <w:rFonts w:ascii="Seaford" w:hAnsi="Seaford"/>
          <w:sz w:val="24"/>
          <w:szCs w:val="24"/>
        </w:rPr>
        <w:t xml:space="preserve">Si no sucede ningún caso se retornará un error de sintaxis haciendo referencia que faltaba alguna símbolo </w:t>
      </w:r>
    </w:p>
    <w:p w14:paraId="1FF6F5E5" w14:textId="34D48504" w:rsidR="00976D80" w:rsidRDefault="006A1747" w:rsidP="00042102">
      <w:pPr>
        <w:jc w:val="both"/>
        <w:rPr>
          <w:rFonts w:ascii="Seaford" w:hAnsi="Seaford"/>
          <w:sz w:val="24"/>
          <w:szCs w:val="24"/>
        </w:rPr>
      </w:pPr>
      <w:r>
        <w:rPr>
          <w:rFonts w:ascii="Seaford" w:hAnsi="Seaford"/>
          <w:sz w:val="24"/>
          <w:szCs w:val="24"/>
        </w:rPr>
        <w:lastRenderedPageBreak/>
        <w:t xml:space="preserve">La </w:t>
      </w:r>
      <w:r w:rsidR="00976D80">
        <w:rPr>
          <w:rFonts w:ascii="Seaford" w:hAnsi="Seaford"/>
          <w:sz w:val="24"/>
          <w:szCs w:val="24"/>
        </w:rPr>
        <w:t>función</w:t>
      </w:r>
      <w:r>
        <w:rPr>
          <w:rFonts w:ascii="Seaford" w:hAnsi="Seaford"/>
          <w:sz w:val="24"/>
          <w:szCs w:val="24"/>
        </w:rPr>
        <w:t xml:space="preserve"> de expresión </w:t>
      </w:r>
      <w:r w:rsidR="00AB64B3">
        <w:rPr>
          <w:rFonts w:ascii="Seaford" w:hAnsi="Seaford"/>
          <w:sz w:val="24"/>
          <w:szCs w:val="24"/>
        </w:rPr>
        <w:t>comparativa</w:t>
      </w:r>
      <w:r w:rsidR="00976D80">
        <w:rPr>
          <w:rFonts w:ascii="Seaford" w:hAnsi="Seaford"/>
          <w:sz w:val="24"/>
          <w:szCs w:val="24"/>
        </w:rPr>
        <w:t xml:space="preserve"> tiene un objeto de tipo parser resultado llamado res, primero busca que el token actual tenga un partido con el token de palabra clave y que este sea NOT, si es el caso se guarda su operación, se hace </w:t>
      </w:r>
      <w:r w:rsidR="00AB64B3">
        <w:rPr>
          <w:rFonts w:ascii="Seaford" w:hAnsi="Seaford"/>
          <w:sz w:val="24"/>
          <w:szCs w:val="24"/>
        </w:rPr>
        <w:t>un avance</w:t>
      </w:r>
      <w:r w:rsidR="00976D80">
        <w:rPr>
          <w:rFonts w:ascii="Seaford" w:hAnsi="Seaford"/>
          <w:sz w:val="24"/>
          <w:szCs w:val="24"/>
        </w:rPr>
        <w:t xml:space="preserve"> en res y después en los tokens se crea una variable que se llama nodo y esta llama a otra vez a la función de expresión comparativa si ocurre un error en res se retorna res, si no es asi se crea un nodop con el token operacional y la variable nodo.</w:t>
      </w:r>
    </w:p>
    <w:p w14:paraId="4E86CBE9" w14:textId="0C456F39" w:rsidR="00AB64B3" w:rsidRDefault="00976D80" w:rsidP="00042102">
      <w:pPr>
        <w:jc w:val="both"/>
        <w:rPr>
          <w:rFonts w:ascii="Seaford" w:hAnsi="Seaford"/>
          <w:sz w:val="24"/>
          <w:szCs w:val="24"/>
        </w:rPr>
      </w:pPr>
      <w:r>
        <w:rPr>
          <w:rFonts w:ascii="Seaford" w:hAnsi="Seaford"/>
          <w:sz w:val="24"/>
          <w:szCs w:val="24"/>
        </w:rPr>
        <w:t xml:space="preserve">Si nunca encuentra NOT se crea una variable nodo que llama al res hacer registro de la función operación binaria con la función de expresión aritmética, los operandos </w:t>
      </w:r>
      <w:r w:rsidR="00AB64B3">
        <w:rPr>
          <w:rFonts w:ascii="Seaford" w:hAnsi="Seaford"/>
          <w:sz w:val="24"/>
          <w:szCs w:val="24"/>
        </w:rPr>
        <w:t>comparativos como</w:t>
      </w:r>
      <w:r>
        <w:rPr>
          <w:rFonts w:ascii="Seaford" w:hAnsi="Seaford"/>
          <w:sz w:val="24"/>
          <w:szCs w:val="24"/>
        </w:rPr>
        <w:t xml:space="preserve"> parámetros, si ocurre un error en error de sintaxis con el detalle que falto algún </w:t>
      </w:r>
      <w:r w:rsidR="00AB64B3">
        <w:rPr>
          <w:rFonts w:ascii="Seaford" w:hAnsi="Seaford"/>
          <w:sz w:val="24"/>
          <w:szCs w:val="24"/>
        </w:rPr>
        <w:t>componente al finalizar se retorna el éxito de res con la variable nodo como parámetro.</w:t>
      </w:r>
    </w:p>
    <w:p w14:paraId="3383773B" w14:textId="77777777" w:rsidR="009C06F2" w:rsidRDefault="00AB64B3" w:rsidP="00042102">
      <w:pPr>
        <w:jc w:val="both"/>
        <w:rPr>
          <w:rFonts w:ascii="Seaford" w:hAnsi="Seaford"/>
          <w:sz w:val="24"/>
          <w:szCs w:val="24"/>
        </w:rPr>
      </w:pPr>
      <w:r>
        <w:rPr>
          <w:rFonts w:ascii="Seaford" w:hAnsi="Seaford"/>
          <w:sz w:val="24"/>
          <w:szCs w:val="24"/>
        </w:rPr>
        <w:t xml:space="preserve">La función de expresión aritmética retorna el valor de realizar la función operación binaria con la función termino y los tokens </w:t>
      </w:r>
      <w:r w:rsidR="009C06F2">
        <w:rPr>
          <w:rFonts w:ascii="Seaford" w:hAnsi="Seaford"/>
          <w:sz w:val="24"/>
          <w:szCs w:val="24"/>
        </w:rPr>
        <w:t>más o</w:t>
      </w:r>
      <w:r>
        <w:rPr>
          <w:rFonts w:ascii="Seaford" w:hAnsi="Seaford"/>
          <w:sz w:val="24"/>
          <w:szCs w:val="24"/>
        </w:rPr>
        <w:t xml:space="preserve"> menos como parámetro</w:t>
      </w:r>
      <w:r w:rsidR="009C06F2">
        <w:rPr>
          <w:rFonts w:ascii="Seaford" w:hAnsi="Seaford"/>
          <w:sz w:val="24"/>
          <w:szCs w:val="24"/>
        </w:rPr>
        <w:t>.</w:t>
      </w:r>
    </w:p>
    <w:p w14:paraId="71707E7B" w14:textId="77777777" w:rsidR="00BB555D" w:rsidRDefault="009C06F2" w:rsidP="00042102">
      <w:pPr>
        <w:jc w:val="both"/>
        <w:rPr>
          <w:rFonts w:ascii="Seaford" w:hAnsi="Seaford"/>
          <w:sz w:val="24"/>
          <w:szCs w:val="24"/>
        </w:rPr>
      </w:pPr>
      <w:r>
        <w:rPr>
          <w:rFonts w:ascii="Seaford" w:hAnsi="Seaford"/>
          <w:sz w:val="24"/>
          <w:szCs w:val="24"/>
        </w:rPr>
        <w:t xml:space="preserve">Expresión if, crea su respectivo objeto parser resultado, tiene una lista para los casos y una variable que maneje el posible caso else primeramente si no se encuentra con la palabra clave if, retornara un error de sintaxis, donde se menciona que este elemento no se encuentra, en el caso contrario se avanza en res y también en los tokens, después se crea una variable condición que almacena el registro del resultado de llamar la función expresión , si existe el error en res se retorna res, </w:t>
      </w:r>
      <w:r w:rsidR="00BB555D">
        <w:rPr>
          <w:rFonts w:ascii="Seaford" w:hAnsi="Seaford"/>
          <w:sz w:val="24"/>
          <w:szCs w:val="24"/>
        </w:rPr>
        <w:t>si no existe el símbolo then se crea un error de sintaxis que establece que esta palabra clave falto, se vuelve hacer un avance en ambas cosas, se crea una variable de expresión la cual guarda el registro de llamar a expresión, si existe un error en res se retorna res, después se almacena a la lista para los casos, la variable de condición con la variable de expresión (siendo asi el primer caso).</w:t>
      </w:r>
    </w:p>
    <w:p w14:paraId="068FF9C7" w14:textId="77777777" w:rsidR="00CB1855" w:rsidRDefault="00BB555D" w:rsidP="00042102">
      <w:pPr>
        <w:jc w:val="both"/>
        <w:rPr>
          <w:rFonts w:ascii="Seaford" w:hAnsi="Seaford"/>
          <w:sz w:val="24"/>
          <w:szCs w:val="24"/>
        </w:rPr>
      </w:pPr>
      <w:r>
        <w:rPr>
          <w:rFonts w:ascii="Seaford" w:hAnsi="Seaford"/>
          <w:sz w:val="24"/>
          <w:szCs w:val="24"/>
        </w:rPr>
        <w:t>Se abre un ciclo while que establece que mientras el token actual tenga un partido con las palabras clave y else if</w:t>
      </w:r>
      <w:r w:rsidR="00CB1855">
        <w:rPr>
          <w:rFonts w:ascii="Seaford" w:hAnsi="Seaford"/>
          <w:sz w:val="24"/>
          <w:szCs w:val="24"/>
        </w:rPr>
        <w:t>, pues repite el avence de res y de token,  se almacena otras vez una condición en la variable condición, si tiene un error se retorna res, si el token no es then</w:t>
      </w:r>
      <w:r>
        <w:rPr>
          <w:rFonts w:ascii="Seaford" w:hAnsi="Seaford"/>
          <w:sz w:val="24"/>
          <w:szCs w:val="24"/>
        </w:rPr>
        <w:t xml:space="preserve"> </w:t>
      </w:r>
      <w:r w:rsidR="00CB1855">
        <w:rPr>
          <w:rFonts w:ascii="Seaford" w:hAnsi="Seaford"/>
          <w:sz w:val="24"/>
          <w:szCs w:val="24"/>
        </w:rPr>
        <w:t xml:space="preserve"> retorna un error de sintaxis indicando que falto esta palabra,  después e avanza en res y el token, nuevamente la variable expresión almacena el registro del resultado de llamar la función expresión y se vuelven almacenar la condición y la expresión en casos.</w:t>
      </w:r>
    </w:p>
    <w:p w14:paraId="19B0FC1D" w14:textId="79DD60AB" w:rsidR="006A1747" w:rsidRDefault="00CB1855" w:rsidP="00042102">
      <w:pPr>
        <w:jc w:val="both"/>
        <w:rPr>
          <w:rFonts w:ascii="Seaford" w:hAnsi="Seaford"/>
          <w:sz w:val="24"/>
          <w:szCs w:val="24"/>
        </w:rPr>
      </w:pPr>
      <w:r>
        <w:rPr>
          <w:rFonts w:ascii="Seaford" w:hAnsi="Seaford"/>
          <w:sz w:val="24"/>
          <w:szCs w:val="24"/>
        </w:rPr>
        <w:t xml:space="preserve">Fuera del while se pregunta si es que el token actual tiene un partido con la palabra clave else, si es el caso se avanza en el registro y el token, para después almacenar en la variable caso else </w:t>
      </w:r>
      <w:r w:rsidR="003D4789">
        <w:rPr>
          <w:rFonts w:ascii="Seaford" w:hAnsi="Seaford"/>
          <w:sz w:val="24"/>
          <w:szCs w:val="24"/>
        </w:rPr>
        <w:t xml:space="preserve">el registro de llamar la función de </w:t>
      </w:r>
      <w:r w:rsidR="00455BD6">
        <w:rPr>
          <w:rFonts w:ascii="Seaford" w:hAnsi="Seaford"/>
          <w:sz w:val="24"/>
          <w:szCs w:val="24"/>
        </w:rPr>
        <w:t>expresión para</w:t>
      </w:r>
      <w:r w:rsidR="003D4789">
        <w:rPr>
          <w:rFonts w:ascii="Seaford" w:hAnsi="Seaford"/>
          <w:sz w:val="24"/>
          <w:szCs w:val="24"/>
        </w:rPr>
        <w:t xml:space="preserve"> finalmente retornar el valor de la función éxito </w:t>
      </w:r>
      <w:r w:rsidR="00B17086">
        <w:rPr>
          <w:rFonts w:ascii="Seaford" w:hAnsi="Seaford"/>
          <w:sz w:val="24"/>
          <w:szCs w:val="24"/>
        </w:rPr>
        <w:t>de res</w:t>
      </w:r>
      <w:r w:rsidR="003D4789">
        <w:rPr>
          <w:rFonts w:ascii="Seaford" w:hAnsi="Seaford"/>
          <w:sz w:val="24"/>
          <w:szCs w:val="24"/>
        </w:rPr>
        <w:t xml:space="preserve"> con un nodo if con la lista de los casos y el caso else como parámetros.</w:t>
      </w:r>
      <w:r w:rsidR="009C06F2">
        <w:rPr>
          <w:rFonts w:ascii="Seaford" w:hAnsi="Seaford"/>
          <w:sz w:val="24"/>
          <w:szCs w:val="24"/>
        </w:rPr>
        <w:t xml:space="preserve"> </w:t>
      </w:r>
      <w:r w:rsidR="00AB64B3">
        <w:rPr>
          <w:rFonts w:ascii="Seaford" w:hAnsi="Seaford"/>
          <w:sz w:val="24"/>
          <w:szCs w:val="24"/>
        </w:rPr>
        <w:t xml:space="preserve"> </w:t>
      </w:r>
    </w:p>
    <w:p w14:paraId="4C762FAB" w14:textId="66CA8126" w:rsidR="00D22E0D" w:rsidRDefault="00D871DD" w:rsidP="00042102">
      <w:pPr>
        <w:jc w:val="both"/>
        <w:rPr>
          <w:rFonts w:ascii="Seaford" w:hAnsi="Seaford"/>
          <w:sz w:val="24"/>
          <w:szCs w:val="24"/>
        </w:rPr>
      </w:pPr>
      <w:r>
        <w:rPr>
          <w:rFonts w:ascii="Seaford" w:hAnsi="Seaford"/>
          <w:sz w:val="24"/>
          <w:szCs w:val="24"/>
        </w:rPr>
        <w:lastRenderedPageBreak/>
        <w:t xml:space="preserve">La </w:t>
      </w:r>
      <w:r w:rsidR="00B17086">
        <w:rPr>
          <w:rFonts w:ascii="Seaford" w:hAnsi="Seaford"/>
          <w:sz w:val="24"/>
          <w:szCs w:val="24"/>
        </w:rPr>
        <w:t>función</w:t>
      </w:r>
      <w:r>
        <w:rPr>
          <w:rFonts w:ascii="Seaford" w:hAnsi="Seaford"/>
          <w:sz w:val="24"/>
          <w:szCs w:val="24"/>
        </w:rPr>
        <w:t xml:space="preserve"> </w:t>
      </w:r>
      <w:r w:rsidR="00B17086">
        <w:rPr>
          <w:rFonts w:ascii="Seaford" w:hAnsi="Seaford"/>
          <w:sz w:val="24"/>
          <w:szCs w:val="24"/>
        </w:rPr>
        <w:t>expresión</w:t>
      </w:r>
      <w:r>
        <w:rPr>
          <w:rFonts w:ascii="Seaford" w:hAnsi="Seaford"/>
          <w:sz w:val="24"/>
          <w:szCs w:val="24"/>
        </w:rPr>
        <w:t xml:space="preserve"> for, tiene un objeto </w:t>
      </w:r>
      <w:r w:rsidR="00466BED">
        <w:rPr>
          <w:rFonts w:ascii="Seaford" w:hAnsi="Seaford"/>
          <w:sz w:val="24"/>
          <w:szCs w:val="24"/>
        </w:rPr>
        <w:t>parser resultado llamado res, verificamos que el token actual sea la palabra clave for, si no se tiene se retorna un error de sintaxis diciendo que le faltaba la palabra for,  en caso contrario avanza en res y de token,</w:t>
      </w:r>
      <w:r w:rsidR="00A8115B">
        <w:rPr>
          <w:rFonts w:ascii="Seaford" w:hAnsi="Seaford"/>
          <w:sz w:val="24"/>
          <w:szCs w:val="24"/>
        </w:rPr>
        <w:t xml:space="preserve"> después si se encuentra con un token </w:t>
      </w:r>
      <w:r w:rsidR="00C731BE">
        <w:rPr>
          <w:rFonts w:ascii="Seaford" w:hAnsi="Seaford"/>
          <w:sz w:val="24"/>
          <w:szCs w:val="24"/>
        </w:rPr>
        <w:t>diferente</w:t>
      </w:r>
      <w:r w:rsidR="00A8115B">
        <w:rPr>
          <w:rFonts w:ascii="Seaford" w:hAnsi="Seaford"/>
          <w:sz w:val="24"/>
          <w:szCs w:val="24"/>
        </w:rPr>
        <w:t xml:space="preserve"> a un </w:t>
      </w:r>
      <w:r w:rsidR="00C731BE">
        <w:rPr>
          <w:rFonts w:ascii="Seaford" w:hAnsi="Seaford"/>
          <w:sz w:val="24"/>
          <w:szCs w:val="24"/>
        </w:rPr>
        <w:t>identificador</w:t>
      </w:r>
      <w:r w:rsidR="00A8115B">
        <w:rPr>
          <w:rFonts w:ascii="Seaford" w:hAnsi="Seaford"/>
          <w:sz w:val="24"/>
          <w:szCs w:val="24"/>
        </w:rPr>
        <w:t xml:space="preserve"> </w:t>
      </w:r>
      <w:r w:rsidR="00C731BE">
        <w:rPr>
          <w:rFonts w:ascii="Seaford" w:hAnsi="Seaford"/>
          <w:sz w:val="24"/>
          <w:szCs w:val="24"/>
        </w:rPr>
        <w:t xml:space="preserve"> pues retorna un error mencionando que falta eso, después se crea una variable llamada var name que almacene el token actual (este sería la variable), se avanza en registro y en token, si el token no es un token de igualdad se retorna un error, mencionado que hace falta un =,  se avanza en  el registro y el avance,  el valor de inicio es una variable que se Iguala a un registro de la función expresión, se verifica que no ocurra un error en res, después si no existe el token to pues se manda un error mencionando esto, se avanza en el registro y en el token, valor final guarda el registro de  res con la </w:t>
      </w:r>
      <w:r w:rsidR="00D22E0D">
        <w:rPr>
          <w:rFonts w:ascii="Seaford" w:hAnsi="Seaford"/>
          <w:sz w:val="24"/>
          <w:szCs w:val="24"/>
        </w:rPr>
        <w:t>función</w:t>
      </w:r>
      <w:r w:rsidR="00C731BE">
        <w:rPr>
          <w:rFonts w:ascii="Seaford" w:hAnsi="Seaford"/>
          <w:sz w:val="24"/>
          <w:szCs w:val="24"/>
        </w:rPr>
        <w:t xml:space="preserve"> </w:t>
      </w:r>
      <w:r w:rsidR="00D22E0D">
        <w:rPr>
          <w:rFonts w:ascii="Seaford" w:hAnsi="Seaford"/>
          <w:sz w:val="24"/>
          <w:szCs w:val="24"/>
        </w:rPr>
        <w:t>expresión, si hay un error en res este se retorna.</w:t>
      </w:r>
    </w:p>
    <w:p w14:paraId="686C433E" w14:textId="77777777" w:rsidR="00AF1D29" w:rsidRDefault="00D22E0D" w:rsidP="00042102">
      <w:pPr>
        <w:jc w:val="both"/>
        <w:rPr>
          <w:rFonts w:ascii="Seaford" w:hAnsi="Seaford"/>
          <w:sz w:val="24"/>
          <w:szCs w:val="24"/>
        </w:rPr>
      </w:pPr>
      <w:r>
        <w:rPr>
          <w:rFonts w:ascii="Seaford" w:hAnsi="Seaford"/>
          <w:sz w:val="24"/>
          <w:szCs w:val="24"/>
        </w:rPr>
        <w:t xml:space="preserve">Verificados si es que existe un token con step, si es asi se avanza en el registro y el token, la variable caso step guardara el registro de la función de expresión si hay un error en res este se retorna, pero si  no se encuentra con el token step, pues caso step vale None,  después si no existe el token then pues se retorna un error de sintaxis el cual mención que esta palabra falta, se avanza en el registro y el token, después una variable cuerpo guarda el registro de la función expresión, </w:t>
      </w:r>
      <w:r w:rsidR="00AF1D29">
        <w:rPr>
          <w:rFonts w:ascii="Seaford" w:hAnsi="Seaford"/>
          <w:sz w:val="24"/>
          <w:szCs w:val="24"/>
        </w:rPr>
        <w:t xml:space="preserve"> si hay un error en res se retorna y finalmente se retorna res éxito con un nodofor  con las variables mencionadas como parámetros.</w:t>
      </w:r>
    </w:p>
    <w:p w14:paraId="518C6D1A" w14:textId="1EFA72CA" w:rsidR="00607832" w:rsidRDefault="000D0D8D" w:rsidP="00042102">
      <w:pPr>
        <w:jc w:val="both"/>
        <w:rPr>
          <w:rFonts w:ascii="Seaford" w:hAnsi="Seaford"/>
          <w:sz w:val="24"/>
          <w:szCs w:val="24"/>
        </w:rPr>
      </w:pPr>
      <w:r>
        <w:rPr>
          <w:rFonts w:ascii="Seaford" w:hAnsi="Seaford"/>
          <w:sz w:val="24"/>
          <w:szCs w:val="24"/>
        </w:rPr>
        <w:t>La función expresión while</w:t>
      </w:r>
      <w:r w:rsidR="00AF1D29">
        <w:rPr>
          <w:rFonts w:ascii="Seaford" w:hAnsi="Seaford"/>
          <w:sz w:val="24"/>
          <w:szCs w:val="24"/>
        </w:rPr>
        <w:t xml:space="preserve"> tiene res, primero se verifica que se tenga el token mientras si no se tiene retorna un error de sintaxis el cual se dice que falta mientras, después continua avanzando  en res,  </w:t>
      </w:r>
      <w:r w:rsidR="00B35EFE">
        <w:rPr>
          <w:rFonts w:ascii="Seaford" w:hAnsi="Seaford"/>
          <w:sz w:val="24"/>
          <w:szCs w:val="24"/>
        </w:rPr>
        <w:t>y el token, después se crea una variable condición que almacena el registro de llamar a la función expresión, si existe error se retorna res, después verificamos que el token actual sea un then, si no es el caso se retorna, se avanza en res y token después,  se crea una variable llamada cuerpo para que guarde el resultado del registro al realizar la función de expresión, si existe un error en res, se retorna res,  finalmente se retorna un nodowhile con las variables mencionadas como parámetros.</w:t>
      </w:r>
    </w:p>
    <w:p w14:paraId="7CCA330C" w14:textId="77777777" w:rsidR="00796ACF" w:rsidRDefault="000D0D8D" w:rsidP="00042102">
      <w:pPr>
        <w:jc w:val="both"/>
        <w:rPr>
          <w:rFonts w:ascii="Seaford" w:hAnsi="Seaford"/>
          <w:sz w:val="24"/>
          <w:szCs w:val="24"/>
        </w:rPr>
      </w:pPr>
      <w:r>
        <w:rPr>
          <w:rFonts w:ascii="Seaford" w:hAnsi="Seaford"/>
          <w:sz w:val="24"/>
          <w:szCs w:val="24"/>
        </w:rPr>
        <w:t xml:space="preserve">La función definición de función, tiene res (paser resultado), verificamos que el token actual sea fun si no es asi se retorna un error de </w:t>
      </w:r>
      <w:r w:rsidR="006920AD">
        <w:rPr>
          <w:rFonts w:ascii="Seaford" w:hAnsi="Seaford"/>
          <w:sz w:val="24"/>
          <w:szCs w:val="24"/>
        </w:rPr>
        <w:t>sintaxis</w:t>
      </w:r>
      <w:r>
        <w:rPr>
          <w:rFonts w:ascii="Seaford" w:hAnsi="Seaford"/>
          <w:sz w:val="24"/>
          <w:szCs w:val="24"/>
        </w:rPr>
        <w:t xml:space="preserve"> diciendo que falta fun, se avanza en res y en los tokens, si es que el token es un identificador, este se almacena en  la variable nombre, después se vuelve a avanzar en res y en tokens, si no hay un token </w:t>
      </w:r>
      <w:r w:rsidR="006920AD">
        <w:rPr>
          <w:rFonts w:ascii="Seaford" w:hAnsi="Seaford"/>
          <w:sz w:val="24"/>
          <w:szCs w:val="24"/>
        </w:rPr>
        <w:t>paréntesis</w:t>
      </w:r>
      <w:r>
        <w:rPr>
          <w:rFonts w:ascii="Seaford" w:hAnsi="Seaford"/>
          <w:sz w:val="24"/>
          <w:szCs w:val="24"/>
        </w:rPr>
        <w:t xml:space="preserve"> izquierdo se retorna un error de sintaxis mencionando que eso falta, en dado caso que no exista un</w:t>
      </w:r>
      <w:r w:rsidR="006920AD">
        <w:rPr>
          <w:rFonts w:ascii="Seaford" w:hAnsi="Seaford"/>
          <w:sz w:val="24"/>
          <w:szCs w:val="24"/>
        </w:rPr>
        <w:t xml:space="preserve"> identificador se le asigna none y se vuelve a realizar lo anterior mente mencionado, </w:t>
      </w:r>
      <w:r>
        <w:rPr>
          <w:rFonts w:ascii="Seaford" w:hAnsi="Seaford"/>
          <w:sz w:val="24"/>
          <w:szCs w:val="24"/>
        </w:rPr>
        <w:t xml:space="preserve"> </w:t>
      </w:r>
      <w:r w:rsidR="006920AD">
        <w:rPr>
          <w:rFonts w:ascii="Seaford" w:hAnsi="Seaford"/>
          <w:sz w:val="24"/>
          <w:szCs w:val="24"/>
        </w:rPr>
        <w:t xml:space="preserve">se vuelve a avanzar en tokens y res,  se crea una lista que almacenara los tokens de argumento , esta se llama tokens_args,  si se encuentra un identificador después del paréntesis izquierdo, se asume que se están poniendo </w:t>
      </w:r>
      <w:r w:rsidR="006920AD">
        <w:rPr>
          <w:rFonts w:ascii="Seaford" w:hAnsi="Seaford"/>
          <w:sz w:val="24"/>
          <w:szCs w:val="24"/>
        </w:rPr>
        <w:lastRenderedPageBreak/>
        <w:t xml:space="preserve">parámetros en la función asi que se guarda el token en token args, se vuelve a avanzar en res y posición, después se declara un ciclo while el cual tiene como condición que el token actual sea una coma, asi que se avanza en res y token si el siguiente token después de una coma no es un identificador se retorna un error de sintaxis que mencionado que falta este identificador, en caso contrario se almacena en tokens args, al finalizar el ciclo, se verifica que exista </w:t>
      </w:r>
      <w:r w:rsidR="00796ACF">
        <w:rPr>
          <w:rFonts w:ascii="Seaford" w:hAnsi="Seaford"/>
          <w:sz w:val="24"/>
          <w:szCs w:val="24"/>
        </w:rPr>
        <w:t>el paréntesis derecho sino se retorna un error de sintaxis mencionando que falto el paréntesis o el identificador.</w:t>
      </w:r>
    </w:p>
    <w:p w14:paraId="262588CF" w14:textId="2CB10446" w:rsidR="000D0D8D" w:rsidRDefault="00796ACF" w:rsidP="00042102">
      <w:pPr>
        <w:jc w:val="both"/>
        <w:rPr>
          <w:rFonts w:ascii="Seaford" w:hAnsi="Seaford"/>
          <w:sz w:val="24"/>
          <w:szCs w:val="24"/>
        </w:rPr>
      </w:pPr>
      <w:r>
        <w:rPr>
          <w:rFonts w:ascii="Seaford" w:hAnsi="Seaford"/>
          <w:sz w:val="24"/>
          <w:szCs w:val="24"/>
        </w:rPr>
        <w:t xml:space="preserve">En el caso que no exista un token identificador después del token  paréntesis izquierdo, solo verifica que exista el token  paréntesis derecho, si no se encuentra retorna un error de sintaxis mencionando esto, se vuelve a avanzar en res y tokens, si no se encuentra el token de flecha marca un error de sintaxis indicando esto,  se vuelve a avanzar en res y token, después se crea una variable llamada retorno (representaría lo que retornaría la función),  en esta se guarda el registro de res llamando a la función expresión , si existe un error en res se retorna res, finalmente si se retorna un nodo </w:t>
      </w:r>
      <w:r w:rsidR="0032131A">
        <w:rPr>
          <w:rFonts w:ascii="Seaford" w:hAnsi="Seaford"/>
          <w:sz w:val="24"/>
          <w:szCs w:val="24"/>
        </w:rPr>
        <w:t>función</w:t>
      </w:r>
      <w:r w:rsidR="00EB29B2">
        <w:rPr>
          <w:rFonts w:ascii="Seaford" w:hAnsi="Seaford"/>
          <w:sz w:val="24"/>
          <w:szCs w:val="24"/>
        </w:rPr>
        <w:t xml:space="preserve"> teniendo como parámetros las variables de nombre, tokens args y retorno.</w:t>
      </w:r>
      <w:r>
        <w:rPr>
          <w:rFonts w:ascii="Seaford" w:hAnsi="Seaford"/>
          <w:sz w:val="24"/>
          <w:szCs w:val="24"/>
        </w:rPr>
        <w:t xml:space="preserve"> </w:t>
      </w:r>
      <w:r w:rsidR="006920AD">
        <w:rPr>
          <w:rFonts w:ascii="Seaford" w:hAnsi="Seaford"/>
          <w:sz w:val="24"/>
          <w:szCs w:val="24"/>
        </w:rPr>
        <w:t xml:space="preserve"> </w:t>
      </w:r>
    </w:p>
    <w:p w14:paraId="6AD80F51" w14:textId="342CFF7D" w:rsidR="0032131A" w:rsidRDefault="0032131A" w:rsidP="00042102">
      <w:pPr>
        <w:jc w:val="both"/>
        <w:rPr>
          <w:rFonts w:ascii="Seaford" w:hAnsi="Seaford"/>
          <w:sz w:val="24"/>
          <w:szCs w:val="24"/>
        </w:rPr>
      </w:pPr>
      <w:r>
        <w:rPr>
          <w:rFonts w:ascii="Seaford" w:hAnsi="Seaford"/>
          <w:sz w:val="24"/>
          <w:szCs w:val="24"/>
        </w:rPr>
        <w:t>La función de definición de lista tiene su respectivo res, se crea una lista para los elementos de la lista que será creada, esta se llama elementos, posición inicio es una copia de la posición del token actual</w:t>
      </w:r>
      <w:r w:rsidR="00B17086">
        <w:rPr>
          <w:rFonts w:ascii="Seaford" w:hAnsi="Seaford"/>
          <w:sz w:val="24"/>
          <w:szCs w:val="24"/>
        </w:rPr>
        <w:t xml:space="preserve">, después si el token actual no es un corchete izquierdo se retorna un error de sintaxis indicando esto , después se avanza en el registro y en el token, después se pregunta si el siguiente token es un corchete derecho si es asi solo se avanza en res y token, esto indicaría que </w:t>
      </w:r>
      <w:r w:rsidR="006A5430">
        <w:rPr>
          <w:rFonts w:ascii="Seaford" w:hAnsi="Seaford"/>
          <w:sz w:val="24"/>
          <w:szCs w:val="24"/>
        </w:rPr>
        <w:t>está</w:t>
      </w:r>
      <w:r w:rsidR="00581710">
        <w:rPr>
          <w:rFonts w:ascii="Seaford" w:hAnsi="Seaford"/>
          <w:sz w:val="24"/>
          <w:szCs w:val="24"/>
        </w:rPr>
        <w:t xml:space="preserve"> vacía la lista, en caso siguiente se añade a elementos el registro de llamar a la función expresión, si ocurren un error, se retorna este error, se abre un ciclo el cual continua hasta que el tipo actual de token no sea una coma lo que realiza dentro del ciclo es que avanza en res y de token, después vuelve a añadir a elementos  el registro de </w:t>
      </w:r>
      <w:r w:rsidR="006A5430">
        <w:rPr>
          <w:rFonts w:ascii="Seaford" w:hAnsi="Seaford"/>
          <w:sz w:val="24"/>
          <w:szCs w:val="24"/>
        </w:rPr>
        <w:t>llamar</w:t>
      </w:r>
      <w:r w:rsidR="00581710">
        <w:rPr>
          <w:rFonts w:ascii="Seaford" w:hAnsi="Seaford"/>
          <w:sz w:val="24"/>
          <w:szCs w:val="24"/>
        </w:rPr>
        <w:t xml:space="preserve"> a la función de expresión  </w:t>
      </w:r>
      <w:r w:rsidR="00B17086">
        <w:rPr>
          <w:rFonts w:ascii="Seaford" w:hAnsi="Seaford"/>
          <w:sz w:val="24"/>
          <w:szCs w:val="24"/>
        </w:rPr>
        <w:t xml:space="preserve"> </w:t>
      </w:r>
      <w:r>
        <w:rPr>
          <w:rFonts w:ascii="Seaford" w:hAnsi="Seaford"/>
          <w:sz w:val="24"/>
          <w:szCs w:val="24"/>
        </w:rPr>
        <w:t xml:space="preserve"> </w:t>
      </w:r>
      <w:r w:rsidR="00581710">
        <w:rPr>
          <w:rFonts w:ascii="Seaford" w:hAnsi="Seaford"/>
          <w:sz w:val="24"/>
          <w:szCs w:val="24"/>
        </w:rPr>
        <w:t xml:space="preserve">al terminar el ciclo si no sigue un token de corchete derecho se retorna un error de sintaxis mencionando esto, finalmente se retorna un nodo lista con las variables de elementos, la copia de la posición del primer token y la posición final del token actual(este debería de ser el corchete derecho). </w:t>
      </w:r>
      <w:r>
        <w:rPr>
          <w:rFonts w:ascii="Seaford" w:hAnsi="Seaford"/>
          <w:sz w:val="24"/>
          <w:szCs w:val="24"/>
        </w:rPr>
        <w:t xml:space="preserve"> </w:t>
      </w:r>
    </w:p>
    <w:p w14:paraId="0FBE06DA" w14:textId="65A04BE5" w:rsidR="00D871DD" w:rsidRDefault="00B35EFE" w:rsidP="00042102">
      <w:pPr>
        <w:jc w:val="both"/>
        <w:rPr>
          <w:rFonts w:ascii="Seaford" w:hAnsi="Seaford"/>
          <w:sz w:val="24"/>
          <w:szCs w:val="24"/>
        </w:rPr>
      </w:pPr>
      <w:r>
        <w:rPr>
          <w:rFonts w:ascii="Seaford" w:hAnsi="Seaford"/>
          <w:sz w:val="24"/>
          <w:szCs w:val="24"/>
        </w:rPr>
        <w:t xml:space="preserve">   </w:t>
      </w:r>
      <w:r w:rsidR="00AF1D29">
        <w:rPr>
          <w:rFonts w:ascii="Seaford" w:hAnsi="Seaford"/>
          <w:sz w:val="24"/>
          <w:szCs w:val="24"/>
        </w:rPr>
        <w:t xml:space="preserve"> </w:t>
      </w:r>
      <w:r w:rsidR="00D22E0D">
        <w:rPr>
          <w:rFonts w:ascii="Seaford" w:hAnsi="Seaford"/>
          <w:sz w:val="24"/>
          <w:szCs w:val="24"/>
        </w:rPr>
        <w:t xml:space="preserve"> </w:t>
      </w:r>
      <w:r w:rsidR="00C731BE">
        <w:rPr>
          <w:rFonts w:ascii="Seaford" w:hAnsi="Seaford"/>
          <w:sz w:val="24"/>
          <w:szCs w:val="24"/>
        </w:rPr>
        <w:t xml:space="preserve">    </w:t>
      </w:r>
      <w:r w:rsidR="00466BED">
        <w:rPr>
          <w:rFonts w:ascii="Seaford" w:hAnsi="Seaford"/>
          <w:sz w:val="24"/>
          <w:szCs w:val="24"/>
        </w:rPr>
        <w:t xml:space="preserve"> </w:t>
      </w:r>
    </w:p>
    <w:p w14:paraId="6D6C7801" w14:textId="3B00AEB3" w:rsidR="002E4B25" w:rsidRDefault="002E4B25" w:rsidP="00042102">
      <w:pPr>
        <w:jc w:val="both"/>
        <w:rPr>
          <w:rFonts w:ascii="Seaford" w:hAnsi="Seaford"/>
          <w:sz w:val="24"/>
          <w:szCs w:val="24"/>
        </w:rPr>
      </w:pPr>
      <w:r w:rsidRPr="00F23A1B">
        <w:rPr>
          <w:rFonts w:ascii="Seaford" w:hAnsi="Seaford"/>
          <w:sz w:val="24"/>
          <w:szCs w:val="24"/>
        </w:rPr>
        <w:t>Clase parser resultado</w:t>
      </w:r>
      <w:r>
        <w:rPr>
          <w:rFonts w:ascii="Seaford" w:hAnsi="Seaford"/>
          <w:sz w:val="24"/>
          <w:szCs w:val="24"/>
        </w:rPr>
        <w:t xml:space="preserve"> (su finalidad es verificar que no existan errores)</w:t>
      </w:r>
    </w:p>
    <w:p w14:paraId="06F61372" w14:textId="1BEE4E65" w:rsidR="002E4B25" w:rsidRDefault="002E4B25" w:rsidP="00042102">
      <w:pPr>
        <w:jc w:val="both"/>
        <w:rPr>
          <w:rFonts w:ascii="Seaford" w:hAnsi="Seaford"/>
          <w:sz w:val="24"/>
          <w:szCs w:val="24"/>
        </w:rPr>
      </w:pPr>
      <w:r>
        <w:rPr>
          <w:rFonts w:ascii="Seaford" w:hAnsi="Seaford"/>
          <w:sz w:val="24"/>
          <w:szCs w:val="24"/>
        </w:rPr>
        <w:t>Tiene tres parámetros error que es donde se almacenará el error, nodo donde se almacena el nodo (en dado caso que sea un éxito) y el contador de avance el cual básicamente sirve como un contador de pasos.</w:t>
      </w:r>
    </w:p>
    <w:p w14:paraId="243AE6C4" w14:textId="6606665C" w:rsidR="002E4B25" w:rsidRDefault="002E4B25" w:rsidP="00042102">
      <w:pPr>
        <w:jc w:val="both"/>
        <w:rPr>
          <w:rFonts w:ascii="Seaford" w:hAnsi="Seaford"/>
          <w:sz w:val="24"/>
          <w:szCs w:val="24"/>
        </w:rPr>
      </w:pPr>
      <w:r>
        <w:rPr>
          <w:rFonts w:ascii="Seaford" w:hAnsi="Seaford"/>
          <w:sz w:val="24"/>
          <w:szCs w:val="24"/>
        </w:rPr>
        <w:t>La función de éxito tiene como parámetro un nodo y lo que realiza es que almacena ese nodo en su atributo de nodo.</w:t>
      </w:r>
    </w:p>
    <w:p w14:paraId="7EED3CD0" w14:textId="2035128C" w:rsidR="002E4B25" w:rsidRDefault="002E4B25" w:rsidP="00042102">
      <w:pPr>
        <w:jc w:val="both"/>
        <w:rPr>
          <w:rFonts w:ascii="Seaford" w:hAnsi="Seaford"/>
          <w:sz w:val="24"/>
          <w:szCs w:val="24"/>
        </w:rPr>
      </w:pPr>
      <w:r w:rsidRPr="00A85A05">
        <w:rPr>
          <w:rFonts w:ascii="Seaford" w:hAnsi="Seaford"/>
          <w:sz w:val="24"/>
          <w:szCs w:val="24"/>
        </w:rPr>
        <w:lastRenderedPageBreak/>
        <w:t xml:space="preserve">La función de </w:t>
      </w:r>
      <w:r w:rsidR="005D7004" w:rsidRPr="00A85A05">
        <w:rPr>
          <w:rFonts w:ascii="Seaford" w:hAnsi="Seaford"/>
          <w:sz w:val="24"/>
          <w:szCs w:val="24"/>
        </w:rPr>
        <w:t>fallo</w:t>
      </w:r>
      <w:r w:rsidR="005D7004">
        <w:rPr>
          <w:rFonts w:ascii="Seaford" w:hAnsi="Seaford"/>
          <w:sz w:val="24"/>
          <w:szCs w:val="24"/>
        </w:rPr>
        <w:t xml:space="preserve"> tiene como parámetro un error y lo que realiza es que almacena ese error </w:t>
      </w:r>
      <w:r w:rsidR="00A85A05">
        <w:rPr>
          <w:rFonts w:ascii="Seaford" w:hAnsi="Seaford"/>
          <w:sz w:val="24"/>
          <w:szCs w:val="24"/>
        </w:rPr>
        <w:t xml:space="preserve">solamente si no existe un error en su atributo error y si no ha avanzado el contador de avance </w:t>
      </w:r>
    </w:p>
    <w:p w14:paraId="2088CDBE" w14:textId="03063F6B" w:rsidR="005D7004" w:rsidRDefault="005D7004" w:rsidP="00042102">
      <w:pPr>
        <w:jc w:val="both"/>
        <w:rPr>
          <w:rFonts w:ascii="Seaford" w:hAnsi="Seaford"/>
          <w:sz w:val="24"/>
          <w:szCs w:val="24"/>
        </w:rPr>
      </w:pPr>
      <w:r w:rsidRPr="007B29BC">
        <w:rPr>
          <w:rFonts w:ascii="Seaford" w:hAnsi="Seaford"/>
          <w:sz w:val="24"/>
          <w:szCs w:val="24"/>
        </w:rPr>
        <w:t xml:space="preserve">La función de </w:t>
      </w:r>
      <w:r w:rsidR="00652969" w:rsidRPr="007B29BC">
        <w:rPr>
          <w:rFonts w:ascii="Seaford" w:hAnsi="Seaford"/>
          <w:sz w:val="24"/>
          <w:szCs w:val="24"/>
        </w:rPr>
        <w:t>registro</w:t>
      </w:r>
      <w:r w:rsidR="00652969">
        <w:rPr>
          <w:rFonts w:ascii="Seaford" w:hAnsi="Seaford"/>
          <w:sz w:val="24"/>
          <w:szCs w:val="24"/>
        </w:rPr>
        <w:t xml:space="preserve"> tiene</w:t>
      </w:r>
      <w:r>
        <w:rPr>
          <w:rFonts w:ascii="Seaford" w:hAnsi="Seaford"/>
          <w:sz w:val="24"/>
          <w:szCs w:val="24"/>
        </w:rPr>
        <w:t xml:space="preserve"> como parámetro res</w:t>
      </w:r>
      <w:r w:rsidR="0002448E">
        <w:rPr>
          <w:rFonts w:ascii="Seaford" w:hAnsi="Seaford"/>
          <w:sz w:val="24"/>
          <w:szCs w:val="24"/>
        </w:rPr>
        <w:t>,</w:t>
      </w:r>
      <w:r>
        <w:rPr>
          <w:rFonts w:ascii="Seaford" w:hAnsi="Seaford"/>
          <w:sz w:val="24"/>
          <w:szCs w:val="24"/>
        </w:rPr>
        <w:t xml:space="preserve"> evaluamos si es que no tiene un error si lo tiene se retorna el objeto res, al finalizar retorna los nodos de res</w:t>
      </w:r>
      <w:r w:rsidR="007B29BC">
        <w:rPr>
          <w:rFonts w:ascii="Seaford" w:hAnsi="Seaford"/>
          <w:sz w:val="24"/>
          <w:szCs w:val="24"/>
        </w:rPr>
        <w:t>, de igual forma se avanza el contador de avance</w:t>
      </w:r>
    </w:p>
    <w:p w14:paraId="38EEA9CD" w14:textId="4853EDE6" w:rsidR="005D7004" w:rsidRDefault="005D7004" w:rsidP="00042102">
      <w:pPr>
        <w:jc w:val="both"/>
        <w:rPr>
          <w:rFonts w:ascii="Seaford" w:hAnsi="Seaford"/>
          <w:sz w:val="24"/>
          <w:szCs w:val="24"/>
        </w:rPr>
      </w:pPr>
      <w:r>
        <w:rPr>
          <w:rFonts w:ascii="Seaford" w:hAnsi="Seaford"/>
          <w:sz w:val="24"/>
          <w:szCs w:val="24"/>
        </w:rPr>
        <w:t>La función de registro avance solamente hace que avance el contador de avance.</w:t>
      </w:r>
    </w:p>
    <w:p w14:paraId="56DA63CD" w14:textId="3530F317" w:rsidR="004F5FDC" w:rsidRDefault="004F5FDC" w:rsidP="00042102">
      <w:pPr>
        <w:jc w:val="both"/>
        <w:rPr>
          <w:rFonts w:ascii="Seaford" w:hAnsi="Seaford"/>
          <w:sz w:val="24"/>
          <w:szCs w:val="24"/>
        </w:rPr>
      </w:pPr>
      <w:r w:rsidRPr="00F23A1B">
        <w:rPr>
          <w:rFonts w:ascii="Seaford" w:hAnsi="Seaford"/>
          <w:sz w:val="24"/>
          <w:szCs w:val="24"/>
        </w:rPr>
        <w:t>AREA DE ALMACEN.</w:t>
      </w:r>
    </w:p>
    <w:p w14:paraId="31EA912C" w14:textId="475B512C" w:rsidR="004F5FDC" w:rsidRDefault="004F5FDC" w:rsidP="00042102">
      <w:pPr>
        <w:jc w:val="both"/>
        <w:rPr>
          <w:rFonts w:ascii="Seaford" w:hAnsi="Seaford"/>
          <w:sz w:val="24"/>
          <w:szCs w:val="24"/>
        </w:rPr>
      </w:pPr>
      <w:r>
        <w:rPr>
          <w:rFonts w:ascii="Seaford" w:hAnsi="Seaford"/>
          <w:sz w:val="24"/>
          <w:szCs w:val="24"/>
        </w:rPr>
        <w:t>Esta área tiene la finalidad de almacenar el valor de los nodos y realizar operaciones con estos mismos.</w:t>
      </w:r>
    </w:p>
    <w:p w14:paraId="1545D35D" w14:textId="432250A0" w:rsidR="00C80EAD" w:rsidRDefault="00C80EAD" w:rsidP="00042102">
      <w:pPr>
        <w:jc w:val="both"/>
        <w:rPr>
          <w:rFonts w:ascii="Seaford" w:hAnsi="Seaford"/>
          <w:sz w:val="24"/>
          <w:szCs w:val="24"/>
        </w:rPr>
      </w:pPr>
      <w:r>
        <w:rPr>
          <w:rFonts w:ascii="Seaford" w:hAnsi="Seaford"/>
          <w:sz w:val="24"/>
          <w:szCs w:val="24"/>
        </w:rPr>
        <w:t xml:space="preserve">Clase </w:t>
      </w:r>
      <w:r w:rsidR="00980532">
        <w:rPr>
          <w:rFonts w:ascii="Seaford" w:hAnsi="Seaford"/>
          <w:sz w:val="24"/>
          <w:szCs w:val="24"/>
        </w:rPr>
        <w:t>valor almacenara</w:t>
      </w:r>
      <w:r w:rsidRPr="00C80EAD">
        <w:rPr>
          <w:rFonts w:ascii="Seaford" w:hAnsi="Seaford"/>
          <w:sz w:val="24"/>
          <w:szCs w:val="24"/>
        </w:rPr>
        <w:t xml:space="preserve"> las posiciones iniciales y finales de dichos nodos, también tiene el contexto.</w:t>
      </w:r>
    </w:p>
    <w:p w14:paraId="7DB46858" w14:textId="77777777" w:rsidR="00C80EAD" w:rsidRDefault="00C80EAD" w:rsidP="00C80EAD">
      <w:pPr>
        <w:jc w:val="both"/>
        <w:rPr>
          <w:rFonts w:ascii="Seaford" w:hAnsi="Seaford"/>
          <w:sz w:val="24"/>
          <w:szCs w:val="24"/>
        </w:rPr>
      </w:pPr>
      <w:r>
        <w:rPr>
          <w:rFonts w:ascii="Seaford" w:hAnsi="Seaford"/>
          <w:sz w:val="24"/>
          <w:szCs w:val="24"/>
        </w:rPr>
        <w:t xml:space="preserve">La función de poner posición, como su nombre menciona establece los parámetros introducidos como sus posición inicial y posición final respectivamente. </w:t>
      </w:r>
    </w:p>
    <w:p w14:paraId="0D13E4FE" w14:textId="5F42D358" w:rsidR="00C80EAD" w:rsidRDefault="00C80EAD" w:rsidP="00C80EAD">
      <w:pPr>
        <w:jc w:val="both"/>
        <w:rPr>
          <w:rFonts w:ascii="Seaford" w:hAnsi="Seaford"/>
          <w:sz w:val="24"/>
          <w:szCs w:val="24"/>
        </w:rPr>
      </w:pPr>
      <w:r>
        <w:rPr>
          <w:rFonts w:ascii="Seaford" w:hAnsi="Seaford"/>
          <w:sz w:val="24"/>
          <w:szCs w:val="24"/>
        </w:rPr>
        <w:t>La función de poner contexto establece el parámetro recibido como su contexto.</w:t>
      </w:r>
    </w:p>
    <w:p w14:paraId="21B2BBAD" w14:textId="1222F084" w:rsidR="00C80EAD" w:rsidRDefault="00C80EAD" w:rsidP="00C80EAD">
      <w:pPr>
        <w:jc w:val="both"/>
        <w:rPr>
          <w:rFonts w:ascii="Seaford" w:hAnsi="Seaford"/>
          <w:sz w:val="24"/>
          <w:szCs w:val="24"/>
        </w:rPr>
      </w:pPr>
      <w:r>
        <w:rPr>
          <w:rFonts w:ascii="Seaford" w:hAnsi="Seaford"/>
          <w:sz w:val="24"/>
          <w:szCs w:val="24"/>
        </w:rPr>
        <w:t>Cuenta con todas las funciones de las clases (las que realizan operaciones y copiado) que se describirán más adelante solo que aquí siempre se denotara un error de ejecución el cual dice que es una operación invalida.</w:t>
      </w:r>
      <w:r w:rsidR="00047CB1">
        <w:rPr>
          <w:rFonts w:ascii="Seaford" w:hAnsi="Seaford"/>
          <w:sz w:val="24"/>
          <w:szCs w:val="24"/>
        </w:rPr>
        <w:t xml:space="preserve">, en el caso de la función copiar y de la funcion is true, en la primera se marca que no </w:t>
      </w:r>
      <w:r w:rsidR="006A5430">
        <w:rPr>
          <w:rFonts w:ascii="Seaford" w:hAnsi="Seaford"/>
          <w:sz w:val="24"/>
          <w:szCs w:val="24"/>
        </w:rPr>
        <w:t>está</w:t>
      </w:r>
      <w:r w:rsidR="00047CB1">
        <w:rPr>
          <w:rFonts w:ascii="Seaford" w:hAnsi="Seaford"/>
          <w:sz w:val="24"/>
          <w:szCs w:val="24"/>
        </w:rPr>
        <w:t xml:space="preserve"> definida y en la segunda siempre se retornara falso.</w:t>
      </w:r>
    </w:p>
    <w:p w14:paraId="282004D0" w14:textId="29C3C8DC" w:rsidR="00C80EAD" w:rsidRDefault="00C80EAD" w:rsidP="00C80EAD">
      <w:pPr>
        <w:jc w:val="both"/>
        <w:rPr>
          <w:rFonts w:ascii="Seaford" w:hAnsi="Seaford"/>
          <w:sz w:val="24"/>
          <w:szCs w:val="24"/>
        </w:rPr>
      </w:pPr>
      <w:r>
        <w:rPr>
          <w:rFonts w:ascii="Seaford" w:hAnsi="Seaford"/>
          <w:sz w:val="24"/>
          <w:szCs w:val="24"/>
        </w:rPr>
        <w:t>La función operación invalida, tiene como parámetro otro, si otro no existe este será igual a self y se retorna un error de ejecución estableciendo que se trata de una operación ilegal.</w:t>
      </w:r>
    </w:p>
    <w:p w14:paraId="7F3A6151" w14:textId="1154ECE6" w:rsidR="00C80EAD" w:rsidRDefault="00C80EAD" w:rsidP="00042102">
      <w:pPr>
        <w:jc w:val="both"/>
        <w:rPr>
          <w:rFonts w:ascii="Seaford" w:hAnsi="Seaford"/>
          <w:sz w:val="24"/>
          <w:szCs w:val="24"/>
        </w:rPr>
      </w:pPr>
      <w:r>
        <w:rPr>
          <w:rFonts w:ascii="Seaford" w:hAnsi="Seaford"/>
          <w:sz w:val="24"/>
          <w:szCs w:val="24"/>
        </w:rPr>
        <w:t xml:space="preserve">Nótese que </w:t>
      </w:r>
      <w:r w:rsidR="00047CB1">
        <w:rPr>
          <w:rFonts w:ascii="Seaford" w:hAnsi="Seaford"/>
          <w:sz w:val="24"/>
          <w:szCs w:val="24"/>
        </w:rPr>
        <w:t>las siguientes clases serán subclases de valor</w:t>
      </w:r>
      <w:r w:rsidR="0030392D">
        <w:rPr>
          <w:rFonts w:ascii="Seaford" w:hAnsi="Seaford"/>
          <w:sz w:val="24"/>
          <w:szCs w:val="24"/>
        </w:rPr>
        <w:t xml:space="preserve">, casi todas las funciones se llaman </w:t>
      </w:r>
      <w:r w:rsidR="00E07845">
        <w:rPr>
          <w:rFonts w:ascii="Seaford" w:hAnsi="Seaford"/>
          <w:sz w:val="24"/>
          <w:szCs w:val="24"/>
        </w:rPr>
        <w:t>igual,</w:t>
      </w:r>
      <w:r w:rsidR="0030392D">
        <w:rPr>
          <w:rFonts w:ascii="Seaford" w:hAnsi="Seaford"/>
          <w:sz w:val="24"/>
          <w:szCs w:val="24"/>
        </w:rPr>
        <w:t xml:space="preserve"> pero </w:t>
      </w:r>
      <w:r w:rsidR="00E07845">
        <w:rPr>
          <w:rFonts w:ascii="Seaford" w:hAnsi="Seaford"/>
          <w:sz w:val="24"/>
          <w:szCs w:val="24"/>
        </w:rPr>
        <w:t>están sobre escritas (realizan otra cosa)</w:t>
      </w:r>
    </w:p>
    <w:p w14:paraId="769D2636" w14:textId="1727DF49" w:rsidR="00652969" w:rsidRDefault="004F5FDC" w:rsidP="00042102">
      <w:pPr>
        <w:jc w:val="both"/>
        <w:rPr>
          <w:rFonts w:ascii="Seaford" w:hAnsi="Seaford"/>
          <w:sz w:val="24"/>
          <w:szCs w:val="24"/>
        </w:rPr>
      </w:pPr>
      <w:r>
        <w:rPr>
          <w:rFonts w:ascii="Seaford" w:hAnsi="Seaford"/>
          <w:sz w:val="24"/>
          <w:szCs w:val="24"/>
        </w:rPr>
        <w:t>Clase Numero:</w:t>
      </w:r>
      <w:r w:rsidR="00652969">
        <w:rPr>
          <w:rFonts w:ascii="Seaford" w:hAnsi="Seaford"/>
          <w:sz w:val="24"/>
          <w:szCs w:val="24"/>
        </w:rPr>
        <w:t xml:space="preserve"> tiene como parámetros el valor, que almacena el valor del nodo, tiene posición de inicio y posición final las cuales</w:t>
      </w:r>
      <w:r w:rsidR="00C80EAD">
        <w:rPr>
          <w:rFonts w:ascii="Seaford" w:hAnsi="Seaford"/>
          <w:sz w:val="24"/>
          <w:szCs w:val="24"/>
        </w:rPr>
        <w:t xml:space="preserve"> son heredas de Valor</w:t>
      </w:r>
      <w:r w:rsidR="00652969">
        <w:rPr>
          <w:rFonts w:ascii="Seaford" w:hAnsi="Seaford"/>
          <w:sz w:val="24"/>
          <w:szCs w:val="24"/>
        </w:rPr>
        <w:t xml:space="preserve"> </w:t>
      </w:r>
    </w:p>
    <w:p w14:paraId="302B1A3D" w14:textId="1AC19A91" w:rsidR="00652969" w:rsidRDefault="00652969" w:rsidP="00042102">
      <w:pPr>
        <w:jc w:val="both"/>
        <w:rPr>
          <w:rFonts w:ascii="Seaford" w:hAnsi="Seaford"/>
          <w:sz w:val="24"/>
          <w:szCs w:val="24"/>
        </w:rPr>
      </w:pPr>
      <w:r>
        <w:rPr>
          <w:rFonts w:ascii="Seaford" w:hAnsi="Seaford"/>
          <w:sz w:val="24"/>
          <w:szCs w:val="24"/>
        </w:rPr>
        <w:t xml:space="preserve">La </w:t>
      </w:r>
      <w:r w:rsidR="00982349">
        <w:rPr>
          <w:rFonts w:ascii="Seaford" w:hAnsi="Seaford"/>
          <w:sz w:val="24"/>
          <w:szCs w:val="24"/>
        </w:rPr>
        <w:t>función de</w:t>
      </w:r>
      <w:r>
        <w:rPr>
          <w:rFonts w:ascii="Seaford" w:hAnsi="Seaford"/>
          <w:sz w:val="24"/>
          <w:szCs w:val="24"/>
        </w:rPr>
        <w:t xml:space="preserve"> sumar a, tiene como parámetro otro objeto de la clase número, primero se verifica que el objeto enviado sea igual que un objeto número, si ese es caso sus valores son sumados </w:t>
      </w:r>
      <w:r w:rsidR="00982349">
        <w:rPr>
          <w:rFonts w:ascii="Seaford" w:hAnsi="Seaford"/>
          <w:sz w:val="24"/>
          <w:szCs w:val="24"/>
        </w:rPr>
        <w:t>y se</w:t>
      </w:r>
      <w:r>
        <w:rPr>
          <w:rFonts w:ascii="Seaford" w:hAnsi="Seaford"/>
          <w:sz w:val="24"/>
          <w:szCs w:val="24"/>
        </w:rPr>
        <w:t xml:space="preserve"> retorna un objeto </w:t>
      </w:r>
      <w:r w:rsidR="00846D27">
        <w:rPr>
          <w:rFonts w:ascii="Seaford" w:hAnsi="Seaford"/>
          <w:sz w:val="24"/>
          <w:szCs w:val="24"/>
        </w:rPr>
        <w:t>número</w:t>
      </w:r>
      <w:r>
        <w:rPr>
          <w:rFonts w:ascii="Seaford" w:hAnsi="Seaford"/>
          <w:sz w:val="24"/>
          <w:szCs w:val="24"/>
        </w:rPr>
        <w:t xml:space="preserve"> con el resultado</w:t>
      </w:r>
      <w:r w:rsidR="00846D27">
        <w:rPr>
          <w:rFonts w:ascii="Seaford" w:hAnsi="Seaford"/>
          <w:sz w:val="24"/>
          <w:szCs w:val="24"/>
        </w:rPr>
        <w:t>,</w:t>
      </w:r>
      <w:r>
        <w:rPr>
          <w:rFonts w:ascii="Seaford" w:hAnsi="Seaford"/>
          <w:sz w:val="24"/>
          <w:szCs w:val="24"/>
        </w:rPr>
        <w:t xml:space="preserve"> además del dicho contexto</w:t>
      </w:r>
      <w:r w:rsidR="00846D27">
        <w:rPr>
          <w:rFonts w:ascii="Seaford" w:hAnsi="Seaford"/>
          <w:sz w:val="24"/>
          <w:szCs w:val="24"/>
        </w:rPr>
        <w:t xml:space="preserve">, si se pregunta por el valor None esto representa el error en la operación dado que es una suma no debería de </w:t>
      </w:r>
      <w:r w:rsidR="002A1090">
        <w:rPr>
          <w:rFonts w:ascii="Seaford" w:hAnsi="Seaford"/>
          <w:sz w:val="24"/>
          <w:szCs w:val="24"/>
        </w:rPr>
        <w:t>ocurrir (</w:t>
      </w:r>
      <w:r w:rsidR="00846D27">
        <w:rPr>
          <w:rFonts w:ascii="Seaford" w:hAnsi="Seaford"/>
          <w:sz w:val="24"/>
          <w:szCs w:val="24"/>
        </w:rPr>
        <w:t xml:space="preserve">por </w:t>
      </w:r>
      <w:r w:rsidR="002A1090">
        <w:rPr>
          <w:rFonts w:ascii="Seaford" w:hAnsi="Seaford"/>
          <w:sz w:val="24"/>
          <w:szCs w:val="24"/>
        </w:rPr>
        <w:t>ejemplo,</w:t>
      </w:r>
      <w:r w:rsidR="00D045B3">
        <w:rPr>
          <w:rFonts w:ascii="Seaford" w:hAnsi="Seaford"/>
          <w:sz w:val="24"/>
          <w:szCs w:val="24"/>
        </w:rPr>
        <w:t xml:space="preserve"> donde se pudiera ocurrir este error seria en una división entre cero</w:t>
      </w:r>
      <w:r w:rsidR="00846D27">
        <w:rPr>
          <w:rFonts w:ascii="Seaford" w:hAnsi="Seaford"/>
          <w:sz w:val="24"/>
          <w:szCs w:val="24"/>
        </w:rPr>
        <w:t>)</w:t>
      </w:r>
      <w:r>
        <w:rPr>
          <w:rFonts w:ascii="Seaford" w:hAnsi="Seaford"/>
          <w:sz w:val="24"/>
          <w:szCs w:val="24"/>
        </w:rPr>
        <w:t xml:space="preserve"> </w:t>
      </w:r>
    </w:p>
    <w:p w14:paraId="105368FF" w14:textId="50CF62BD" w:rsidR="00047CB1" w:rsidRDefault="00047CB1" w:rsidP="00042102">
      <w:pPr>
        <w:jc w:val="both"/>
        <w:rPr>
          <w:rFonts w:ascii="Seaford" w:hAnsi="Seaford"/>
          <w:sz w:val="24"/>
          <w:szCs w:val="24"/>
        </w:rPr>
      </w:pPr>
      <w:r>
        <w:rPr>
          <w:rFonts w:ascii="Seaford" w:hAnsi="Seaford"/>
          <w:sz w:val="24"/>
          <w:szCs w:val="24"/>
        </w:rPr>
        <w:lastRenderedPageBreak/>
        <w:t>Si no se trata de un número se establecerá un error de operación invalida</w:t>
      </w:r>
    </w:p>
    <w:p w14:paraId="03348C5A" w14:textId="7CA25C56" w:rsidR="00982349" w:rsidRDefault="00982349" w:rsidP="00042102">
      <w:pPr>
        <w:jc w:val="both"/>
        <w:rPr>
          <w:rFonts w:ascii="Seaford" w:hAnsi="Seaford"/>
          <w:sz w:val="24"/>
          <w:szCs w:val="24"/>
        </w:rPr>
      </w:pPr>
      <w:r>
        <w:rPr>
          <w:rFonts w:ascii="Seaford" w:hAnsi="Seaford"/>
          <w:sz w:val="24"/>
          <w:szCs w:val="24"/>
        </w:rPr>
        <w:t>La función de restar a es prácticamente los mismo que la anterior función solo que se restan los valores</w:t>
      </w:r>
    </w:p>
    <w:p w14:paraId="7BBD58A8" w14:textId="49F5B6F4" w:rsidR="00982349" w:rsidRDefault="00982349" w:rsidP="00042102">
      <w:pPr>
        <w:jc w:val="both"/>
        <w:rPr>
          <w:rFonts w:ascii="Seaford" w:hAnsi="Seaford"/>
          <w:sz w:val="24"/>
          <w:szCs w:val="24"/>
        </w:rPr>
      </w:pPr>
      <w:r>
        <w:rPr>
          <w:rFonts w:ascii="Seaford" w:hAnsi="Seaford"/>
          <w:sz w:val="24"/>
          <w:szCs w:val="24"/>
        </w:rPr>
        <w:t xml:space="preserve">La </w:t>
      </w:r>
      <w:r w:rsidR="00D045B3">
        <w:rPr>
          <w:rFonts w:ascii="Seaford" w:hAnsi="Seaford"/>
          <w:sz w:val="24"/>
          <w:szCs w:val="24"/>
        </w:rPr>
        <w:t>función</w:t>
      </w:r>
      <w:r>
        <w:rPr>
          <w:rFonts w:ascii="Seaford" w:hAnsi="Seaford"/>
          <w:sz w:val="24"/>
          <w:szCs w:val="24"/>
        </w:rPr>
        <w:t xml:space="preserve"> de multiplicar a es los mismo solo que se multiplican los valores</w:t>
      </w:r>
    </w:p>
    <w:p w14:paraId="0AFBCAC6" w14:textId="77777777" w:rsidR="00CF5ECF" w:rsidRDefault="00D045B3" w:rsidP="00042102">
      <w:pPr>
        <w:jc w:val="both"/>
        <w:rPr>
          <w:rFonts w:ascii="Seaford" w:hAnsi="Seaford"/>
          <w:sz w:val="24"/>
          <w:szCs w:val="24"/>
        </w:rPr>
      </w:pPr>
      <w:r>
        <w:rPr>
          <w:rFonts w:ascii="Seaford" w:hAnsi="Seaford"/>
          <w:sz w:val="24"/>
          <w:szCs w:val="24"/>
        </w:rPr>
        <w:t>La función de dividir a realiza lo mismo que las anteriores solo que aquí divide y además verifica que el parámetro de otro no tenga el valor de cero, si esto ocurre se retorna un error de ejecución donde se establece que el nombre del error es división entre cero</w:t>
      </w:r>
      <w:r w:rsidR="005555B5">
        <w:rPr>
          <w:rFonts w:ascii="Seaford" w:hAnsi="Seaford"/>
          <w:sz w:val="24"/>
          <w:szCs w:val="24"/>
        </w:rPr>
        <w:t>, además de las posiciones inicio del objeto otro y la posición fin del objeto otro</w:t>
      </w:r>
      <w:r w:rsidR="002A1090">
        <w:rPr>
          <w:rFonts w:ascii="Seaford" w:hAnsi="Seaford"/>
          <w:sz w:val="24"/>
          <w:szCs w:val="24"/>
        </w:rPr>
        <w:t>, además el contexto</w:t>
      </w:r>
      <w:r w:rsidR="00CF5ECF">
        <w:rPr>
          <w:rFonts w:ascii="Seaford" w:hAnsi="Seaford"/>
          <w:sz w:val="24"/>
          <w:szCs w:val="24"/>
        </w:rPr>
        <w:t>.</w:t>
      </w:r>
    </w:p>
    <w:p w14:paraId="092699A4" w14:textId="77777777" w:rsidR="00475C1A" w:rsidRDefault="00CF5ECF" w:rsidP="00042102">
      <w:pPr>
        <w:jc w:val="both"/>
        <w:rPr>
          <w:rFonts w:ascii="Seaford" w:hAnsi="Seaford"/>
          <w:sz w:val="24"/>
          <w:szCs w:val="24"/>
        </w:rPr>
      </w:pPr>
      <w:r>
        <w:rPr>
          <w:rFonts w:ascii="Seaford" w:hAnsi="Seaford"/>
          <w:sz w:val="24"/>
          <w:szCs w:val="24"/>
        </w:rPr>
        <w:t xml:space="preserve">La </w:t>
      </w:r>
      <w:r w:rsidR="00BB6DA9">
        <w:rPr>
          <w:rFonts w:ascii="Seaford" w:hAnsi="Seaford"/>
          <w:sz w:val="24"/>
          <w:szCs w:val="24"/>
        </w:rPr>
        <w:t>función</w:t>
      </w:r>
      <w:r>
        <w:rPr>
          <w:rFonts w:ascii="Seaford" w:hAnsi="Seaford"/>
          <w:sz w:val="24"/>
          <w:szCs w:val="24"/>
        </w:rPr>
        <w:t xml:space="preserve"> de potenciar a realiza lo mismo que las anteriores solo que aquí se eleva el </w:t>
      </w:r>
      <w:r w:rsidR="00BB6DA9">
        <w:rPr>
          <w:rFonts w:ascii="Seaford" w:hAnsi="Seaford"/>
          <w:sz w:val="24"/>
          <w:szCs w:val="24"/>
        </w:rPr>
        <w:t>número</w:t>
      </w:r>
      <w:r>
        <w:rPr>
          <w:rFonts w:ascii="Seaford" w:hAnsi="Seaford"/>
          <w:sz w:val="24"/>
          <w:szCs w:val="24"/>
        </w:rPr>
        <w:t xml:space="preserve"> izquierdo ala </w:t>
      </w:r>
      <w:r w:rsidR="00BB6DA9">
        <w:rPr>
          <w:rFonts w:ascii="Seaford" w:hAnsi="Seaford"/>
          <w:sz w:val="24"/>
          <w:szCs w:val="24"/>
        </w:rPr>
        <w:t>número</w:t>
      </w:r>
      <w:r>
        <w:rPr>
          <w:rFonts w:ascii="Seaford" w:hAnsi="Seaford"/>
          <w:sz w:val="24"/>
          <w:szCs w:val="24"/>
        </w:rPr>
        <w:t xml:space="preserve"> derecha</w:t>
      </w:r>
      <w:r w:rsidR="00475C1A">
        <w:rPr>
          <w:rFonts w:ascii="Seaford" w:hAnsi="Seaford"/>
          <w:sz w:val="24"/>
          <w:szCs w:val="24"/>
        </w:rPr>
        <w:t>.</w:t>
      </w:r>
    </w:p>
    <w:p w14:paraId="7E91BCB7" w14:textId="7B510A29" w:rsidR="00475C1A" w:rsidRDefault="00475C1A" w:rsidP="00042102">
      <w:pPr>
        <w:jc w:val="both"/>
        <w:rPr>
          <w:rFonts w:ascii="Seaford" w:hAnsi="Seaford"/>
          <w:sz w:val="24"/>
          <w:szCs w:val="24"/>
        </w:rPr>
      </w:pPr>
      <w:r>
        <w:rPr>
          <w:rFonts w:ascii="Seaford" w:hAnsi="Seaford"/>
          <w:sz w:val="24"/>
          <w:szCs w:val="24"/>
        </w:rPr>
        <w:t>Las funciones de obtener los aspectos de equivalencia (==,!=,&lt;,&gt;,&lt;=,&gt;=) y las que realizan las operaciones lógicas or y and son prácticamente iguales a las que realizan operaciones normales, solo que aquí pues se realizan esas dichas operaciones lógicas y retorna el valor como un int (0  falso, 1 verdadero )</w:t>
      </w:r>
      <w:r w:rsidR="005555B5">
        <w:rPr>
          <w:rFonts w:ascii="Seaford" w:hAnsi="Seaford"/>
          <w:sz w:val="24"/>
          <w:szCs w:val="24"/>
        </w:rPr>
        <w:t xml:space="preserve"> </w:t>
      </w:r>
      <w:r>
        <w:rPr>
          <w:rFonts w:ascii="Seaford" w:hAnsi="Seaford"/>
          <w:sz w:val="24"/>
          <w:szCs w:val="24"/>
        </w:rPr>
        <w:t xml:space="preserve">y el noad cambia dicho valor lógico dependiendo del valor del pasado en el parámetro. </w:t>
      </w:r>
    </w:p>
    <w:p w14:paraId="3421BECF" w14:textId="77777777" w:rsidR="00455BD6" w:rsidRDefault="00A85A05" w:rsidP="00042102">
      <w:pPr>
        <w:jc w:val="both"/>
        <w:rPr>
          <w:rFonts w:ascii="Seaford" w:hAnsi="Seaford"/>
          <w:sz w:val="24"/>
          <w:szCs w:val="24"/>
        </w:rPr>
      </w:pPr>
      <w:r>
        <w:rPr>
          <w:rFonts w:ascii="Seaford" w:hAnsi="Seaford"/>
          <w:sz w:val="24"/>
          <w:szCs w:val="24"/>
        </w:rPr>
        <w:t xml:space="preserve">También tiene una función de </w:t>
      </w:r>
      <w:r w:rsidR="00AB64B3">
        <w:rPr>
          <w:rFonts w:ascii="Seaford" w:hAnsi="Seaford"/>
          <w:sz w:val="24"/>
          <w:szCs w:val="24"/>
        </w:rPr>
        <w:t>copiado que</w:t>
      </w:r>
      <w:r>
        <w:rPr>
          <w:rFonts w:ascii="Seaford" w:hAnsi="Seaford"/>
          <w:sz w:val="24"/>
          <w:szCs w:val="24"/>
        </w:rPr>
        <w:t xml:space="preserve"> copea todos los elementos del número enviado como parámetro</w:t>
      </w:r>
      <w:r w:rsidR="00455BD6">
        <w:rPr>
          <w:rFonts w:ascii="Seaford" w:hAnsi="Seaford"/>
          <w:sz w:val="24"/>
          <w:szCs w:val="24"/>
        </w:rPr>
        <w:t>.</w:t>
      </w:r>
    </w:p>
    <w:p w14:paraId="5D532E90" w14:textId="0A36D21F" w:rsidR="00D045B3" w:rsidRDefault="00455BD6" w:rsidP="00042102">
      <w:pPr>
        <w:jc w:val="both"/>
        <w:rPr>
          <w:rFonts w:ascii="Seaford" w:hAnsi="Seaford"/>
          <w:sz w:val="24"/>
          <w:szCs w:val="24"/>
        </w:rPr>
      </w:pPr>
      <w:r>
        <w:rPr>
          <w:rFonts w:ascii="Seaford" w:hAnsi="Seaford"/>
          <w:sz w:val="24"/>
          <w:szCs w:val="24"/>
        </w:rPr>
        <w:t xml:space="preserve">La </w:t>
      </w:r>
      <w:r w:rsidR="00D73DF2">
        <w:rPr>
          <w:rFonts w:ascii="Seaford" w:hAnsi="Seaford"/>
          <w:sz w:val="24"/>
          <w:szCs w:val="24"/>
        </w:rPr>
        <w:t>función</w:t>
      </w:r>
      <w:r>
        <w:rPr>
          <w:rFonts w:ascii="Seaford" w:hAnsi="Seaford"/>
          <w:sz w:val="24"/>
          <w:szCs w:val="24"/>
        </w:rPr>
        <w:t xml:space="preserve"> is true, retorna el valor de evaluar el su propio valor con la operación ¡=0 si su valor es 0 pues retornara falso.</w:t>
      </w:r>
      <w:r w:rsidR="00D045B3">
        <w:rPr>
          <w:rFonts w:ascii="Seaford" w:hAnsi="Seaford"/>
          <w:sz w:val="24"/>
          <w:szCs w:val="24"/>
        </w:rPr>
        <w:t xml:space="preserve"> </w:t>
      </w:r>
    </w:p>
    <w:p w14:paraId="790E1BF7" w14:textId="0B33F404" w:rsidR="00D73CBE" w:rsidRDefault="00982349" w:rsidP="00042102">
      <w:pPr>
        <w:jc w:val="both"/>
        <w:rPr>
          <w:rFonts w:ascii="Seaford" w:hAnsi="Seaford"/>
          <w:sz w:val="24"/>
          <w:szCs w:val="24"/>
        </w:rPr>
      </w:pPr>
      <w:r>
        <w:rPr>
          <w:rFonts w:ascii="Seaford" w:hAnsi="Seaford"/>
          <w:sz w:val="24"/>
          <w:szCs w:val="24"/>
        </w:rPr>
        <w:t xml:space="preserve">Tiene una función de representación la cual solo muestra el valor del objeto </w:t>
      </w:r>
      <w:r w:rsidR="00D73CBE">
        <w:rPr>
          <w:rFonts w:ascii="Seaford" w:hAnsi="Seaford"/>
          <w:sz w:val="24"/>
          <w:szCs w:val="24"/>
        </w:rPr>
        <w:t>número</w:t>
      </w:r>
      <w:r w:rsidR="003E4EF9">
        <w:rPr>
          <w:rFonts w:ascii="Seaford" w:hAnsi="Seaford"/>
          <w:sz w:val="24"/>
          <w:szCs w:val="24"/>
        </w:rPr>
        <w:t>, además se cuentan con tres constantes null que es cero, falso que también es cero y verdadero que es uno</w:t>
      </w:r>
      <w:r w:rsidR="004610D6">
        <w:rPr>
          <w:rFonts w:ascii="Seaford" w:hAnsi="Seaford"/>
          <w:sz w:val="24"/>
          <w:szCs w:val="24"/>
        </w:rPr>
        <w:t>.</w:t>
      </w:r>
    </w:p>
    <w:p w14:paraId="51250C36" w14:textId="28975914" w:rsidR="00D73CBE" w:rsidRDefault="00D73CBE" w:rsidP="00042102">
      <w:pPr>
        <w:jc w:val="both"/>
        <w:rPr>
          <w:rFonts w:ascii="Seaford" w:hAnsi="Seaford"/>
          <w:sz w:val="24"/>
          <w:szCs w:val="24"/>
        </w:rPr>
      </w:pPr>
      <w:r>
        <w:rPr>
          <w:rFonts w:ascii="Seaford" w:hAnsi="Seaford"/>
          <w:sz w:val="24"/>
          <w:szCs w:val="24"/>
        </w:rPr>
        <w:t>La ca</w:t>
      </w:r>
      <w:r w:rsidR="0030392D">
        <w:rPr>
          <w:rFonts w:ascii="Seaford" w:hAnsi="Seaford"/>
          <w:sz w:val="24"/>
          <w:szCs w:val="24"/>
        </w:rPr>
        <w:t>lase</w:t>
      </w:r>
      <w:r>
        <w:rPr>
          <w:rFonts w:ascii="Seaford" w:hAnsi="Seaford"/>
          <w:sz w:val="24"/>
          <w:szCs w:val="24"/>
        </w:rPr>
        <w:t xml:space="preserve"> cadena alacena los valores de tipo cadena o string, cuenta con un atributo valor a parte de los heredados de valor, cuenta con las funciones de copiar y representación, al imprimirse solo devuelve el valor, en el caso de esta clase su </w:t>
      </w:r>
      <w:r w:rsidR="006A5430">
        <w:rPr>
          <w:rFonts w:ascii="Seaford" w:hAnsi="Seaford"/>
          <w:sz w:val="24"/>
          <w:szCs w:val="24"/>
        </w:rPr>
        <w:t>función</w:t>
      </w:r>
      <w:r>
        <w:rPr>
          <w:rFonts w:ascii="Seaford" w:hAnsi="Seaford"/>
          <w:sz w:val="24"/>
          <w:szCs w:val="24"/>
        </w:rPr>
        <w:t xml:space="preserve"> is true devuelve verdadero si es que la cadena tiene algo dentro.</w:t>
      </w:r>
    </w:p>
    <w:p w14:paraId="3C8B11FC" w14:textId="0AB94442" w:rsidR="00982349" w:rsidRDefault="00D73CBE" w:rsidP="00042102">
      <w:pPr>
        <w:jc w:val="both"/>
        <w:rPr>
          <w:rFonts w:ascii="Seaford" w:hAnsi="Seaford"/>
          <w:sz w:val="24"/>
          <w:szCs w:val="24"/>
        </w:rPr>
      </w:pPr>
      <w:r>
        <w:rPr>
          <w:rFonts w:ascii="Seaford" w:hAnsi="Seaford"/>
          <w:sz w:val="24"/>
          <w:szCs w:val="24"/>
        </w:rPr>
        <w:t xml:space="preserve">La función </w:t>
      </w:r>
      <w:r w:rsidR="0030392D">
        <w:rPr>
          <w:rFonts w:ascii="Seaford" w:hAnsi="Seaford"/>
          <w:sz w:val="24"/>
          <w:szCs w:val="24"/>
        </w:rPr>
        <w:t>sobre escrita sumar</w:t>
      </w:r>
      <w:r>
        <w:rPr>
          <w:rFonts w:ascii="Seaford" w:hAnsi="Seaford"/>
          <w:sz w:val="24"/>
          <w:szCs w:val="24"/>
        </w:rPr>
        <w:t xml:space="preserve"> a, sirve para concatenar dos cadenas, primeramente, se verifica que ambos parámetros sean objetos cadena, si es asi se realiza la operación con su dicho contexto, si no es asi retorna una operación ilegal.  </w:t>
      </w:r>
      <w:r w:rsidR="00982349">
        <w:rPr>
          <w:rFonts w:ascii="Seaford" w:hAnsi="Seaford"/>
          <w:sz w:val="24"/>
          <w:szCs w:val="24"/>
        </w:rPr>
        <w:t xml:space="preserve"> </w:t>
      </w:r>
    </w:p>
    <w:p w14:paraId="5DA81A1F" w14:textId="0D9B5D4F" w:rsidR="00DA1A5E" w:rsidRDefault="00D73CBE" w:rsidP="00042102">
      <w:pPr>
        <w:jc w:val="both"/>
        <w:rPr>
          <w:rFonts w:ascii="Seaford" w:hAnsi="Seaford"/>
          <w:sz w:val="24"/>
          <w:szCs w:val="24"/>
        </w:rPr>
      </w:pPr>
      <w:r>
        <w:rPr>
          <w:rFonts w:ascii="Seaford" w:hAnsi="Seaford"/>
          <w:sz w:val="24"/>
          <w:szCs w:val="24"/>
        </w:rPr>
        <w:t xml:space="preserve">La función </w:t>
      </w:r>
      <w:r w:rsidR="0030392D">
        <w:rPr>
          <w:rFonts w:ascii="Seaford" w:hAnsi="Seaford"/>
          <w:sz w:val="24"/>
          <w:szCs w:val="24"/>
        </w:rPr>
        <w:t>multiplicar</w:t>
      </w:r>
      <w:r>
        <w:rPr>
          <w:rFonts w:ascii="Seaford" w:hAnsi="Seaford"/>
          <w:sz w:val="24"/>
          <w:szCs w:val="24"/>
        </w:rPr>
        <w:t xml:space="preserve"> por es proactivamente lo mismo que la anterior solo que aquí se duplica la cadena por la cantidad establecida en otro y otro debe ser un </w:t>
      </w:r>
      <w:r w:rsidR="00DA1A5E">
        <w:rPr>
          <w:rFonts w:ascii="Seaford" w:hAnsi="Seaford"/>
          <w:sz w:val="24"/>
          <w:szCs w:val="24"/>
        </w:rPr>
        <w:t>número</w:t>
      </w:r>
      <w:r w:rsidR="006A5430">
        <w:rPr>
          <w:rFonts w:ascii="Seaford" w:hAnsi="Seaford"/>
          <w:sz w:val="24"/>
          <w:szCs w:val="24"/>
        </w:rPr>
        <w:t>, también tiene una función solo para imprimir lo que esta dentro de la misma (__srt__)</w:t>
      </w:r>
    </w:p>
    <w:p w14:paraId="2E366686" w14:textId="1C575B1F" w:rsidR="00D73CBE" w:rsidRDefault="00DA1A5E" w:rsidP="00042102">
      <w:pPr>
        <w:jc w:val="both"/>
        <w:rPr>
          <w:rFonts w:ascii="Seaford" w:hAnsi="Seaford"/>
          <w:sz w:val="24"/>
          <w:szCs w:val="24"/>
        </w:rPr>
      </w:pPr>
      <w:r>
        <w:rPr>
          <w:rFonts w:ascii="Seaford" w:hAnsi="Seaford"/>
          <w:sz w:val="24"/>
          <w:szCs w:val="24"/>
        </w:rPr>
        <w:lastRenderedPageBreak/>
        <w:t xml:space="preserve">La clase lista sirve para establecer una lista, como atributo propio tiene elementos, estos representaran </w:t>
      </w:r>
      <w:r w:rsidR="00D73CBE">
        <w:rPr>
          <w:rFonts w:ascii="Seaford" w:hAnsi="Seaford"/>
          <w:sz w:val="24"/>
          <w:szCs w:val="24"/>
        </w:rPr>
        <w:t xml:space="preserve"> </w:t>
      </w:r>
      <w:r>
        <w:rPr>
          <w:rFonts w:ascii="Seaford" w:hAnsi="Seaford"/>
          <w:sz w:val="24"/>
          <w:szCs w:val="24"/>
        </w:rPr>
        <w:t xml:space="preserve">los elementos de una lista, en este caso la función sumar añade un elemento a la lista, retornado esta nueva lista, la función restar a elimina el elemento que este en el índice que se pasa , primero se verifica que se haya pasado un numero para poder eliminar ese elemento en ese espacio, después se intenta realizar esto si no se puede se dice que el índice esta fuera de los parámetros de la lista (del tamaño), si índice lo que se pasó por los parámetros no es un </w:t>
      </w:r>
      <w:r w:rsidR="006A5430">
        <w:rPr>
          <w:rFonts w:ascii="Seaford" w:hAnsi="Seaford"/>
          <w:sz w:val="24"/>
          <w:szCs w:val="24"/>
        </w:rPr>
        <w:t>número</w:t>
      </w:r>
      <w:r>
        <w:rPr>
          <w:rFonts w:ascii="Seaford" w:hAnsi="Seaford"/>
          <w:sz w:val="24"/>
          <w:szCs w:val="24"/>
        </w:rPr>
        <w:t xml:space="preserve"> se retorna un error de ejecucucion estableciendo que es un error invalido.</w:t>
      </w:r>
    </w:p>
    <w:p w14:paraId="4CB9AB22" w14:textId="36756630" w:rsidR="00DA1A5E" w:rsidRDefault="00DA1A5E" w:rsidP="00042102">
      <w:pPr>
        <w:jc w:val="both"/>
        <w:rPr>
          <w:rFonts w:ascii="Seaford" w:hAnsi="Seaford"/>
          <w:sz w:val="24"/>
          <w:szCs w:val="24"/>
        </w:rPr>
      </w:pPr>
      <w:r>
        <w:rPr>
          <w:rFonts w:ascii="Seaford" w:hAnsi="Seaford"/>
          <w:sz w:val="24"/>
          <w:szCs w:val="24"/>
        </w:rPr>
        <w:t xml:space="preserve">La función multiplicar a concatena las cadenas pasadas, primero se verifica que el parámetro otro sea una lista si es asi se concatenan las cadenas y se retorna la cadena sin ningún error, </w:t>
      </w:r>
      <w:r w:rsidR="00A94920">
        <w:rPr>
          <w:rFonts w:ascii="Seaford" w:hAnsi="Seaford"/>
          <w:sz w:val="24"/>
          <w:szCs w:val="24"/>
        </w:rPr>
        <w:t>si el parámetro no es una cadena se retorna un error invalido, la función de dividir a retorna el valor que se encuentra en el índice dado, primero se verifica que el elemento enviado en el parámetro sea un número, en dado caso que no sea asi se retorna una operación invalida después se intenta retornar el valor que este en ese lugar, en dado caso que no se pueda se retorna un error de ejecución que establece que dicho índice estaba fuera del rango de la lista, además también cuenta con su propia versión de copiar que retorna una copia</w:t>
      </w:r>
      <w:r w:rsidR="0059767D">
        <w:rPr>
          <w:rFonts w:ascii="Seaford" w:hAnsi="Seaford"/>
          <w:sz w:val="24"/>
          <w:szCs w:val="24"/>
        </w:rPr>
        <w:t>, además tiene una forma de representación en la cual se imprime todos los elementos de la lista separados por comas</w:t>
      </w:r>
      <w:r w:rsidR="006A5430">
        <w:rPr>
          <w:rFonts w:ascii="Seaford" w:hAnsi="Seaford"/>
          <w:sz w:val="24"/>
          <w:szCs w:val="24"/>
        </w:rPr>
        <w:t>, aunque también se puede usar str la cual solo imprimirá los valores sin []</w:t>
      </w:r>
      <w:r w:rsidR="0059767D">
        <w:rPr>
          <w:rFonts w:ascii="Seaford" w:hAnsi="Seaford"/>
          <w:sz w:val="24"/>
          <w:szCs w:val="24"/>
        </w:rPr>
        <w:t>.</w:t>
      </w:r>
    </w:p>
    <w:p w14:paraId="1D60B36F" w14:textId="41E7E0B4" w:rsidR="004610D6" w:rsidRDefault="004610D6" w:rsidP="00042102">
      <w:pPr>
        <w:jc w:val="both"/>
        <w:rPr>
          <w:rFonts w:ascii="Seaford" w:hAnsi="Seaford"/>
          <w:sz w:val="24"/>
          <w:szCs w:val="24"/>
        </w:rPr>
      </w:pPr>
      <w:r>
        <w:rPr>
          <w:rFonts w:ascii="Seaford" w:hAnsi="Seaford"/>
          <w:sz w:val="24"/>
          <w:szCs w:val="24"/>
        </w:rPr>
        <w:t>La clase función base es subclase de Valor y es la clase madre de las demás clases funciones, tiene como parámetros el nombre de la función, en dado caso que no exista un nombre pues se llamara anónima.</w:t>
      </w:r>
    </w:p>
    <w:p w14:paraId="5D23AD25" w14:textId="3CB65549" w:rsidR="004610D6" w:rsidRDefault="004610D6" w:rsidP="00042102">
      <w:pPr>
        <w:jc w:val="both"/>
        <w:rPr>
          <w:rFonts w:ascii="Seaford" w:hAnsi="Seaford"/>
          <w:sz w:val="24"/>
          <w:szCs w:val="24"/>
        </w:rPr>
      </w:pPr>
      <w:r>
        <w:rPr>
          <w:rFonts w:ascii="Seaford" w:hAnsi="Seaford"/>
          <w:sz w:val="24"/>
          <w:szCs w:val="24"/>
        </w:rPr>
        <w:t>Tiene una función para establecer el nuevo contexto, se llama contexto nuevo, se establece el contexto de la función donde el nombre del contexto será el nombre de función, el padre del nuevo contexto será el contexto anterior (el contexto que tiene el objeto función el cual debería de ser el programa general en dado caso que no se esté llamando dentro de otra función) la tabla de símbolos se actualizara a la del padre lo cual debería permitir que se usen los parámetros, dentro de la función y se retorna este nuevo contexto.</w:t>
      </w:r>
    </w:p>
    <w:p w14:paraId="29D72C77" w14:textId="50364A59" w:rsidR="004610D6" w:rsidRDefault="004610D6" w:rsidP="00042102">
      <w:pPr>
        <w:jc w:val="both"/>
        <w:rPr>
          <w:rFonts w:ascii="Seaford" w:hAnsi="Seaford"/>
          <w:sz w:val="24"/>
          <w:szCs w:val="24"/>
        </w:rPr>
      </w:pPr>
      <w:r>
        <w:rPr>
          <w:rFonts w:ascii="Seaford" w:hAnsi="Seaford"/>
          <w:sz w:val="24"/>
          <w:szCs w:val="24"/>
        </w:rPr>
        <w:t xml:space="preserve"> La función de comprobación de argumentos tiene la finalidad de comprobar que la cantidad de argumentos pasados son los correctos, tiene un objeto res, se comprueba el tamaño de los argumentos obtenidos como parámetro, con el nombre de los argumentos ya establecidos en la función, si los argumentos recibidos en los parámetros son menos o más que los nombres de los argumentos se devuelve un error de ejecución denotando esto, en </w:t>
      </w:r>
      <w:r w:rsidR="006A5430">
        <w:rPr>
          <w:rFonts w:ascii="Seaford" w:hAnsi="Seaford"/>
          <w:sz w:val="24"/>
          <w:szCs w:val="24"/>
        </w:rPr>
        <w:t>caso</w:t>
      </w:r>
      <w:r>
        <w:rPr>
          <w:rFonts w:ascii="Seaford" w:hAnsi="Seaford"/>
          <w:sz w:val="24"/>
          <w:szCs w:val="24"/>
        </w:rPr>
        <w:t xml:space="preserve"> contrario se retorna un éxito vacío.</w:t>
      </w:r>
    </w:p>
    <w:p w14:paraId="7F75CA8F" w14:textId="58EE8421" w:rsidR="004610D6" w:rsidRDefault="004610D6" w:rsidP="00042102">
      <w:pPr>
        <w:jc w:val="both"/>
        <w:rPr>
          <w:rFonts w:ascii="Seaford" w:hAnsi="Seaford"/>
          <w:sz w:val="24"/>
          <w:szCs w:val="24"/>
        </w:rPr>
      </w:pPr>
      <w:r>
        <w:rPr>
          <w:rFonts w:ascii="Seaford" w:hAnsi="Seaford"/>
          <w:sz w:val="24"/>
          <w:szCs w:val="24"/>
        </w:rPr>
        <w:lastRenderedPageBreak/>
        <w:t xml:space="preserve">La función </w:t>
      </w:r>
      <w:r w:rsidR="00B623A9">
        <w:rPr>
          <w:rFonts w:ascii="Seaford" w:hAnsi="Seaford"/>
          <w:sz w:val="24"/>
          <w:szCs w:val="24"/>
        </w:rPr>
        <w:t>calcular</w:t>
      </w:r>
      <w:r>
        <w:rPr>
          <w:rFonts w:ascii="Seaford" w:hAnsi="Seaford"/>
          <w:sz w:val="24"/>
          <w:szCs w:val="24"/>
        </w:rPr>
        <w:t xml:space="preserve"> </w:t>
      </w:r>
      <w:r w:rsidR="00B623A9">
        <w:rPr>
          <w:rFonts w:ascii="Seaford" w:hAnsi="Seaford"/>
          <w:sz w:val="24"/>
          <w:szCs w:val="24"/>
        </w:rPr>
        <w:t xml:space="preserve">argumentos tiene como función que </w:t>
      </w:r>
      <w:r w:rsidR="00B623A9" w:rsidRPr="00B623A9">
        <w:rPr>
          <w:rFonts w:ascii="Seaford" w:hAnsi="Seaford"/>
          <w:sz w:val="24"/>
          <w:szCs w:val="24"/>
        </w:rPr>
        <w:t>cada argumento que se pasó se le cambiara el contexto y pasara a estar dentro de la tabla de símbolos del nuevo contexto con su valor correspondiente</w:t>
      </w:r>
      <w:r w:rsidR="00B623A9">
        <w:rPr>
          <w:rFonts w:ascii="Seaford" w:hAnsi="Seaford"/>
          <w:sz w:val="24"/>
          <w:szCs w:val="24"/>
        </w:rPr>
        <w:t>.</w:t>
      </w:r>
    </w:p>
    <w:p w14:paraId="514FD555" w14:textId="37A43FF3" w:rsidR="00B623A9" w:rsidRDefault="00B623A9" w:rsidP="00042102">
      <w:pPr>
        <w:jc w:val="both"/>
        <w:rPr>
          <w:rFonts w:ascii="Seaford" w:hAnsi="Seaford"/>
          <w:sz w:val="24"/>
          <w:szCs w:val="24"/>
        </w:rPr>
      </w:pPr>
      <w:r>
        <w:rPr>
          <w:rFonts w:ascii="Seaford" w:hAnsi="Seaford"/>
          <w:sz w:val="24"/>
          <w:szCs w:val="24"/>
        </w:rPr>
        <w:t>La función calcular y comprobar llama a la función de comprobación de argumentos y la de calcular argumentos.</w:t>
      </w:r>
    </w:p>
    <w:p w14:paraId="392FC430" w14:textId="6C8BD848" w:rsidR="00D73DF2" w:rsidRDefault="00D73DF2" w:rsidP="00042102">
      <w:pPr>
        <w:jc w:val="both"/>
        <w:rPr>
          <w:rFonts w:ascii="Seaford" w:hAnsi="Seaford"/>
          <w:sz w:val="24"/>
          <w:szCs w:val="24"/>
        </w:rPr>
      </w:pPr>
      <w:r>
        <w:rPr>
          <w:rFonts w:ascii="Seaford" w:hAnsi="Seaford"/>
          <w:sz w:val="24"/>
          <w:szCs w:val="24"/>
        </w:rPr>
        <w:t>La clase función,</w:t>
      </w:r>
      <w:r w:rsidR="004610D6">
        <w:rPr>
          <w:rFonts w:ascii="Seaford" w:hAnsi="Seaford"/>
          <w:sz w:val="24"/>
          <w:szCs w:val="24"/>
        </w:rPr>
        <w:t xml:space="preserve"> tiene</w:t>
      </w:r>
      <w:r>
        <w:rPr>
          <w:rFonts w:ascii="Seaford" w:hAnsi="Seaford"/>
          <w:sz w:val="24"/>
          <w:szCs w:val="24"/>
        </w:rPr>
        <w:t xml:space="preserve"> el cuerpo, que seria las cosas que se establecieron para realizar, nodos argumento, </w:t>
      </w:r>
      <w:r w:rsidR="00980532">
        <w:rPr>
          <w:rFonts w:ascii="Seaford" w:hAnsi="Seaford"/>
          <w:sz w:val="24"/>
          <w:szCs w:val="24"/>
        </w:rPr>
        <w:t xml:space="preserve">que son los parámetros de la </w:t>
      </w:r>
      <w:r w:rsidR="00B067F8">
        <w:rPr>
          <w:rFonts w:ascii="Seaford" w:hAnsi="Seaford"/>
          <w:sz w:val="24"/>
          <w:szCs w:val="24"/>
        </w:rPr>
        <w:t>función</w:t>
      </w:r>
      <w:r w:rsidR="00980532">
        <w:rPr>
          <w:rFonts w:ascii="Seaford" w:hAnsi="Seaford"/>
          <w:sz w:val="24"/>
          <w:szCs w:val="24"/>
        </w:rPr>
        <w:t>.</w:t>
      </w:r>
    </w:p>
    <w:p w14:paraId="1344488E" w14:textId="16E48C7E" w:rsidR="00B067F8" w:rsidRDefault="00B067F8" w:rsidP="00042102">
      <w:pPr>
        <w:jc w:val="both"/>
        <w:rPr>
          <w:rFonts w:ascii="Seaford" w:hAnsi="Seaford"/>
          <w:sz w:val="24"/>
          <w:szCs w:val="24"/>
        </w:rPr>
      </w:pPr>
      <w:r>
        <w:rPr>
          <w:rFonts w:ascii="Seaford" w:hAnsi="Seaford"/>
          <w:sz w:val="24"/>
          <w:szCs w:val="24"/>
        </w:rPr>
        <w:t xml:space="preserve">La función ejecutar como su nombre menciona esta ejecuta la función, se genera un nuevo </w:t>
      </w:r>
      <w:r w:rsidR="00B623A9">
        <w:rPr>
          <w:rFonts w:ascii="Seaford" w:hAnsi="Seaford"/>
          <w:sz w:val="24"/>
          <w:szCs w:val="24"/>
        </w:rPr>
        <w:t>interprete</w:t>
      </w:r>
      <w:r>
        <w:rPr>
          <w:rFonts w:ascii="Seaford" w:hAnsi="Seaford"/>
          <w:sz w:val="24"/>
          <w:szCs w:val="24"/>
        </w:rPr>
        <w:t>, un nuevo contexto</w:t>
      </w:r>
      <w:r w:rsidR="00B623A9">
        <w:rPr>
          <w:rFonts w:ascii="Seaford" w:hAnsi="Seaford"/>
          <w:sz w:val="24"/>
          <w:szCs w:val="24"/>
        </w:rPr>
        <w:t xml:space="preserve"> a través de la función de nuevo contexto la cual hereda de función base</w:t>
      </w:r>
      <w:r>
        <w:rPr>
          <w:rFonts w:ascii="Seaford" w:hAnsi="Seaford"/>
          <w:sz w:val="24"/>
          <w:szCs w:val="24"/>
        </w:rPr>
        <w:t xml:space="preserve"> y un objeto resultado de ejecución llamado res, </w:t>
      </w:r>
      <w:r w:rsidR="00B623A9">
        <w:rPr>
          <w:rFonts w:ascii="Seaford" w:hAnsi="Seaford"/>
          <w:sz w:val="24"/>
          <w:szCs w:val="24"/>
        </w:rPr>
        <w:t xml:space="preserve">se hace un registro de realizar la función de comprobación y calculaminento de argumentos, si ocurre un error en res se retorna res , se crea una variable valor para </w:t>
      </w:r>
      <w:r>
        <w:rPr>
          <w:rFonts w:ascii="Seaford" w:hAnsi="Seaford"/>
          <w:sz w:val="24"/>
          <w:szCs w:val="24"/>
        </w:rPr>
        <w:t xml:space="preserve">llamar la ejecución de la </w:t>
      </w:r>
      <w:r w:rsidR="002E0B1B">
        <w:rPr>
          <w:rFonts w:ascii="Seaford" w:hAnsi="Seaford"/>
          <w:sz w:val="24"/>
          <w:szCs w:val="24"/>
        </w:rPr>
        <w:t>función</w:t>
      </w:r>
      <w:r w:rsidR="00B623A9">
        <w:rPr>
          <w:rFonts w:ascii="Seaford" w:hAnsi="Seaford"/>
          <w:sz w:val="24"/>
          <w:szCs w:val="24"/>
        </w:rPr>
        <w:t>, que debería de</w:t>
      </w:r>
      <w:r>
        <w:rPr>
          <w:rFonts w:ascii="Seaford" w:hAnsi="Seaford"/>
          <w:sz w:val="24"/>
          <w:szCs w:val="24"/>
        </w:rPr>
        <w:t xml:space="preserve"> sean </w:t>
      </w:r>
      <w:r w:rsidR="00B623A9">
        <w:rPr>
          <w:rFonts w:ascii="Seaford" w:hAnsi="Seaford"/>
          <w:sz w:val="24"/>
          <w:szCs w:val="24"/>
        </w:rPr>
        <w:t>ser</w:t>
      </w:r>
      <w:r>
        <w:rPr>
          <w:rFonts w:ascii="Seaford" w:hAnsi="Seaford"/>
          <w:sz w:val="24"/>
          <w:szCs w:val="24"/>
        </w:rPr>
        <w:t xml:space="preserve">  la misma </w:t>
      </w:r>
      <w:r w:rsidR="002E0B1B">
        <w:rPr>
          <w:rFonts w:ascii="Seaford" w:hAnsi="Seaford"/>
          <w:sz w:val="24"/>
          <w:szCs w:val="24"/>
        </w:rPr>
        <w:t>que fue definida</w:t>
      </w:r>
      <w:r w:rsidR="00382C40">
        <w:rPr>
          <w:rFonts w:ascii="Seaford" w:hAnsi="Seaford"/>
          <w:sz w:val="24"/>
          <w:szCs w:val="24"/>
        </w:rPr>
        <w:t xml:space="preserve">, si ocurre un error en res, este se retornara  </w:t>
      </w:r>
      <w:r w:rsidR="008A569A">
        <w:rPr>
          <w:rFonts w:ascii="Seaford" w:hAnsi="Seaford"/>
          <w:sz w:val="24"/>
          <w:szCs w:val="24"/>
        </w:rPr>
        <w:t xml:space="preserve">si no es el caso se retornara res éxito con valor como </w:t>
      </w:r>
      <w:r w:rsidR="00581710">
        <w:rPr>
          <w:rFonts w:ascii="Seaford" w:hAnsi="Seaford"/>
          <w:sz w:val="24"/>
          <w:szCs w:val="24"/>
        </w:rPr>
        <w:t>parámetro</w:t>
      </w:r>
      <w:r w:rsidR="00DA1A5E">
        <w:rPr>
          <w:rFonts w:ascii="Seaford" w:hAnsi="Seaford"/>
          <w:sz w:val="24"/>
          <w:szCs w:val="24"/>
        </w:rPr>
        <w:t>.</w:t>
      </w:r>
    </w:p>
    <w:p w14:paraId="57C098F5" w14:textId="57313B67" w:rsidR="00980532" w:rsidRDefault="00DA1A5E" w:rsidP="00042102">
      <w:pPr>
        <w:jc w:val="both"/>
        <w:rPr>
          <w:rFonts w:ascii="Seaford" w:hAnsi="Seaford"/>
          <w:sz w:val="24"/>
          <w:szCs w:val="24"/>
        </w:rPr>
      </w:pPr>
      <w:r>
        <w:rPr>
          <w:rFonts w:ascii="Seaford" w:hAnsi="Seaford"/>
          <w:sz w:val="24"/>
          <w:szCs w:val="24"/>
        </w:rPr>
        <w:t>T</w:t>
      </w:r>
      <w:r w:rsidR="00B067F8">
        <w:rPr>
          <w:rFonts w:ascii="Seaford" w:hAnsi="Seaford"/>
          <w:sz w:val="24"/>
          <w:szCs w:val="24"/>
        </w:rPr>
        <w:t>ambién se cuenta con una función para copear el contenido de una clase función, además se cuenta con una forma de representación la cual simplemente imprimirá &lt;</w:t>
      </w:r>
      <w:r w:rsidR="008230AC">
        <w:rPr>
          <w:rFonts w:ascii="Seaford" w:hAnsi="Seaford"/>
          <w:sz w:val="24"/>
          <w:szCs w:val="24"/>
        </w:rPr>
        <w:t>función y</w:t>
      </w:r>
      <w:r w:rsidR="00B067F8">
        <w:rPr>
          <w:rFonts w:ascii="Seaford" w:hAnsi="Seaford"/>
          <w:sz w:val="24"/>
          <w:szCs w:val="24"/>
        </w:rPr>
        <w:t xml:space="preserve"> el nombre de esta&gt; </w:t>
      </w:r>
    </w:p>
    <w:p w14:paraId="7A5E117F" w14:textId="77777777" w:rsidR="00515E78" w:rsidRDefault="008230AC" w:rsidP="00042102">
      <w:pPr>
        <w:jc w:val="both"/>
        <w:rPr>
          <w:rFonts w:ascii="Seaford" w:hAnsi="Seaford"/>
          <w:sz w:val="24"/>
          <w:szCs w:val="24"/>
        </w:rPr>
      </w:pPr>
      <w:r>
        <w:rPr>
          <w:rFonts w:ascii="Seaford" w:hAnsi="Seaford"/>
          <w:sz w:val="24"/>
          <w:szCs w:val="24"/>
        </w:rPr>
        <w:t xml:space="preserve">La clase de funciones internas establece las funciones prestablecidas por el lenguaje, la función ejecutar en esta clase tiene un rol parecido a la función de visitar en la clase de interprete, lo que se realiza es que se crea un objeto resultado de ejecución, y también un nuevo contexto (el contexto de ejecución), después se busca el nombre de la función pero se le agrega la palabra ejecutar_ antes para poder llamar a su respectiva función de ejecución, si el nombre de la función no corresponde con algún método definido se ira a no ejecutar el cual levanta un error mencionando que este método de ejecución no está definido, después se hace un registro de el comprobante de argumentos  y su calculador, si ocurre un error se retorna res, </w:t>
      </w:r>
      <w:r w:rsidR="00515E78">
        <w:rPr>
          <w:rFonts w:ascii="Seaford" w:hAnsi="Seaford"/>
          <w:sz w:val="24"/>
          <w:szCs w:val="24"/>
        </w:rPr>
        <w:t>si no se crea una variable de valor a retornar la cual guarda el registro del método con el contexto de ejecución (aquí se debería de ejecutar la función) si ocurre un error se retorna el error, en dado caso que todo haya salido bien se retornara un registro exitoso con valor a retornar como parámetro. De igual forma tiene su función de copeado y su función de representación.</w:t>
      </w:r>
    </w:p>
    <w:p w14:paraId="3AB2A222" w14:textId="37351C18" w:rsidR="00515E78" w:rsidRDefault="00290E64" w:rsidP="00042102">
      <w:pPr>
        <w:jc w:val="both"/>
        <w:rPr>
          <w:rFonts w:ascii="Seaford" w:hAnsi="Seaford"/>
          <w:sz w:val="24"/>
          <w:szCs w:val="24"/>
        </w:rPr>
      </w:pPr>
      <w:r>
        <w:rPr>
          <w:rFonts w:ascii="Seaford" w:hAnsi="Seaford"/>
          <w:sz w:val="24"/>
          <w:szCs w:val="24"/>
        </w:rPr>
        <w:t xml:space="preserve">Después vienen todas las ejecuciones de las funciones prestablecidas, lo que se realiza dentro de ellas son las ejecuciones de las funciones no se explicaran todas por que es seria extenderlo demasiado, asi que primeramente se explicara lo que se realiza en cada una, la función print imprime lo que se escriba dentro de ella no importa que no tenga comillas, la función print_ret retorna una cadena (retorna lo que se escribió </w:t>
      </w:r>
      <w:r>
        <w:rPr>
          <w:rFonts w:ascii="Seaford" w:hAnsi="Seaford"/>
          <w:sz w:val="24"/>
          <w:szCs w:val="24"/>
        </w:rPr>
        <w:lastRenderedPageBreak/>
        <w:t xml:space="preserve">dentro de ella), input retorna lo que el usuario escriba, input int retorna un numero entero escrito por el usuario, limpiar realiza la </w:t>
      </w:r>
      <w:r w:rsidR="00513442">
        <w:rPr>
          <w:rFonts w:ascii="Seaford" w:hAnsi="Seaford"/>
          <w:sz w:val="24"/>
          <w:szCs w:val="24"/>
        </w:rPr>
        <w:t>instrucción</w:t>
      </w:r>
      <w:r>
        <w:rPr>
          <w:rFonts w:ascii="Seaford" w:hAnsi="Seaford"/>
          <w:sz w:val="24"/>
          <w:szCs w:val="24"/>
        </w:rPr>
        <w:t xml:space="preserve"> de limpiado del sistema operativo cls si es windows y clear si es Linux o derivados</w:t>
      </w:r>
      <w:r w:rsidR="00513442">
        <w:rPr>
          <w:rFonts w:ascii="Seaford" w:hAnsi="Seaford"/>
          <w:sz w:val="24"/>
          <w:szCs w:val="24"/>
        </w:rPr>
        <w:t xml:space="preserve">, las funciones es número, lista, función. cadena retornan verdadero si es que el parámetro coincide con lo que se busca (si se usa es_numero retornara verdadero si el parámetro fue un numero), agregar agrega un elemento a la lista, pop elimina un cierto índice de la lista, conca concatena dos listas, sqrt retorna la raíz de un </w:t>
      </w:r>
      <w:r w:rsidR="003260D1">
        <w:rPr>
          <w:rFonts w:ascii="Seaford" w:hAnsi="Seaford"/>
          <w:sz w:val="24"/>
          <w:szCs w:val="24"/>
        </w:rPr>
        <w:t xml:space="preserve">número, aleatorio entero retorna un numero aleatorio entre los dos números de parámetros incluidos los valores de los </w:t>
      </w:r>
      <w:r w:rsidR="006A5430">
        <w:rPr>
          <w:rFonts w:ascii="Seaford" w:hAnsi="Seaford"/>
          <w:sz w:val="24"/>
          <w:szCs w:val="24"/>
        </w:rPr>
        <w:t>parámetros</w:t>
      </w:r>
      <w:r w:rsidR="003260D1">
        <w:rPr>
          <w:rFonts w:ascii="Seaford" w:hAnsi="Seaford"/>
          <w:sz w:val="24"/>
          <w:szCs w:val="24"/>
        </w:rPr>
        <w:t xml:space="preserve"> </w:t>
      </w:r>
      <w:r>
        <w:rPr>
          <w:rFonts w:ascii="Seaford" w:hAnsi="Seaford"/>
          <w:sz w:val="24"/>
          <w:szCs w:val="24"/>
        </w:rPr>
        <w:t xml:space="preserve"> </w:t>
      </w:r>
      <w:r w:rsidR="00515E78">
        <w:rPr>
          <w:rFonts w:ascii="Seaford" w:hAnsi="Seaford"/>
          <w:sz w:val="24"/>
          <w:szCs w:val="24"/>
        </w:rPr>
        <w:t xml:space="preserve"> </w:t>
      </w:r>
    </w:p>
    <w:p w14:paraId="137EFA9F" w14:textId="3CECC894" w:rsidR="005555B5" w:rsidRDefault="005555B5" w:rsidP="00042102">
      <w:pPr>
        <w:jc w:val="both"/>
        <w:rPr>
          <w:rFonts w:ascii="Seaford" w:hAnsi="Seaford"/>
          <w:sz w:val="24"/>
          <w:szCs w:val="24"/>
        </w:rPr>
      </w:pPr>
      <w:r w:rsidRPr="00F23A1B">
        <w:rPr>
          <w:rFonts w:ascii="Seaford" w:hAnsi="Seaford"/>
          <w:sz w:val="24"/>
          <w:szCs w:val="24"/>
        </w:rPr>
        <w:t>Contexto</w:t>
      </w:r>
    </w:p>
    <w:p w14:paraId="3E65C394" w14:textId="77777777" w:rsidR="005E3B12" w:rsidRDefault="005555B5" w:rsidP="00042102">
      <w:pPr>
        <w:jc w:val="both"/>
        <w:rPr>
          <w:rFonts w:ascii="Seaford" w:hAnsi="Seaford"/>
          <w:sz w:val="24"/>
          <w:szCs w:val="24"/>
        </w:rPr>
      </w:pPr>
      <w:r>
        <w:rPr>
          <w:rFonts w:ascii="Seaford" w:hAnsi="Seaford"/>
          <w:sz w:val="24"/>
          <w:szCs w:val="24"/>
        </w:rPr>
        <w:t>Clase contexto tendrá el contexto del programa, se refiriéndose si estamos dentro de una función o si se está dentro de todo el programa</w:t>
      </w:r>
    </w:p>
    <w:p w14:paraId="62D799CC" w14:textId="39CBAF74" w:rsidR="005555B5" w:rsidRDefault="005E3B12" w:rsidP="00042102">
      <w:pPr>
        <w:jc w:val="both"/>
        <w:rPr>
          <w:rFonts w:ascii="Seaford" w:hAnsi="Seaford"/>
          <w:sz w:val="24"/>
          <w:szCs w:val="24"/>
        </w:rPr>
      </w:pPr>
      <w:r>
        <w:rPr>
          <w:rFonts w:ascii="Seaford" w:hAnsi="Seaford"/>
          <w:sz w:val="24"/>
          <w:szCs w:val="24"/>
        </w:rPr>
        <w:t xml:space="preserve">Tiene como atributos mostrar nombre el cual, almacenara el nombre del contexto, padre será el padre del contexto por ejemplo si se origina un error en alguna función, el contexto seria ese error y el padre de ese contexto seria la función mientras que el padre del contexto de la </w:t>
      </w:r>
      <w:r w:rsidR="00687563">
        <w:rPr>
          <w:rFonts w:ascii="Seaford" w:hAnsi="Seaford"/>
          <w:sz w:val="24"/>
          <w:szCs w:val="24"/>
        </w:rPr>
        <w:t xml:space="preserve">función </w:t>
      </w:r>
      <w:r w:rsidR="00167591">
        <w:rPr>
          <w:rFonts w:ascii="Seaford" w:hAnsi="Seaford"/>
          <w:sz w:val="24"/>
          <w:szCs w:val="24"/>
        </w:rPr>
        <w:t>sería</w:t>
      </w:r>
      <w:r>
        <w:rPr>
          <w:rFonts w:ascii="Seaford" w:hAnsi="Seaford"/>
          <w:sz w:val="24"/>
          <w:szCs w:val="24"/>
        </w:rPr>
        <w:t xml:space="preserve"> el programa en </w:t>
      </w:r>
      <w:r w:rsidR="00167591">
        <w:rPr>
          <w:rFonts w:ascii="Seaford" w:hAnsi="Seaford"/>
          <w:sz w:val="24"/>
          <w:szCs w:val="24"/>
        </w:rPr>
        <w:t>general,</w:t>
      </w:r>
      <w:r>
        <w:rPr>
          <w:rFonts w:ascii="Seaford" w:hAnsi="Seaford"/>
          <w:sz w:val="24"/>
          <w:szCs w:val="24"/>
        </w:rPr>
        <w:t xml:space="preserve"> la posición del padre seria la posición en la cual el contexto cambia (se podría interpretar como la parte en código en la cual se generó la función)</w:t>
      </w:r>
      <w:r w:rsidR="00BB6DA9">
        <w:rPr>
          <w:rFonts w:ascii="Seaford" w:hAnsi="Seaford"/>
          <w:sz w:val="24"/>
          <w:szCs w:val="24"/>
        </w:rPr>
        <w:t>, y la tabla de símbolos  que almacena las variables de cada contexto</w:t>
      </w:r>
      <w:r w:rsidR="005555B5">
        <w:rPr>
          <w:rFonts w:ascii="Seaford" w:hAnsi="Seaford"/>
          <w:sz w:val="24"/>
          <w:szCs w:val="24"/>
        </w:rPr>
        <w:t xml:space="preserve"> </w:t>
      </w:r>
    </w:p>
    <w:p w14:paraId="26C3498A" w14:textId="58C118DF" w:rsidR="00167591" w:rsidRDefault="00167591" w:rsidP="00042102">
      <w:pPr>
        <w:jc w:val="both"/>
        <w:rPr>
          <w:rFonts w:ascii="Seaford" w:hAnsi="Seaford"/>
          <w:sz w:val="24"/>
          <w:szCs w:val="24"/>
        </w:rPr>
      </w:pPr>
      <w:r w:rsidRPr="00F23A1B">
        <w:rPr>
          <w:rFonts w:ascii="Seaford" w:hAnsi="Seaford"/>
          <w:sz w:val="24"/>
          <w:szCs w:val="24"/>
        </w:rPr>
        <w:t>Tabla de símbolos</w:t>
      </w:r>
      <w:r>
        <w:rPr>
          <w:rFonts w:ascii="Seaford" w:hAnsi="Seaford"/>
          <w:sz w:val="24"/>
          <w:szCs w:val="24"/>
        </w:rPr>
        <w:t xml:space="preserve"> </w:t>
      </w:r>
    </w:p>
    <w:p w14:paraId="02E3FF2D" w14:textId="36A253F7" w:rsidR="00167591" w:rsidRDefault="00167591" w:rsidP="00042102">
      <w:pPr>
        <w:jc w:val="both"/>
        <w:rPr>
          <w:rFonts w:ascii="Seaford" w:hAnsi="Seaford"/>
          <w:sz w:val="24"/>
          <w:szCs w:val="24"/>
        </w:rPr>
      </w:pPr>
      <w:r>
        <w:rPr>
          <w:rFonts w:ascii="Seaford" w:hAnsi="Seaford"/>
          <w:sz w:val="24"/>
          <w:szCs w:val="24"/>
        </w:rPr>
        <w:t>Servirá para rastrear los nombres de las variables y sus valores.</w:t>
      </w:r>
    </w:p>
    <w:p w14:paraId="0C7C07DF" w14:textId="5EA3D0DB" w:rsidR="00167591" w:rsidRDefault="00167591" w:rsidP="00042102">
      <w:pPr>
        <w:jc w:val="both"/>
        <w:rPr>
          <w:rFonts w:ascii="Seaford" w:hAnsi="Seaford"/>
          <w:sz w:val="24"/>
          <w:szCs w:val="24"/>
        </w:rPr>
      </w:pPr>
      <w:r>
        <w:rPr>
          <w:rFonts w:ascii="Seaford" w:hAnsi="Seaford"/>
          <w:sz w:val="24"/>
          <w:szCs w:val="24"/>
        </w:rPr>
        <w:t xml:space="preserve">Clase tablasim tiene como atributos una lista llamada símbolos, que almacena las variable, un padre que servirá para almacenar las variables </w:t>
      </w:r>
      <w:r w:rsidR="00892E58">
        <w:rPr>
          <w:rFonts w:ascii="Seaford" w:hAnsi="Seaford"/>
          <w:sz w:val="24"/>
          <w:szCs w:val="24"/>
        </w:rPr>
        <w:t>del programa general</w:t>
      </w:r>
      <w:r>
        <w:rPr>
          <w:rFonts w:ascii="Seaford" w:hAnsi="Seaford"/>
          <w:sz w:val="24"/>
          <w:szCs w:val="24"/>
        </w:rPr>
        <w:t xml:space="preserve"> (por </w:t>
      </w:r>
      <w:r w:rsidR="0002448E">
        <w:rPr>
          <w:rFonts w:ascii="Seaford" w:hAnsi="Seaford"/>
          <w:sz w:val="24"/>
          <w:szCs w:val="24"/>
        </w:rPr>
        <w:t>ejemplo,</w:t>
      </w:r>
      <w:r>
        <w:rPr>
          <w:rFonts w:ascii="Seaford" w:hAnsi="Seaford"/>
          <w:sz w:val="24"/>
          <w:szCs w:val="24"/>
        </w:rPr>
        <w:t xml:space="preserve"> si creamos una </w:t>
      </w:r>
      <w:r w:rsidR="00892E58">
        <w:rPr>
          <w:rFonts w:ascii="Seaford" w:hAnsi="Seaford"/>
          <w:sz w:val="24"/>
          <w:szCs w:val="24"/>
        </w:rPr>
        <w:t>función</w:t>
      </w:r>
      <w:r>
        <w:rPr>
          <w:rFonts w:ascii="Seaford" w:hAnsi="Seaford"/>
          <w:sz w:val="24"/>
          <w:szCs w:val="24"/>
        </w:rPr>
        <w:t xml:space="preserve"> </w:t>
      </w:r>
      <w:r w:rsidR="00892E58">
        <w:rPr>
          <w:rFonts w:ascii="Seaford" w:hAnsi="Seaford"/>
          <w:sz w:val="24"/>
          <w:szCs w:val="24"/>
        </w:rPr>
        <w:t xml:space="preserve">que pide dos </w:t>
      </w:r>
      <w:r w:rsidR="00BB6DA9">
        <w:rPr>
          <w:rFonts w:ascii="Seaford" w:hAnsi="Seaford"/>
          <w:sz w:val="24"/>
          <w:szCs w:val="24"/>
        </w:rPr>
        <w:t>variables)</w:t>
      </w:r>
    </w:p>
    <w:p w14:paraId="270A1073" w14:textId="46671B09" w:rsidR="00892E58" w:rsidRDefault="00892E58" w:rsidP="00042102">
      <w:pPr>
        <w:jc w:val="both"/>
        <w:rPr>
          <w:rFonts w:ascii="Seaford" w:hAnsi="Seaford"/>
          <w:sz w:val="24"/>
          <w:szCs w:val="24"/>
        </w:rPr>
      </w:pPr>
      <w:r>
        <w:rPr>
          <w:rFonts w:ascii="Seaford" w:hAnsi="Seaford"/>
          <w:sz w:val="24"/>
          <w:szCs w:val="24"/>
        </w:rPr>
        <w:t xml:space="preserve">La </w:t>
      </w:r>
      <w:r w:rsidR="00A94920">
        <w:rPr>
          <w:rFonts w:ascii="Seaford" w:hAnsi="Seaford"/>
          <w:sz w:val="24"/>
          <w:szCs w:val="24"/>
        </w:rPr>
        <w:t>función</w:t>
      </w:r>
      <w:r>
        <w:rPr>
          <w:rFonts w:ascii="Seaford" w:hAnsi="Seaford"/>
          <w:sz w:val="24"/>
          <w:szCs w:val="24"/>
        </w:rPr>
        <w:t xml:space="preserve"> get</w:t>
      </w:r>
      <w:r w:rsidR="001B2F78">
        <w:rPr>
          <w:rFonts w:ascii="Seaford" w:hAnsi="Seaford"/>
          <w:sz w:val="24"/>
          <w:szCs w:val="24"/>
        </w:rPr>
        <w:t xml:space="preserve">, tiene como parámetro un nombre de </w:t>
      </w:r>
      <w:r w:rsidR="00BB6DA9">
        <w:rPr>
          <w:rFonts w:ascii="Seaford" w:hAnsi="Seaford"/>
          <w:sz w:val="24"/>
          <w:szCs w:val="24"/>
        </w:rPr>
        <w:t>variable, primero</w:t>
      </w:r>
      <w:r w:rsidR="001B2F78">
        <w:rPr>
          <w:rFonts w:ascii="Seaford" w:hAnsi="Seaford"/>
          <w:sz w:val="24"/>
          <w:szCs w:val="24"/>
        </w:rPr>
        <w:t xml:space="preserve"> se le asigna a valor el resultado de llamar la </w:t>
      </w:r>
      <w:r w:rsidR="00A94920">
        <w:rPr>
          <w:rFonts w:ascii="Seaford" w:hAnsi="Seaford"/>
          <w:sz w:val="24"/>
          <w:szCs w:val="24"/>
        </w:rPr>
        <w:t>función</w:t>
      </w:r>
      <w:r w:rsidR="001B2F78">
        <w:rPr>
          <w:rFonts w:ascii="Seaford" w:hAnsi="Seaford"/>
          <w:sz w:val="24"/>
          <w:szCs w:val="24"/>
        </w:rPr>
        <w:t xml:space="preserve"> de Python </w:t>
      </w:r>
      <w:r w:rsidR="00BB6DA9">
        <w:rPr>
          <w:rFonts w:ascii="Seaford" w:hAnsi="Seaford"/>
          <w:sz w:val="24"/>
          <w:szCs w:val="24"/>
        </w:rPr>
        <w:t>get usando</w:t>
      </w:r>
      <w:r w:rsidR="001B2F78">
        <w:rPr>
          <w:rFonts w:ascii="Seaford" w:hAnsi="Seaford"/>
          <w:sz w:val="24"/>
          <w:szCs w:val="24"/>
        </w:rPr>
        <w:t xml:space="preserve"> al atributo padre y como </w:t>
      </w:r>
      <w:r w:rsidR="00A94920">
        <w:rPr>
          <w:rFonts w:ascii="Seaford" w:hAnsi="Seaford"/>
          <w:sz w:val="24"/>
          <w:szCs w:val="24"/>
        </w:rPr>
        <w:t>parámetro,</w:t>
      </w:r>
      <w:r w:rsidR="001B2F78">
        <w:rPr>
          <w:rFonts w:ascii="Seaford" w:hAnsi="Seaford"/>
          <w:sz w:val="24"/>
          <w:szCs w:val="24"/>
        </w:rPr>
        <w:t xml:space="preserve"> nombre lo que hace es que retorna cualquier valor que tenga asignado con esa llave (el nombre, es similar a buscar un </w:t>
      </w:r>
      <w:r w:rsidR="00A94920">
        <w:rPr>
          <w:rFonts w:ascii="Seaford" w:hAnsi="Seaford"/>
          <w:sz w:val="24"/>
          <w:szCs w:val="24"/>
        </w:rPr>
        <w:t>índice</w:t>
      </w:r>
      <w:r w:rsidR="001B2F78">
        <w:rPr>
          <w:rFonts w:ascii="Seaford" w:hAnsi="Seaford"/>
          <w:sz w:val="24"/>
          <w:szCs w:val="24"/>
        </w:rPr>
        <w:t xml:space="preserve">), </w:t>
      </w:r>
      <w:r w:rsidR="00A94920">
        <w:rPr>
          <w:rFonts w:ascii="Seaford" w:hAnsi="Seaford"/>
          <w:sz w:val="24"/>
          <w:szCs w:val="24"/>
        </w:rPr>
        <w:t>también</w:t>
      </w:r>
      <w:r w:rsidR="001B2F78">
        <w:rPr>
          <w:rFonts w:ascii="Seaford" w:hAnsi="Seaford"/>
          <w:sz w:val="24"/>
          <w:szCs w:val="24"/>
        </w:rPr>
        <w:t xml:space="preserve"> se le asigna el valor determinado None, si es que no encuentra la llave, entonces si el valor y el atributo padre son </w:t>
      </w:r>
      <w:r w:rsidR="00581710">
        <w:rPr>
          <w:rFonts w:ascii="Seaford" w:hAnsi="Seaford"/>
          <w:sz w:val="24"/>
          <w:szCs w:val="24"/>
        </w:rPr>
        <w:t>None se</w:t>
      </w:r>
      <w:r w:rsidR="001B2F78">
        <w:rPr>
          <w:rFonts w:ascii="Seaford" w:hAnsi="Seaford"/>
          <w:sz w:val="24"/>
          <w:szCs w:val="24"/>
        </w:rPr>
        <w:t xml:space="preserve"> retorna el valor determinado None</w:t>
      </w:r>
    </w:p>
    <w:p w14:paraId="1B897295" w14:textId="6CA8DA24" w:rsidR="001B2F78" w:rsidRDefault="001B2F78" w:rsidP="00042102">
      <w:pPr>
        <w:jc w:val="both"/>
        <w:rPr>
          <w:rFonts w:ascii="Seaford" w:hAnsi="Seaford"/>
          <w:sz w:val="24"/>
          <w:szCs w:val="24"/>
        </w:rPr>
      </w:pPr>
      <w:r>
        <w:rPr>
          <w:rFonts w:ascii="Seaford" w:hAnsi="Seaford"/>
          <w:sz w:val="24"/>
          <w:szCs w:val="24"/>
        </w:rPr>
        <w:t>Si se encuentra se retorna el valor encontrado.</w:t>
      </w:r>
    </w:p>
    <w:p w14:paraId="538EC657" w14:textId="6EBAF9F2" w:rsidR="00892E58" w:rsidRDefault="00892E58" w:rsidP="00042102">
      <w:pPr>
        <w:jc w:val="both"/>
        <w:rPr>
          <w:rFonts w:ascii="Seaford" w:hAnsi="Seaford"/>
          <w:sz w:val="24"/>
          <w:szCs w:val="24"/>
        </w:rPr>
      </w:pPr>
      <w:r>
        <w:rPr>
          <w:rFonts w:ascii="Seaford" w:hAnsi="Seaford"/>
          <w:sz w:val="24"/>
          <w:szCs w:val="24"/>
        </w:rPr>
        <w:t xml:space="preserve">La </w:t>
      </w:r>
      <w:r w:rsidR="00BB6DA9">
        <w:rPr>
          <w:rFonts w:ascii="Seaford" w:hAnsi="Seaford"/>
          <w:sz w:val="24"/>
          <w:szCs w:val="24"/>
        </w:rPr>
        <w:t>función</w:t>
      </w:r>
      <w:r>
        <w:rPr>
          <w:rFonts w:ascii="Seaford" w:hAnsi="Seaford"/>
          <w:sz w:val="24"/>
          <w:szCs w:val="24"/>
        </w:rPr>
        <w:t xml:space="preserve"> set</w:t>
      </w:r>
      <w:r w:rsidR="00BB6DA9">
        <w:rPr>
          <w:rFonts w:ascii="Seaford" w:hAnsi="Seaford"/>
          <w:sz w:val="24"/>
          <w:szCs w:val="24"/>
        </w:rPr>
        <w:t xml:space="preserve"> tiene como parámetros un nombre y un valor, estos se ingresan en la tabla siendo el índice o llave el nombre y el valor el valor obtenido.</w:t>
      </w:r>
    </w:p>
    <w:p w14:paraId="2A01C9EA" w14:textId="3148A506" w:rsidR="00892E58" w:rsidRDefault="00892E58" w:rsidP="00042102">
      <w:pPr>
        <w:jc w:val="both"/>
        <w:rPr>
          <w:rFonts w:ascii="Seaford" w:hAnsi="Seaford"/>
          <w:sz w:val="24"/>
          <w:szCs w:val="24"/>
        </w:rPr>
      </w:pPr>
      <w:r>
        <w:rPr>
          <w:rFonts w:ascii="Seaford" w:hAnsi="Seaford"/>
          <w:sz w:val="24"/>
          <w:szCs w:val="24"/>
        </w:rPr>
        <w:t xml:space="preserve">La </w:t>
      </w:r>
      <w:r w:rsidR="00BB6DA9">
        <w:rPr>
          <w:rFonts w:ascii="Seaford" w:hAnsi="Seaford"/>
          <w:sz w:val="24"/>
          <w:szCs w:val="24"/>
        </w:rPr>
        <w:t>función</w:t>
      </w:r>
      <w:r>
        <w:rPr>
          <w:rFonts w:ascii="Seaford" w:hAnsi="Seaford"/>
          <w:sz w:val="24"/>
          <w:szCs w:val="24"/>
        </w:rPr>
        <w:t xml:space="preserve"> remover</w:t>
      </w:r>
      <w:r w:rsidR="00BB6DA9">
        <w:rPr>
          <w:rFonts w:ascii="Seaford" w:hAnsi="Seaford"/>
          <w:sz w:val="24"/>
          <w:szCs w:val="24"/>
        </w:rPr>
        <w:t xml:space="preserve"> borra una cierta variable si es que esa se llama </w:t>
      </w:r>
    </w:p>
    <w:p w14:paraId="44F25820" w14:textId="0CC62293" w:rsidR="00955B0F" w:rsidRDefault="00955B0F" w:rsidP="00042102">
      <w:pPr>
        <w:jc w:val="both"/>
        <w:rPr>
          <w:rFonts w:ascii="Seaford" w:hAnsi="Seaford"/>
          <w:sz w:val="24"/>
          <w:szCs w:val="24"/>
        </w:rPr>
      </w:pPr>
      <w:r w:rsidRPr="00F23A1B">
        <w:rPr>
          <w:rFonts w:ascii="Seaford" w:hAnsi="Seaford"/>
          <w:sz w:val="24"/>
          <w:szCs w:val="24"/>
        </w:rPr>
        <w:lastRenderedPageBreak/>
        <w:t>AREA INTREPRETE</w:t>
      </w:r>
    </w:p>
    <w:p w14:paraId="28291E19" w14:textId="7B953FD9" w:rsidR="00955B0F" w:rsidRDefault="00955B0F" w:rsidP="00042102">
      <w:pPr>
        <w:jc w:val="both"/>
        <w:rPr>
          <w:rFonts w:ascii="Seaford" w:hAnsi="Seaford"/>
          <w:sz w:val="24"/>
          <w:szCs w:val="24"/>
        </w:rPr>
      </w:pPr>
      <w:r>
        <w:rPr>
          <w:rFonts w:ascii="Seaford" w:hAnsi="Seaford"/>
          <w:sz w:val="24"/>
          <w:szCs w:val="24"/>
        </w:rPr>
        <w:t xml:space="preserve">Clase intreprete: la clase tiene dos parámetros siendo nodo, el cual recibirá los nodos del parecer y contexto </w:t>
      </w:r>
    </w:p>
    <w:p w14:paraId="27BF6BC8" w14:textId="2C69281D" w:rsidR="00955B0F" w:rsidRDefault="00955B0F" w:rsidP="00042102">
      <w:pPr>
        <w:jc w:val="both"/>
        <w:rPr>
          <w:rFonts w:ascii="Seaford" w:hAnsi="Seaford"/>
          <w:sz w:val="24"/>
          <w:szCs w:val="24"/>
        </w:rPr>
      </w:pPr>
      <w:r>
        <w:rPr>
          <w:rFonts w:ascii="Seaford" w:hAnsi="Seaford"/>
          <w:sz w:val="24"/>
          <w:szCs w:val="24"/>
        </w:rPr>
        <w:t xml:space="preserve">La función de </w:t>
      </w:r>
      <w:r w:rsidR="00AB64B3">
        <w:rPr>
          <w:rFonts w:ascii="Seaford" w:hAnsi="Seaford"/>
          <w:sz w:val="24"/>
          <w:szCs w:val="24"/>
        </w:rPr>
        <w:t>visitar</w:t>
      </w:r>
      <w:r w:rsidR="00782158">
        <w:rPr>
          <w:rFonts w:ascii="Seaford" w:hAnsi="Seaford"/>
          <w:sz w:val="24"/>
          <w:szCs w:val="24"/>
        </w:rPr>
        <w:t xml:space="preserve"> tiene como parámetros el contexto y un nodo,</w:t>
      </w:r>
      <w:r>
        <w:rPr>
          <w:rFonts w:ascii="Seaford" w:hAnsi="Seaford"/>
          <w:sz w:val="24"/>
          <w:szCs w:val="24"/>
        </w:rPr>
        <w:t xml:space="preserve"> esta ayuda a determinar que función de visitar llamar dependiendo del nodo al cual se </w:t>
      </w:r>
      <w:r w:rsidR="00D73153">
        <w:rPr>
          <w:rFonts w:ascii="Seaford" w:hAnsi="Seaford"/>
          <w:sz w:val="24"/>
          <w:szCs w:val="24"/>
        </w:rPr>
        <w:t>refiera,</w:t>
      </w:r>
      <w:r>
        <w:rPr>
          <w:rFonts w:ascii="Seaford" w:hAnsi="Seaford"/>
          <w:sz w:val="24"/>
          <w:szCs w:val="24"/>
        </w:rPr>
        <w:t xml:space="preserve"> asi que method_name tiene visitar_ y se le añade el nombre del nodo que se </w:t>
      </w:r>
      <w:r w:rsidR="00D73153">
        <w:rPr>
          <w:rFonts w:ascii="Seaford" w:hAnsi="Seaford"/>
          <w:sz w:val="24"/>
          <w:szCs w:val="24"/>
        </w:rPr>
        <w:t>recibe,</w:t>
      </w:r>
      <w:r>
        <w:rPr>
          <w:rFonts w:ascii="Seaford" w:hAnsi="Seaford"/>
          <w:sz w:val="24"/>
          <w:szCs w:val="24"/>
        </w:rPr>
        <w:t xml:space="preserve"> asi que se crea una variable que guarda lo que realice la función que tenga method_name y en dado caso que no exista esta función se realiza la función no_</w:t>
      </w:r>
      <w:r w:rsidR="00652969">
        <w:rPr>
          <w:rFonts w:ascii="Seaford" w:hAnsi="Seaford"/>
          <w:sz w:val="24"/>
          <w:szCs w:val="24"/>
        </w:rPr>
        <w:t>visitar al</w:t>
      </w:r>
      <w:r w:rsidR="00D73153">
        <w:rPr>
          <w:rFonts w:ascii="Seaford" w:hAnsi="Seaford"/>
          <w:sz w:val="24"/>
          <w:szCs w:val="24"/>
        </w:rPr>
        <w:t xml:space="preserve"> finalizar se retorna la </w:t>
      </w:r>
      <w:r w:rsidR="00652969">
        <w:rPr>
          <w:rFonts w:ascii="Seaford" w:hAnsi="Seaford"/>
          <w:sz w:val="24"/>
          <w:szCs w:val="24"/>
        </w:rPr>
        <w:t>variable,</w:t>
      </w:r>
      <w:r w:rsidR="00D73153">
        <w:rPr>
          <w:rFonts w:ascii="Seaford" w:hAnsi="Seaford"/>
          <w:sz w:val="24"/>
          <w:szCs w:val="24"/>
        </w:rPr>
        <w:t xml:space="preserve"> pero en forma de lista con nodo y contexto</w:t>
      </w:r>
    </w:p>
    <w:p w14:paraId="171077F2" w14:textId="53E508D1" w:rsidR="00D73153" w:rsidRDefault="00D73153" w:rsidP="00042102">
      <w:pPr>
        <w:jc w:val="both"/>
        <w:rPr>
          <w:rFonts w:ascii="Seaford" w:hAnsi="Seaford"/>
          <w:sz w:val="24"/>
          <w:szCs w:val="24"/>
        </w:rPr>
      </w:pPr>
      <w:r>
        <w:rPr>
          <w:rFonts w:ascii="Seaford" w:hAnsi="Seaford"/>
          <w:sz w:val="24"/>
          <w:szCs w:val="24"/>
        </w:rPr>
        <w:t xml:space="preserve">La función de no </w:t>
      </w:r>
      <w:r w:rsidR="00652969">
        <w:rPr>
          <w:rFonts w:ascii="Seaford" w:hAnsi="Seaford"/>
          <w:sz w:val="24"/>
          <w:szCs w:val="24"/>
        </w:rPr>
        <w:t>visitar</w:t>
      </w:r>
      <w:r>
        <w:rPr>
          <w:rFonts w:ascii="Seaford" w:hAnsi="Seaford"/>
          <w:sz w:val="24"/>
          <w:szCs w:val="24"/>
        </w:rPr>
        <w:t xml:space="preserve"> tiene como parámetros el nodo y contexto, pero como solo esta sucede cuando no se encuentra el método que tenga el nombre de un dicho nodo, solo crea un error donde se menciona que no se </w:t>
      </w:r>
      <w:r w:rsidR="00AB64B3">
        <w:rPr>
          <w:rFonts w:ascii="Seaford" w:hAnsi="Seaford"/>
          <w:sz w:val="24"/>
          <w:szCs w:val="24"/>
        </w:rPr>
        <w:t>visitó</w:t>
      </w:r>
      <w:r>
        <w:rPr>
          <w:rFonts w:ascii="Seaford" w:hAnsi="Seaford"/>
          <w:sz w:val="24"/>
          <w:szCs w:val="24"/>
        </w:rPr>
        <w:t xml:space="preserve"> tal tipo de nodo </w:t>
      </w:r>
    </w:p>
    <w:p w14:paraId="01C29A8E" w14:textId="06DFAF20" w:rsidR="00401AE4" w:rsidRDefault="00D73153" w:rsidP="00042102">
      <w:pPr>
        <w:jc w:val="both"/>
        <w:rPr>
          <w:rFonts w:ascii="Seaford" w:hAnsi="Seaford"/>
          <w:sz w:val="24"/>
          <w:szCs w:val="24"/>
        </w:rPr>
      </w:pPr>
      <w:r>
        <w:rPr>
          <w:rFonts w:ascii="Seaford" w:hAnsi="Seaford"/>
          <w:sz w:val="24"/>
          <w:szCs w:val="24"/>
        </w:rPr>
        <w:t xml:space="preserve">La función de v </w:t>
      </w:r>
      <w:r w:rsidR="004F5FDC">
        <w:rPr>
          <w:rFonts w:ascii="Seaford" w:hAnsi="Seaford"/>
          <w:sz w:val="24"/>
          <w:szCs w:val="24"/>
        </w:rPr>
        <w:t xml:space="preserve">NodoOP tiene como parámetros un nodo y </w:t>
      </w:r>
      <w:r w:rsidR="00652969">
        <w:rPr>
          <w:rFonts w:ascii="Seaford" w:hAnsi="Seaford"/>
          <w:sz w:val="24"/>
          <w:szCs w:val="24"/>
        </w:rPr>
        <w:t>contexto, se</w:t>
      </w:r>
      <w:r w:rsidR="004F5FDC">
        <w:rPr>
          <w:rFonts w:ascii="Seaford" w:hAnsi="Seaford"/>
          <w:sz w:val="24"/>
          <w:szCs w:val="24"/>
        </w:rPr>
        <w:t xml:space="preserve"> crea una variable res la cual es un objeto de resultado de ejecución (ResultadoEJ</w:t>
      </w:r>
      <w:r w:rsidR="00652969">
        <w:rPr>
          <w:rFonts w:ascii="Seaford" w:hAnsi="Seaford"/>
          <w:sz w:val="24"/>
          <w:szCs w:val="24"/>
        </w:rPr>
        <w:t>), se</w:t>
      </w:r>
      <w:r w:rsidR="004F5FDC">
        <w:rPr>
          <w:rFonts w:ascii="Seaford" w:hAnsi="Seaford"/>
          <w:sz w:val="24"/>
          <w:szCs w:val="24"/>
        </w:rPr>
        <w:t xml:space="preserve"> crea una variable que contiene el resultado del registro de res evaluando al nodo izquierdo del nodo mandado, junto al contexto, si existe un error en res, este se retornara, vuelve a realizar el mismo proceso con el nodo derecho</w:t>
      </w:r>
      <w:r w:rsidR="00401AE4">
        <w:rPr>
          <w:rFonts w:ascii="Seaford" w:hAnsi="Seaford"/>
          <w:sz w:val="24"/>
          <w:szCs w:val="24"/>
        </w:rPr>
        <w:t>.</w:t>
      </w:r>
    </w:p>
    <w:p w14:paraId="67098856" w14:textId="4E4E2428" w:rsidR="00401AE4" w:rsidRDefault="00F9638F" w:rsidP="00042102">
      <w:pPr>
        <w:jc w:val="both"/>
        <w:rPr>
          <w:rFonts w:ascii="Seaford" w:hAnsi="Seaford"/>
          <w:sz w:val="24"/>
          <w:szCs w:val="24"/>
        </w:rPr>
      </w:pPr>
      <w:r>
        <w:rPr>
          <w:rFonts w:ascii="Seaford" w:hAnsi="Seaford"/>
          <w:sz w:val="24"/>
          <w:szCs w:val="24"/>
        </w:rPr>
        <w:t>Después</w:t>
      </w:r>
      <w:r w:rsidR="00401AE4">
        <w:rPr>
          <w:rFonts w:ascii="Seaford" w:hAnsi="Seaford"/>
          <w:sz w:val="24"/>
          <w:szCs w:val="24"/>
        </w:rPr>
        <w:t xml:space="preserve"> de esto lo que pasa es que se busca el valor del token operacional del nodo, dependiendo de este token se realiza dicha operación, guardando el resultado y un posible error</w:t>
      </w:r>
      <w:r w:rsidR="00C556FD">
        <w:rPr>
          <w:rFonts w:ascii="Seaford" w:hAnsi="Seaford"/>
          <w:sz w:val="24"/>
          <w:szCs w:val="24"/>
        </w:rPr>
        <w:t>, la operación se</w:t>
      </w:r>
      <w:r w:rsidR="00401AE4">
        <w:rPr>
          <w:rFonts w:ascii="Seaford" w:hAnsi="Seaford"/>
          <w:sz w:val="24"/>
          <w:szCs w:val="24"/>
        </w:rPr>
        <w:t xml:space="preserve"> realiza de izquierda a derecha </w:t>
      </w:r>
      <w:r w:rsidR="00C556FD">
        <w:rPr>
          <w:rFonts w:ascii="Seaford" w:hAnsi="Seaford"/>
          <w:sz w:val="24"/>
          <w:szCs w:val="24"/>
        </w:rPr>
        <w:t>(el número que existen en izquierda se opera con el número que existe en la derecha)</w:t>
      </w:r>
    </w:p>
    <w:p w14:paraId="26CE01F4" w14:textId="4D0A5D4C" w:rsidR="00C556FD" w:rsidRDefault="00C556FD" w:rsidP="00042102">
      <w:pPr>
        <w:jc w:val="both"/>
        <w:rPr>
          <w:rFonts w:ascii="Seaford" w:hAnsi="Seaford"/>
          <w:sz w:val="24"/>
          <w:szCs w:val="24"/>
        </w:rPr>
      </w:pPr>
      <w:r>
        <w:rPr>
          <w:rFonts w:ascii="Seaford" w:hAnsi="Seaford"/>
          <w:sz w:val="24"/>
          <w:szCs w:val="24"/>
        </w:rPr>
        <w:t xml:space="preserve">Si llegara a existir un error, se retornaría el resultado de la función de fallo de res(teniendo como parámetro el error encontrado), en dado caso contrario se retornara el resultado de la función de éxito de res, </w:t>
      </w:r>
      <w:bookmarkStart w:id="0" w:name="_Hlk83974187"/>
      <w:r>
        <w:rPr>
          <w:rFonts w:ascii="Seaford" w:hAnsi="Seaford"/>
          <w:sz w:val="24"/>
          <w:szCs w:val="24"/>
        </w:rPr>
        <w:t>teniendo como parámetro el resultado de la función de poner posición (el resultado debería ser un numero)</w:t>
      </w:r>
      <w:r w:rsidR="00FF7873">
        <w:rPr>
          <w:rFonts w:ascii="Seaford" w:hAnsi="Seaford"/>
          <w:sz w:val="24"/>
          <w:szCs w:val="24"/>
        </w:rPr>
        <w:t>, con los parámetros de la posición inicial del nodo y la posición final del nodo (recuérdese que aquí solo se entrara a los nodos de tipo operacional)</w:t>
      </w:r>
      <w:r w:rsidR="00782158">
        <w:rPr>
          <w:rFonts w:ascii="Seaford" w:hAnsi="Seaford"/>
          <w:sz w:val="24"/>
          <w:szCs w:val="24"/>
        </w:rPr>
        <w:t>, también realizando la función de poner contexto con el parámetro del contexto actual  (el que fue recibido en los parámetros )</w:t>
      </w:r>
    </w:p>
    <w:p w14:paraId="21AA0135" w14:textId="74473CA0" w:rsidR="003E1B42" w:rsidRDefault="003E1B42" w:rsidP="00042102">
      <w:pPr>
        <w:jc w:val="both"/>
        <w:rPr>
          <w:rFonts w:ascii="Seaford" w:hAnsi="Seaford"/>
          <w:sz w:val="24"/>
          <w:szCs w:val="24"/>
        </w:rPr>
      </w:pPr>
      <w:r>
        <w:rPr>
          <w:rFonts w:ascii="Seaford" w:hAnsi="Seaford"/>
          <w:sz w:val="24"/>
          <w:szCs w:val="24"/>
        </w:rPr>
        <w:t>Nótese que la v es visitar_</w:t>
      </w:r>
    </w:p>
    <w:bookmarkEnd w:id="0"/>
    <w:p w14:paraId="71B3679D" w14:textId="3C25D18E" w:rsidR="00982349" w:rsidRDefault="00982349" w:rsidP="00042102">
      <w:pPr>
        <w:jc w:val="both"/>
        <w:rPr>
          <w:rFonts w:ascii="Seaford" w:hAnsi="Seaford"/>
          <w:sz w:val="24"/>
          <w:szCs w:val="24"/>
        </w:rPr>
      </w:pPr>
      <w:r>
        <w:rPr>
          <w:rFonts w:ascii="Seaford" w:hAnsi="Seaford"/>
          <w:sz w:val="24"/>
          <w:szCs w:val="24"/>
        </w:rPr>
        <w:t xml:space="preserve">La </w:t>
      </w:r>
      <w:r w:rsidR="00F9638F">
        <w:rPr>
          <w:rFonts w:ascii="Seaford" w:hAnsi="Seaford"/>
          <w:sz w:val="24"/>
          <w:szCs w:val="24"/>
        </w:rPr>
        <w:t>función</w:t>
      </w:r>
      <w:r>
        <w:rPr>
          <w:rFonts w:ascii="Seaford" w:hAnsi="Seaford"/>
          <w:sz w:val="24"/>
          <w:szCs w:val="24"/>
        </w:rPr>
        <w:t xml:space="preserve"> de vNodoNumero tienen como </w:t>
      </w:r>
      <w:r w:rsidR="00F9638F">
        <w:rPr>
          <w:rFonts w:ascii="Seaford" w:hAnsi="Seaford"/>
          <w:sz w:val="24"/>
          <w:szCs w:val="24"/>
        </w:rPr>
        <w:t>parámetros</w:t>
      </w:r>
      <w:r>
        <w:rPr>
          <w:rFonts w:ascii="Seaford" w:hAnsi="Seaford"/>
          <w:sz w:val="24"/>
          <w:szCs w:val="24"/>
        </w:rPr>
        <w:t xml:space="preserve"> un nodo y el contexto, solo retorna el resultado de la clase RestultadoEj al realizar su </w:t>
      </w:r>
      <w:r w:rsidR="00F9638F">
        <w:rPr>
          <w:rFonts w:ascii="Seaford" w:hAnsi="Seaford"/>
          <w:sz w:val="24"/>
          <w:szCs w:val="24"/>
        </w:rPr>
        <w:t>función</w:t>
      </w:r>
      <w:r>
        <w:rPr>
          <w:rFonts w:ascii="Seaford" w:hAnsi="Seaford"/>
          <w:sz w:val="24"/>
          <w:szCs w:val="24"/>
        </w:rPr>
        <w:t xml:space="preserve"> de </w:t>
      </w:r>
      <w:r w:rsidR="00F9638F">
        <w:rPr>
          <w:rFonts w:ascii="Seaford" w:hAnsi="Seaford"/>
          <w:sz w:val="24"/>
          <w:szCs w:val="24"/>
        </w:rPr>
        <w:t>éxito</w:t>
      </w:r>
      <w:r>
        <w:rPr>
          <w:rFonts w:ascii="Seaford" w:hAnsi="Seaford"/>
          <w:sz w:val="24"/>
          <w:szCs w:val="24"/>
        </w:rPr>
        <w:t xml:space="preserve"> con un objeto </w:t>
      </w:r>
      <w:r w:rsidR="00F9638F">
        <w:rPr>
          <w:rFonts w:ascii="Seaford" w:hAnsi="Seaford"/>
          <w:sz w:val="24"/>
          <w:szCs w:val="24"/>
        </w:rPr>
        <w:t>número</w:t>
      </w:r>
      <w:r>
        <w:rPr>
          <w:rFonts w:ascii="Seaford" w:hAnsi="Seaford"/>
          <w:sz w:val="24"/>
          <w:szCs w:val="24"/>
        </w:rPr>
        <w:t xml:space="preserve"> </w:t>
      </w:r>
      <w:r w:rsidR="00F9638F">
        <w:rPr>
          <w:rFonts w:ascii="Seaford" w:hAnsi="Seaford"/>
          <w:sz w:val="24"/>
          <w:szCs w:val="24"/>
        </w:rPr>
        <w:t>teniendo</w:t>
      </w:r>
      <w:r>
        <w:rPr>
          <w:rFonts w:ascii="Seaford" w:hAnsi="Seaford"/>
          <w:sz w:val="24"/>
          <w:szCs w:val="24"/>
        </w:rPr>
        <w:t xml:space="preserve"> el valor del token de dicho nodo, también </w:t>
      </w:r>
      <w:r w:rsidR="00A94920">
        <w:rPr>
          <w:rFonts w:ascii="Seaford" w:hAnsi="Seaford"/>
          <w:sz w:val="24"/>
          <w:szCs w:val="24"/>
        </w:rPr>
        <w:t>se le</w:t>
      </w:r>
      <w:r>
        <w:rPr>
          <w:rFonts w:ascii="Seaford" w:hAnsi="Seaford"/>
          <w:sz w:val="24"/>
          <w:szCs w:val="24"/>
        </w:rPr>
        <w:t xml:space="preserve"> ponen contexto y se le pone la posición con la posición inicial y posición final de dicho nodo</w:t>
      </w:r>
      <w:r w:rsidR="00F9638F">
        <w:rPr>
          <w:rFonts w:ascii="Seaford" w:hAnsi="Seaford"/>
          <w:sz w:val="24"/>
          <w:szCs w:val="24"/>
        </w:rPr>
        <w:t xml:space="preserve">, </w:t>
      </w:r>
      <w:r w:rsidR="00F9638F">
        <w:rPr>
          <w:rFonts w:ascii="Seaford" w:hAnsi="Seaford"/>
          <w:sz w:val="24"/>
          <w:szCs w:val="24"/>
        </w:rPr>
        <w:lastRenderedPageBreak/>
        <w:t>la razón de que se ejecute la función de éxito de ResultadoEj es dado que no existen tokens operacionales en un número</w:t>
      </w:r>
      <w:r w:rsidR="00401AE4">
        <w:rPr>
          <w:rFonts w:ascii="Seaford" w:hAnsi="Seaford"/>
          <w:sz w:val="24"/>
          <w:szCs w:val="24"/>
        </w:rPr>
        <w:t>.</w:t>
      </w:r>
    </w:p>
    <w:p w14:paraId="0A585056" w14:textId="48C1405C" w:rsidR="00D73CBE" w:rsidRDefault="00D73CBE" w:rsidP="00042102">
      <w:pPr>
        <w:jc w:val="both"/>
        <w:rPr>
          <w:rFonts w:ascii="Seaford" w:hAnsi="Seaford"/>
          <w:sz w:val="24"/>
          <w:szCs w:val="24"/>
        </w:rPr>
      </w:pPr>
      <w:r>
        <w:rPr>
          <w:rFonts w:ascii="Seaford" w:hAnsi="Seaford"/>
          <w:sz w:val="24"/>
          <w:szCs w:val="24"/>
        </w:rPr>
        <w:t xml:space="preserve">La funcion vNodoCadena es básicamente lo mismo que la funcion vNodoNumero solo que aquí se retorna </w:t>
      </w:r>
      <w:r w:rsidR="00BE2204">
        <w:rPr>
          <w:rFonts w:ascii="Seaford" w:hAnsi="Seaford"/>
          <w:sz w:val="24"/>
          <w:szCs w:val="24"/>
        </w:rPr>
        <w:t xml:space="preserve">un valor tipo cadena </w:t>
      </w:r>
    </w:p>
    <w:p w14:paraId="67DAF699" w14:textId="1B17FF43" w:rsidR="000C4FAD" w:rsidRDefault="00401AE4" w:rsidP="00042102">
      <w:pPr>
        <w:jc w:val="both"/>
        <w:rPr>
          <w:rFonts w:ascii="Seaford" w:hAnsi="Seaford"/>
          <w:sz w:val="24"/>
          <w:szCs w:val="24"/>
        </w:rPr>
      </w:pPr>
      <w:r>
        <w:rPr>
          <w:rFonts w:ascii="Seaford" w:hAnsi="Seaford"/>
          <w:sz w:val="24"/>
          <w:szCs w:val="24"/>
        </w:rPr>
        <w:t xml:space="preserve">La </w:t>
      </w:r>
      <w:r w:rsidR="000C4FAD">
        <w:rPr>
          <w:rFonts w:ascii="Seaford" w:hAnsi="Seaford"/>
          <w:sz w:val="24"/>
          <w:szCs w:val="24"/>
        </w:rPr>
        <w:t>función</w:t>
      </w:r>
      <w:r>
        <w:rPr>
          <w:rFonts w:ascii="Seaford" w:hAnsi="Seaford"/>
          <w:sz w:val="24"/>
          <w:szCs w:val="24"/>
        </w:rPr>
        <w:t xml:space="preserve"> de vNodoP tiene como parámetros un nodo y el contexto, se crea res siendo un objeto ResultadoEj </w:t>
      </w:r>
      <w:r w:rsidR="001420C3">
        <w:rPr>
          <w:rFonts w:ascii="Seaford" w:hAnsi="Seaford"/>
          <w:sz w:val="24"/>
          <w:szCs w:val="24"/>
        </w:rPr>
        <w:t xml:space="preserve">y se crea una variable que guardara el resultado del registro de res al visitar el nodo tomado como </w:t>
      </w:r>
      <w:r w:rsidR="000C4FAD">
        <w:rPr>
          <w:rFonts w:ascii="Seaford" w:hAnsi="Seaford"/>
          <w:sz w:val="24"/>
          <w:szCs w:val="24"/>
        </w:rPr>
        <w:t>parámetro</w:t>
      </w:r>
      <w:r w:rsidR="001420C3">
        <w:rPr>
          <w:rFonts w:ascii="Seaford" w:hAnsi="Seaford"/>
          <w:sz w:val="24"/>
          <w:szCs w:val="24"/>
        </w:rPr>
        <w:t xml:space="preserve"> y con su dicho context</w:t>
      </w:r>
      <w:r w:rsidR="000C4FAD">
        <w:rPr>
          <w:rFonts w:ascii="Seaford" w:hAnsi="Seaford"/>
          <w:sz w:val="24"/>
          <w:szCs w:val="24"/>
        </w:rPr>
        <w:t>o</w:t>
      </w:r>
      <w:r w:rsidR="001420C3">
        <w:rPr>
          <w:rFonts w:ascii="Seaford" w:hAnsi="Seaford"/>
          <w:sz w:val="24"/>
          <w:szCs w:val="24"/>
        </w:rPr>
        <w:t>, si existe un error, se retornara res, continua poniendo un error con None</w:t>
      </w:r>
      <w:r w:rsidR="00A65449">
        <w:rPr>
          <w:rFonts w:ascii="Seaford" w:hAnsi="Seaford"/>
          <w:sz w:val="24"/>
          <w:szCs w:val="24"/>
        </w:rPr>
        <w:t xml:space="preserve">, se busca que el tipo del token operacional del nodo, si este tiene la etiqueta de menos se realizara una multiplicación por el numero negativo, si el token operacional tiene un partido con la palabra clave NOT </w:t>
      </w:r>
      <w:r w:rsidR="008716CD">
        <w:rPr>
          <w:rFonts w:ascii="Seaford" w:hAnsi="Seaford"/>
          <w:sz w:val="24"/>
          <w:szCs w:val="24"/>
        </w:rPr>
        <w:t>realiza una negación</w:t>
      </w:r>
      <w:r w:rsidR="000C4FAD">
        <w:rPr>
          <w:rFonts w:ascii="Seaford" w:hAnsi="Seaford"/>
          <w:sz w:val="24"/>
          <w:szCs w:val="24"/>
        </w:rPr>
        <w:t>, cada realización de operación retorna un posible error y un resultado.</w:t>
      </w:r>
    </w:p>
    <w:p w14:paraId="595B7828" w14:textId="77777777" w:rsidR="00BB6DA9" w:rsidRDefault="000C4FAD" w:rsidP="00042102">
      <w:pPr>
        <w:jc w:val="both"/>
        <w:rPr>
          <w:rFonts w:ascii="Seaford" w:hAnsi="Seaford"/>
          <w:sz w:val="24"/>
          <w:szCs w:val="24"/>
        </w:rPr>
      </w:pPr>
      <w:r>
        <w:rPr>
          <w:rFonts w:ascii="Seaford" w:hAnsi="Seaford"/>
          <w:sz w:val="24"/>
          <w:szCs w:val="24"/>
        </w:rPr>
        <w:t xml:space="preserve">Si existe ese error se retorna el resultado de la función de fallo de res teniendo como parámetro dicho error, en dado caso contrario se retorna el resultado de la función de éxito de res </w:t>
      </w:r>
      <w:r w:rsidRPr="000C4FAD">
        <w:rPr>
          <w:rFonts w:ascii="Seaford" w:hAnsi="Seaford"/>
          <w:sz w:val="24"/>
          <w:szCs w:val="24"/>
        </w:rPr>
        <w:t>teniendo como parámetro el resultado de la función de poner posición (el resultado debería ser un numero), con los parámetros de la posición inicial del nodo y la posición final del nodo</w:t>
      </w:r>
      <w:r w:rsidR="00782158">
        <w:rPr>
          <w:rFonts w:ascii="Seaford" w:hAnsi="Seaford"/>
          <w:sz w:val="24"/>
          <w:szCs w:val="24"/>
        </w:rPr>
        <w:t>, también junto a la función de poner contexto con el parámetro del contexto recibido</w:t>
      </w:r>
      <w:r w:rsidR="00BB6DA9">
        <w:rPr>
          <w:rFonts w:ascii="Seaford" w:hAnsi="Seaford"/>
          <w:sz w:val="24"/>
          <w:szCs w:val="24"/>
        </w:rPr>
        <w:t>.</w:t>
      </w:r>
    </w:p>
    <w:p w14:paraId="7B221D9F" w14:textId="63C70A3B" w:rsidR="003E1B42" w:rsidRDefault="00BB6DA9" w:rsidP="00042102">
      <w:pPr>
        <w:jc w:val="both"/>
        <w:rPr>
          <w:rFonts w:ascii="Seaford" w:hAnsi="Seaford"/>
          <w:sz w:val="24"/>
          <w:szCs w:val="24"/>
        </w:rPr>
      </w:pPr>
      <w:r>
        <w:rPr>
          <w:rFonts w:ascii="Seaford" w:hAnsi="Seaford"/>
          <w:sz w:val="24"/>
          <w:szCs w:val="24"/>
        </w:rPr>
        <w:t xml:space="preserve">La funcion vNodoADVar tiene como parámetros un nodo y un contexto, crea una variable res que es un objeto </w:t>
      </w:r>
      <w:r w:rsidR="003E1B42">
        <w:rPr>
          <w:rFonts w:ascii="Seaford" w:hAnsi="Seaford"/>
          <w:sz w:val="24"/>
          <w:szCs w:val="24"/>
        </w:rPr>
        <w:t>ResultadoEJ, se</w:t>
      </w:r>
      <w:r>
        <w:rPr>
          <w:rFonts w:ascii="Seaford" w:hAnsi="Seaford"/>
          <w:sz w:val="24"/>
          <w:szCs w:val="24"/>
        </w:rPr>
        <w:t xml:space="preserve"> crea una variable para almacenar el valor del token que </w:t>
      </w:r>
      <w:r w:rsidR="006A5430">
        <w:rPr>
          <w:rFonts w:ascii="Seaford" w:hAnsi="Seaford"/>
          <w:sz w:val="24"/>
          <w:szCs w:val="24"/>
        </w:rPr>
        <w:t>está</w:t>
      </w:r>
      <w:r>
        <w:rPr>
          <w:rFonts w:ascii="Seaford" w:hAnsi="Seaford"/>
          <w:sz w:val="24"/>
          <w:szCs w:val="24"/>
        </w:rPr>
        <w:t xml:space="preserve"> en el nodo, dicho nombre se busca en la tabla de símbolos del contexto </w:t>
      </w:r>
      <w:r w:rsidR="003E1B42">
        <w:rPr>
          <w:rFonts w:ascii="Seaford" w:hAnsi="Seaford"/>
          <w:sz w:val="24"/>
          <w:szCs w:val="24"/>
        </w:rPr>
        <w:t>mandado,</w:t>
      </w:r>
      <w:r>
        <w:rPr>
          <w:rFonts w:ascii="Seaford" w:hAnsi="Seaford"/>
          <w:sz w:val="24"/>
          <w:szCs w:val="24"/>
        </w:rPr>
        <w:t xml:space="preserve"> si no se encuentra este nombre se retorna un error de ejecución </w:t>
      </w:r>
      <w:r w:rsidR="003E1B42">
        <w:rPr>
          <w:rFonts w:ascii="Seaford" w:hAnsi="Seaford"/>
          <w:sz w:val="24"/>
          <w:szCs w:val="24"/>
        </w:rPr>
        <w:t>en el cual se menciona que la variable no está definida (además de pasar los parámetros de posición y contexto a este error)</w:t>
      </w:r>
      <w:r w:rsidR="00A85A05">
        <w:rPr>
          <w:rFonts w:ascii="Seaford" w:hAnsi="Seaford"/>
          <w:sz w:val="24"/>
          <w:szCs w:val="24"/>
        </w:rPr>
        <w:t>.</w:t>
      </w:r>
    </w:p>
    <w:p w14:paraId="731F9DA9" w14:textId="3F43BAC8" w:rsidR="00A85A05" w:rsidRDefault="00A85A05" w:rsidP="00042102">
      <w:pPr>
        <w:jc w:val="both"/>
        <w:rPr>
          <w:rFonts w:ascii="Seaford" w:hAnsi="Seaford"/>
          <w:sz w:val="24"/>
          <w:szCs w:val="24"/>
        </w:rPr>
      </w:pPr>
      <w:r>
        <w:rPr>
          <w:rFonts w:ascii="Seaford" w:hAnsi="Seaford"/>
          <w:sz w:val="24"/>
          <w:szCs w:val="24"/>
        </w:rPr>
        <w:t xml:space="preserve">Se crea una copia del </w:t>
      </w:r>
      <w:r w:rsidR="00AB64B3">
        <w:rPr>
          <w:rFonts w:ascii="Seaford" w:hAnsi="Seaford"/>
          <w:sz w:val="24"/>
          <w:szCs w:val="24"/>
        </w:rPr>
        <w:t>valor,</w:t>
      </w:r>
      <w:r>
        <w:rPr>
          <w:rFonts w:ascii="Seaford" w:hAnsi="Seaford"/>
          <w:sz w:val="24"/>
          <w:szCs w:val="24"/>
        </w:rPr>
        <w:t xml:space="preserve"> pero cambia los valores de posición inicio y fin a los del token VAR y no a los del valor asignado. </w:t>
      </w:r>
    </w:p>
    <w:p w14:paraId="4CB247C9" w14:textId="476FBDD3" w:rsidR="003E1B42" w:rsidRDefault="003E1B42" w:rsidP="00042102">
      <w:pPr>
        <w:jc w:val="both"/>
        <w:rPr>
          <w:rFonts w:ascii="Seaford" w:hAnsi="Seaford"/>
          <w:sz w:val="24"/>
          <w:szCs w:val="24"/>
        </w:rPr>
      </w:pPr>
      <w:r>
        <w:rPr>
          <w:rFonts w:ascii="Seaford" w:hAnsi="Seaford"/>
          <w:sz w:val="24"/>
          <w:szCs w:val="24"/>
        </w:rPr>
        <w:t xml:space="preserve">Finalmente retorna res éxito con el </w:t>
      </w:r>
      <w:r w:rsidR="00AB64B3">
        <w:rPr>
          <w:rFonts w:ascii="Seaford" w:hAnsi="Seaford"/>
          <w:sz w:val="24"/>
          <w:szCs w:val="24"/>
        </w:rPr>
        <w:t>valor (</w:t>
      </w:r>
      <w:r w:rsidR="00A85A05">
        <w:rPr>
          <w:rFonts w:ascii="Seaford" w:hAnsi="Seaford"/>
          <w:sz w:val="24"/>
          <w:szCs w:val="24"/>
        </w:rPr>
        <w:t>la copia)</w:t>
      </w:r>
      <w:r>
        <w:rPr>
          <w:rFonts w:ascii="Seaford" w:hAnsi="Seaford"/>
          <w:sz w:val="24"/>
          <w:szCs w:val="24"/>
        </w:rPr>
        <w:t xml:space="preserve"> obtenido.</w:t>
      </w:r>
    </w:p>
    <w:p w14:paraId="4EE1A3CE" w14:textId="77777777" w:rsidR="003D4789" w:rsidRDefault="003E1B42" w:rsidP="00042102">
      <w:pPr>
        <w:jc w:val="both"/>
        <w:rPr>
          <w:rFonts w:ascii="Seaford" w:hAnsi="Seaford"/>
          <w:sz w:val="24"/>
          <w:szCs w:val="24"/>
        </w:rPr>
      </w:pPr>
      <w:r>
        <w:rPr>
          <w:rFonts w:ascii="Seaford" w:hAnsi="Seaford"/>
          <w:sz w:val="24"/>
          <w:szCs w:val="24"/>
        </w:rPr>
        <w:t xml:space="preserve">La función </w:t>
      </w:r>
      <w:r w:rsidR="00AB64B3">
        <w:rPr>
          <w:rFonts w:ascii="Seaford" w:hAnsi="Seaford"/>
          <w:sz w:val="24"/>
          <w:szCs w:val="24"/>
        </w:rPr>
        <w:t>vNodoDVar es</w:t>
      </w:r>
      <w:r>
        <w:rPr>
          <w:rFonts w:ascii="Seaford" w:hAnsi="Seaford"/>
          <w:sz w:val="24"/>
          <w:szCs w:val="24"/>
        </w:rPr>
        <w:t xml:space="preserve"> muy similar a la función anterior solo que valor se iguala al registro de res visitando al nodo mandado, con su dicho contexto, si existiera un error en res este seria retornado, en dado caso que no</w:t>
      </w:r>
      <w:r w:rsidR="0002448E">
        <w:rPr>
          <w:rFonts w:ascii="Seaford" w:hAnsi="Seaford"/>
          <w:sz w:val="24"/>
          <w:szCs w:val="24"/>
        </w:rPr>
        <w:t>,</w:t>
      </w:r>
      <w:r>
        <w:rPr>
          <w:rFonts w:ascii="Seaford" w:hAnsi="Seaford"/>
          <w:sz w:val="24"/>
          <w:szCs w:val="24"/>
        </w:rPr>
        <w:t xml:space="preserve"> se cambiaria el valor de la variable </w:t>
      </w:r>
      <w:r w:rsidR="0002448E">
        <w:rPr>
          <w:rFonts w:ascii="Seaford" w:hAnsi="Seaford"/>
          <w:sz w:val="24"/>
          <w:szCs w:val="24"/>
        </w:rPr>
        <w:t>y se retornara el resultado de éxito de res con el valor como parámetro.</w:t>
      </w:r>
      <w:r w:rsidR="00BB6DA9">
        <w:rPr>
          <w:rFonts w:ascii="Seaford" w:hAnsi="Seaford"/>
          <w:sz w:val="24"/>
          <w:szCs w:val="24"/>
        </w:rPr>
        <w:t xml:space="preserve"> </w:t>
      </w:r>
    </w:p>
    <w:p w14:paraId="4A8F9D91" w14:textId="3F0956F4" w:rsidR="000C4FAD" w:rsidRDefault="003D4789" w:rsidP="00042102">
      <w:pPr>
        <w:jc w:val="both"/>
        <w:rPr>
          <w:rFonts w:ascii="Seaford" w:hAnsi="Seaford"/>
          <w:sz w:val="24"/>
          <w:szCs w:val="24"/>
        </w:rPr>
      </w:pPr>
      <w:r>
        <w:rPr>
          <w:rFonts w:ascii="Seaford" w:hAnsi="Seaford"/>
          <w:sz w:val="24"/>
          <w:szCs w:val="24"/>
        </w:rPr>
        <w:t xml:space="preserve">La </w:t>
      </w:r>
      <w:r w:rsidR="006B0B07">
        <w:rPr>
          <w:rFonts w:ascii="Seaford" w:hAnsi="Seaford"/>
          <w:sz w:val="24"/>
          <w:szCs w:val="24"/>
        </w:rPr>
        <w:t>función</w:t>
      </w:r>
      <w:r>
        <w:rPr>
          <w:rFonts w:ascii="Seaford" w:hAnsi="Seaford"/>
          <w:sz w:val="24"/>
          <w:szCs w:val="24"/>
        </w:rPr>
        <w:t xml:space="preserve"> vNodoif</w:t>
      </w:r>
      <w:r w:rsidR="00BB6DA9">
        <w:rPr>
          <w:rFonts w:ascii="Seaford" w:hAnsi="Seaford"/>
          <w:sz w:val="24"/>
          <w:szCs w:val="24"/>
        </w:rPr>
        <w:t xml:space="preserve"> </w:t>
      </w:r>
      <w:r w:rsidR="00782158">
        <w:rPr>
          <w:rFonts w:ascii="Seaford" w:hAnsi="Seaford"/>
          <w:sz w:val="24"/>
          <w:szCs w:val="24"/>
        </w:rPr>
        <w:t xml:space="preserve"> </w:t>
      </w:r>
      <w:r w:rsidR="000C5CAE">
        <w:rPr>
          <w:rFonts w:ascii="Seaford" w:hAnsi="Seaford"/>
          <w:sz w:val="24"/>
          <w:szCs w:val="24"/>
        </w:rPr>
        <w:t xml:space="preserve">recibe las mismos parámetros que las anteriores clases de visitar, </w:t>
      </w:r>
      <w:r w:rsidR="006B0B07">
        <w:rPr>
          <w:rFonts w:ascii="Seaford" w:hAnsi="Seaford"/>
          <w:sz w:val="24"/>
          <w:szCs w:val="24"/>
        </w:rPr>
        <w:t>también</w:t>
      </w:r>
      <w:r w:rsidR="000C5CAE">
        <w:rPr>
          <w:rFonts w:ascii="Seaford" w:hAnsi="Seaford"/>
          <w:sz w:val="24"/>
          <w:szCs w:val="24"/>
        </w:rPr>
        <w:t xml:space="preserve"> tiene su respectivo objeto resultado de ejecución, entonces por cada condición y </w:t>
      </w:r>
      <w:r w:rsidR="006B0B07">
        <w:rPr>
          <w:rFonts w:ascii="Seaford" w:hAnsi="Seaford"/>
          <w:sz w:val="24"/>
          <w:szCs w:val="24"/>
        </w:rPr>
        <w:t>expresión</w:t>
      </w:r>
      <w:r w:rsidR="000C5CAE">
        <w:rPr>
          <w:rFonts w:ascii="Seaford" w:hAnsi="Seaford"/>
          <w:sz w:val="24"/>
          <w:szCs w:val="24"/>
        </w:rPr>
        <w:t xml:space="preserve"> en los casos del nodo, creara una variable condición de ejecución que </w:t>
      </w:r>
      <w:r w:rsidR="006B0B07">
        <w:rPr>
          <w:rFonts w:ascii="Seaford" w:hAnsi="Seaford"/>
          <w:sz w:val="24"/>
          <w:szCs w:val="24"/>
        </w:rPr>
        <w:t>será</w:t>
      </w:r>
      <w:r w:rsidR="000C5CAE">
        <w:rPr>
          <w:rFonts w:ascii="Seaford" w:hAnsi="Seaford"/>
          <w:sz w:val="24"/>
          <w:szCs w:val="24"/>
        </w:rPr>
        <w:t xml:space="preserve"> el valor </w:t>
      </w:r>
      <w:r w:rsidR="006B0B07">
        <w:rPr>
          <w:rFonts w:ascii="Seaford" w:hAnsi="Seaford"/>
          <w:sz w:val="24"/>
          <w:szCs w:val="24"/>
        </w:rPr>
        <w:t>del</w:t>
      </w:r>
      <w:r w:rsidR="000C5CAE">
        <w:rPr>
          <w:rFonts w:ascii="Seaford" w:hAnsi="Seaford"/>
          <w:sz w:val="24"/>
          <w:szCs w:val="24"/>
        </w:rPr>
        <w:t xml:space="preserve"> registro tomando como </w:t>
      </w:r>
      <w:r w:rsidR="006B0B07">
        <w:rPr>
          <w:rFonts w:ascii="Seaford" w:hAnsi="Seaford"/>
          <w:sz w:val="24"/>
          <w:szCs w:val="24"/>
        </w:rPr>
        <w:t>parámetros</w:t>
      </w:r>
      <w:r w:rsidR="000C5CAE">
        <w:rPr>
          <w:rFonts w:ascii="Seaford" w:hAnsi="Seaford"/>
          <w:sz w:val="24"/>
          <w:szCs w:val="24"/>
        </w:rPr>
        <w:t xml:space="preserve"> la visita de la condición y su </w:t>
      </w:r>
      <w:r w:rsidR="000C5CAE">
        <w:rPr>
          <w:rFonts w:ascii="Seaford" w:hAnsi="Seaford"/>
          <w:sz w:val="24"/>
          <w:szCs w:val="24"/>
        </w:rPr>
        <w:lastRenderedPageBreak/>
        <w:t xml:space="preserve">contexto, si hay un error en res, se retorna res, si la </w:t>
      </w:r>
      <w:r w:rsidR="006B0B07">
        <w:rPr>
          <w:rFonts w:ascii="Seaford" w:hAnsi="Seaford"/>
          <w:sz w:val="24"/>
          <w:szCs w:val="24"/>
        </w:rPr>
        <w:t>función</w:t>
      </w:r>
      <w:r w:rsidR="000C5CAE">
        <w:rPr>
          <w:rFonts w:ascii="Seaford" w:hAnsi="Seaford"/>
          <w:sz w:val="24"/>
          <w:szCs w:val="24"/>
        </w:rPr>
        <w:t xml:space="preserve"> is true da un verdadero, se </w:t>
      </w:r>
      <w:r w:rsidR="006B0B07">
        <w:rPr>
          <w:rFonts w:ascii="Seaford" w:hAnsi="Seaford"/>
          <w:sz w:val="24"/>
          <w:szCs w:val="24"/>
        </w:rPr>
        <w:t>crea</w:t>
      </w:r>
      <w:r w:rsidR="000C5CAE">
        <w:rPr>
          <w:rFonts w:ascii="Seaford" w:hAnsi="Seaford"/>
          <w:sz w:val="24"/>
          <w:szCs w:val="24"/>
        </w:rPr>
        <w:t xml:space="preserve"> una variable llamada valor de la </w:t>
      </w:r>
      <w:r w:rsidR="006B0B07">
        <w:rPr>
          <w:rFonts w:ascii="Seaford" w:hAnsi="Seaford"/>
          <w:sz w:val="24"/>
          <w:szCs w:val="24"/>
        </w:rPr>
        <w:t>expresión</w:t>
      </w:r>
      <w:r w:rsidR="000C5CAE">
        <w:rPr>
          <w:rFonts w:ascii="Seaford" w:hAnsi="Seaford"/>
          <w:sz w:val="24"/>
          <w:szCs w:val="24"/>
        </w:rPr>
        <w:t xml:space="preserve"> la cual </w:t>
      </w:r>
      <w:r w:rsidR="006B0B07">
        <w:rPr>
          <w:rFonts w:ascii="Seaford" w:hAnsi="Seaford"/>
          <w:sz w:val="24"/>
          <w:szCs w:val="24"/>
        </w:rPr>
        <w:t>almacena</w:t>
      </w:r>
      <w:r w:rsidR="000C5CAE">
        <w:rPr>
          <w:rFonts w:ascii="Seaford" w:hAnsi="Seaford"/>
          <w:sz w:val="24"/>
          <w:szCs w:val="24"/>
        </w:rPr>
        <w:t xml:space="preserve"> el registro de llamar la </w:t>
      </w:r>
      <w:r w:rsidR="006B0B07">
        <w:rPr>
          <w:rFonts w:ascii="Seaford" w:hAnsi="Seaford"/>
          <w:sz w:val="24"/>
          <w:szCs w:val="24"/>
        </w:rPr>
        <w:t>función</w:t>
      </w:r>
      <w:r w:rsidR="000C5CAE">
        <w:rPr>
          <w:rFonts w:ascii="Seaford" w:hAnsi="Seaford"/>
          <w:sz w:val="24"/>
          <w:szCs w:val="24"/>
        </w:rPr>
        <w:t xml:space="preserve"> de visitar la </w:t>
      </w:r>
      <w:r w:rsidR="006B0B07">
        <w:rPr>
          <w:rFonts w:ascii="Seaford" w:hAnsi="Seaford"/>
          <w:sz w:val="24"/>
          <w:szCs w:val="24"/>
        </w:rPr>
        <w:t>expresión</w:t>
      </w:r>
      <w:r w:rsidR="000C5CAE">
        <w:rPr>
          <w:rFonts w:ascii="Seaford" w:hAnsi="Seaford"/>
          <w:sz w:val="24"/>
          <w:szCs w:val="24"/>
        </w:rPr>
        <w:t xml:space="preserve">, si ocurre un error en res se retorna, si no ocurre un error pues se retorna res con el registro de la </w:t>
      </w:r>
      <w:r w:rsidR="006B0B07">
        <w:rPr>
          <w:rFonts w:ascii="Seaford" w:hAnsi="Seaford"/>
          <w:sz w:val="24"/>
          <w:szCs w:val="24"/>
        </w:rPr>
        <w:t>función</w:t>
      </w:r>
      <w:r w:rsidR="000C5CAE">
        <w:rPr>
          <w:rFonts w:ascii="Seaford" w:hAnsi="Seaford"/>
          <w:sz w:val="24"/>
          <w:szCs w:val="24"/>
        </w:rPr>
        <w:t xml:space="preserve"> éxito de res con valor de </w:t>
      </w:r>
      <w:r w:rsidR="006B0B07">
        <w:rPr>
          <w:rFonts w:ascii="Seaford" w:hAnsi="Seaford"/>
          <w:sz w:val="24"/>
          <w:szCs w:val="24"/>
        </w:rPr>
        <w:t>expresión</w:t>
      </w:r>
      <w:r w:rsidR="000C5CAE">
        <w:rPr>
          <w:rFonts w:ascii="Seaford" w:hAnsi="Seaford"/>
          <w:sz w:val="24"/>
          <w:szCs w:val="24"/>
        </w:rPr>
        <w:t xml:space="preserve"> como parámetro, al salir de este for</w:t>
      </w:r>
      <w:r w:rsidR="006B0B07">
        <w:rPr>
          <w:rFonts w:ascii="Seaford" w:hAnsi="Seaford"/>
          <w:sz w:val="24"/>
          <w:szCs w:val="24"/>
        </w:rPr>
        <w:t>, se pregunta si es que existe en el nodo el caso de else, si existe se crea una variable valor else el cual amacena el registro de visitar el coso else del nodo, y su contexto, si ocurre un error en res pues se retorna res, en caso contrario se retorna éxito con valor else como parámetro, si no ocurre ninguno de estos casos se retorna res éxito pero con none como parámetro.</w:t>
      </w:r>
      <w:r w:rsidR="000C5CAE">
        <w:rPr>
          <w:rFonts w:ascii="Seaford" w:hAnsi="Seaford"/>
          <w:sz w:val="24"/>
          <w:szCs w:val="24"/>
        </w:rPr>
        <w:t xml:space="preserve">  </w:t>
      </w:r>
    </w:p>
    <w:p w14:paraId="30D8E7EC" w14:textId="6C48DAAF" w:rsidR="00996BEA" w:rsidRDefault="00996BEA" w:rsidP="00042102">
      <w:pPr>
        <w:jc w:val="both"/>
        <w:rPr>
          <w:rFonts w:ascii="Seaford" w:hAnsi="Seaford"/>
          <w:sz w:val="24"/>
          <w:szCs w:val="24"/>
        </w:rPr>
      </w:pPr>
      <w:r>
        <w:rPr>
          <w:rFonts w:ascii="Seaford" w:hAnsi="Seaford"/>
          <w:sz w:val="24"/>
          <w:szCs w:val="24"/>
        </w:rPr>
        <w:t xml:space="preserve">La funcion vNodofor, tiene su respectivo res, primero se crea una variable llamada valor inicial la cual hace registro de la </w:t>
      </w:r>
      <w:r w:rsidR="00A94920">
        <w:rPr>
          <w:rFonts w:ascii="Seaford" w:hAnsi="Seaford"/>
          <w:sz w:val="24"/>
          <w:szCs w:val="24"/>
        </w:rPr>
        <w:t>función</w:t>
      </w:r>
      <w:r>
        <w:rPr>
          <w:rFonts w:ascii="Seaford" w:hAnsi="Seaford"/>
          <w:sz w:val="24"/>
          <w:szCs w:val="24"/>
        </w:rPr>
        <w:t xml:space="preserve"> visitar con el valor inicial del nodo, su dicho contexto, si existe un error en res se retorna res, después </w:t>
      </w:r>
      <w:r w:rsidR="006A5430">
        <w:rPr>
          <w:rFonts w:ascii="Seaford" w:hAnsi="Seaford"/>
          <w:sz w:val="24"/>
          <w:szCs w:val="24"/>
        </w:rPr>
        <w:t>está</w:t>
      </w:r>
      <w:r>
        <w:rPr>
          <w:rFonts w:ascii="Seaford" w:hAnsi="Seaford"/>
          <w:sz w:val="24"/>
          <w:szCs w:val="24"/>
        </w:rPr>
        <w:t xml:space="preserve"> la de valor final la cual </w:t>
      </w:r>
      <w:r w:rsidR="00A94920">
        <w:rPr>
          <w:rFonts w:ascii="Seaford" w:hAnsi="Seaford"/>
          <w:sz w:val="24"/>
          <w:szCs w:val="24"/>
        </w:rPr>
        <w:t>también</w:t>
      </w:r>
      <w:r>
        <w:rPr>
          <w:rFonts w:ascii="Seaford" w:hAnsi="Seaford"/>
          <w:sz w:val="24"/>
          <w:szCs w:val="24"/>
        </w:rPr>
        <w:t xml:space="preserve"> hace un </w:t>
      </w:r>
      <w:r w:rsidR="00A94920">
        <w:rPr>
          <w:rFonts w:ascii="Seaford" w:hAnsi="Seaford"/>
          <w:sz w:val="24"/>
          <w:szCs w:val="24"/>
        </w:rPr>
        <w:t>registro</w:t>
      </w:r>
      <w:r>
        <w:rPr>
          <w:rFonts w:ascii="Seaford" w:hAnsi="Seaford"/>
          <w:sz w:val="24"/>
          <w:szCs w:val="24"/>
        </w:rPr>
        <w:t xml:space="preserve"> de la </w:t>
      </w:r>
      <w:r w:rsidR="00A94920">
        <w:rPr>
          <w:rFonts w:ascii="Seaford" w:hAnsi="Seaford"/>
          <w:sz w:val="24"/>
          <w:szCs w:val="24"/>
        </w:rPr>
        <w:t>función</w:t>
      </w:r>
      <w:r>
        <w:rPr>
          <w:rFonts w:ascii="Seaford" w:hAnsi="Seaford"/>
          <w:sz w:val="24"/>
          <w:szCs w:val="24"/>
        </w:rPr>
        <w:t xml:space="preserve"> </w:t>
      </w:r>
      <w:r w:rsidR="00A94920">
        <w:rPr>
          <w:rFonts w:ascii="Seaford" w:hAnsi="Seaford"/>
          <w:sz w:val="24"/>
          <w:szCs w:val="24"/>
        </w:rPr>
        <w:t>visitar,</w:t>
      </w:r>
      <w:r>
        <w:rPr>
          <w:rFonts w:ascii="Seaford" w:hAnsi="Seaford"/>
          <w:sz w:val="24"/>
          <w:szCs w:val="24"/>
        </w:rPr>
        <w:t xml:space="preserve"> pero ahora es el valor final del nodo, igual si existe un error en res, se retorna res.</w:t>
      </w:r>
    </w:p>
    <w:p w14:paraId="5ACBD198" w14:textId="3A81F708" w:rsidR="00996BEA" w:rsidRDefault="00996BEA" w:rsidP="00042102">
      <w:pPr>
        <w:jc w:val="both"/>
        <w:rPr>
          <w:rFonts w:ascii="Seaford" w:hAnsi="Seaford"/>
          <w:sz w:val="24"/>
          <w:szCs w:val="24"/>
        </w:rPr>
      </w:pPr>
      <w:r>
        <w:rPr>
          <w:rFonts w:ascii="Seaford" w:hAnsi="Seaford"/>
          <w:sz w:val="24"/>
          <w:szCs w:val="24"/>
        </w:rPr>
        <w:t xml:space="preserve">Se verifica si es que existe </w:t>
      </w:r>
      <w:r w:rsidR="00A94920">
        <w:rPr>
          <w:rFonts w:ascii="Seaford" w:hAnsi="Seaford"/>
          <w:sz w:val="24"/>
          <w:szCs w:val="24"/>
        </w:rPr>
        <w:t>algún</w:t>
      </w:r>
      <w:r>
        <w:rPr>
          <w:rFonts w:ascii="Seaford" w:hAnsi="Seaford"/>
          <w:sz w:val="24"/>
          <w:szCs w:val="24"/>
        </w:rPr>
        <w:t xml:space="preserve"> valor en caso paso del nodo, si es asi se crea una variable </w:t>
      </w:r>
      <w:r w:rsidR="00A94920">
        <w:rPr>
          <w:rFonts w:ascii="Seaford" w:hAnsi="Seaford"/>
          <w:sz w:val="24"/>
          <w:szCs w:val="24"/>
        </w:rPr>
        <w:t>caso paso</w:t>
      </w:r>
      <w:r>
        <w:rPr>
          <w:rFonts w:ascii="Seaford" w:hAnsi="Seaford"/>
          <w:sz w:val="24"/>
          <w:szCs w:val="24"/>
        </w:rPr>
        <w:t xml:space="preserve"> la cual realiza lo mismo que las anteriores solo que con la visita del valor de caso paso del nodo, </w:t>
      </w:r>
      <w:r w:rsidR="00C059D9">
        <w:rPr>
          <w:rFonts w:ascii="Seaford" w:hAnsi="Seaford"/>
          <w:sz w:val="24"/>
          <w:szCs w:val="24"/>
        </w:rPr>
        <w:t>en caso de que</w:t>
      </w:r>
      <w:r>
        <w:rPr>
          <w:rFonts w:ascii="Seaford" w:hAnsi="Seaford"/>
          <w:sz w:val="24"/>
          <w:szCs w:val="24"/>
        </w:rPr>
        <w:t xml:space="preserve"> no se retorna un objeto </w:t>
      </w:r>
      <w:r w:rsidR="006A5430">
        <w:rPr>
          <w:rFonts w:ascii="Seaford" w:hAnsi="Seaford"/>
          <w:sz w:val="24"/>
          <w:szCs w:val="24"/>
        </w:rPr>
        <w:t>número</w:t>
      </w:r>
      <w:r>
        <w:rPr>
          <w:rFonts w:ascii="Seaford" w:hAnsi="Seaford"/>
          <w:sz w:val="24"/>
          <w:szCs w:val="24"/>
        </w:rPr>
        <w:t xml:space="preserve"> con el valor 1.</w:t>
      </w:r>
    </w:p>
    <w:p w14:paraId="6459AEEC" w14:textId="0C58BC39" w:rsidR="00996BEA" w:rsidRDefault="00996BEA" w:rsidP="00042102">
      <w:pPr>
        <w:jc w:val="both"/>
        <w:rPr>
          <w:rFonts w:ascii="Seaford" w:hAnsi="Seaford"/>
          <w:sz w:val="24"/>
          <w:szCs w:val="24"/>
        </w:rPr>
      </w:pPr>
      <w:r>
        <w:rPr>
          <w:rFonts w:ascii="Seaford" w:hAnsi="Seaford"/>
          <w:sz w:val="24"/>
          <w:szCs w:val="24"/>
        </w:rPr>
        <w:t xml:space="preserve">Una variable i guarda el valor de la variable  valor inicio dependiendo del valor de paso se va saber si el valor de inicio es mayor que el valor deseado, </w:t>
      </w:r>
      <w:r w:rsidR="008D4612">
        <w:rPr>
          <w:rFonts w:ascii="Seaford" w:hAnsi="Seaford"/>
          <w:sz w:val="24"/>
          <w:szCs w:val="24"/>
        </w:rPr>
        <w:t xml:space="preserve"> o al revés,  dependido de esto será la condición que se tomara, mientras exista esta condición lo que se realizara  se añadirá el nombre de la variable a la tabla de contexto con su valor inicial, después el valor de i se </w:t>
      </w:r>
      <w:r w:rsidR="00DB2B08">
        <w:rPr>
          <w:rFonts w:ascii="Seaford" w:hAnsi="Seaford"/>
          <w:sz w:val="24"/>
          <w:szCs w:val="24"/>
        </w:rPr>
        <w:t xml:space="preserve">acumulara sumando el valor de caso paso , después se registra las demás visitas del cuerpo del nood, junto a su contexto, al terminar esta condición se retorna </w:t>
      </w:r>
      <w:r w:rsidR="00C059D9">
        <w:rPr>
          <w:rFonts w:ascii="Seaford" w:hAnsi="Seaford"/>
          <w:sz w:val="24"/>
          <w:szCs w:val="24"/>
        </w:rPr>
        <w:t>una lista con los elementos visitados</w:t>
      </w:r>
      <w:r>
        <w:rPr>
          <w:rFonts w:ascii="Seaford" w:hAnsi="Seaford"/>
          <w:sz w:val="24"/>
          <w:szCs w:val="24"/>
        </w:rPr>
        <w:t xml:space="preserve"> </w:t>
      </w:r>
    </w:p>
    <w:p w14:paraId="3B348662" w14:textId="7670147D" w:rsidR="00996BEA" w:rsidRDefault="00996BEA" w:rsidP="00042102">
      <w:pPr>
        <w:jc w:val="both"/>
        <w:rPr>
          <w:rFonts w:ascii="Seaford" w:hAnsi="Seaford"/>
          <w:sz w:val="24"/>
          <w:szCs w:val="24"/>
        </w:rPr>
      </w:pPr>
      <w:r>
        <w:rPr>
          <w:rFonts w:ascii="Seaford" w:hAnsi="Seaford"/>
          <w:sz w:val="24"/>
          <w:szCs w:val="24"/>
        </w:rPr>
        <w:t xml:space="preserve">La </w:t>
      </w:r>
      <w:r w:rsidR="004F7BC3">
        <w:rPr>
          <w:rFonts w:ascii="Seaford" w:hAnsi="Seaford"/>
          <w:sz w:val="24"/>
          <w:szCs w:val="24"/>
        </w:rPr>
        <w:t>función</w:t>
      </w:r>
      <w:r>
        <w:rPr>
          <w:rFonts w:ascii="Seaford" w:hAnsi="Seaford"/>
          <w:sz w:val="24"/>
          <w:szCs w:val="24"/>
        </w:rPr>
        <w:t xml:space="preserve"> vNodowhile, tiene su respectivo r</w:t>
      </w:r>
      <w:r w:rsidR="00DB2B08">
        <w:rPr>
          <w:rFonts w:ascii="Seaford" w:hAnsi="Seaford"/>
          <w:sz w:val="24"/>
          <w:szCs w:val="24"/>
        </w:rPr>
        <w:t>es, con un while que se realizara infinitamente, una variable</w:t>
      </w:r>
      <w:r w:rsidR="00BE394D">
        <w:rPr>
          <w:rFonts w:ascii="Seaford" w:hAnsi="Seaford"/>
          <w:sz w:val="24"/>
          <w:szCs w:val="24"/>
        </w:rPr>
        <w:t xml:space="preserve"> condición</w:t>
      </w:r>
      <w:r w:rsidR="00DB2B08">
        <w:rPr>
          <w:rFonts w:ascii="Seaford" w:hAnsi="Seaford"/>
          <w:sz w:val="24"/>
          <w:szCs w:val="24"/>
        </w:rPr>
        <w:t xml:space="preserve"> guarda </w:t>
      </w:r>
      <w:r w:rsidR="00C80EAD">
        <w:rPr>
          <w:rFonts w:ascii="Seaford" w:hAnsi="Seaford"/>
          <w:sz w:val="24"/>
          <w:szCs w:val="24"/>
        </w:rPr>
        <w:t>el registro</w:t>
      </w:r>
      <w:r w:rsidR="00DB2B08">
        <w:rPr>
          <w:rFonts w:ascii="Seaford" w:hAnsi="Seaford"/>
          <w:sz w:val="24"/>
          <w:szCs w:val="24"/>
        </w:rPr>
        <w:t xml:space="preserve"> </w:t>
      </w:r>
      <w:r w:rsidR="00BE394D">
        <w:rPr>
          <w:rFonts w:ascii="Seaford" w:hAnsi="Seaford"/>
          <w:sz w:val="24"/>
          <w:szCs w:val="24"/>
        </w:rPr>
        <w:t>la visita de la condición del nodo</w:t>
      </w:r>
      <w:r w:rsidR="00DB2B08">
        <w:rPr>
          <w:rFonts w:ascii="Seaford" w:hAnsi="Seaford"/>
          <w:sz w:val="24"/>
          <w:szCs w:val="24"/>
        </w:rPr>
        <w:t xml:space="preserve"> </w:t>
      </w:r>
      <w:r w:rsidR="00BE394D">
        <w:rPr>
          <w:rFonts w:ascii="Seaford" w:hAnsi="Seaford"/>
          <w:sz w:val="24"/>
          <w:szCs w:val="24"/>
        </w:rPr>
        <w:t xml:space="preserve">si ocurre un error en res se retorna res si la condición no es cierta se rompe el ciclo </w:t>
      </w:r>
      <w:r w:rsidR="004F7BC3">
        <w:rPr>
          <w:rFonts w:ascii="Seaford" w:hAnsi="Seaford"/>
          <w:sz w:val="24"/>
          <w:szCs w:val="24"/>
        </w:rPr>
        <w:t>while, si</w:t>
      </w:r>
      <w:r w:rsidR="00BE394D">
        <w:rPr>
          <w:rFonts w:ascii="Seaford" w:hAnsi="Seaford"/>
          <w:sz w:val="24"/>
          <w:szCs w:val="24"/>
        </w:rPr>
        <w:t xml:space="preserve"> no res hace registro de la visitada del cuerpo del nodo con su dicho </w:t>
      </w:r>
      <w:r w:rsidR="0028470A">
        <w:rPr>
          <w:rFonts w:ascii="Seaford" w:hAnsi="Seaford"/>
          <w:sz w:val="24"/>
          <w:szCs w:val="24"/>
        </w:rPr>
        <w:t>contexto, si</w:t>
      </w:r>
      <w:r w:rsidR="00BE394D">
        <w:rPr>
          <w:rFonts w:ascii="Seaford" w:hAnsi="Seaford"/>
          <w:sz w:val="24"/>
          <w:szCs w:val="24"/>
        </w:rPr>
        <w:t xml:space="preserve"> ocurre un error en res, este se retorna, finalmente se hace registro del éxito</w:t>
      </w:r>
      <w:r w:rsidR="00C059D9">
        <w:rPr>
          <w:rFonts w:ascii="Seaford" w:hAnsi="Seaford"/>
          <w:sz w:val="24"/>
          <w:szCs w:val="24"/>
        </w:rPr>
        <w:t xml:space="preserve"> retornando una lista con los elementos visitados</w:t>
      </w:r>
      <w:r w:rsidR="00BE394D">
        <w:rPr>
          <w:rFonts w:ascii="Seaford" w:hAnsi="Seaford"/>
          <w:sz w:val="24"/>
          <w:szCs w:val="24"/>
        </w:rPr>
        <w:t>.</w:t>
      </w:r>
    </w:p>
    <w:p w14:paraId="48A48402" w14:textId="24DE42DE" w:rsidR="00C059D9" w:rsidRDefault="00C059D9" w:rsidP="00042102">
      <w:pPr>
        <w:jc w:val="both"/>
        <w:rPr>
          <w:rFonts w:ascii="Seaford" w:hAnsi="Seaford"/>
          <w:sz w:val="24"/>
          <w:szCs w:val="24"/>
        </w:rPr>
      </w:pPr>
      <w:r>
        <w:rPr>
          <w:rFonts w:ascii="Seaford" w:hAnsi="Seaford"/>
          <w:sz w:val="24"/>
          <w:szCs w:val="24"/>
        </w:rPr>
        <w:t>La función vNodoLista tiene su res, se crea una lista para visitar cada elemento existente en la lista, por cada elemento en la lista de elementos del nodo, se añadirá a la lista el registro de visitar cada elemento del nodo, con su dicho contexto, si existe un error retorna res, finalmente retorna el registro exitoso de crear una lista con parámetro la lista que almaceno las visitas, además del contexto y la posición correspondientes</w:t>
      </w:r>
    </w:p>
    <w:p w14:paraId="19679D37" w14:textId="4224C720" w:rsidR="004F7BC3" w:rsidRDefault="004F7BC3" w:rsidP="00042102">
      <w:pPr>
        <w:jc w:val="both"/>
        <w:rPr>
          <w:rFonts w:ascii="Seaford" w:hAnsi="Seaford"/>
          <w:sz w:val="24"/>
          <w:szCs w:val="24"/>
        </w:rPr>
      </w:pPr>
      <w:r>
        <w:rPr>
          <w:rFonts w:ascii="Seaford" w:hAnsi="Seaford"/>
          <w:sz w:val="24"/>
          <w:szCs w:val="24"/>
        </w:rPr>
        <w:lastRenderedPageBreak/>
        <w:t xml:space="preserve">La función vNodofun tiene su respectivo res, primero se obtiene el nombre de la función, si este nombre existe claro, sino se retorna un vacío (None), después se almacena el cuerpo de la </w:t>
      </w:r>
      <w:r w:rsidR="0028470A">
        <w:rPr>
          <w:rFonts w:ascii="Seaford" w:hAnsi="Seaford"/>
          <w:sz w:val="24"/>
          <w:szCs w:val="24"/>
        </w:rPr>
        <w:t>función,</w:t>
      </w:r>
      <w:r>
        <w:rPr>
          <w:rFonts w:ascii="Seaford" w:hAnsi="Seaford"/>
          <w:sz w:val="24"/>
          <w:szCs w:val="24"/>
        </w:rPr>
        <w:t xml:space="preserve"> </w:t>
      </w:r>
      <w:r w:rsidR="0028470A">
        <w:rPr>
          <w:rFonts w:ascii="Seaford" w:hAnsi="Seaford"/>
          <w:sz w:val="24"/>
          <w:szCs w:val="24"/>
        </w:rPr>
        <w:t>también</w:t>
      </w:r>
      <w:r>
        <w:rPr>
          <w:rFonts w:ascii="Seaford" w:hAnsi="Seaford"/>
          <w:sz w:val="24"/>
          <w:szCs w:val="24"/>
        </w:rPr>
        <w:t xml:space="preserve"> pasa </w:t>
      </w:r>
      <w:r w:rsidR="0028470A">
        <w:rPr>
          <w:rFonts w:ascii="Seaford" w:hAnsi="Seaford"/>
          <w:sz w:val="24"/>
          <w:szCs w:val="24"/>
        </w:rPr>
        <w:t>con los</w:t>
      </w:r>
      <w:r>
        <w:rPr>
          <w:rFonts w:ascii="Seaford" w:hAnsi="Seaford"/>
          <w:sz w:val="24"/>
          <w:szCs w:val="24"/>
        </w:rPr>
        <w:t xml:space="preserve"> </w:t>
      </w:r>
      <w:r w:rsidR="0028470A">
        <w:rPr>
          <w:rFonts w:ascii="Seaford" w:hAnsi="Seaford"/>
          <w:sz w:val="24"/>
          <w:szCs w:val="24"/>
        </w:rPr>
        <w:t>argumentos del</w:t>
      </w:r>
      <w:r>
        <w:rPr>
          <w:rFonts w:ascii="Seaford" w:hAnsi="Seaford"/>
          <w:sz w:val="24"/>
          <w:szCs w:val="24"/>
        </w:rPr>
        <w:t xml:space="preserve"> </w:t>
      </w:r>
      <w:r w:rsidR="006972EB">
        <w:rPr>
          <w:rFonts w:ascii="Seaford" w:hAnsi="Seaford"/>
          <w:sz w:val="24"/>
          <w:szCs w:val="24"/>
        </w:rPr>
        <w:t>nodo,</w:t>
      </w:r>
      <w:r w:rsidR="0028470A">
        <w:rPr>
          <w:rFonts w:ascii="Seaford" w:hAnsi="Seaford"/>
          <w:sz w:val="24"/>
          <w:szCs w:val="24"/>
        </w:rPr>
        <w:t xml:space="preserve"> pero</w:t>
      </w:r>
      <w:r>
        <w:rPr>
          <w:rFonts w:ascii="Seaford" w:hAnsi="Seaford"/>
          <w:sz w:val="24"/>
          <w:szCs w:val="24"/>
        </w:rPr>
        <w:t xml:space="preserve"> solo el nombre no </w:t>
      </w:r>
      <w:r w:rsidR="0028470A">
        <w:rPr>
          <w:rFonts w:ascii="Seaford" w:hAnsi="Seaford"/>
          <w:sz w:val="24"/>
          <w:szCs w:val="24"/>
        </w:rPr>
        <w:t>serían</w:t>
      </w:r>
      <w:r>
        <w:rPr>
          <w:rFonts w:ascii="Seaford" w:hAnsi="Seaford"/>
          <w:sz w:val="24"/>
          <w:szCs w:val="24"/>
        </w:rPr>
        <w:t xml:space="preserve"> los </w:t>
      </w:r>
      <w:r w:rsidR="0028470A">
        <w:rPr>
          <w:rFonts w:ascii="Seaford" w:hAnsi="Seaford"/>
          <w:sz w:val="24"/>
          <w:szCs w:val="24"/>
        </w:rPr>
        <w:t xml:space="preserve">tokens después se crea un objeto función con el nombre, el cuerpo, y los argumentos como parámetros también se pasa el contexto y la respectiva posición inicio del nodo y la posición fin del nodo  </w:t>
      </w:r>
    </w:p>
    <w:p w14:paraId="4E681BBF" w14:textId="34285EAE" w:rsidR="0028470A" w:rsidRDefault="0028470A" w:rsidP="00042102">
      <w:pPr>
        <w:jc w:val="both"/>
        <w:rPr>
          <w:rFonts w:ascii="Seaford" w:hAnsi="Seaford"/>
          <w:sz w:val="24"/>
          <w:szCs w:val="24"/>
        </w:rPr>
      </w:pPr>
      <w:r>
        <w:rPr>
          <w:rFonts w:ascii="Seaford" w:hAnsi="Seaford"/>
          <w:sz w:val="24"/>
          <w:szCs w:val="24"/>
        </w:rPr>
        <w:t xml:space="preserve">Después si la función tiene un nombre este pasara a la tabla de símbolos, finalmente se retorna el registro con éxito de la función </w:t>
      </w:r>
    </w:p>
    <w:p w14:paraId="1C731C34" w14:textId="6503DD2E" w:rsidR="004F7BC3" w:rsidRDefault="004F7BC3" w:rsidP="00042102">
      <w:pPr>
        <w:jc w:val="both"/>
        <w:rPr>
          <w:rFonts w:ascii="Seaford" w:hAnsi="Seaford"/>
          <w:sz w:val="24"/>
          <w:szCs w:val="24"/>
        </w:rPr>
      </w:pPr>
      <w:r>
        <w:rPr>
          <w:rFonts w:ascii="Seaford" w:hAnsi="Seaford"/>
          <w:sz w:val="24"/>
          <w:szCs w:val="24"/>
        </w:rPr>
        <w:t>La funcion vNodollamar tiene su respectivo res</w:t>
      </w:r>
      <w:r w:rsidR="0028470A">
        <w:rPr>
          <w:rFonts w:ascii="Seaford" w:hAnsi="Seaford"/>
          <w:sz w:val="24"/>
          <w:szCs w:val="24"/>
        </w:rPr>
        <w:t xml:space="preserve"> </w:t>
      </w:r>
      <w:r w:rsidR="006972EB">
        <w:rPr>
          <w:rFonts w:ascii="Seaford" w:hAnsi="Seaford"/>
          <w:sz w:val="24"/>
          <w:szCs w:val="24"/>
        </w:rPr>
        <w:t xml:space="preserve">y tiene una lista para guardar los argumentos (parametros), se establece una variable de valor a llamar, la cual registra la vistita con su contexto y posición del nodo a llamar el cual debería ser una función ya existente si ocurre un error en el registro se retorna res, se realiza una copia para poder modificar la posición para poder encontrar el error más fácilmente, cada argumento se registra su visita en sus argumentos con su contexto, si ocurre un error en res se retorna res, después finalmente se registra el valor de la función al ejecutarse con los argumentos encontrados,  si ocurre un error en el registro se retorna res y finalmente se retorna el registro exitoso del valor al ejecutar al función </w:t>
      </w:r>
    </w:p>
    <w:p w14:paraId="71FDED95" w14:textId="320E7C94" w:rsidR="00FB2F2C" w:rsidRDefault="00FB2F2C" w:rsidP="00042102">
      <w:pPr>
        <w:jc w:val="both"/>
        <w:rPr>
          <w:rFonts w:ascii="Seaford" w:hAnsi="Seaford"/>
          <w:sz w:val="24"/>
          <w:szCs w:val="24"/>
        </w:rPr>
      </w:pPr>
      <w:r>
        <w:rPr>
          <w:rFonts w:ascii="Seaford" w:hAnsi="Seaford"/>
          <w:sz w:val="24"/>
          <w:szCs w:val="24"/>
        </w:rPr>
        <w:t xml:space="preserve">Clase ResultadoEj tiene una </w:t>
      </w:r>
      <w:r w:rsidR="000C4FAD">
        <w:rPr>
          <w:rFonts w:ascii="Seaford" w:hAnsi="Seaford"/>
          <w:sz w:val="24"/>
          <w:szCs w:val="24"/>
        </w:rPr>
        <w:t>función</w:t>
      </w:r>
      <w:r>
        <w:rPr>
          <w:rFonts w:ascii="Seaford" w:hAnsi="Seaford"/>
          <w:sz w:val="24"/>
          <w:szCs w:val="24"/>
        </w:rPr>
        <w:t xml:space="preserve"> muy similar a la de parser </w:t>
      </w:r>
      <w:r w:rsidR="000C4FAD">
        <w:rPr>
          <w:rFonts w:ascii="Seaford" w:hAnsi="Seaford"/>
          <w:sz w:val="24"/>
          <w:szCs w:val="24"/>
        </w:rPr>
        <w:t>resultado, dado</w:t>
      </w:r>
      <w:r>
        <w:rPr>
          <w:rFonts w:ascii="Seaford" w:hAnsi="Seaford"/>
          <w:sz w:val="24"/>
          <w:szCs w:val="24"/>
        </w:rPr>
        <w:t xml:space="preserve"> que hace un seguimiento del posible error y de los resultados de la clase </w:t>
      </w:r>
      <w:r w:rsidR="000C4FAD">
        <w:rPr>
          <w:rFonts w:ascii="Seaford" w:hAnsi="Seaford"/>
          <w:sz w:val="24"/>
          <w:szCs w:val="24"/>
        </w:rPr>
        <w:t>interprete</w:t>
      </w:r>
      <w:r>
        <w:rPr>
          <w:rFonts w:ascii="Seaford" w:hAnsi="Seaford"/>
          <w:sz w:val="24"/>
          <w:szCs w:val="24"/>
        </w:rPr>
        <w:t xml:space="preserve">, cuenta con los atributos de valor y de erro, donde se </w:t>
      </w:r>
      <w:r w:rsidR="003E1B42">
        <w:rPr>
          <w:rFonts w:ascii="Seaford" w:hAnsi="Seaford"/>
          <w:sz w:val="24"/>
          <w:szCs w:val="24"/>
        </w:rPr>
        <w:t>guardará</w:t>
      </w:r>
      <w:r>
        <w:rPr>
          <w:rFonts w:ascii="Seaford" w:hAnsi="Seaford"/>
          <w:sz w:val="24"/>
          <w:szCs w:val="24"/>
        </w:rPr>
        <w:t xml:space="preserve"> el valor del resultado de visitar dicho nodo y el posible error de visitar dicho nodo.</w:t>
      </w:r>
    </w:p>
    <w:p w14:paraId="62EF801F" w14:textId="6754EB14" w:rsidR="00401AE4" w:rsidRDefault="00FB2F2C" w:rsidP="00042102">
      <w:pPr>
        <w:jc w:val="both"/>
        <w:rPr>
          <w:rFonts w:ascii="Seaford" w:hAnsi="Seaford"/>
          <w:sz w:val="24"/>
          <w:szCs w:val="24"/>
        </w:rPr>
      </w:pPr>
      <w:r>
        <w:rPr>
          <w:rFonts w:ascii="Seaford" w:hAnsi="Seaford"/>
          <w:sz w:val="24"/>
          <w:szCs w:val="24"/>
        </w:rPr>
        <w:t xml:space="preserve">La </w:t>
      </w:r>
      <w:r w:rsidR="00F9638F">
        <w:rPr>
          <w:rFonts w:ascii="Seaford" w:hAnsi="Seaford"/>
          <w:sz w:val="24"/>
          <w:szCs w:val="24"/>
        </w:rPr>
        <w:t>función</w:t>
      </w:r>
      <w:r>
        <w:rPr>
          <w:rFonts w:ascii="Seaford" w:hAnsi="Seaford"/>
          <w:sz w:val="24"/>
          <w:szCs w:val="24"/>
        </w:rPr>
        <w:t xml:space="preserve"> de registro toma como parámetro res, el cual será un objeto de tipo resultado de ejecución, lo que realiza es que verifica que res no tenga un error, en dado caso que lo tenga este se</w:t>
      </w:r>
      <w:r w:rsidR="00F9638F">
        <w:rPr>
          <w:rFonts w:ascii="Seaford" w:hAnsi="Seaford"/>
          <w:sz w:val="24"/>
          <w:szCs w:val="24"/>
        </w:rPr>
        <w:t xml:space="preserve"> almacena en error</w:t>
      </w:r>
      <w:r>
        <w:rPr>
          <w:rFonts w:ascii="Seaford" w:hAnsi="Seaford"/>
          <w:sz w:val="24"/>
          <w:szCs w:val="24"/>
        </w:rPr>
        <w:t xml:space="preserve">, si no existe el error </w:t>
      </w:r>
      <w:r w:rsidR="00F9638F">
        <w:rPr>
          <w:rFonts w:ascii="Seaford" w:hAnsi="Seaford"/>
          <w:sz w:val="24"/>
          <w:szCs w:val="24"/>
        </w:rPr>
        <w:t>se retorna el valor que contenga res</w:t>
      </w:r>
      <w:r>
        <w:rPr>
          <w:rFonts w:ascii="Seaford" w:hAnsi="Seaford"/>
          <w:sz w:val="24"/>
          <w:szCs w:val="24"/>
        </w:rPr>
        <w:t xml:space="preserve"> </w:t>
      </w:r>
      <w:r w:rsidR="008716CD">
        <w:rPr>
          <w:rFonts w:ascii="Seaford" w:hAnsi="Seaford"/>
          <w:sz w:val="24"/>
          <w:szCs w:val="24"/>
        </w:rPr>
        <w:t xml:space="preserve"> </w:t>
      </w:r>
    </w:p>
    <w:p w14:paraId="3FCB3D93" w14:textId="15B1EA26" w:rsidR="00F9638F" w:rsidRDefault="00F9638F" w:rsidP="00042102">
      <w:pPr>
        <w:jc w:val="both"/>
        <w:rPr>
          <w:rFonts w:ascii="Seaford" w:hAnsi="Seaford"/>
          <w:sz w:val="24"/>
          <w:szCs w:val="24"/>
        </w:rPr>
      </w:pPr>
      <w:r>
        <w:rPr>
          <w:rFonts w:ascii="Seaford" w:hAnsi="Seaford"/>
          <w:sz w:val="24"/>
          <w:szCs w:val="24"/>
        </w:rPr>
        <w:t>La función de éxito al igual que en parser resultado lo que realiza es que actualiza el valor del objeto ReslutadoEj, tiene como parámetro un valor (que debería ser un objeto de tipo número)</w:t>
      </w:r>
    </w:p>
    <w:p w14:paraId="65706B66" w14:textId="42A9DA61" w:rsidR="00F9638F" w:rsidRPr="00A24070" w:rsidRDefault="00F9638F" w:rsidP="00042102">
      <w:pPr>
        <w:jc w:val="both"/>
        <w:rPr>
          <w:rFonts w:ascii="Seaford" w:hAnsi="Seaford"/>
          <w:sz w:val="24"/>
          <w:szCs w:val="24"/>
        </w:rPr>
      </w:pPr>
      <w:r>
        <w:rPr>
          <w:rFonts w:ascii="Seaford" w:hAnsi="Seaford"/>
          <w:sz w:val="24"/>
          <w:szCs w:val="24"/>
        </w:rPr>
        <w:t xml:space="preserve">La función fallo tiene como parámetro un error (que debería de ser un objeto de la área de error), lo que realiza es actualizar ese error recibido en el atributo de error de la clase. </w:t>
      </w:r>
    </w:p>
    <w:p w14:paraId="798A30B6" w14:textId="09163A9C" w:rsidR="00134385" w:rsidRDefault="00134385" w:rsidP="00042102">
      <w:pPr>
        <w:jc w:val="both"/>
        <w:rPr>
          <w:rFonts w:ascii="Seaford" w:hAnsi="Seaford"/>
          <w:sz w:val="24"/>
          <w:szCs w:val="24"/>
        </w:rPr>
      </w:pPr>
      <w:r w:rsidRPr="00F23A1B">
        <w:rPr>
          <w:rFonts w:ascii="Seaford" w:hAnsi="Seaford"/>
          <w:sz w:val="24"/>
          <w:szCs w:val="24"/>
        </w:rPr>
        <w:t>Área de ejecución (RUN)</w:t>
      </w:r>
    </w:p>
    <w:p w14:paraId="34D32087" w14:textId="07FE87D4" w:rsidR="0002448E" w:rsidRDefault="0002448E" w:rsidP="00042102">
      <w:pPr>
        <w:jc w:val="both"/>
        <w:rPr>
          <w:rFonts w:ascii="Seaford" w:hAnsi="Seaford"/>
          <w:sz w:val="24"/>
          <w:szCs w:val="24"/>
        </w:rPr>
      </w:pPr>
      <w:r>
        <w:rPr>
          <w:rFonts w:ascii="Seaford" w:hAnsi="Seaford"/>
          <w:sz w:val="24"/>
          <w:szCs w:val="24"/>
        </w:rPr>
        <w:t>Se cera una tabla de símbolos que estarán globalmente, con sus respectivos nombres y valores, cuando se cree el contexto esta tabla será puesta en dicho contexto.</w:t>
      </w:r>
    </w:p>
    <w:p w14:paraId="7C612ED0" w14:textId="4445C98D" w:rsidR="00BF1BF5" w:rsidRDefault="00134385" w:rsidP="00042102">
      <w:pPr>
        <w:jc w:val="both"/>
        <w:rPr>
          <w:rFonts w:ascii="Seaford" w:hAnsi="Seaford"/>
          <w:sz w:val="24"/>
          <w:szCs w:val="24"/>
        </w:rPr>
      </w:pPr>
      <w:r>
        <w:rPr>
          <w:rFonts w:ascii="Seaford" w:hAnsi="Seaford"/>
          <w:sz w:val="24"/>
          <w:szCs w:val="24"/>
        </w:rPr>
        <w:lastRenderedPageBreak/>
        <w:t xml:space="preserve">Aquí se recibe el texto que es enviado del archivo de Shell, donde se crea un lexer, y se guardan los tokens que el lexer mediante la función tokenizar </w:t>
      </w:r>
      <w:r w:rsidR="006A205D">
        <w:rPr>
          <w:rFonts w:ascii="Seaford" w:hAnsi="Seaford"/>
          <w:sz w:val="24"/>
          <w:szCs w:val="24"/>
        </w:rPr>
        <w:t>devuelve y</w:t>
      </w:r>
      <w:r>
        <w:rPr>
          <w:rFonts w:ascii="Seaford" w:hAnsi="Seaford"/>
          <w:sz w:val="24"/>
          <w:szCs w:val="24"/>
        </w:rPr>
        <w:t xml:space="preserve"> también el posible error</w:t>
      </w:r>
      <w:r w:rsidR="00BF1BF5">
        <w:rPr>
          <w:rFonts w:ascii="Seaford" w:hAnsi="Seaford"/>
          <w:sz w:val="24"/>
          <w:szCs w:val="24"/>
        </w:rPr>
        <w:t>, después se crea un parser el cual crea el árbol de los tokens mandados</w:t>
      </w:r>
      <w:r w:rsidR="00755826">
        <w:rPr>
          <w:rFonts w:ascii="Seaford" w:hAnsi="Seaford"/>
          <w:sz w:val="24"/>
          <w:szCs w:val="24"/>
        </w:rPr>
        <w:t xml:space="preserve">, retornara el árbol </w:t>
      </w:r>
      <w:r w:rsidR="00A43595">
        <w:rPr>
          <w:rFonts w:ascii="Seaford" w:hAnsi="Seaford"/>
          <w:sz w:val="24"/>
          <w:szCs w:val="24"/>
        </w:rPr>
        <w:t>(los nodos) y</w:t>
      </w:r>
      <w:r w:rsidR="00755826">
        <w:rPr>
          <w:rFonts w:ascii="Seaford" w:hAnsi="Seaford"/>
          <w:sz w:val="24"/>
          <w:szCs w:val="24"/>
        </w:rPr>
        <w:t xml:space="preserve"> el posible error</w:t>
      </w:r>
      <w:r w:rsidR="00D73153">
        <w:rPr>
          <w:rFonts w:ascii="Seaford" w:hAnsi="Seaford"/>
          <w:sz w:val="24"/>
          <w:szCs w:val="24"/>
        </w:rPr>
        <w:t>, se verifica que no exista un posible error si es asi retorna el error,</w:t>
      </w:r>
      <w:r w:rsidR="005E3B12">
        <w:rPr>
          <w:rFonts w:ascii="Seaford" w:hAnsi="Seaford"/>
          <w:sz w:val="24"/>
          <w:szCs w:val="24"/>
        </w:rPr>
        <w:t xml:space="preserve"> se crea una variable de contexto la cual es un objeto contexto, indicando que el contexto actual es el programa completo, además se agregan </w:t>
      </w:r>
      <w:r w:rsidR="00782158">
        <w:rPr>
          <w:rFonts w:ascii="Seaford" w:hAnsi="Seaford"/>
          <w:sz w:val="24"/>
          <w:szCs w:val="24"/>
        </w:rPr>
        <w:t>la table de los símbolos globales (de ciertos valores que vienen determinados)</w:t>
      </w:r>
      <w:r w:rsidR="005E3B12">
        <w:rPr>
          <w:rFonts w:ascii="Seaford" w:hAnsi="Seaford"/>
          <w:sz w:val="24"/>
          <w:szCs w:val="24"/>
        </w:rPr>
        <w:t>,</w:t>
      </w:r>
      <w:r w:rsidR="00D73153">
        <w:rPr>
          <w:rFonts w:ascii="Seaford" w:hAnsi="Seaford"/>
          <w:sz w:val="24"/>
          <w:szCs w:val="24"/>
        </w:rPr>
        <w:t xml:space="preserve"> continua con una clase de intreprete donde se visitara los nodos que retorna el parser</w:t>
      </w:r>
      <w:r w:rsidR="008716CD">
        <w:rPr>
          <w:rFonts w:ascii="Seaford" w:hAnsi="Seaford"/>
          <w:sz w:val="24"/>
          <w:szCs w:val="24"/>
        </w:rPr>
        <w:t xml:space="preserve"> y el contexto</w:t>
      </w:r>
      <w:r w:rsidR="00D73153">
        <w:rPr>
          <w:rFonts w:ascii="Seaford" w:hAnsi="Seaford"/>
          <w:sz w:val="24"/>
          <w:szCs w:val="24"/>
        </w:rPr>
        <w:t xml:space="preserve">,  </w:t>
      </w:r>
      <w:r w:rsidR="008716CD">
        <w:rPr>
          <w:rFonts w:ascii="Seaford" w:hAnsi="Seaford"/>
          <w:sz w:val="24"/>
          <w:szCs w:val="24"/>
        </w:rPr>
        <w:t>el cual debería de retornarnos un numero asi que se crea una variable que almacene este resultado y posible error.</w:t>
      </w:r>
    </w:p>
    <w:p w14:paraId="122BDC0A" w14:textId="77777777" w:rsidR="0040310E" w:rsidRDefault="008716CD" w:rsidP="00042102">
      <w:pPr>
        <w:jc w:val="both"/>
        <w:rPr>
          <w:rFonts w:ascii="Seaford" w:hAnsi="Seaford"/>
          <w:sz w:val="24"/>
          <w:szCs w:val="24"/>
        </w:rPr>
      </w:pPr>
      <w:r>
        <w:rPr>
          <w:rFonts w:ascii="Seaford" w:hAnsi="Seaford"/>
          <w:sz w:val="24"/>
          <w:szCs w:val="24"/>
        </w:rPr>
        <w:t>Al final se le retornara el valor del resultado y el error del resultado</w:t>
      </w:r>
    </w:p>
    <w:p w14:paraId="089E1BFE" w14:textId="77777777" w:rsidR="0040310E" w:rsidRDefault="0040310E" w:rsidP="00042102">
      <w:pPr>
        <w:jc w:val="both"/>
        <w:rPr>
          <w:rFonts w:ascii="Seaford" w:hAnsi="Seaford"/>
          <w:sz w:val="24"/>
          <w:szCs w:val="24"/>
        </w:rPr>
      </w:pPr>
    </w:p>
    <w:p w14:paraId="276DEF22" w14:textId="77777777" w:rsidR="0040310E" w:rsidRDefault="0040310E" w:rsidP="00042102">
      <w:pPr>
        <w:jc w:val="both"/>
        <w:rPr>
          <w:rFonts w:ascii="Seaford" w:hAnsi="Seaford"/>
          <w:sz w:val="24"/>
          <w:szCs w:val="24"/>
        </w:rPr>
      </w:pPr>
    </w:p>
    <w:p w14:paraId="269A3FEC" w14:textId="77777777" w:rsidR="0040310E" w:rsidRDefault="0040310E" w:rsidP="00042102">
      <w:pPr>
        <w:jc w:val="both"/>
        <w:rPr>
          <w:rFonts w:ascii="Seaford" w:hAnsi="Seaford"/>
          <w:sz w:val="24"/>
          <w:szCs w:val="24"/>
        </w:rPr>
      </w:pPr>
      <w:r>
        <w:rPr>
          <w:rFonts w:ascii="Seaford" w:hAnsi="Seaford"/>
          <w:sz w:val="24"/>
          <w:szCs w:val="24"/>
        </w:rPr>
        <w:t xml:space="preserve">Como declarar variables seria asi </w:t>
      </w:r>
    </w:p>
    <w:p w14:paraId="1E6E3C7F" w14:textId="1D0483C9" w:rsidR="0040310E" w:rsidRDefault="0040310E" w:rsidP="00042102">
      <w:pPr>
        <w:jc w:val="both"/>
        <w:rPr>
          <w:rFonts w:ascii="Seaford" w:hAnsi="Seaford"/>
          <w:sz w:val="24"/>
          <w:szCs w:val="24"/>
        </w:rPr>
      </w:pPr>
      <w:r>
        <w:rPr>
          <w:rFonts w:ascii="Seaford" w:hAnsi="Seaford"/>
          <w:sz w:val="24"/>
          <w:szCs w:val="24"/>
        </w:rPr>
        <w:t>VAR nombre de la variable = valor</w:t>
      </w:r>
    </w:p>
    <w:p w14:paraId="51406CCB" w14:textId="4736E228" w:rsidR="003C339C" w:rsidRDefault="003C339C" w:rsidP="00042102">
      <w:pPr>
        <w:jc w:val="both"/>
        <w:rPr>
          <w:rFonts w:ascii="Seaford" w:hAnsi="Seaford"/>
          <w:sz w:val="24"/>
          <w:szCs w:val="24"/>
        </w:rPr>
      </w:pPr>
      <w:r>
        <w:rPr>
          <w:noProof/>
        </w:rPr>
        <w:drawing>
          <wp:inline distT="0" distB="0" distL="0" distR="0" wp14:anchorId="696989AA" wp14:editId="578C94D7">
            <wp:extent cx="2930525" cy="352425"/>
            <wp:effectExtent l="0" t="0" r="3175" b="952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6"/>
                    <a:srcRect l="19901" t="71880" r="71147" b="26205"/>
                    <a:stretch/>
                  </pic:blipFill>
                  <pic:spPr bwMode="auto">
                    <a:xfrm>
                      <a:off x="0" y="0"/>
                      <a:ext cx="2930525" cy="352425"/>
                    </a:xfrm>
                    <a:prstGeom prst="rect">
                      <a:avLst/>
                    </a:prstGeom>
                    <a:ln>
                      <a:noFill/>
                    </a:ln>
                    <a:extLst>
                      <a:ext uri="{53640926-AAD7-44D8-BBD7-CCE9431645EC}">
                        <a14:shadowObscured xmlns:a14="http://schemas.microsoft.com/office/drawing/2010/main"/>
                      </a:ext>
                    </a:extLst>
                  </pic:spPr>
                </pic:pic>
              </a:graphicData>
            </a:graphic>
          </wp:inline>
        </w:drawing>
      </w:r>
    </w:p>
    <w:p w14:paraId="1F8F0182" w14:textId="22B7F8DC" w:rsidR="003C339C" w:rsidRDefault="00D83035" w:rsidP="00042102">
      <w:pPr>
        <w:jc w:val="both"/>
        <w:rPr>
          <w:rFonts w:ascii="Seaford" w:hAnsi="Seaford"/>
          <w:sz w:val="24"/>
          <w:szCs w:val="24"/>
        </w:rPr>
      </w:pPr>
      <w:r>
        <w:rPr>
          <w:noProof/>
        </w:rPr>
        <mc:AlternateContent>
          <mc:Choice Requires="wpi">
            <w:drawing>
              <wp:anchor distT="0" distB="0" distL="114300" distR="114300" simplePos="0" relativeHeight="251675648" behindDoc="0" locked="0" layoutInCell="1" allowOverlap="1" wp14:anchorId="06D2C6B3" wp14:editId="5268E335">
                <wp:simplePos x="0" y="0"/>
                <wp:positionH relativeFrom="column">
                  <wp:posOffset>-22965</wp:posOffset>
                </wp:positionH>
                <wp:positionV relativeFrom="paragraph">
                  <wp:posOffset>315190</wp:posOffset>
                </wp:positionV>
                <wp:extent cx="3333960" cy="29520"/>
                <wp:effectExtent l="133350" t="114300" r="133350" b="142240"/>
                <wp:wrapNone/>
                <wp:docPr id="31" name="Entrada de lápiz 31"/>
                <wp:cNvGraphicFramePr/>
                <a:graphic xmlns:a="http://schemas.openxmlformats.org/drawingml/2006/main">
                  <a:graphicData uri="http://schemas.microsoft.com/office/word/2010/wordprocessingInk">
                    <w14:contentPart bwMode="auto" r:id="rId7">
                      <w14:nvContentPartPr>
                        <w14:cNvContentPartPr/>
                      </w14:nvContentPartPr>
                      <w14:xfrm>
                        <a:off x="0" y="0"/>
                        <a:ext cx="3333960" cy="29520"/>
                      </w14:xfrm>
                    </w14:contentPart>
                  </a:graphicData>
                </a:graphic>
              </wp:anchor>
            </w:drawing>
          </mc:Choice>
          <mc:Fallback>
            <w:pict>
              <v:shapetype w14:anchorId="6A9925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1" o:spid="_x0000_s1026" type="#_x0000_t75" style="position:absolute;margin-left:-6.75pt;margin-top:19.85pt;width:272.4pt;height:12.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">
                <v:imagedata r:id="rId8" o:title=""/>
              </v:shape>
            </w:pict>
          </mc:Fallback>
        </mc:AlternateContent>
      </w:r>
      <w:r>
        <w:rPr>
          <w:noProof/>
        </w:rPr>
        <mc:AlternateContent>
          <mc:Choice Requires="wpi">
            <w:drawing>
              <wp:anchor distT="0" distB="0" distL="114300" distR="114300" simplePos="0" relativeHeight="251674624" behindDoc="0" locked="0" layoutInCell="1" allowOverlap="1" wp14:anchorId="2DDCEE77" wp14:editId="08EA648D">
                <wp:simplePos x="0" y="0"/>
                <wp:positionH relativeFrom="column">
                  <wp:posOffset>-42045</wp:posOffset>
                </wp:positionH>
                <wp:positionV relativeFrom="paragraph">
                  <wp:posOffset>200710</wp:posOffset>
                </wp:positionV>
                <wp:extent cx="2086920" cy="96480"/>
                <wp:effectExtent l="114300" t="114300" r="161290" b="132715"/>
                <wp:wrapNone/>
                <wp:docPr id="30" name="Entrada de lápiz 30"/>
                <wp:cNvGraphicFramePr/>
                <a:graphic xmlns:a="http://schemas.openxmlformats.org/drawingml/2006/main">
                  <a:graphicData uri="http://schemas.microsoft.com/office/word/2010/wordprocessingInk">
                    <w14:contentPart bwMode="auto" r:id="rId9">
                      <w14:nvContentPartPr>
                        <w14:cNvContentPartPr/>
                      </w14:nvContentPartPr>
                      <w14:xfrm>
                        <a:off x="0" y="0"/>
                        <a:ext cx="2086920" cy="96480"/>
                      </w14:xfrm>
                    </w14:contentPart>
                  </a:graphicData>
                </a:graphic>
              </wp:anchor>
            </w:drawing>
          </mc:Choice>
          <mc:Fallback>
            <w:pict>
              <v:shape w14:anchorId="38D3E700" id="Entrada de lápiz 30" o:spid="_x0000_s1026" type="#_x0000_t75" style="position:absolute;margin-left:-8.25pt;margin-top:10.85pt;width:174.2pt;height:17.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">
                <v:imagedata r:id="rId10" o:title=""/>
              </v:shape>
            </w:pict>
          </mc:Fallback>
        </mc:AlternateContent>
      </w:r>
      <w:r w:rsidR="003C339C">
        <w:rPr>
          <w:noProof/>
        </w:rPr>
        <mc:AlternateContent>
          <mc:Choice Requires="wpi">
            <w:drawing>
              <wp:anchor distT="0" distB="0" distL="114300" distR="114300" simplePos="0" relativeHeight="251664384" behindDoc="0" locked="0" layoutInCell="1" allowOverlap="1" wp14:anchorId="1B377234" wp14:editId="3A4498FA">
                <wp:simplePos x="0" y="0"/>
                <wp:positionH relativeFrom="column">
                  <wp:posOffset>-3810</wp:posOffset>
                </wp:positionH>
                <wp:positionV relativeFrom="paragraph">
                  <wp:posOffset>143510</wp:posOffset>
                </wp:positionV>
                <wp:extent cx="3444240" cy="286385"/>
                <wp:effectExtent l="57150" t="38100" r="3810" b="56515"/>
                <wp:wrapNone/>
                <wp:docPr id="8" name="Entrada de lápiz 8"/>
                <wp:cNvGraphicFramePr/>
                <a:graphic xmlns:a="http://schemas.openxmlformats.org/drawingml/2006/main">
                  <a:graphicData uri="http://schemas.microsoft.com/office/word/2010/wordprocessingInk">
                    <w14:contentPart bwMode="auto" r:id="rId11">
                      <w14:nvContentPartPr>
                        <w14:cNvContentPartPr/>
                      </w14:nvContentPartPr>
                      <w14:xfrm>
                        <a:off x="0" y="0"/>
                        <a:ext cx="3444240" cy="286385"/>
                      </w14:xfrm>
                    </w14:contentPart>
                  </a:graphicData>
                </a:graphic>
              </wp:anchor>
            </w:drawing>
          </mc:Choice>
          <mc:Fallback>
            <w:pict>
              <v:shape w14:anchorId="30185EE6" id="Entrada de lápiz 8" o:spid="_x0000_s1026" type="#_x0000_t75" style="position:absolute;margin-left:-1pt;margin-top:10.6pt;width:272.6pt;height:23.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">
                <v:imagedata r:id="rId12" o:title=""/>
              </v:shape>
            </w:pict>
          </mc:Fallback>
        </mc:AlternateContent>
      </w:r>
      <w:r w:rsidR="003C339C">
        <w:rPr>
          <w:noProof/>
        </w:rPr>
        <mc:AlternateContent>
          <mc:Choice Requires="wpi">
            <w:drawing>
              <wp:anchor distT="0" distB="0" distL="114300" distR="114300" simplePos="0" relativeHeight="251659264" behindDoc="0" locked="0" layoutInCell="1" allowOverlap="1" wp14:anchorId="0CC57301" wp14:editId="4D0E30F1">
                <wp:simplePos x="0" y="0"/>
                <wp:positionH relativeFrom="column">
                  <wp:posOffset>51195</wp:posOffset>
                </wp:positionH>
                <wp:positionV relativeFrom="paragraph">
                  <wp:posOffset>123685</wp:posOffset>
                </wp:positionV>
                <wp:extent cx="1955160" cy="127080"/>
                <wp:effectExtent l="57150" t="57150" r="0" b="44450"/>
                <wp:wrapNone/>
                <wp:docPr id="3" name="Entrada de lápiz 3"/>
                <wp:cNvGraphicFramePr/>
                <a:graphic xmlns:a="http://schemas.openxmlformats.org/drawingml/2006/main">
                  <a:graphicData uri="http://schemas.microsoft.com/office/word/2010/wordprocessingInk">
                    <w14:contentPart bwMode="auto" r:id="rId13">
                      <w14:nvContentPartPr>
                        <w14:cNvContentPartPr/>
                      </w14:nvContentPartPr>
                      <w14:xfrm>
                        <a:off x="0" y="0"/>
                        <a:ext cx="1955160" cy="127080"/>
                      </w14:xfrm>
                    </w14:contentPart>
                  </a:graphicData>
                </a:graphic>
              </wp:anchor>
            </w:drawing>
          </mc:Choice>
          <mc:Fallback>
            <w:pict>
              <v:shape w14:anchorId="2B5AE92D" id="Entrada de lápiz 3" o:spid="_x0000_s1026" type="#_x0000_t75" style="position:absolute;margin-left:3.35pt;margin-top:9.05pt;width:155.4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">
                <v:imagedata r:id="rId14" o:title=""/>
              </v:shape>
            </w:pict>
          </mc:Fallback>
        </mc:AlternateContent>
      </w:r>
      <w:r w:rsidR="003C339C">
        <w:rPr>
          <w:noProof/>
        </w:rPr>
        <w:drawing>
          <wp:inline distT="0" distB="0" distL="0" distR="0" wp14:anchorId="0748FFCE" wp14:editId="037BF125">
            <wp:extent cx="3429000" cy="552450"/>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6"/>
                    <a:srcRect l="17142" t="80902" r="52308" b="10344"/>
                    <a:stretch/>
                  </pic:blipFill>
                  <pic:spPr bwMode="auto">
                    <a:xfrm>
                      <a:off x="0" y="0"/>
                      <a:ext cx="3433154" cy="553119"/>
                    </a:xfrm>
                    <a:prstGeom prst="rect">
                      <a:avLst/>
                    </a:prstGeom>
                    <a:ln>
                      <a:noFill/>
                    </a:ln>
                    <a:extLst>
                      <a:ext uri="{53640926-AAD7-44D8-BBD7-CCE9431645EC}">
                        <a14:shadowObscured xmlns:a14="http://schemas.microsoft.com/office/drawing/2010/main"/>
                      </a:ext>
                    </a:extLst>
                  </pic:spPr>
                </pic:pic>
              </a:graphicData>
            </a:graphic>
          </wp:inline>
        </w:drawing>
      </w:r>
    </w:p>
    <w:p w14:paraId="3C89794C" w14:textId="502733AC" w:rsidR="003C339C" w:rsidRDefault="003C339C" w:rsidP="00042102">
      <w:pPr>
        <w:jc w:val="both"/>
        <w:rPr>
          <w:rFonts w:ascii="Seaford" w:hAnsi="Seaford"/>
          <w:sz w:val="24"/>
          <w:szCs w:val="24"/>
        </w:rPr>
      </w:pPr>
      <w:r>
        <w:rPr>
          <w:rFonts w:ascii="Seaford" w:hAnsi="Seaford"/>
          <w:sz w:val="24"/>
          <w:szCs w:val="24"/>
        </w:rPr>
        <w:t xml:space="preserve">También puede almacenar respuestas de las sentencias if </w:t>
      </w:r>
    </w:p>
    <w:p w14:paraId="0AF63D95" w14:textId="47269846" w:rsidR="003C339C" w:rsidRDefault="00D83035" w:rsidP="00042102">
      <w:pPr>
        <w:jc w:val="both"/>
        <w:rPr>
          <w:rFonts w:ascii="Seaford" w:hAnsi="Seaford"/>
          <w:sz w:val="24"/>
          <w:szCs w:val="24"/>
        </w:rPr>
      </w:pPr>
      <w:r>
        <w:rPr>
          <w:noProof/>
        </w:rPr>
        <mc:AlternateContent>
          <mc:Choice Requires="wpi">
            <w:drawing>
              <wp:anchor distT="0" distB="0" distL="114300" distR="114300" simplePos="0" relativeHeight="251673600" behindDoc="0" locked="0" layoutInCell="1" allowOverlap="1" wp14:anchorId="027D5828" wp14:editId="11C45378">
                <wp:simplePos x="0" y="0"/>
                <wp:positionH relativeFrom="column">
                  <wp:posOffset>15195</wp:posOffset>
                </wp:positionH>
                <wp:positionV relativeFrom="paragraph">
                  <wp:posOffset>507650</wp:posOffset>
                </wp:positionV>
                <wp:extent cx="3200760" cy="97200"/>
                <wp:effectExtent l="114300" t="114300" r="95250" b="131445"/>
                <wp:wrapNone/>
                <wp:docPr id="29" name="Entrada de lápiz 29"/>
                <wp:cNvGraphicFramePr/>
                <a:graphic xmlns:a="http://schemas.openxmlformats.org/drawingml/2006/main">
                  <a:graphicData uri="http://schemas.microsoft.com/office/word/2010/wordprocessingInk">
                    <w14:contentPart bwMode="auto" r:id="rId15">
                      <w14:nvContentPartPr>
                        <w14:cNvContentPartPr/>
                      </w14:nvContentPartPr>
                      <w14:xfrm>
                        <a:off x="0" y="0"/>
                        <a:ext cx="3200760" cy="97200"/>
                      </w14:xfrm>
                    </w14:contentPart>
                  </a:graphicData>
                </a:graphic>
              </wp:anchor>
            </w:drawing>
          </mc:Choice>
          <mc:Fallback>
            <w:pict>
              <v:shape w14:anchorId="4815BCD7" id="Entrada de lápiz 29" o:spid="_x0000_s1026" type="#_x0000_t75" style="position:absolute;margin-left:-3.75pt;margin-top:35pt;width:261.95pt;height:17.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">
                <v:imagedata r:id="rId16" o:title=""/>
              </v:shape>
            </w:pict>
          </mc:Fallback>
        </mc:AlternateContent>
      </w:r>
      <w:r>
        <w:rPr>
          <w:noProof/>
        </w:rPr>
        <mc:AlternateContent>
          <mc:Choice Requires="wpi">
            <w:drawing>
              <wp:anchor distT="0" distB="0" distL="114300" distR="114300" simplePos="0" relativeHeight="251672576" behindDoc="0" locked="0" layoutInCell="1" allowOverlap="1" wp14:anchorId="094CD72E" wp14:editId="188E20D5">
                <wp:simplePos x="0" y="0"/>
                <wp:positionH relativeFrom="column">
                  <wp:posOffset>-70485</wp:posOffset>
                </wp:positionH>
                <wp:positionV relativeFrom="paragraph">
                  <wp:posOffset>355370</wp:posOffset>
                </wp:positionV>
                <wp:extent cx="3274200" cy="88200"/>
                <wp:effectExtent l="114300" t="133350" r="97790" b="140970"/>
                <wp:wrapNone/>
                <wp:docPr id="28" name="Entrada de lápiz 28"/>
                <wp:cNvGraphicFramePr/>
                <a:graphic xmlns:a="http://schemas.openxmlformats.org/drawingml/2006/main">
                  <a:graphicData uri="http://schemas.microsoft.com/office/word/2010/wordprocessingInk">
                    <w14:contentPart bwMode="auto" r:id="rId17">
                      <w14:nvContentPartPr>
                        <w14:cNvContentPartPr/>
                      </w14:nvContentPartPr>
                      <w14:xfrm>
                        <a:off x="0" y="0"/>
                        <a:ext cx="3274200" cy="88200"/>
                      </w14:xfrm>
                    </w14:contentPart>
                  </a:graphicData>
                </a:graphic>
              </wp:anchor>
            </w:drawing>
          </mc:Choice>
          <mc:Fallback>
            <w:pict>
              <v:shape w14:anchorId="0F10EF2E" id="Entrada de lápiz 28" o:spid="_x0000_s1026" type="#_x0000_t75" style="position:absolute;margin-left:-10.5pt;margin-top:23.05pt;width:267.7pt;height:16.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">
                <v:imagedata r:id="rId18" o:title=""/>
              </v:shape>
            </w:pict>
          </mc:Fallback>
        </mc:AlternateContent>
      </w:r>
      <w:r>
        <w:rPr>
          <w:noProof/>
        </w:rPr>
        <mc:AlternateContent>
          <mc:Choice Requires="wpi">
            <w:drawing>
              <wp:anchor distT="0" distB="0" distL="114300" distR="114300" simplePos="0" relativeHeight="251665408" behindDoc="0" locked="0" layoutInCell="1" allowOverlap="1" wp14:anchorId="453C4E86" wp14:editId="728F2950">
                <wp:simplePos x="0" y="0"/>
                <wp:positionH relativeFrom="column">
                  <wp:posOffset>-252645</wp:posOffset>
                </wp:positionH>
                <wp:positionV relativeFrom="paragraph">
                  <wp:posOffset>334370</wp:posOffset>
                </wp:positionV>
                <wp:extent cx="3777480" cy="332640"/>
                <wp:effectExtent l="57150" t="38100" r="33020" b="48895"/>
                <wp:wrapNone/>
                <wp:docPr id="18" name="Entrada de lápiz 18"/>
                <wp:cNvGraphicFramePr/>
                <a:graphic xmlns:a="http://schemas.openxmlformats.org/drawingml/2006/main">
                  <a:graphicData uri="http://schemas.microsoft.com/office/word/2010/wordprocessingInk">
                    <w14:contentPart bwMode="auto" r:id="rId19">
                      <w14:nvContentPartPr>
                        <w14:cNvContentPartPr/>
                      </w14:nvContentPartPr>
                      <w14:xfrm>
                        <a:off x="0" y="0"/>
                        <a:ext cx="3777480" cy="332640"/>
                      </w14:xfrm>
                    </w14:contentPart>
                  </a:graphicData>
                </a:graphic>
              </wp:anchor>
            </w:drawing>
          </mc:Choice>
          <mc:Fallback>
            <w:pict>
              <v:shape w14:anchorId="1213D032" id="Entrada de lápiz 18" o:spid="_x0000_s1026" type="#_x0000_t75" style="position:absolute;margin-left:-20.6pt;margin-top:25.65pt;width:298.9pt;height:27.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">
                <v:imagedata r:id="rId20" o:title=""/>
              </v:shape>
            </w:pict>
          </mc:Fallback>
        </mc:AlternateContent>
      </w:r>
      <w:r w:rsidR="003C339C">
        <w:rPr>
          <w:noProof/>
        </w:rPr>
        <w:drawing>
          <wp:inline distT="0" distB="0" distL="0" distR="0" wp14:anchorId="10FCF290" wp14:editId="33FC99C5">
            <wp:extent cx="3256973" cy="866775"/>
            <wp:effectExtent l="0" t="0" r="63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1"/>
                    <a:srcRect l="17142" t="79392" r="61813" b="10646"/>
                    <a:stretch/>
                  </pic:blipFill>
                  <pic:spPr bwMode="auto">
                    <a:xfrm>
                      <a:off x="0" y="0"/>
                      <a:ext cx="3277913" cy="872348"/>
                    </a:xfrm>
                    <a:prstGeom prst="rect">
                      <a:avLst/>
                    </a:prstGeom>
                    <a:ln>
                      <a:noFill/>
                    </a:ln>
                    <a:extLst>
                      <a:ext uri="{53640926-AAD7-44D8-BBD7-CCE9431645EC}">
                        <a14:shadowObscured xmlns:a14="http://schemas.microsoft.com/office/drawing/2010/main"/>
                      </a:ext>
                    </a:extLst>
                  </pic:spPr>
                </pic:pic>
              </a:graphicData>
            </a:graphic>
          </wp:inline>
        </w:drawing>
      </w:r>
    </w:p>
    <w:p w14:paraId="2EAC8B60" w14:textId="51FBE0E7" w:rsidR="004F7BC3" w:rsidRDefault="004F7BC3" w:rsidP="00042102">
      <w:pPr>
        <w:jc w:val="both"/>
        <w:rPr>
          <w:rFonts w:ascii="Seaford" w:hAnsi="Seaford"/>
          <w:sz w:val="24"/>
          <w:szCs w:val="24"/>
        </w:rPr>
      </w:pPr>
      <w:r>
        <w:rPr>
          <w:rFonts w:ascii="Seaford" w:hAnsi="Seaford"/>
          <w:sz w:val="24"/>
          <w:szCs w:val="24"/>
        </w:rPr>
        <w:t xml:space="preserve">Se pueden almacenar funciones </w:t>
      </w:r>
      <w:r w:rsidR="0028470A">
        <w:rPr>
          <w:rFonts w:ascii="Seaford" w:hAnsi="Seaford"/>
          <w:sz w:val="24"/>
          <w:szCs w:val="24"/>
        </w:rPr>
        <w:t>ya sea anónimas o ya declaradas</w:t>
      </w:r>
    </w:p>
    <w:p w14:paraId="3EFBFEF6" w14:textId="6470FF9A" w:rsidR="0028470A" w:rsidRDefault="004F7BC3" w:rsidP="00042102">
      <w:pPr>
        <w:jc w:val="both"/>
        <w:rPr>
          <w:rFonts w:ascii="Seaford" w:hAnsi="Seaford"/>
          <w:sz w:val="24"/>
          <w:szCs w:val="24"/>
        </w:rPr>
      </w:pPr>
      <w:r>
        <w:rPr>
          <w:noProof/>
        </w:rPr>
        <w:lastRenderedPageBreak/>
        <mc:AlternateContent>
          <mc:Choice Requires="wpi">
            <w:drawing>
              <wp:anchor distT="0" distB="0" distL="114300" distR="114300" simplePos="0" relativeHeight="251749376" behindDoc="0" locked="0" layoutInCell="1" allowOverlap="1" wp14:anchorId="75C27C15" wp14:editId="78CD7677">
                <wp:simplePos x="0" y="0"/>
                <wp:positionH relativeFrom="column">
                  <wp:posOffset>-228885</wp:posOffset>
                </wp:positionH>
                <wp:positionV relativeFrom="paragraph">
                  <wp:posOffset>1375495</wp:posOffset>
                </wp:positionV>
                <wp:extent cx="3755520" cy="163080"/>
                <wp:effectExtent l="114300" t="133350" r="130810" b="123190"/>
                <wp:wrapNone/>
                <wp:docPr id="42" name="Entrada de lápiz 42"/>
                <wp:cNvGraphicFramePr/>
                <a:graphic xmlns:a="http://schemas.openxmlformats.org/drawingml/2006/main">
                  <a:graphicData uri="http://schemas.microsoft.com/office/word/2010/wordprocessingInk">
                    <w14:contentPart bwMode="auto" r:id="rId22">
                      <w14:nvContentPartPr>
                        <w14:cNvContentPartPr/>
                      </w14:nvContentPartPr>
                      <w14:xfrm>
                        <a:off x="0" y="0"/>
                        <a:ext cx="3755520" cy="163080"/>
                      </w14:xfrm>
                    </w14:contentPart>
                  </a:graphicData>
                </a:graphic>
              </wp:anchor>
            </w:drawing>
          </mc:Choice>
          <mc:Fallback>
            <w:pict>
              <v:shapetype w14:anchorId="74951F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2" o:spid="_x0000_s1026" type="#_x0000_t75" style="position:absolute;margin-left:-22.95pt;margin-top:103.35pt;width:305.6pt;height:22.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">
                <v:imagedata r:id="rId23" o:title=""/>
              </v:shape>
            </w:pict>
          </mc:Fallback>
        </mc:AlternateContent>
      </w:r>
      <w:r>
        <w:rPr>
          <w:noProof/>
        </w:rPr>
        <mc:AlternateContent>
          <mc:Choice Requires="wpi">
            <w:drawing>
              <wp:anchor distT="0" distB="0" distL="114300" distR="114300" simplePos="0" relativeHeight="251748352" behindDoc="0" locked="0" layoutInCell="1" allowOverlap="1" wp14:anchorId="71CF991D" wp14:editId="58CDBE8A">
                <wp:simplePos x="0" y="0"/>
                <wp:positionH relativeFrom="column">
                  <wp:posOffset>-146805</wp:posOffset>
                </wp:positionH>
                <wp:positionV relativeFrom="paragraph">
                  <wp:posOffset>1231855</wp:posOffset>
                </wp:positionV>
                <wp:extent cx="3625560" cy="135720"/>
                <wp:effectExtent l="114300" t="114300" r="108585" b="150495"/>
                <wp:wrapNone/>
                <wp:docPr id="41" name="Entrada de lápiz 41"/>
                <wp:cNvGraphicFramePr/>
                <a:graphic xmlns:a="http://schemas.openxmlformats.org/drawingml/2006/main">
                  <a:graphicData uri="http://schemas.microsoft.com/office/word/2010/wordprocessingInk">
                    <w14:contentPart bwMode="auto" r:id="rId24">
                      <w14:nvContentPartPr>
                        <w14:cNvContentPartPr/>
                      </w14:nvContentPartPr>
                      <w14:xfrm>
                        <a:off x="0" y="0"/>
                        <a:ext cx="3625560" cy="135720"/>
                      </w14:xfrm>
                    </w14:contentPart>
                  </a:graphicData>
                </a:graphic>
              </wp:anchor>
            </w:drawing>
          </mc:Choice>
          <mc:Fallback>
            <w:pict>
              <v:shape w14:anchorId="25ED7249" id="Entrada de lápiz 41" o:spid="_x0000_s1026" type="#_x0000_t75" style="position:absolute;margin-left:-16.5pt;margin-top:92.05pt;width:295.4pt;height:20.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">
                <v:imagedata r:id="rId25" o:title=""/>
              </v:shape>
            </w:pict>
          </mc:Fallback>
        </mc:AlternateContent>
      </w:r>
      <w:r>
        <w:rPr>
          <w:noProof/>
        </w:rPr>
        <mc:AlternateContent>
          <mc:Choice Requires="wpi">
            <w:drawing>
              <wp:anchor distT="0" distB="0" distL="114300" distR="114300" simplePos="0" relativeHeight="251747328" behindDoc="0" locked="0" layoutInCell="1" allowOverlap="1" wp14:anchorId="40B808D8" wp14:editId="478E6DC5">
                <wp:simplePos x="0" y="0"/>
                <wp:positionH relativeFrom="column">
                  <wp:posOffset>-137445</wp:posOffset>
                </wp:positionH>
                <wp:positionV relativeFrom="paragraph">
                  <wp:posOffset>670975</wp:posOffset>
                </wp:positionV>
                <wp:extent cx="1944000" cy="172440"/>
                <wp:effectExtent l="114300" t="114300" r="113665" b="132715"/>
                <wp:wrapNone/>
                <wp:docPr id="38" name="Entrada de lápiz 38"/>
                <wp:cNvGraphicFramePr/>
                <a:graphic xmlns:a="http://schemas.openxmlformats.org/drawingml/2006/main">
                  <a:graphicData uri="http://schemas.microsoft.com/office/word/2010/wordprocessingInk">
                    <w14:contentPart bwMode="auto" r:id="rId26">
                      <w14:nvContentPartPr>
                        <w14:cNvContentPartPr/>
                      </w14:nvContentPartPr>
                      <w14:xfrm>
                        <a:off x="0" y="0"/>
                        <a:ext cx="1944000" cy="172440"/>
                      </w14:xfrm>
                    </w14:contentPart>
                  </a:graphicData>
                </a:graphic>
              </wp:anchor>
            </w:drawing>
          </mc:Choice>
          <mc:Fallback>
            <w:pict>
              <v:shape w14:anchorId="393DEFDC" id="Entrada de lápiz 38" o:spid="_x0000_s1026" type="#_x0000_t75" style="position:absolute;margin-left:-15.75pt;margin-top:47.9pt;width:162.95pt;height:2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">
                <v:imagedata r:id="rId27" o:title=""/>
              </v:shape>
            </w:pict>
          </mc:Fallback>
        </mc:AlternateContent>
      </w:r>
      <w:r>
        <w:rPr>
          <w:noProof/>
        </w:rPr>
        <mc:AlternateContent>
          <mc:Choice Requires="wpi">
            <w:drawing>
              <wp:anchor distT="0" distB="0" distL="114300" distR="114300" simplePos="0" relativeHeight="251746304" behindDoc="0" locked="0" layoutInCell="1" allowOverlap="1" wp14:anchorId="0C74D84A" wp14:editId="55DFCAAB">
                <wp:simplePos x="0" y="0"/>
                <wp:positionH relativeFrom="column">
                  <wp:posOffset>-89535</wp:posOffset>
                </wp:positionH>
                <wp:positionV relativeFrom="paragraph">
                  <wp:posOffset>375920</wp:posOffset>
                </wp:positionV>
                <wp:extent cx="3623755" cy="219710"/>
                <wp:effectExtent l="114300" t="114300" r="129540" b="142240"/>
                <wp:wrapNone/>
                <wp:docPr id="37" name="Entrada de lápiz 37"/>
                <wp:cNvGraphicFramePr/>
                <a:graphic xmlns:a="http://schemas.openxmlformats.org/drawingml/2006/main">
                  <a:graphicData uri="http://schemas.microsoft.com/office/word/2010/wordprocessingInk">
                    <w14:contentPart bwMode="auto" r:id="rId28">
                      <w14:nvContentPartPr>
                        <w14:cNvContentPartPr/>
                      </w14:nvContentPartPr>
                      <w14:xfrm>
                        <a:off x="0" y="0"/>
                        <a:ext cx="3623755" cy="219710"/>
                      </w14:xfrm>
                    </w14:contentPart>
                  </a:graphicData>
                </a:graphic>
              </wp:anchor>
            </w:drawing>
          </mc:Choice>
          <mc:Fallback>
            <w:pict>
              <v:shape w14:anchorId="64EA9CA4" id="Entrada de lápiz 37" o:spid="_x0000_s1026" type="#_x0000_t75" style="position:absolute;margin-left:-12pt;margin-top:24.65pt;width:295.3pt;height:27.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">
                <v:imagedata r:id="rId29" o:title=""/>
              </v:shape>
            </w:pict>
          </mc:Fallback>
        </mc:AlternateContent>
      </w:r>
      <w:r>
        <w:rPr>
          <w:noProof/>
        </w:rPr>
        <mc:AlternateContent>
          <mc:Choice Requires="wpi">
            <w:drawing>
              <wp:anchor distT="0" distB="0" distL="114300" distR="114300" simplePos="0" relativeHeight="251743232" behindDoc="0" locked="0" layoutInCell="1" allowOverlap="1" wp14:anchorId="39206483" wp14:editId="3C4C372A">
                <wp:simplePos x="0" y="0"/>
                <wp:positionH relativeFrom="column">
                  <wp:posOffset>-137445</wp:posOffset>
                </wp:positionH>
                <wp:positionV relativeFrom="paragraph">
                  <wp:posOffset>318535</wp:posOffset>
                </wp:positionV>
                <wp:extent cx="3517920" cy="120960"/>
                <wp:effectExtent l="133350" t="114300" r="158750" b="146050"/>
                <wp:wrapNone/>
                <wp:docPr id="17" name="Entrada de lápiz 17"/>
                <wp:cNvGraphicFramePr/>
                <a:graphic xmlns:a="http://schemas.openxmlformats.org/drawingml/2006/main">
                  <a:graphicData uri="http://schemas.microsoft.com/office/word/2010/wordprocessingInk">
                    <w14:contentPart bwMode="auto" r:id="rId30">
                      <w14:nvContentPartPr>
                        <w14:cNvContentPartPr/>
                      </w14:nvContentPartPr>
                      <w14:xfrm>
                        <a:off x="0" y="0"/>
                        <a:ext cx="3517920" cy="120960"/>
                      </w14:xfrm>
                    </w14:contentPart>
                  </a:graphicData>
                </a:graphic>
              </wp:anchor>
            </w:drawing>
          </mc:Choice>
          <mc:Fallback>
            <w:pict>
              <v:shape w14:anchorId="64010366" id="Entrada de lápiz 17" o:spid="_x0000_s1026" type="#_x0000_t75" style="position:absolute;margin-left:-15.75pt;margin-top:20.15pt;width:286.9pt;height:19.4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">
                <v:imagedata r:id="rId31" o:title=""/>
              </v:shape>
            </w:pict>
          </mc:Fallback>
        </mc:AlternateContent>
      </w:r>
      <w:r>
        <w:rPr>
          <w:noProof/>
        </w:rPr>
        <w:drawing>
          <wp:inline distT="0" distB="0" distL="0" distR="0" wp14:anchorId="10F0D894" wp14:editId="4B9A9180">
            <wp:extent cx="3532161" cy="178117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32"/>
                    <a:srcRect l="17142" t="71242" r="63000" b="10948"/>
                    <a:stretch/>
                  </pic:blipFill>
                  <pic:spPr bwMode="auto">
                    <a:xfrm>
                      <a:off x="0" y="0"/>
                      <a:ext cx="3549431" cy="1789884"/>
                    </a:xfrm>
                    <a:prstGeom prst="rect">
                      <a:avLst/>
                    </a:prstGeom>
                    <a:ln>
                      <a:noFill/>
                    </a:ln>
                    <a:extLst>
                      <a:ext uri="{53640926-AAD7-44D8-BBD7-CCE9431645EC}">
                        <a14:shadowObscured xmlns:a14="http://schemas.microsoft.com/office/drawing/2010/main"/>
                      </a:ext>
                    </a:extLst>
                  </pic:spPr>
                </pic:pic>
              </a:graphicData>
            </a:graphic>
          </wp:inline>
        </w:drawing>
      </w:r>
    </w:p>
    <w:p w14:paraId="5EAA5CD9" w14:textId="77777777" w:rsidR="0040310E" w:rsidRDefault="0040310E" w:rsidP="00042102">
      <w:pPr>
        <w:jc w:val="both"/>
        <w:rPr>
          <w:rFonts w:ascii="Seaford" w:hAnsi="Seaford"/>
          <w:sz w:val="24"/>
          <w:szCs w:val="24"/>
        </w:rPr>
      </w:pPr>
      <w:r>
        <w:rPr>
          <w:rFonts w:ascii="Seaford" w:hAnsi="Seaford"/>
          <w:sz w:val="24"/>
          <w:szCs w:val="24"/>
        </w:rPr>
        <w:t xml:space="preserve">Sentencia if </w:t>
      </w:r>
    </w:p>
    <w:p w14:paraId="67BD4C7F" w14:textId="0537225D" w:rsidR="0040310E" w:rsidRDefault="0040310E" w:rsidP="00042102">
      <w:pPr>
        <w:jc w:val="both"/>
        <w:rPr>
          <w:rFonts w:ascii="Seaford" w:hAnsi="Seaford"/>
          <w:sz w:val="24"/>
          <w:szCs w:val="24"/>
        </w:rPr>
      </w:pPr>
      <w:r>
        <w:rPr>
          <w:rFonts w:ascii="Seaford" w:hAnsi="Seaford"/>
          <w:sz w:val="24"/>
          <w:szCs w:val="24"/>
        </w:rPr>
        <w:t xml:space="preserve">If condicione </w:t>
      </w:r>
      <w:r w:rsidR="00954538">
        <w:rPr>
          <w:rFonts w:ascii="Seaford" w:hAnsi="Seaford"/>
          <w:sz w:val="24"/>
          <w:szCs w:val="24"/>
        </w:rPr>
        <w:t>then expresión</w:t>
      </w:r>
      <w:r>
        <w:rPr>
          <w:rFonts w:ascii="Seaford" w:hAnsi="Seaford"/>
          <w:sz w:val="24"/>
          <w:szCs w:val="24"/>
        </w:rPr>
        <w:t xml:space="preserve"> (suma o algo asi) else </w:t>
      </w:r>
      <w:r w:rsidR="00DB6DBB">
        <w:rPr>
          <w:rFonts w:ascii="Seaford" w:hAnsi="Seaford"/>
          <w:sz w:val="24"/>
          <w:szCs w:val="24"/>
        </w:rPr>
        <w:t>if condición</w:t>
      </w:r>
      <w:r>
        <w:rPr>
          <w:rFonts w:ascii="Seaford" w:hAnsi="Seaford"/>
          <w:sz w:val="24"/>
          <w:szCs w:val="24"/>
        </w:rPr>
        <w:t xml:space="preserve"> then expresión else expresión </w:t>
      </w:r>
    </w:p>
    <w:p w14:paraId="0CFAB350" w14:textId="77777777" w:rsidR="00D83035" w:rsidRDefault="00D83035" w:rsidP="00042102">
      <w:pPr>
        <w:jc w:val="both"/>
        <w:rPr>
          <w:rFonts w:ascii="Seaford" w:hAnsi="Seaford"/>
          <w:sz w:val="24"/>
          <w:szCs w:val="24"/>
        </w:rPr>
      </w:pPr>
    </w:p>
    <w:p w14:paraId="6F820E76" w14:textId="77777777" w:rsidR="00D83035" w:rsidRDefault="00D83035" w:rsidP="00042102">
      <w:pPr>
        <w:jc w:val="both"/>
        <w:rPr>
          <w:rFonts w:ascii="Seaford" w:hAnsi="Seaford"/>
          <w:sz w:val="24"/>
          <w:szCs w:val="24"/>
        </w:rPr>
      </w:pPr>
      <w:r>
        <w:rPr>
          <w:noProof/>
        </w:rPr>
        <mc:AlternateContent>
          <mc:Choice Requires="wpi">
            <w:drawing>
              <wp:anchor distT="0" distB="0" distL="114300" distR="114300" simplePos="0" relativeHeight="251667456" behindDoc="0" locked="0" layoutInCell="1" allowOverlap="1" wp14:anchorId="6BF01FAB" wp14:editId="1309DE22">
                <wp:simplePos x="0" y="0"/>
                <wp:positionH relativeFrom="column">
                  <wp:posOffset>91155</wp:posOffset>
                </wp:positionH>
                <wp:positionV relativeFrom="paragraph">
                  <wp:posOffset>575575</wp:posOffset>
                </wp:positionV>
                <wp:extent cx="2630520" cy="20520"/>
                <wp:effectExtent l="114300" t="114300" r="113030" b="132080"/>
                <wp:wrapNone/>
                <wp:docPr id="21" name="Entrada de lápiz 21"/>
                <wp:cNvGraphicFramePr/>
                <a:graphic xmlns:a="http://schemas.openxmlformats.org/drawingml/2006/main">
                  <a:graphicData uri="http://schemas.microsoft.com/office/word/2010/wordprocessingInk">
                    <w14:contentPart bwMode="auto" r:id="rId33">
                      <w14:nvContentPartPr>
                        <w14:cNvContentPartPr/>
                      </w14:nvContentPartPr>
                      <w14:xfrm>
                        <a:off x="0" y="0"/>
                        <a:ext cx="2630520" cy="20520"/>
                      </w14:xfrm>
                    </w14:contentPart>
                  </a:graphicData>
                </a:graphic>
              </wp:anchor>
            </w:drawing>
          </mc:Choice>
          <mc:Fallback>
            <w:pict>
              <v:shape w14:anchorId="37F752E7" id="Entrada de lápiz 21" o:spid="_x0000_s1026" type="#_x0000_t75" style="position:absolute;margin-left:2.25pt;margin-top:40.35pt;width:217.05pt;height: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">
                <v:imagedata r:id="rId34" o:title=""/>
              </v:shape>
            </w:pict>
          </mc:Fallback>
        </mc:AlternateContent>
      </w:r>
      <w:r>
        <w:rPr>
          <w:noProof/>
        </w:rPr>
        <mc:AlternateContent>
          <mc:Choice Requires="wpi">
            <w:drawing>
              <wp:anchor distT="0" distB="0" distL="114300" distR="114300" simplePos="0" relativeHeight="251666432" behindDoc="0" locked="0" layoutInCell="1" allowOverlap="1" wp14:anchorId="1B73764F" wp14:editId="679A3FF6">
                <wp:simplePos x="0" y="0"/>
                <wp:positionH relativeFrom="column">
                  <wp:posOffset>81795</wp:posOffset>
                </wp:positionH>
                <wp:positionV relativeFrom="paragraph">
                  <wp:posOffset>299455</wp:posOffset>
                </wp:positionV>
                <wp:extent cx="2637720" cy="87480"/>
                <wp:effectExtent l="133350" t="133350" r="125095" b="141605"/>
                <wp:wrapNone/>
                <wp:docPr id="20" name="Entrada de lápiz 20"/>
                <wp:cNvGraphicFramePr/>
                <a:graphic xmlns:a="http://schemas.openxmlformats.org/drawingml/2006/main">
                  <a:graphicData uri="http://schemas.microsoft.com/office/word/2010/wordprocessingInk">
                    <w14:contentPart bwMode="auto" r:id="rId35">
                      <w14:nvContentPartPr>
                        <w14:cNvContentPartPr/>
                      </w14:nvContentPartPr>
                      <w14:xfrm>
                        <a:off x="0" y="0"/>
                        <a:ext cx="2637720" cy="87480"/>
                      </w14:xfrm>
                    </w14:contentPart>
                  </a:graphicData>
                </a:graphic>
              </wp:anchor>
            </w:drawing>
          </mc:Choice>
          <mc:Fallback>
            <w:pict>
              <v:shape w14:anchorId="54089E9C" id="Entrada de lápiz 20" o:spid="_x0000_s1026" type="#_x0000_t75" style="position:absolute;margin-left:1.5pt;margin-top:18.65pt;width:217.65pt;height:16.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">
                <v:imagedata r:id="rId36" o:title=""/>
              </v:shape>
            </w:pict>
          </mc:Fallback>
        </mc:AlternateContent>
      </w:r>
      <w:r>
        <w:rPr>
          <w:noProof/>
        </w:rPr>
        <w:drawing>
          <wp:inline distT="0" distB="0" distL="0" distR="0" wp14:anchorId="233E9361" wp14:editId="668B732B">
            <wp:extent cx="2771775" cy="970915"/>
            <wp:effectExtent l="0" t="0" r="9525" b="63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37"/>
                    <a:srcRect l="16803" t="65029" r="68260" b="25665"/>
                    <a:stretch/>
                  </pic:blipFill>
                  <pic:spPr bwMode="auto">
                    <a:xfrm>
                      <a:off x="0" y="0"/>
                      <a:ext cx="2816344" cy="986527"/>
                    </a:xfrm>
                    <a:prstGeom prst="rect">
                      <a:avLst/>
                    </a:prstGeom>
                    <a:ln>
                      <a:noFill/>
                    </a:ln>
                    <a:extLst>
                      <a:ext uri="{53640926-AAD7-44D8-BBD7-CCE9431645EC}">
                        <a14:shadowObscured xmlns:a14="http://schemas.microsoft.com/office/drawing/2010/main"/>
                      </a:ext>
                    </a:extLst>
                  </pic:spPr>
                </pic:pic>
              </a:graphicData>
            </a:graphic>
          </wp:inline>
        </w:drawing>
      </w:r>
    </w:p>
    <w:p w14:paraId="2A8D3577" w14:textId="1CE14252" w:rsidR="008716CD" w:rsidRDefault="00D83035" w:rsidP="00042102">
      <w:pPr>
        <w:jc w:val="both"/>
        <w:rPr>
          <w:rFonts w:ascii="Seaford" w:hAnsi="Seaford"/>
          <w:sz w:val="24"/>
          <w:szCs w:val="24"/>
        </w:rPr>
      </w:pPr>
      <w:r>
        <w:rPr>
          <w:rFonts w:ascii="Seaford" w:hAnsi="Seaford"/>
          <w:noProof/>
          <w:sz w:val="24"/>
          <w:szCs w:val="24"/>
        </w:rPr>
        <mc:AlternateContent>
          <mc:Choice Requires="wpi">
            <w:drawing>
              <wp:anchor distT="0" distB="0" distL="114300" distR="114300" simplePos="0" relativeHeight="251671552" behindDoc="0" locked="0" layoutInCell="1" allowOverlap="1" wp14:anchorId="2638F701" wp14:editId="194AC3D7">
                <wp:simplePos x="0" y="0"/>
                <wp:positionH relativeFrom="column">
                  <wp:posOffset>139035</wp:posOffset>
                </wp:positionH>
                <wp:positionV relativeFrom="paragraph">
                  <wp:posOffset>717650</wp:posOffset>
                </wp:positionV>
                <wp:extent cx="3645720" cy="68400"/>
                <wp:effectExtent l="114300" t="114300" r="69215" b="141605"/>
                <wp:wrapNone/>
                <wp:docPr id="27" name="Entrada de lápiz 27"/>
                <wp:cNvGraphicFramePr/>
                <a:graphic xmlns:a="http://schemas.openxmlformats.org/drawingml/2006/main">
                  <a:graphicData uri="http://schemas.microsoft.com/office/word/2010/wordprocessingInk">
                    <w14:contentPart bwMode="auto" r:id="rId38">
                      <w14:nvContentPartPr>
                        <w14:cNvContentPartPr/>
                      </w14:nvContentPartPr>
                      <w14:xfrm>
                        <a:off x="0" y="0"/>
                        <a:ext cx="3645720" cy="68400"/>
                      </w14:xfrm>
                    </w14:contentPart>
                  </a:graphicData>
                </a:graphic>
              </wp:anchor>
            </w:drawing>
          </mc:Choice>
          <mc:Fallback>
            <w:pict>
              <v:shape w14:anchorId="66BFA8F9" id="Entrada de lápiz 27" o:spid="_x0000_s1026" type="#_x0000_t75" style="position:absolute;margin-left:6pt;margin-top:51.55pt;width:296.95pt;height:15.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">
                <v:imagedata r:id="rId39" o:title=""/>
              </v:shape>
            </w:pict>
          </mc:Fallback>
        </mc:AlternateContent>
      </w:r>
      <w:r>
        <w:rPr>
          <w:rFonts w:ascii="Seaford" w:hAnsi="Seaford"/>
          <w:noProof/>
          <w:sz w:val="24"/>
          <w:szCs w:val="24"/>
        </w:rPr>
        <mc:AlternateContent>
          <mc:Choice Requires="wpi">
            <w:drawing>
              <wp:anchor distT="0" distB="0" distL="114300" distR="114300" simplePos="0" relativeHeight="251670528" behindDoc="0" locked="0" layoutInCell="1" allowOverlap="1" wp14:anchorId="0644015E" wp14:editId="0F4EE3EB">
                <wp:simplePos x="0" y="0"/>
                <wp:positionH relativeFrom="column">
                  <wp:posOffset>1310475</wp:posOffset>
                </wp:positionH>
                <wp:positionV relativeFrom="paragraph">
                  <wp:posOffset>326330</wp:posOffset>
                </wp:positionV>
                <wp:extent cx="573840" cy="23400"/>
                <wp:effectExtent l="114300" t="114300" r="55245" b="148590"/>
                <wp:wrapNone/>
                <wp:docPr id="26" name="Entrada de lápiz 26"/>
                <wp:cNvGraphicFramePr/>
                <a:graphic xmlns:a="http://schemas.openxmlformats.org/drawingml/2006/main">
                  <a:graphicData uri="http://schemas.microsoft.com/office/word/2010/wordprocessingInk">
                    <w14:contentPart bwMode="auto" r:id="rId40">
                      <w14:nvContentPartPr>
                        <w14:cNvContentPartPr/>
                      </w14:nvContentPartPr>
                      <w14:xfrm>
                        <a:off x="0" y="0"/>
                        <a:ext cx="573840" cy="23400"/>
                      </w14:xfrm>
                    </w14:contentPart>
                  </a:graphicData>
                </a:graphic>
              </wp:anchor>
            </w:drawing>
          </mc:Choice>
          <mc:Fallback>
            <w:pict>
              <v:shape w14:anchorId="4AAEC8B0" id="Entrada de lápiz 26" o:spid="_x0000_s1026" type="#_x0000_t75" style="position:absolute;margin-left:98.25pt;margin-top:20.75pt;width:55.15pt;height:11.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">
                <v:imagedata r:id="rId41" o:title=""/>
              </v:shape>
            </w:pict>
          </mc:Fallback>
        </mc:AlternateContent>
      </w:r>
      <w:r>
        <w:rPr>
          <w:rFonts w:ascii="Seaford" w:hAnsi="Seaford"/>
          <w:noProof/>
          <w:sz w:val="24"/>
          <w:szCs w:val="24"/>
        </w:rPr>
        <mc:AlternateContent>
          <mc:Choice Requires="wpi">
            <w:drawing>
              <wp:anchor distT="0" distB="0" distL="114300" distR="114300" simplePos="0" relativeHeight="251669504" behindDoc="0" locked="0" layoutInCell="1" allowOverlap="1" wp14:anchorId="26AC61E2" wp14:editId="4901951E">
                <wp:simplePos x="0" y="0"/>
                <wp:positionH relativeFrom="column">
                  <wp:posOffset>24555</wp:posOffset>
                </wp:positionH>
                <wp:positionV relativeFrom="paragraph">
                  <wp:posOffset>546290</wp:posOffset>
                </wp:positionV>
                <wp:extent cx="1595880" cy="58320"/>
                <wp:effectExtent l="114300" t="114300" r="0" b="132715"/>
                <wp:wrapNone/>
                <wp:docPr id="25" name="Entrada de lápiz 25"/>
                <wp:cNvGraphicFramePr/>
                <a:graphic xmlns:a="http://schemas.openxmlformats.org/drawingml/2006/main">
                  <a:graphicData uri="http://schemas.microsoft.com/office/word/2010/wordprocessingInk">
                    <w14:contentPart bwMode="auto" r:id="rId42">
                      <w14:nvContentPartPr>
                        <w14:cNvContentPartPr/>
                      </w14:nvContentPartPr>
                      <w14:xfrm>
                        <a:off x="0" y="0"/>
                        <a:ext cx="1595880" cy="58320"/>
                      </w14:xfrm>
                    </w14:contentPart>
                  </a:graphicData>
                </a:graphic>
              </wp:anchor>
            </w:drawing>
          </mc:Choice>
          <mc:Fallback>
            <w:pict>
              <v:shape w14:anchorId="78338CD6" id="Entrada de lápiz 25" o:spid="_x0000_s1026" type="#_x0000_t75" style="position:absolute;margin-left:-3pt;margin-top:38.05pt;width:135.55pt;height:14.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">
                <v:imagedata r:id="rId43" o:title=""/>
              </v:shape>
            </w:pict>
          </mc:Fallback>
        </mc:AlternateContent>
      </w:r>
      <w:r>
        <w:rPr>
          <w:rFonts w:ascii="Seaford" w:hAnsi="Seaford"/>
          <w:noProof/>
          <w:sz w:val="24"/>
          <w:szCs w:val="24"/>
        </w:rPr>
        <mc:AlternateContent>
          <mc:Choice Requires="wpi">
            <w:drawing>
              <wp:anchor distT="0" distB="0" distL="114300" distR="114300" simplePos="0" relativeHeight="251668480" behindDoc="0" locked="0" layoutInCell="1" allowOverlap="1" wp14:anchorId="151BB78E" wp14:editId="5C4DB1A3">
                <wp:simplePos x="0" y="0"/>
                <wp:positionH relativeFrom="column">
                  <wp:posOffset>119955</wp:posOffset>
                </wp:positionH>
                <wp:positionV relativeFrom="paragraph">
                  <wp:posOffset>318410</wp:posOffset>
                </wp:positionV>
                <wp:extent cx="4313160" cy="96840"/>
                <wp:effectExtent l="133350" t="114300" r="49530" b="132080"/>
                <wp:wrapNone/>
                <wp:docPr id="24" name="Entrada de lápiz 24"/>
                <wp:cNvGraphicFramePr/>
                <a:graphic xmlns:a="http://schemas.openxmlformats.org/drawingml/2006/main">
                  <a:graphicData uri="http://schemas.microsoft.com/office/word/2010/wordprocessingInk">
                    <w14:contentPart bwMode="auto" r:id="rId44">
                      <w14:nvContentPartPr>
                        <w14:cNvContentPartPr/>
                      </w14:nvContentPartPr>
                      <w14:xfrm>
                        <a:off x="0" y="0"/>
                        <a:ext cx="4313160" cy="96840"/>
                      </w14:xfrm>
                    </w14:contentPart>
                  </a:graphicData>
                </a:graphic>
              </wp:anchor>
            </w:drawing>
          </mc:Choice>
          <mc:Fallback>
            <w:pict>
              <v:shape w14:anchorId="5310D007" id="Entrada de lápiz 24" o:spid="_x0000_s1026" type="#_x0000_t75" style="position:absolute;margin-left:4.5pt;margin-top:20.1pt;width:349.5pt;height:17.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">
                <v:imagedata r:id="rId45" o:title=""/>
              </v:shape>
            </w:pict>
          </mc:Fallback>
        </mc:AlternateContent>
      </w:r>
      <w:r w:rsidR="008716CD">
        <w:rPr>
          <w:rFonts w:ascii="Seaford" w:hAnsi="Seaford"/>
          <w:sz w:val="24"/>
          <w:szCs w:val="24"/>
        </w:rPr>
        <w:t xml:space="preserve"> </w:t>
      </w:r>
      <w:r>
        <w:rPr>
          <w:noProof/>
        </w:rPr>
        <w:drawing>
          <wp:inline distT="0" distB="0" distL="0" distR="0" wp14:anchorId="0B4C1737" wp14:editId="51477B53">
            <wp:extent cx="4484370" cy="1019175"/>
            <wp:effectExtent l="0" t="0" r="0" b="9525"/>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rotWithShape="1">
                    <a:blip r:embed="rId37"/>
                    <a:srcRect l="16463" t="73355" r="55533" b="15324"/>
                    <a:stretch/>
                  </pic:blipFill>
                  <pic:spPr bwMode="auto">
                    <a:xfrm>
                      <a:off x="0" y="0"/>
                      <a:ext cx="4486703" cy="1019705"/>
                    </a:xfrm>
                    <a:prstGeom prst="rect">
                      <a:avLst/>
                    </a:prstGeom>
                    <a:ln>
                      <a:noFill/>
                    </a:ln>
                    <a:extLst>
                      <a:ext uri="{53640926-AAD7-44D8-BBD7-CCE9431645EC}">
                        <a14:shadowObscured xmlns:a14="http://schemas.microsoft.com/office/drawing/2010/main"/>
                      </a:ext>
                    </a:extLst>
                  </pic:spPr>
                </pic:pic>
              </a:graphicData>
            </a:graphic>
          </wp:inline>
        </w:drawing>
      </w:r>
    </w:p>
    <w:p w14:paraId="08BA0402" w14:textId="7FB471D6" w:rsidR="00D83035" w:rsidRDefault="00D83035" w:rsidP="00042102">
      <w:pPr>
        <w:jc w:val="both"/>
        <w:rPr>
          <w:rFonts w:ascii="Seaford" w:hAnsi="Seaford"/>
          <w:sz w:val="24"/>
          <w:szCs w:val="24"/>
        </w:rPr>
      </w:pPr>
      <w:r>
        <w:rPr>
          <w:rFonts w:ascii="Seaford" w:hAnsi="Seaford"/>
          <w:sz w:val="24"/>
          <w:szCs w:val="24"/>
        </w:rPr>
        <w:t xml:space="preserve">Sentencia for variable  = valor inicial  to valor final </w:t>
      </w:r>
      <w:r w:rsidR="002D3B4B">
        <w:rPr>
          <w:rFonts w:ascii="Seaford" w:hAnsi="Seaford"/>
          <w:sz w:val="24"/>
          <w:szCs w:val="24"/>
        </w:rPr>
        <w:t xml:space="preserve"> step valor </w:t>
      </w:r>
      <w:r>
        <w:rPr>
          <w:rFonts w:ascii="Seaford" w:hAnsi="Seaford"/>
          <w:sz w:val="24"/>
          <w:szCs w:val="24"/>
        </w:rPr>
        <w:t>then hacer cosas</w:t>
      </w:r>
    </w:p>
    <w:p w14:paraId="4FF6C446" w14:textId="77777777" w:rsidR="002F1DB4" w:rsidRDefault="002D3B4B" w:rsidP="00042102">
      <w:pPr>
        <w:jc w:val="both"/>
        <w:rPr>
          <w:rFonts w:ascii="Seaford" w:hAnsi="Seaford"/>
          <w:sz w:val="24"/>
          <w:szCs w:val="24"/>
        </w:rPr>
      </w:pPr>
      <w:r>
        <w:rPr>
          <w:rFonts w:ascii="Seaford" w:hAnsi="Seaford"/>
          <w:sz w:val="24"/>
          <w:szCs w:val="24"/>
        </w:rPr>
        <w:t>Opcional step esto indicaría de cuanto avanza el for</w:t>
      </w:r>
    </w:p>
    <w:p w14:paraId="4354700A" w14:textId="131B27DD" w:rsidR="002D3B4B" w:rsidRDefault="002F1DB4" w:rsidP="00042102">
      <w:pPr>
        <w:jc w:val="both"/>
        <w:rPr>
          <w:rFonts w:ascii="Seaford" w:hAnsi="Seaford"/>
          <w:sz w:val="24"/>
          <w:szCs w:val="24"/>
        </w:rPr>
      </w:pPr>
      <w:r>
        <w:rPr>
          <w:rFonts w:ascii="Seaford" w:hAnsi="Seaford"/>
          <w:noProof/>
          <w:sz w:val="24"/>
          <w:szCs w:val="24"/>
        </w:rPr>
        <w:lastRenderedPageBreak/>
        <mc:AlternateContent>
          <mc:Choice Requires="wpi">
            <w:drawing>
              <wp:anchor distT="0" distB="0" distL="114300" distR="114300" simplePos="0" relativeHeight="251692032" behindDoc="0" locked="0" layoutInCell="1" allowOverlap="1" wp14:anchorId="6AB0AA88" wp14:editId="72BA8B2B">
                <wp:simplePos x="0" y="0"/>
                <wp:positionH relativeFrom="column">
                  <wp:posOffset>-22860</wp:posOffset>
                </wp:positionH>
                <wp:positionV relativeFrom="paragraph">
                  <wp:posOffset>1286510</wp:posOffset>
                </wp:positionV>
                <wp:extent cx="4464685" cy="640080"/>
                <wp:effectExtent l="114300" t="114300" r="145415" b="140970"/>
                <wp:wrapNone/>
                <wp:docPr id="49" name="Entrada de lápiz 49"/>
                <wp:cNvGraphicFramePr/>
                <a:graphic xmlns:a="http://schemas.openxmlformats.org/drawingml/2006/main">
                  <a:graphicData uri="http://schemas.microsoft.com/office/word/2010/wordprocessingInk">
                    <w14:contentPart bwMode="auto" r:id="rId46">
                      <w14:nvContentPartPr>
                        <w14:cNvContentPartPr/>
                      </w14:nvContentPartPr>
                      <w14:xfrm>
                        <a:off x="0" y="0"/>
                        <a:ext cx="4464685" cy="640080"/>
                      </w14:xfrm>
                    </w14:contentPart>
                  </a:graphicData>
                </a:graphic>
              </wp:anchor>
            </w:drawing>
          </mc:Choice>
          <mc:Fallback>
            <w:pict>
              <v:shape w14:anchorId="0BC99F1C" id="Entrada de lápiz 49" o:spid="_x0000_s1026" type="#_x0000_t75" style="position:absolute;margin-left:-6.75pt;margin-top:96.35pt;width:361.45pt;height:60.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">
                <v:imagedata r:id="rId47" o:title=""/>
              </v:shape>
            </w:pict>
          </mc:Fallback>
        </mc:AlternateContent>
      </w:r>
      <w:r>
        <w:rPr>
          <w:rFonts w:ascii="Seaford" w:hAnsi="Seaford"/>
          <w:noProof/>
          <w:sz w:val="24"/>
          <w:szCs w:val="24"/>
        </w:rPr>
        <mc:AlternateContent>
          <mc:Choice Requires="wpi">
            <w:drawing>
              <wp:anchor distT="0" distB="0" distL="114300" distR="114300" simplePos="0" relativeHeight="251698176" behindDoc="0" locked="0" layoutInCell="1" allowOverlap="1" wp14:anchorId="644DCADE" wp14:editId="21857995">
                <wp:simplePos x="0" y="0"/>
                <wp:positionH relativeFrom="column">
                  <wp:posOffset>2472555</wp:posOffset>
                </wp:positionH>
                <wp:positionV relativeFrom="paragraph">
                  <wp:posOffset>659435</wp:posOffset>
                </wp:positionV>
                <wp:extent cx="360" cy="360"/>
                <wp:effectExtent l="114300" t="114300" r="95250" b="152400"/>
                <wp:wrapNone/>
                <wp:docPr id="55" name="Entrada de lápiz 55"/>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6645FDB8" id="Entrada de lápiz 55" o:spid="_x0000_s1026" type="#_x0000_t75" style="position:absolute;margin-left:189.75pt;margin-top:46.95pt;width:9.95pt;height:9.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">
                <v:imagedata r:id="rId49" o:title=""/>
              </v:shape>
            </w:pict>
          </mc:Fallback>
        </mc:AlternateContent>
      </w:r>
      <w:r>
        <w:rPr>
          <w:rFonts w:ascii="Seaford" w:hAnsi="Seaford"/>
          <w:noProof/>
          <w:sz w:val="24"/>
          <w:szCs w:val="24"/>
        </w:rPr>
        <mc:AlternateContent>
          <mc:Choice Requires="wpi">
            <w:drawing>
              <wp:anchor distT="0" distB="0" distL="114300" distR="114300" simplePos="0" relativeHeight="251697152" behindDoc="0" locked="0" layoutInCell="1" allowOverlap="1" wp14:anchorId="11FC05A6" wp14:editId="3423DC14">
                <wp:simplePos x="0" y="0"/>
                <wp:positionH relativeFrom="column">
                  <wp:posOffset>14835</wp:posOffset>
                </wp:positionH>
                <wp:positionV relativeFrom="paragraph">
                  <wp:posOffset>2374115</wp:posOffset>
                </wp:positionV>
                <wp:extent cx="2458080" cy="360"/>
                <wp:effectExtent l="114300" t="114300" r="95250" b="152400"/>
                <wp:wrapNone/>
                <wp:docPr id="54" name="Entrada de lápiz 54"/>
                <wp:cNvGraphicFramePr/>
                <a:graphic xmlns:a="http://schemas.openxmlformats.org/drawingml/2006/main">
                  <a:graphicData uri="http://schemas.microsoft.com/office/word/2010/wordprocessingInk">
                    <w14:contentPart bwMode="auto" r:id="rId50">
                      <w14:nvContentPartPr>
                        <w14:cNvContentPartPr/>
                      </w14:nvContentPartPr>
                      <w14:xfrm>
                        <a:off x="0" y="0"/>
                        <a:ext cx="2458080" cy="360"/>
                      </w14:xfrm>
                    </w14:contentPart>
                  </a:graphicData>
                </a:graphic>
              </wp:anchor>
            </w:drawing>
          </mc:Choice>
          <mc:Fallback>
            <w:pict>
              <v:shape w14:anchorId="40F6E0E4" id="Entrada de lápiz 54" o:spid="_x0000_s1026" type="#_x0000_t75" style="position:absolute;margin-left:-3.8pt;margin-top:182pt;width:203.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">
                <v:imagedata r:id="rId51" o:title=""/>
              </v:shape>
            </w:pict>
          </mc:Fallback>
        </mc:AlternateContent>
      </w:r>
      <w:r>
        <w:rPr>
          <w:rFonts w:ascii="Seaford" w:hAnsi="Seaford"/>
          <w:noProof/>
          <w:sz w:val="24"/>
          <w:szCs w:val="24"/>
        </w:rPr>
        <mc:AlternateContent>
          <mc:Choice Requires="wpi">
            <w:drawing>
              <wp:anchor distT="0" distB="0" distL="114300" distR="114300" simplePos="0" relativeHeight="251696128" behindDoc="0" locked="0" layoutInCell="1" allowOverlap="1" wp14:anchorId="6AB86091" wp14:editId="75EBB56A">
                <wp:simplePos x="0" y="0"/>
                <wp:positionH relativeFrom="column">
                  <wp:posOffset>14605</wp:posOffset>
                </wp:positionH>
                <wp:positionV relativeFrom="paragraph">
                  <wp:posOffset>2421255</wp:posOffset>
                </wp:positionV>
                <wp:extent cx="4287690" cy="144490"/>
                <wp:effectExtent l="133350" t="114300" r="74930" b="141605"/>
                <wp:wrapNone/>
                <wp:docPr id="53" name="Entrada de lápiz 53"/>
                <wp:cNvGraphicFramePr/>
                <a:graphic xmlns:a="http://schemas.openxmlformats.org/drawingml/2006/main">
                  <a:graphicData uri="http://schemas.microsoft.com/office/word/2010/wordprocessingInk">
                    <w14:contentPart bwMode="auto" r:id="rId52">
                      <w14:nvContentPartPr>
                        <w14:cNvContentPartPr/>
                      </w14:nvContentPartPr>
                      <w14:xfrm>
                        <a:off x="0" y="0"/>
                        <a:ext cx="4287690" cy="144490"/>
                      </w14:xfrm>
                    </w14:contentPart>
                  </a:graphicData>
                </a:graphic>
              </wp:anchor>
            </w:drawing>
          </mc:Choice>
          <mc:Fallback>
            <w:pict>
              <v:shape w14:anchorId="08B1990C" id="Entrada de lápiz 53" o:spid="_x0000_s1026" type="#_x0000_t75" style="position:absolute;margin-left:-3.8pt;margin-top:185.7pt;width:347.5pt;height:21.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">
                <v:imagedata r:id="rId53" o:title=""/>
              </v:shape>
            </w:pict>
          </mc:Fallback>
        </mc:AlternateContent>
      </w:r>
      <w:r>
        <w:rPr>
          <w:rFonts w:ascii="Seaford" w:hAnsi="Seaford"/>
          <w:noProof/>
          <w:sz w:val="24"/>
          <w:szCs w:val="24"/>
        </w:rPr>
        <mc:AlternateContent>
          <mc:Choice Requires="wpi">
            <w:drawing>
              <wp:anchor distT="0" distB="0" distL="114300" distR="114300" simplePos="0" relativeHeight="251693056" behindDoc="0" locked="0" layoutInCell="1" allowOverlap="1" wp14:anchorId="5ED7F769" wp14:editId="639C71BE">
                <wp:simplePos x="0" y="0"/>
                <wp:positionH relativeFrom="column">
                  <wp:posOffset>-156525</wp:posOffset>
                </wp:positionH>
                <wp:positionV relativeFrom="paragraph">
                  <wp:posOffset>2269355</wp:posOffset>
                </wp:positionV>
                <wp:extent cx="2554200" cy="20160"/>
                <wp:effectExtent l="114300" t="114300" r="151130" b="132715"/>
                <wp:wrapNone/>
                <wp:docPr id="50" name="Entrada de lápiz 50"/>
                <wp:cNvGraphicFramePr/>
                <a:graphic xmlns:a="http://schemas.openxmlformats.org/drawingml/2006/main">
                  <a:graphicData uri="http://schemas.microsoft.com/office/word/2010/wordprocessingInk">
                    <w14:contentPart bwMode="auto" r:id="rId54">
                      <w14:nvContentPartPr>
                        <w14:cNvContentPartPr/>
                      </w14:nvContentPartPr>
                      <w14:xfrm>
                        <a:off x="0" y="0"/>
                        <a:ext cx="2554200" cy="20160"/>
                      </w14:xfrm>
                    </w14:contentPart>
                  </a:graphicData>
                </a:graphic>
              </wp:anchor>
            </w:drawing>
          </mc:Choice>
          <mc:Fallback>
            <w:pict>
              <v:shape w14:anchorId="0EB6BBB2" id="Entrada de lápiz 50" o:spid="_x0000_s1026" type="#_x0000_t75" style="position:absolute;margin-left:-17.25pt;margin-top:173.75pt;width:211pt;height:11.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">
                <v:imagedata r:id="rId55" o:title=""/>
              </v:shape>
            </w:pict>
          </mc:Fallback>
        </mc:AlternateContent>
      </w:r>
      <w:r>
        <w:rPr>
          <w:rFonts w:ascii="Seaford" w:hAnsi="Seaford"/>
          <w:noProof/>
          <w:sz w:val="24"/>
          <w:szCs w:val="24"/>
        </w:rPr>
        <mc:AlternateContent>
          <mc:Choice Requires="wpi">
            <w:drawing>
              <wp:anchor distT="0" distB="0" distL="114300" distR="114300" simplePos="0" relativeHeight="251682816" behindDoc="0" locked="0" layoutInCell="1" allowOverlap="1" wp14:anchorId="78CC7A6C" wp14:editId="603A00F4">
                <wp:simplePos x="0" y="0"/>
                <wp:positionH relativeFrom="column">
                  <wp:posOffset>1910595</wp:posOffset>
                </wp:positionH>
                <wp:positionV relativeFrom="paragraph">
                  <wp:posOffset>669155</wp:posOffset>
                </wp:positionV>
                <wp:extent cx="52920" cy="45360"/>
                <wp:effectExtent l="133350" t="114300" r="99695" b="145415"/>
                <wp:wrapNone/>
                <wp:docPr id="40" name="Entrada de lápiz 40"/>
                <wp:cNvGraphicFramePr/>
                <a:graphic xmlns:a="http://schemas.openxmlformats.org/drawingml/2006/main">
                  <a:graphicData uri="http://schemas.microsoft.com/office/word/2010/wordprocessingInk">
                    <w14:contentPart bwMode="auto" r:id="rId56">
                      <w14:nvContentPartPr>
                        <w14:cNvContentPartPr/>
                      </w14:nvContentPartPr>
                      <w14:xfrm>
                        <a:off x="0" y="0"/>
                        <a:ext cx="52920" cy="45360"/>
                      </w14:xfrm>
                    </w14:contentPart>
                  </a:graphicData>
                </a:graphic>
              </wp:anchor>
            </w:drawing>
          </mc:Choice>
          <mc:Fallback>
            <w:pict>
              <v:shape w14:anchorId="6324CDF8" id="Entrada de lápiz 40" o:spid="_x0000_s1026" type="#_x0000_t75" style="position:absolute;margin-left:145.5pt;margin-top:47.75pt;width:14.05pt;height:13.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">
                <v:imagedata r:id="rId57" o:title=""/>
              </v:shape>
            </w:pict>
          </mc:Fallback>
        </mc:AlternateContent>
      </w:r>
      <w:r>
        <w:rPr>
          <w:rFonts w:ascii="Seaford" w:hAnsi="Seaford"/>
          <w:noProof/>
          <w:sz w:val="24"/>
          <w:szCs w:val="24"/>
        </w:rPr>
        <mc:AlternateContent>
          <mc:Choice Requires="wpi">
            <w:drawing>
              <wp:anchor distT="0" distB="0" distL="114300" distR="114300" simplePos="0" relativeHeight="251677696" behindDoc="0" locked="0" layoutInCell="1" allowOverlap="1" wp14:anchorId="427B044F" wp14:editId="19E155BA">
                <wp:simplePos x="0" y="0"/>
                <wp:positionH relativeFrom="column">
                  <wp:posOffset>-22965</wp:posOffset>
                </wp:positionH>
                <wp:positionV relativeFrom="paragraph">
                  <wp:posOffset>601475</wp:posOffset>
                </wp:positionV>
                <wp:extent cx="4182480" cy="49680"/>
                <wp:effectExtent l="114300" t="133350" r="142240" b="140970"/>
                <wp:wrapNone/>
                <wp:docPr id="35" name="Entrada de lápiz 35"/>
                <wp:cNvGraphicFramePr/>
                <a:graphic xmlns:a="http://schemas.openxmlformats.org/drawingml/2006/main">
                  <a:graphicData uri="http://schemas.microsoft.com/office/word/2010/wordprocessingInk">
                    <w14:contentPart bwMode="auto" r:id="rId58">
                      <w14:nvContentPartPr>
                        <w14:cNvContentPartPr/>
                      </w14:nvContentPartPr>
                      <w14:xfrm>
                        <a:off x="0" y="0"/>
                        <a:ext cx="4182480" cy="49680"/>
                      </w14:xfrm>
                    </w14:contentPart>
                  </a:graphicData>
                </a:graphic>
              </wp:anchor>
            </w:drawing>
          </mc:Choice>
          <mc:Fallback>
            <w:pict>
              <v:shape w14:anchorId="22E8262F" id="Entrada de lápiz 35" o:spid="_x0000_s1026" type="#_x0000_t75" style="position:absolute;margin-left:-6.75pt;margin-top:42.4pt;width:339.25pt;height:13.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">
                <v:imagedata r:id="rId59" o:title=""/>
              </v:shape>
            </w:pict>
          </mc:Fallback>
        </mc:AlternateContent>
      </w:r>
      <w:r>
        <w:rPr>
          <w:rFonts w:ascii="Seaford" w:hAnsi="Seaford"/>
          <w:noProof/>
          <w:sz w:val="24"/>
          <w:szCs w:val="24"/>
        </w:rPr>
        <mc:AlternateContent>
          <mc:Choice Requires="wpi">
            <w:drawing>
              <wp:anchor distT="0" distB="0" distL="114300" distR="114300" simplePos="0" relativeHeight="251676672" behindDoc="0" locked="0" layoutInCell="1" allowOverlap="1" wp14:anchorId="756A3482" wp14:editId="451D7C5F">
                <wp:simplePos x="0" y="0"/>
                <wp:positionH relativeFrom="column">
                  <wp:posOffset>15195</wp:posOffset>
                </wp:positionH>
                <wp:positionV relativeFrom="paragraph">
                  <wp:posOffset>382595</wp:posOffset>
                </wp:positionV>
                <wp:extent cx="4230360" cy="11160"/>
                <wp:effectExtent l="114300" t="133350" r="151765" b="141605"/>
                <wp:wrapNone/>
                <wp:docPr id="34" name="Entrada de lápiz 34"/>
                <wp:cNvGraphicFramePr/>
                <a:graphic xmlns:a="http://schemas.openxmlformats.org/drawingml/2006/main">
                  <a:graphicData uri="http://schemas.microsoft.com/office/word/2010/wordprocessingInk">
                    <w14:contentPart bwMode="auto" r:id="rId60">
                      <w14:nvContentPartPr>
                        <w14:cNvContentPartPr/>
                      </w14:nvContentPartPr>
                      <w14:xfrm>
                        <a:off x="0" y="0"/>
                        <a:ext cx="4230360" cy="11160"/>
                      </w14:xfrm>
                    </w14:contentPart>
                  </a:graphicData>
                </a:graphic>
              </wp:anchor>
            </w:drawing>
          </mc:Choice>
          <mc:Fallback>
            <w:pict>
              <v:shape w14:anchorId="359B10A9" id="Entrada de lápiz 34" o:spid="_x0000_s1026" type="#_x0000_t75" style="position:absolute;margin-left:-3.75pt;margin-top:25.2pt;width:343.05pt;height:10.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">
                <v:imagedata r:id="rId61" o:title=""/>
              </v:shape>
            </w:pict>
          </mc:Fallback>
        </mc:AlternateContent>
      </w:r>
      <w:r w:rsidR="002D3B4B">
        <w:rPr>
          <w:rFonts w:ascii="Seaford" w:hAnsi="Seaford"/>
          <w:sz w:val="24"/>
          <w:szCs w:val="24"/>
        </w:rPr>
        <w:t xml:space="preserve"> </w:t>
      </w:r>
      <w:r>
        <w:rPr>
          <w:noProof/>
        </w:rPr>
        <w:drawing>
          <wp:inline distT="0" distB="0" distL="0" distR="0" wp14:anchorId="455A84C6" wp14:editId="3B26E669">
            <wp:extent cx="4257675" cy="2870705"/>
            <wp:effectExtent l="0" t="0" r="0" b="6350"/>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rotWithShape="1">
                    <a:blip r:embed="rId62"/>
                    <a:srcRect l="17312" t="47092" r="60285" b="26041"/>
                    <a:stretch/>
                  </pic:blipFill>
                  <pic:spPr bwMode="auto">
                    <a:xfrm>
                      <a:off x="0" y="0"/>
                      <a:ext cx="4267098" cy="2877058"/>
                    </a:xfrm>
                    <a:prstGeom prst="rect">
                      <a:avLst/>
                    </a:prstGeom>
                    <a:ln>
                      <a:noFill/>
                    </a:ln>
                    <a:extLst>
                      <a:ext uri="{53640926-AAD7-44D8-BBD7-CCE9431645EC}">
                        <a14:shadowObscured xmlns:a14="http://schemas.microsoft.com/office/drawing/2010/main"/>
                      </a:ext>
                    </a:extLst>
                  </pic:spPr>
                </pic:pic>
              </a:graphicData>
            </a:graphic>
          </wp:inline>
        </w:drawing>
      </w:r>
    </w:p>
    <w:p w14:paraId="13D4F2A6" w14:textId="133F87E7" w:rsidR="002F1DB4" w:rsidRDefault="002F1DB4" w:rsidP="00042102">
      <w:pPr>
        <w:jc w:val="both"/>
        <w:rPr>
          <w:rFonts w:ascii="Seaford" w:hAnsi="Seaford"/>
          <w:sz w:val="24"/>
          <w:szCs w:val="24"/>
        </w:rPr>
      </w:pPr>
      <w:r>
        <w:rPr>
          <w:noProof/>
        </w:rPr>
        <mc:AlternateContent>
          <mc:Choice Requires="wpi">
            <w:drawing>
              <wp:anchor distT="0" distB="0" distL="114300" distR="114300" simplePos="0" relativeHeight="251708416" behindDoc="0" locked="0" layoutInCell="1" allowOverlap="1" wp14:anchorId="51F2375D" wp14:editId="57D3DC7A">
                <wp:simplePos x="0" y="0"/>
                <wp:positionH relativeFrom="column">
                  <wp:posOffset>5475</wp:posOffset>
                </wp:positionH>
                <wp:positionV relativeFrom="paragraph">
                  <wp:posOffset>1972200</wp:posOffset>
                </wp:positionV>
                <wp:extent cx="3795840" cy="68040"/>
                <wp:effectExtent l="114300" t="114300" r="128905" b="141605"/>
                <wp:wrapNone/>
                <wp:docPr id="76" name="Entrada de lápiz 76"/>
                <wp:cNvGraphicFramePr/>
                <a:graphic xmlns:a="http://schemas.openxmlformats.org/drawingml/2006/main">
                  <a:graphicData uri="http://schemas.microsoft.com/office/word/2010/wordprocessingInk">
                    <w14:contentPart bwMode="auto" r:id="rId63">
                      <w14:nvContentPartPr>
                        <w14:cNvContentPartPr/>
                      </w14:nvContentPartPr>
                      <w14:xfrm>
                        <a:off x="0" y="0"/>
                        <a:ext cx="3795840" cy="68040"/>
                      </w14:xfrm>
                    </w14:contentPart>
                  </a:graphicData>
                </a:graphic>
              </wp:anchor>
            </w:drawing>
          </mc:Choice>
          <mc:Fallback>
            <w:pict>
              <v:shape w14:anchorId="181B56F5" id="Entrada de lápiz 76" o:spid="_x0000_s1026" type="#_x0000_t75" style="position:absolute;margin-left:-4.5pt;margin-top:150.35pt;width:308.85pt;height:15.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">
                <v:imagedata r:id="rId64" o:title=""/>
              </v:shape>
            </w:pict>
          </mc:Fallback>
        </mc:AlternateContent>
      </w:r>
      <w:r>
        <w:rPr>
          <w:noProof/>
        </w:rPr>
        <mc:AlternateContent>
          <mc:Choice Requires="wpi">
            <w:drawing>
              <wp:anchor distT="0" distB="0" distL="114300" distR="114300" simplePos="0" relativeHeight="251707392" behindDoc="0" locked="0" layoutInCell="1" allowOverlap="1" wp14:anchorId="2104CFA7" wp14:editId="62045DBA">
                <wp:simplePos x="0" y="0"/>
                <wp:positionH relativeFrom="column">
                  <wp:posOffset>-51765</wp:posOffset>
                </wp:positionH>
                <wp:positionV relativeFrom="paragraph">
                  <wp:posOffset>1840080</wp:posOffset>
                </wp:positionV>
                <wp:extent cx="2071080" cy="29160"/>
                <wp:effectExtent l="133350" t="114300" r="139065" b="142875"/>
                <wp:wrapNone/>
                <wp:docPr id="75" name="Entrada de lápiz 75"/>
                <wp:cNvGraphicFramePr/>
                <a:graphic xmlns:a="http://schemas.openxmlformats.org/drawingml/2006/main">
                  <a:graphicData uri="http://schemas.microsoft.com/office/word/2010/wordprocessingInk">
                    <w14:contentPart bwMode="auto" r:id="rId65">
                      <w14:nvContentPartPr>
                        <w14:cNvContentPartPr/>
                      </w14:nvContentPartPr>
                      <w14:xfrm>
                        <a:off x="0" y="0"/>
                        <a:ext cx="2071080" cy="29160"/>
                      </w14:xfrm>
                    </w14:contentPart>
                  </a:graphicData>
                </a:graphic>
              </wp:anchor>
            </w:drawing>
          </mc:Choice>
          <mc:Fallback>
            <w:pict>
              <v:shape w14:anchorId="7D396646" id="Entrada de lápiz 75" o:spid="_x0000_s1026" type="#_x0000_t75" style="position:absolute;margin-left:-9.05pt;margin-top:139.95pt;width:173pt;height:12.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">
                <v:imagedata r:id="rId66" o:title=""/>
              </v:shape>
            </w:pict>
          </mc:Fallback>
        </mc:AlternateContent>
      </w:r>
      <w:r>
        <w:rPr>
          <w:noProof/>
        </w:rPr>
        <mc:AlternateContent>
          <mc:Choice Requires="wpi">
            <w:drawing>
              <wp:anchor distT="0" distB="0" distL="114300" distR="114300" simplePos="0" relativeHeight="251706368" behindDoc="0" locked="0" layoutInCell="1" allowOverlap="1" wp14:anchorId="3533D13A" wp14:editId="5776E575">
                <wp:simplePos x="0" y="0"/>
                <wp:positionH relativeFrom="column">
                  <wp:posOffset>24555</wp:posOffset>
                </wp:positionH>
                <wp:positionV relativeFrom="paragraph">
                  <wp:posOffset>1410960</wp:posOffset>
                </wp:positionV>
                <wp:extent cx="3563280" cy="68040"/>
                <wp:effectExtent l="133350" t="114300" r="94615" b="141605"/>
                <wp:wrapNone/>
                <wp:docPr id="74" name="Entrada de lápiz 74"/>
                <wp:cNvGraphicFramePr/>
                <a:graphic xmlns:a="http://schemas.openxmlformats.org/drawingml/2006/main">
                  <a:graphicData uri="http://schemas.microsoft.com/office/word/2010/wordprocessingInk">
                    <w14:contentPart bwMode="auto" r:id="rId67">
                      <w14:nvContentPartPr>
                        <w14:cNvContentPartPr/>
                      </w14:nvContentPartPr>
                      <w14:xfrm>
                        <a:off x="0" y="0"/>
                        <a:ext cx="3563280" cy="68040"/>
                      </w14:xfrm>
                    </w14:contentPart>
                  </a:graphicData>
                </a:graphic>
              </wp:anchor>
            </w:drawing>
          </mc:Choice>
          <mc:Fallback>
            <w:pict>
              <v:shape w14:anchorId="3F7FFA31" id="Entrada de lápiz 74" o:spid="_x0000_s1026" type="#_x0000_t75" style="position:absolute;margin-left:-3pt;margin-top:106.15pt;width:290.45pt;height:15.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">
                <v:imagedata r:id="rId68" o:title=""/>
              </v:shape>
            </w:pict>
          </mc:Fallback>
        </mc:AlternateContent>
      </w:r>
      <w:r>
        <w:rPr>
          <w:noProof/>
        </w:rPr>
        <mc:AlternateContent>
          <mc:Choice Requires="wpi">
            <w:drawing>
              <wp:anchor distT="0" distB="0" distL="114300" distR="114300" simplePos="0" relativeHeight="251705344" behindDoc="0" locked="0" layoutInCell="1" allowOverlap="1" wp14:anchorId="46D57AF0" wp14:editId="2D3394FD">
                <wp:simplePos x="0" y="0"/>
                <wp:positionH relativeFrom="column">
                  <wp:posOffset>81795</wp:posOffset>
                </wp:positionH>
                <wp:positionV relativeFrom="paragraph">
                  <wp:posOffset>1246800</wp:posOffset>
                </wp:positionV>
                <wp:extent cx="3890880" cy="22680"/>
                <wp:effectExtent l="114300" t="114300" r="109855" b="149225"/>
                <wp:wrapNone/>
                <wp:docPr id="73" name="Entrada de lápiz 73"/>
                <wp:cNvGraphicFramePr/>
                <a:graphic xmlns:a="http://schemas.openxmlformats.org/drawingml/2006/main">
                  <a:graphicData uri="http://schemas.microsoft.com/office/word/2010/wordprocessingInk">
                    <w14:contentPart bwMode="auto" r:id="rId69">
                      <w14:nvContentPartPr>
                        <w14:cNvContentPartPr/>
                      </w14:nvContentPartPr>
                      <w14:xfrm>
                        <a:off x="0" y="0"/>
                        <a:ext cx="3890880" cy="22680"/>
                      </w14:xfrm>
                    </w14:contentPart>
                  </a:graphicData>
                </a:graphic>
              </wp:anchor>
            </w:drawing>
          </mc:Choice>
          <mc:Fallback>
            <w:pict>
              <v:shape w14:anchorId="2032FCE3" id="Entrada de lápiz 73" o:spid="_x0000_s1026" type="#_x0000_t75" style="position:absolute;margin-left:1.5pt;margin-top:93.2pt;width:316.25pt;height:11.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">
                <v:imagedata r:id="rId70" o:title=""/>
              </v:shape>
            </w:pict>
          </mc:Fallback>
        </mc:AlternateContent>
      </w:r>
      <w:r>
        <w:rPr>
          <w:noProof/>
        </w:rPr>
        <mc:AlternateContent>
          <mc:Choice Requires="wpi">
            <w:drawing>
              <wp:anchor distT="0" distB="0" distL="114300" distR="114300" simplePos="0" relativeHeight="251704320" behindDoc="0" locked="0" layoutInCell="1" allowOverlap="1" wp14:anchorId="2413B620" wp14:editId="52B5AE42">
                <wp:simplePos x="0" y="0"/>
                <wp:positionH relativeFrom="column">
                  <wp:posOffset>24130</wp:posOffset>
                </wp:positionH>
                <wp:positionV relativeFrom="paragraph">
                  <wp:posOffset>1019175</wp:posOffset>
                </wp:positionV>
                <wp:extent cx="4182110" cy="125730"/>
                <wp:effectExtent l="114300" t="133350" r="123190" b="140970"/>
                <wp:wrapNone/>
                <wp:docPr id="72" name="Entrada de lápiz 72"/>
                <wp:cNvGraphicFramePr/>
                <a:graphic xmlns:a="http://schemas.openxmlformats.org/drawingml/2006/main">
                  <a:graphicData uri="http://schemas.microsoft.com/office/word/2010/wordprocessingInk">
                    <w14:contentPart bwMode="auto" r:id="rId71">
                      <w14:nvContentPartPr>
                        <w14:cNvContentPartPr/>
                      </w14:nvContentPartPr>
                      <w14:xfrm>
                        <a:off x="0" y="0"/>
                        <a:ext cx="4182110" cy="125730"/>
                      </w14:xfrm>
                    </w14:contentPart>
                  </a:graphicData>
                </a:graphic>
              </wp:anchor>
            </w:drawing>
          </mc:Choice>
          <mc:Fallback>
            <w:pict>
              <v:shape w14:anchorId="64948D6C" id="Entrada de lápiz 72" o:spid="_x0000_s1026" type="#_x0000_t75" style="position:absolute;margin-left:-3.05pt;margin-top:75.35pt;width:339.2pt;height:19.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">
                <v:imagedata r:id="rId72" o:title=""/>
              </v:shape>
            </w:pict>
          </mc:Fallback>
        </mc:AlternateContent>
      </w:r>
      <w:r>
        <w:rPr>
          <w:noProof/>
        </w:rPr>
        <mc:AlternateContent>
          <mc:Choice Requires="wpi">
            <w:drawing>
              <wp:anchor distT="0" distB="0" distL="114300" distR="114300" simplePos="0" relativeHeight="251701248" behindDoc="0" locked="0" layoutInCell="1" allowOverlap="1" wp14:anchorId="3E0C6EA5" wp14:editId="5223CBE1">
                <wp:simplePos x="0" y="0"/>
                <wp:positionH relativeFrom="column">
                  <wp:posOffset>2824995</wp:posOffset>
                </wp:positionH>
                <wp:positionV relativeFrom="paragraph">
                  <wp:posOffset>251040</wp:posOffset>
                </wp:positionV>
                <wp:extent cx="1351440" cy="36720"/>
                <wp:effectExtent l="133350" t="114300" r="77470" b="154305"/>
                <wp:wrapNone/>
                <wp:docPr id="69" name="Entrada de lápiz 69"/>
                <wp:cNvGraphicFramePr/>
                <a:graphic xmlns:a="http://schemas.openxmlformats.org/drawingml/2006/main">
                  <a:graphicData uri="http://schemas.microsoft.com/office/word/2010/wordprocessingInk">
                    <w14:contentPart bwMode="auto" r:id="rId73">
                      <w14:nvContentPartPr>
                        <w14:cNvContentPartPr/>
                      </w14:nvContentPartPr>
                      <w14:xfrm>
                        <a:off x="0" y="0"/>
                        <a:ext cx="1351440" cy="36720"/>
                      </w14:xfrm>
                    </w14:contentPart>
                  </a:graphicData>
                </a:graphic>
              </wp:anchor>
            </w:drawing>
          </mc:Choice>
          <mc:Fallback>
            <w:pict>
              <v:shape w14:anchorId="1707A2A1" id="Entrada de lápiz 69" o:spid="_x0000_s1026" type="#_x0000_t75" style="position:absolute;margin-left:217.5pt;margin-top:14.8pt;width:116.3pt;height:12.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">
                <v:imagedata r:id="rId74" o:title=""/>
              </v:shape>
            </w:pict>
          </mc:Fallback>
        </mc:AlternateContent>
      </w:r>
      <w:r>
        <w:rPr>
          <w:noProof/>
        </w:rPr>
        <mc:AlternateContent>
          <mc:Choice Requires="wpi">
            <w:drawing>
              <wp:anchor distT="0" distB="0" distL="114300" distR="114300" simplePos="0" relativeHeight="251700224" behindDoc="0" locked="0" layoutInCell="1" allowOverlap="1" wp14:anchorId="158DDEAF" wp14:editId="34A95B26">
                <wp:simplePos x="0" y="0"/>
                <wp:positionH relativeFrom="column">
                  <wp:posOffset>15195</wp:posOffset>
                </wp:positionH>
                <wp:positionV relativeFrom="paragraph">
                  <wp:posOffset>429240</wp:posOffset>
                </wp:positionV>
                <wp:extent cx="3751200" cy="48960"/>
                <wp:effectExtent l="133350" t="133350" r="20955" b="141605"/>
                <wp:wrapNone/>
                <wp:docPr id="68" name="Entrada de lápiz 68"/>
                <wp:cNvGraphicFramePr/>
                <a:graphic xmlns:a="http://schemas.openxmlformats.org/drawingml/2006/main">
                  <a:graphicData uri="http://schemas.microsoft.com/office/word/2010/wordprocessingInk">
                    <w14:contentPart bwMode="auto" r:id="rId75">
                      <w14:nvContentPartPr>
                        <w14:cNvContentPartPr/>
                      </w14:nvContentPartPr>
                      <w14:xfrm>
                        <a:off x="0" y="0"/>
                        <a:ext cx="3751200" cy="48960"/>
                      </w14:xfrm>
                    </w14:contentPart>
                  </a:graphicData>
                </a:graphic>
              </wp:anchor>
            </w:drawing>
          </mc:Choice>
          <mc:Fallback>
            <w:pict>
              <v:shape w14:anchorId="64D3310C" id="Entrada de lápiz 68" o:spid="_x0000_s1026" type="#_x0000_t75" style="position:absolute;margin-left:-3.75pt;margin-top:28.85pt;width:305.25pt;height:13.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">
                <v:imagedata r:id="rId76" o:title=""/>
              </v:shape>
            </w:pict>
          </mc:Fallback>
        </mc:AlternateContent>
      </w:r>
      <w:r>
        <w:rPr>
          <w:noProof/>
        </w:rPr>
        <mc:AlternateContent>
          <mc:Choice Requires="wpi">
            <w:drawing>
              <wp:anchor distT="0" distB="0" distL="114300" distR="114300" simplePos="0" relativeHeight="251699200" behindDoc="0" locked="0" layoutInCell="1" allowOverlap="1" wp14:anchorId="7825E299" wp14:editId="1ED92BAC">
                <wp:simplePos x="0" y="0"/>
                <wp:positionH relativeFrom="column">
                  <wp:posOffset>-13605</wp:posOffset>
                </wp:positionH>
                <wp:positionV relativeFrom="paragraph">
                  <wp:posOffset>287400</wp:posOffset>
                </wp:positionV>
                <wp:extent cx="4201200" cy="77400"/>
                <wp:effectExtent l="133350" t="114300" r="161290" b="151765"/>
                <wp:wrapNone/>
                <wp:docPr id="67" name="Entrada de lápiz 67"/>
                <wp:cNvGraphicFramePr/>
                <a:graphic xmlns:a="http://schemas.openxmlformats.org/drawingml/2006/main">
                  <a:graphicData uri="http://schemas.microsoft.com/office/word/2010/wordprocessingInk">
                    <w14:contentPart bwMode="auto" r:id="rId77">
                      <w14:nvContentPartPr>
                        <w14:cNvContentPartPr/>
                      </w14:nvContentPartPr>
                      <w14:xfrm>
                        <a:off x="0" y="0"/>
                        <a:ext cx="4201200" cy="77400"/>
                      </w14:xfrm>
                    </w14:contentPart>
                  </a:graphicData>
                </a:graphic>
              </wp:anchor>
            </w:drawing>
          </mc:Choice>
          <mc:Fallback>
            <w:pict>
              <v:shape w14:anchorId="609CD589" id="Entrada de lápiz 67" o:spid="_x0000_s1026" type="#_x0000_t75" style="position:absolute;margin-left:-6pt;margin-top:17.7pt;width:340.7pt;height:16.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">
                <v:imagedata r:id="rId78" o:title=""/>
              </v:shape>
            </w:pict>
          </mc:Fallback>
        </mc:AlternateContent>
      </w:r>
      <w:r>
        <w:rPr>
          <w:noProof/>
        </w:rPr>
        <w:drawing>
          <wp:inline distT="0" distB="0" distL="0" distR="0" wp14:anchorId="46C03872" wp14:editId="3A64A0E2">
            <wp:extent cx="4266706" cy="2298700"/>
            <wp:effectExtent l="0" t="0" r="635" b="6350"/>
            <wp:docPr id="56" name="Imagen 5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computadora&#10;&#10;Descripción generada automáticamente"/>
                    <pic:cNvPicPr/>
                  </pic:nvPicPr>
                  <pic:blipFill rotWithShape="1">
                    <a:blip r:embed="rId79"/>
                    <a:srcRect l="16961" t="62845" r="55374" b="10646"/>
                    <a:stretch/>
                  </pic:blipFill>
                  <pic:spPr bwMode="auto">
                    <a:xfrm>
                      <a:off x="0" y="0"/>
                      <a:ext cx="4295600" cy="2314267"/>
                    </a:xfrm>
                    <a:prstGeom prst="rect">
                      <a:avLst/>
                    </a:prstGeom>
                    <a:ln>
                      <a:noFill/>
                    </a:ln>
                    <a:extLst>
                      <a:ext uri="{53640926-AAD7-44D8-BBD7-CCE9431645EC}">
                        <a14:shadowObscured xmlns:a14="http://schemas.microsoft.com/office/drawing/2010/main"/>
                      </a:ext>
                    </a:extLst>
                  </pic:spPr>
                </pic:pic>
              </a:graphicData>
            </a:graphic>
          </wp:inline>
        </w:drawing>
      </w:r>
    </w:p>
    <w:p w14:paraId="074D6DC8" w14:textId="62E7C295" w:rsidR="000E403C" w:rsidRDefault="000E403C" w:rsidP="00042102">
      <w:pPr>
        <w:jc w:val="both"/>
        <w:rPr>
          <w:rFonts w:ascii="Seaford" w:hAnsi="Seaford"/>
          <w:sz w:val="24"/>
          <w:szCs w:val="24"/>
        </w:rPr>
      </w:pPr>
      <w:r>
        <w:rPr>
          <w:noProof/>
        </w:rPr>
        <w:drawing>
          <wp:inline distT="0" distB="0" distL="0" distR="0" wp14:anchorId="7020B7A0" wp14:editId="7D4F572F">
            <wp:extent cx="4171950" cy="695325"/>
            <wp:effectExtent l="0" t="0" r="0" b="9525"/>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80"/>
                    <a:srcRect l="17312" t="62488" r="65376" b="32380"/>
                    <a:stretch/>
                  </pic:blipFill>
                  <pic:spPr bwMode="auto">
                    <a:xfrm>
                      <a:off x="0" y="0"/>
                      <a:ext cx="4171950" cy="695325"/>
                    </a:xfrm>
                    <a:prstGeom prst="rect">
                      <a:avLst/>
                    </a:prstGeom>
                    <a:ln>
                      <a:noFill/>
                    </a:ln>
                    <a:extLst>
                      <a:ext uri="{53640926-AAD7-44D8-BBD7-CCE9431645EC}">
                        <a14:shadowObscured xmlns:a14="http://schemas.microsoft.com/office/drawing/2010/main"/>
                      </a:ext>
                    </a:extLst>
                  </pic:spPr>
                </pic:pic>
              </a:graphicData>
            </a:graphic>
          </wp:inline>
        </w:drawing>
      </w:r>
    </w:p>
    <w:p w14:paraId="7472C07A" w14:textId="5E7068EB" w:rsidR="002D3B4B" w:rsidRDefault="002D3B4B" w:rsidP="00042102">
      <w:pPr>
        <w:jc w:val="both"/>
        <w:rPr>
          <w:rFonts w:ascii="Seaford" w:hAnsi="Seaford"/>
          <w:sz w:val="24"/>
          <w:szCs w:val="24"/>
        </w:rPr>
      </w:pPr>
      <w:r>
        <w:rPr>
          <w:rFonts w:ascii="Seaford" w:hAnsi="Seaford"/>
          <w:sz w:val="24"/>
          <w:szCs w:val="24"/>
        </w:rPr>
        <w:t xml:space="preserve">Sentencia mientras </w:t>
      </w:r>
      <w:r w:rsidR="002F1DB4">
        <w:rPr>
          <w:rFonts w:ascii="Seaford" w:hAnsi="Seaford"/>
          <w:sz w:val="24"/>
          <w:szCs w:val="24"/>
        </w:rPr>
        <w:t>condición then</w:t>
      </w:r>
      <w:r>
        <w:rPr>
          <w:rFonts w:ascii="Seaford" w:hAnsi="Seaford"/>
          <w:sz w:val="24"/>
          <w:szCs w:val="24"/>
        </w:rPr>
        <w:t xml:space="preserve"> exprecion  (un while clásico)</w:t>
      </w:r>
    </w:p>
    <w:p w14:paraId="453DC32A" w14:textId="7BDC1EBA" w:rsidR="00134385" w:rsidRDefault="00D00F26" w:rsidP="00042102">
      <w:pPr>
        <w:jc w:val="both"/>
        <w:rPr>
          <w:rFonts w:ascii="Seaford" w:hAnsi="Seaford"/>
          <w:sz w:val="24"/>
          <w:szCs w:val="24"/>
        </w:rPr>
      </w:pPr>
      <w:r>
        <w:rPr>
          <w:noProof/>
        </w:rPr>
        <w:lastRenderedPageBreak/>
        <mc:AlternateContent>
          <mc:Choice Requires="wpi">
            <w:drawing>
              <wp:anchor distT="0" distB="0" distL="114300" distR="114300" simplePos="0" relativeHeight="251732992" behindDoc="0" locked="0" layoutInCell="1" allowOverlap="1" wp14:anchorId="7AB98944" wp14:editId="1C802A1B">
                <wp:simplePos x="0" y="0"/>
                <wp:positionH relativeFrom="column">
                  <wp:posOffset>-165735</wp:posOffset>
                </wp:positionH>
                <wp:positionV relativeFrom="paragraph">
                  <wp:posOffset>2214245</wp:posOffset>
                </wp:positionV>
                <wp:extent cx="4457160" cy="428990"/>
                <wp:effectExtent l="114300" t="133350" r="95885" b="142875"/>
                <wp:wrapNone/>
                <wp:docPr id="102" name="Entrada de lápiz 102"/>
                <wp:cNvGraphicFramePr/>
                <a:graphic xmlns:a="http://schemas.openxmlformats.org/drawingml/2006/main">
                  <a:graphicData uri="http://schemas.microsoft.com/office/word/2010/wordprocessingInk">
                    <w14:contentPart bwMode="auto" r:id="rId81">
                      <w14:nvContentPartPr>
                        <w14:cNvContentPartPr/>
                      </w14:nvContentPartPr>
                      <w14:xfrm>
                        <a:off x="0" y="0"/>
                        <a:ext cx="4457160" cy="428990"/>
                      </w14:xfrm>
                    </w14:contentPart>
                  </a:graphicData>
                </a:graphic>
              </wp:anchor>
            </w:drawing>
          </mc:Choice>
          <mc:Fallback>
            <w:pict>
              <v:shape w14:anchorId="181A0AA5" id="Entrada de lápiz 102" o:spid="_x0000_s1026" type="#_x0000_t75" style="position:absolute;margin-left:-18pt;margin-top:169.4pt;width:360.85pt;height:43.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">
                <v:imagedata r:id="rId82" o:title=""/>
              </v:shape>
            </w:pict>
          </mc:Fallback>
        </mc:AlternateContent>
      </w:r>
      <w:r>
        <w:rPr>
          <w:noProof/>
        </w:rPr>
        <mc:AlternateContent>
          <mc:Choice Requires="wpi">
            <w:drawing>
              <wp:anchor distT="0" distB="0" distL="114300" distR="114300" simplePos="0" relativeHeight="251723776" behindDoc="0" locked="0" layoutInCell="1" allowOverlap="1" wp14:anchorId="0F0E9750" wp14:editId="7C4E5DE6">
                <wp:simplePos x="0" y="0"/>
                <wp:positionH relativeFrom="column">
                  <wp:posOffset>-89535</wp:posOffset>
                </wp:positionH>
                <wp:positionV relativeFrom="paragraph">
                  <wp:posOffset>1623060</wp:posOffset>
                </wp:positionV>
                <wp:extent cx="4514850" cy="248920"/>
                <wp:effectExtent l="133350" t="114300" r="76200" b="132080"/>
                <wp:wrapNone/>
                <wp:docPr id="93" name="Entrada de lápiz 93"/>
                <wp:cNvGraphicFramePr/>
                <a:graphic xmlns:a="http://schemas.openxmlformats.org/drawingml/2006/main">
                  <a:graphicData uri="http://schemas.microsoft.com/office/word/2010/wordprocessingInk">
                    <w14:contentPart bwMode="auto" r:id="rId83">
                      <w14:nvContentPartPr>
                        <w14:cNvContentPartPr/>
                      </w14:nvContentPartPr>
                      <w14:xfrm>
                        <a:off x="0" y="0"/>
                        <a:ext cx="4514850" cy="248920"/>
                      </w14:xfrm>
                    </w14:contentPart>
                  </a:graphicData>
                </a:graphic>
              </wp:anchor>
            </w:drawing>
          </mc:Choice>
          <mc:Fallback>
            <w:pict>
              <v:shape w14:anchorId="676BC5C5" id="Entrada de lápiz 93" o:spid="_x0000_s1026" type="#_x0000_t75" style="position:absolute;margin-left:-12pt;margin-top:122.9pt;width:365.4pt;height:29.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">
                <v:imagedata r:id="rId84" o:title=""/>
              </v:shape>
            </w:pict>
          </mc:Fallback>
        </mc:AlternateContent>
      </w:r>
      <w:r>
        <w:rPr>
          <w:noProof/>
        </w:rPr>
        <mc:AlternateContent>
          <mc:Choice Requires="wpi">
            <w:drawing>
              <wp:anchor distT="0" distB="0" distL="114300" distR="114300" simplePos="0" relativeHeight="251718656" behindDoc="0" locked="0" layoutInCell="1" allowOverlap="1" wp14:anchorId="3C9AFDC4" wp14:editId="65753FEE">
                <wp:simplePos x="0" y="0"/>
                <wp:positionH relativeFrom="column">
                  <wp:posOffset>3558315</wp:posOffset>
                </wp:positionH>
                <wp:positionV relativeFrom="paragraph">
                  <wp:posOffset>1423285</wp:posOffset>
                </wp:positionV>
                <wp:extent cx="411840" cy="39240"/>
                <wp:effectExtent l="114300" t="114300" r="83820" b="151765"/>
                <wp:wrapNone/>
                <wp:docPr id="88" name="Entrada de lápiz 88"/>
                <wp:cNvGraphicFramePr/>
                <a:graphic xmlns:a="http://schemas.openxmlformats.org/drawingml/2006/main">
                  <a:graphicData uri="http://schemas.microsoft.com/office/word/2010/wordprocessingInk">
                    <w14:contentPart bwMode="auto" r:id="rId85">
                      <w14:nvContentPartPr>
                        <w14:cNvContentPartPr/>
                      </w14:nvContentPartPr>
                      <w14:xfrm>
                        <a:off x="0" y="0"/>
                        <a:ext cx="411840" cy="39240"/>
                      </w14:xfrm>
                    </w14:contentPart>
                  </a:graphicData>
                </a:graphic>
              </wp:anchor>
            </w:drawing>
          </mc:Choice>
          <mc:Fallback>
            <w:pict>
              <v:shape w14:anchorId="468F0441" id="Entrada de lápiz 88" o:spid="_x0000_s1026" type="#_x0000_t75" style="position:absolute;margin-left:275.25pt;margin-top:107.1pt;width:42.35pt;height:13.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">
                <v:imagedata r:id="rId86" o:title=""/>
              </v:shape>
            </w:pict>
          </mc:Fallback>
        </mc:AlternateContent>
      </w:r>
      <w:r>
        <w:rPr>
          <w:noProof/>
        </w:rPr>
        <mc:AlternateContent>
          <mc:Choice Requires="wpi">
            <w:drawing>
              <wp:anchor distT="0" distB="0" distL="114300" distR="114300" simplePos="0" relativeHeight="251717632" behindDoc="0" locked="0" layoutInCell="1" allowOverlap="1" wp14:anchorId="431D4941" wp14:editId="5E228592">
                <wp:simplePos x="0" y="0"/>
                <wp:positionH relativeFrom="column">
                  <wp:posOffset>-242205</wp:posOffset>
                </wp:positionH>
                <wp:positionV relativeFrom="paragraph">
                  <wp:posOffset>1556125</wp:posOffset>
                </wp:positionV>
                <wp:extent cx="4577760" cy="68760"/>
                <wp:effectExtent l="114300" t="114300" r="108585" b="140970"/>
                <wp:wrapNone/>
                <wp:docPr id="87" name="Entrada de lápiz 87"/>
                <wp:cNvGraphicFramePr/>
                <a:graphic xmlns:a="http://schemas.openxmlformats.org/drawingml/2006/main">
                  <a:graphicData uri="http://schemas.microsoft.com/office/word/2010/wordprocessingInk">
                    <w14:contentPart bwMode="auto" r:id="rId87">
                      <w14:nvContentPartPr>
                        <w14:cNvContentPartPr/>
                      </w14:nvContentPartPr>
                      <w14:xfrm>
                        <a:off x="0" y="0"/>
                        <a:ext cx="4577760" cy="68760"/>
                      </w14:xfrm>
                    </w14:contentPart>
                  </a:graphicData>
                </a:graphic>
              </wp:anchor>
            </w:drawing>
          </mc:Choice>
          <mc:Fallback>
            <w:pict>
              <v:shape w14:anchorId="059A504E" id="Entrada de lápiz 87" o:spid="_x0000_s1026" type="#_x0000_t75" style="position:absolute;margin-left:-24pt;margin-top:117.6pt;width:370.35pt;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">
                <v:imagedata r:id="rId88" o:title=""/>
              </v:shape>
            </w:pict>
          </mc:Fallback>
        </mc:AlternateContent>
      </w:r>
      <w:r>
        <w:rPr>
          <w:noProof/>
        </w:rPr>
        <mc:AlternateContent>
          <mc:Choice Requires="wpi">
            <w:drawing>
              <wp:anchor distT="0" distB="0" distL="114300" distR="114300" simplePos="0" relativeHeight="251716608" behindDoc="0" locked="0" layoutInCell="1" allowOverlap="1" wp14:anchorId="54AAA737" wp14:editId="6D6B1265">
                <wp:simplePos x="0" y="0"/>
                <wp:positionH relativeFrom="column">
                  <wp:posOffset>-156525</wp:posOffset>
                </wp:positionH>
                <wp:positionV relativeFrom="paragraph">
                  <wp:posOffset>1443085</wp:posOffset>
                </wp:positionV>
                <wp:extent cx="4430520" cy="98640"/>
                <wp:effectExtent l="133350" t="114300" r="122555" b="149225"/>
                <wp:wrapNone/>
                <wp:docPr id="86" name="Entrada de lápiz 86"/>
                <wp:cNvGraphicFramePr/>
                <a:graphic xmlns:a="http://schemas.openxmlformats.org/drawingml/2006/main">
                  <a:graphicData uri="http://schemas.microsoft.com/office/word/2010/wordprocessingInk">
                    <w14:contentPart bwMode="auto" r:id="rId89">
                      <w14:nvContentPartPr>
                        <w14:cNvContentPartPr/>
                      </w14:nvContentPartPr>
                      <w14:xfrm>
                        <a:off x="0" y="0"/>
                        <a:ext cx="4430520" cy="98640"/>
                      </w14:xfrm>
                    </w14:contentPart>
                  </a:graphicData>
                </a:graphic>
              </wp:anchor>
            </w:drawing>
          </mc:Choice>
          <mc:Fallback>
            <w:pict>
              <v:shape w14:anchorId="258D7614" id="Entrada de lápiz 86" o:spid="_x0000_s1026" type="#_x0000_t75" style="position:absolute;margin-left:-17.25pt;margin-top:108.7pt;width:358.75pt;height:17.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&#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">
                <v:imagedata r:id="rId90" o:title=""/>
              </v:shape>
            </w:pict>
          </mc:Fallback>
        </mc:AlternateContent>
      </w:r>
      <w:r>
        <w:rPr>
          <w:noProof/>
        </w:rPr>
        <mc:AlternateContent>
          <mc:Choice Requires="wpi">
            <w:drawing>
              <wp:anchor distT="0" distB="0" distL="114300" distR="114300" simplePos="0" relativeHeight="251715584" behindDoc="0" locked="0" layoutInCell="1" allowOverlap="1" wp14:anchorId="6C71BD5B" wp14:editId="3FAD9D29">
                <wp:simplePos x="0" y="0"/>
                <wp:positionH relativeFrom="column">
                  <wp:posOffset>-213405</wp:posOffset>
                </wp:positionH>
                <wp:positionV relativeFrom="paragraph">
                  <wp:posOffset>519325</wp:posOffset>
                </wp:positionV>
                <wp:extent cx="1803600" cy="360"/>
                <wp:effectExtent l="133350" t="114300" r="82550" b="152400"/>
                <wp:wrapNone/>
                <wp:docPr id="85" name="Entrada de lápiz 85"/>
                <wp:cNvGraphicFramePr/>
                <a:graphic xmlns:a="http://schemas.openxmlformats.org/drawingml/2006/main">
                  <a:graphicData uri="http://schemas.microsoft.com/office/word/2010/wordprocessingInk">
                    <w14:contentPart bwMode="auto" r:id="rId91">
                      <w14:nvContentPartPr>
                        <w14:cNvContentPartPr/>
                      </w14:nvContentPartPr>
                      <w14:xfrm>
                        <a:off x="0" y="0"/>
                        <a:ext cx="1803600" cy="360"/>
                      </w14:xfrm>
                    </w14:contentPart>
                  </a:graphicData>
                </a:graphic>
              </wp:anchor>
            </w:drawing>
          </mc:Choice>
          <mc:Fallback>
            <w:pict>
              <v:shape w14:anchorId="1D16A003" id="Entrada de lápiz 85" o:spid="_x0000_s1026" type="#_x0000_t75" style="position:absolute;margin-left:-21.75pt;margin-top:35.95pt;width:151.9pt;height:9.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">
                <v:imagedata r:id="rId92" o:title=""/>
              </v:shape>
            </w:pict>
          </mc:Fallback>
        </mc:AlternateContent>
      </w:r>
      <w:r>
        <w:rPr>
          <w:noProof/>
        </w:rPr>
        <mc:AlternateContent>
          <mc:Choice Requires="wpi">
            <w:drawing>
              <wp:anchor distT="0" distB="0" distL="114300" distR="114300" simplePos="0" relativeHeight="251714560" behindDoc="0" locked="0" layoutInCell="1" allowOverlap="1" wp14:anchorId="49499551" wp14:editId="0272FA1A">
                <wp:simplePos x="0" y="0"/>
                <wp:positionH relativeFrom="column">
                  <wp:posOffset>3636435</wp:posOffset>
                </wp:positionH>
                <wp:positionV relativeFrom="paragraph">
                  <wp:posOffset>444805</wp:posOffset>
                </wp:positionV>
                <wp:extent cx="573480" cy="46800"/>
                <wp:effectExtent l="114300" t="133350" r="36195" b="125095"/>
                <wp:wrapNone/>
                <wp:docPr id="84" name="Entrada de lápiz 84"/>
                <wp:cNvGraphicFramePr/>
                <a:graphic xmlns:a="http://schemas.openxmlformats.org/drawingml/2006/main">
                  <a:graphicData uri="http://schemas.microsoft.com/office/word/2010/wordprocessingInk">
                    <w14:contentPart bwMode="auto" r:id="rId93">
                      <w14:nvContentPartPr>
                        <w14:cNvContentPartPr/>
                      </w14:nvContentPartPr>
                      <w14:xfrm>
                        <a:off x="0" y="0"/>
                        <a:ext cx="573480" cy="46800"/>
                      </w14:xfrm>
                    </w14:contentPart>
                  </a:graphicData>
                </a:graphic>
              </wp:anchor>
            </w:drawing>
          </mc:Choice>
          <mc:Fallback>
            <w:pict>
              <v:shape w14:anchorId="05483B61" id="Entrada de lápiz 84" o:spid="_x0000_s1026" type="#_x0000_t75" style="position:absolute;margin-left:281.4pt;margin-top:30.05pt;width:55.05pt;height:13.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">
                <v:imagedata r:id="rId94" o:title=""/>
              </v:shape>
            </w:pict>
          </mc:Fallback>
        </mc:AlternateContent>
      </w:r>
      <w:r>
        <w:rPr>
          <w:noProof/>
        </w:rPr>
        <mc:AlternateContent>
          <mc:Choice Requires="wpi">
            <w:drawing>
              <wp:anchor distT="0" distB="0" distL="114300" distR="114300" simplePos="0" relativeHeight="251713536" behindDoc="0" locked="0" layoutInCell="1" allowOverlap="1" wp14:anchorId="32A08134" wp14:editId="0FF16082">
                <wp:simplePos x="0" y="0"/>
                <wp:positionH relativeFrom="column">
                  <wp:posOffset>-118110</wp:posOffset>
                </wp:positionH>
                <wp:positionV relativeFrom="paragraph">
                  <wp:posOffset>612775</wp:posOffset>
                </wp:positionV>
                <wp:extent cx="4403090" cy="144405"/>
                <wp:effectExtent l="114300" t="114300" r="111760" b="141605"/>
                <wp:wrapNone/>
                <wp:docPr id="83" name="Entrada de lápiz 83"/>
                <wp:cNvGraphicFramePr/>
                <a:graphic xmlns:a="http://schemas.openxmlformats.org/drawingml/2006/main">
                  <a:graphicData uri="http://schemas.microsoft.com/office/word/2010/wordprocessingInk">
                    <w14:contentPart bwMode="auto" r:id="rId95">
                      <w14:nvContentPartPr>
                        <w14:cNvContentPartPr/>
                      </w14:nvContentPartPr>
                      <w14:xfrm>
                        <a:off x="0" y="0"/>
                        <a:ext cx="4403090" cy="144405"/>
                      </w14:xfrm>
                    </w14:contentPart>
                  </a:graphicData>
                </a:graphic>
              </wp:anchor>
            </w:drawing>
          </mc:Choice>
          <mc:Fallback>
            <w:pict>
              <v:shape w14:anchorId="73890A28" id="Entrada de lápiz 83" o:spid="_x0000_s1026" type="#_x0000_t75" style="position:absolute;margin-left:-14.25pt;margin-top:43.3pt;width:356.6pt;height:21.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">
                <v:imagedata r:id="rId96" o:title=""/>
              </v:shape>
            </w:pict>
          </mc:Fallback>
        </mc:AlternateContent>
      </w:r>
      <w:r>
        <w:rPr>
          <w:noProof/>
        </w:rPr>
        <mc:AlternateContent>
          <mc:Choice Requires="wpi">
            <w:drawing>
              <wp:anchor distT="0" distB="0" distL="114300" distR="114300" simplePos="0" relativeHeight="251710464" behindDoc="0" locked="0" layoutInCell="1" allowOverlap="1" wp14:anchorId="20140742" wp14:editId="3A102363">
                <wp:simplePos x="0" y="0"/>
                <wp:positionH relativeFrom="column">
                  <wp:posOffset>1034355</wp:posOffset>
                </wp:positionH>
                <wp:positionV relativeFrom="paragraph">
                  <wp:posOffset>327805</wp:posOffset>
                </wp:positionV>
                <wp:extent cx="2698560" cy="77400"/>
                <wp:effectExtent l="114300" t="114300" r="140335" b="151765"/>
                <wp:wrapNone/>
                <wp:docPr id="80" name="Entrada de lápiz 80"/>
                <wp:cNvGraphicFramePr/>
                <a:graphic xmlns:a="http://schemas.openxmlformats.org/drawingml/2006/main">
                  <a:graphicData uri="http://schemas.microsoft.com/office/word/2010/wordprocessingInk">
                    <w14:contentPart bwMode="auto" r:id="rId97">
                      <w14:nvContentPartPr>
                        <w14:cNvContentPartPr/>
                      </w14:nvContentPartPr>
                      <w14:xfrm>
                        <a:off x="0" y="0"/>
                        <a:ext cx="2698560" cy="77400"/>
                      </w14:xfrm>
                    </w14:contentPart>
                  </a:graphicData>
                </a:graphic>
              </wp:anchor>
            </w:drawing>
          </mc:Choice>
          <mc:Fallback>
            <w:pict>
              <v:shape w14:anchorId="089F3A3F" id="Entrada de lápiz 80" o:spid="_x0000_s1026" type="#_x0000_t75" style="position:absolute;margin-left:76.5pt;margin-top:20.85pt;width:222.45pt;height:16.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">
                <v:imagedata r:id="rId98" o:title=""/>
              </v:shape>
            </w:pict>
          </mc:Fallback>
        </mc:AlternateContent>
      </w:r>
      <w:r>
        <w:rPr>
          <w:noProof/>
        </w:rPr>
        <mc:AlternateContent>
          <mc:Choice Requires="wpi">
            <w:drawing>
              <wp:anchor distT="0" distB="0" distL="114300" distR="114300" simplePos="0" relativeHeight="251709440" behindDoc="0" locked="0" layoutInCell="1" allowOverlap="1" wp14:anchorId="3E778765" wp14:editId="182A5460">
                <wp:simplePos x="0" y="0"/>
                <wp:positionH relativeFrom="column">
                  <wp:posOffset>-118365</wp:posOffset>
                </wp:positionH>
                <wp:positionV relativeFrom="paragraph">
                  <wp:posOffset>395125</wp:posOffset>
                </wp:positionV>
                <wp:extent cx="4410720" cy="86760"/>
                <wp:effectExtent l="114300" t="133350" r="46990" b="142240"/>
                <wp:wrapNone/>
                <wp:docPr id="79" name="Entrada de lápiz 79"/>
                <wp:cNvGraphicFramePr/>
                <a:graphic xmlns:a="http://schemas.openxmlformats.org/drawingml/2006/main">
                  <a:graphicData uri="http://schemas.microsoft.com/office/word/2010/wordprocessingInk">
                    <w14:contentPart bwMode="auto" r:id="rId99">
                      <w14:nvContentPartPr>
                        <w14:cNvContentPartPr/>
                      </w14:nvContentPartPr>
                      <w14:xfrm>
                        <a:off x="0" y="0"/>
                        <a:ext cx="4410720" cy="86760"/>
                      </w14:xfrm>
                    </w14:contentPart>
                  </a:graphicData>
                </a:graphic>
              </wp:anchor>
            </w:drawing>
          </mc:Choice>
          <mc:Fallback>
            <w:pict>
              <v:shape w14:anchorId="3D36938B" id="Entrada de lápiz 79" o:spid="_x0000_s1026" type="#_x0000_t75" style="position:absolute;margin-left:-14.25pt;margin-top:26.15pt;width:357.2pt;height:16.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">
                <v:imagedata r:id="rId100" o:title=""/>
              </v:shape>
            </w:pict>
          </mc:Fallback>
        </mc:AlternateContent>
      </w:r>
      <w:r>
        <w:rPr>
          <w:noProof/>
        </w:rPr>
        <w:drawing>
          <wp:inline distT="0" distB="0" distL="0" distR="0" wp14:anchorId="4E694A9C" wp14:editId="2AF39E53">
            <wp:extent cx="4257192" cy="2943225"/>
            <wp:effectExtent l="0" t="0" r="0" b="0"/>
            <wp:docPr id="78" name="Imagen 7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Captura de pantalla de computadora&#10;&#10;Descripción generada automáticamente"/>
                    <pic:cNvPicPr/>
                  </pic:nvPicPr>
                  <pic:blipFill rotWithShape="1">
                    <a:blip r:embed="rId101"/>
                    <a:srcRect l="17312" t="64902" r="62831" b="10680"/>
                    <a:stretch/>
                  </pic:blipFill>
                  <pic:spPr bwMode="auto">
                    <a:xfrm>
                      <a:off x="0" y="0"/>
                      <a:ext cx="4267068" cy="2950053"/>
                    </a:xfrm>
                    <a:prstGeom prst="rect">
                      <a:avLst/>
                    </a:prstGeom>
                    <a:ln>
                      <a:noFill/>
                    </a:ln>
                    <a:extLst>
                      <a:ext uri="{53640926-AAD7-44D8-BBD7-CCE9431645EC}">
                        <a14:shadowObscured xmlns:a14="http://schemas.microsoft.com/office/drawing/2010/main"/>
                      </a:ext>
                    </a:extLst>
                  </pic:spPr>
                </pic:pic>
              </a:graphicData>
            </a:graphic>
          </wp:inline>
        </w:drawing>
      </w:r>
    </w:p>
    <w:p w14:paraId="4693CC5E" w14:textId="4FCCA218" w:rsidR="00D00F26" w:rsidRDefault="007F1EE9" w:rsidP="00042102">
      <w:pPr>
        <w:jc w:val="both"/>
        <w:rPr>
          <w:rFonts w:ascii="Seaford" w:hAnsi="Seaford"/>
          <w:sz w:val="24"/>
          <w:szCs w:val="24"/>
        </w:rPr>
      </w:pPr>
      <w:r>
        <w:rPr>
          <w:rFonts w:ascii="Seaford" w:hAnsi="Seaford"/>
          <w:sz w:val="24"/>
          <w:szCs w:val="24"/>
        </w:rPr>
        <w:t xml:space="preserve">Funciones </w:t>
      </w:r>
    </w:p>
    <w:p w14:paraId="78735133" w14:textId="43F1DB06" w:rsidR="007F1EE9" w:rsidRDefault="007F1EE9" w:rsidP="00042102">
      <w:pPr>
        <w:jc w:val="both"/>
        <w:rPr>
          <w:rFonts w:ascii="Seaford" w:hAnsi="Seaford"/>
          <w:sz w:val="24"/>
          <w:szCs w:val="24"/>
        </w:rPr>
      </w:pPr>
      <w:r>
        <w:rPr>
          <w:noProof/>
        </w:rPr>
        <mc:AlternateContent>
          <mc:Choice Requires="wpi">
            <w:drawing>
              <wp:anchor distT="0" distB="0" distL="114300" distR="114300" simplePos="0" relativeHeight="251742208" behindDoc="0" locked="0" layoutInCell="1" allowOverlap="1" wp14:anchorId="6335E881" wp14:editId="7D7D1DEC">
                <wp:simplePos x="0" y="0"/>
                <wp:positionH relativeFrom="column">
                  <wp:posOffset>-42045</wp:posOffset>
                </wp:positionH>
                <wp:positionV relativeFrom="paragraph">
                  <wp:posOffset>1763315</wp:posOffset>
                </wp:positionV>
                <wp:extent cx="1022400" cy="39600"/>
                <wp:effectExtent l="114300" t="114300" r="120650" b="151130"/>
                <wp:wrapNone/>
                <wp:docPr id="15" name="Entrada de lápiz 15"/>
                <wp:cNvGraphicFramePr/>
                <a:graphic xmlns:a="http://schemas.openxmlformats.org/drawingml/2006/main">
                  <a:graphicData uri="http://schemas.microsoft.com/office/word/2010/wordprocessingInk">
                    <w14:contentPart bwMode="auto" r:id="rId102">
                      <w14:nvContentPartPr>
                        <w14:cNvContentPartPr/>
                      </w14:nvContentPartPr>
                      <w14:xfrm>
                        <a:off x="0" y="0"/>
                        <a:ext cx="1022400" cy="39600"/>
                      </w14:xfrm>
                    </w14:contentPart>
                  </a:graphicData>
                </a:graphic>
              </wp:anchor>
            </w:drawing>
          </mc:Choice>
          <mc:Fallback>
            <w:pict>
              <v:shape w14:anchorId="6C78E885" id="Entrada de lápiz 15" o:spid="_x0000_s1026" type="#_x0000_t75" style="position:absolute;margin-left:-8.25pt;margin-top:133.9pt;width:90.4pt;height:1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">
                <v:imagedata r:id="rId103" o:title=""/>
              </v:shape>
            </w:pict>
          </mc:Fallback>
        </mc:AlternateContent>
      </w:r>
      <w:r>
        <w:rPr>
          <w:noProof/>
        </w:rPr>
        <mc:AlternateContent>
          <mc:Choice Requires="wpi">
            <w:drawing>
              <wp:anchor distT="0" distB="0" distL="114300" distR="114300" simplePos="0" relativeHeight="251741184" behindDoc="0" locked="0" layoutInCell="1" allowOverlap="1" wp14:anchorId="34580942" wp14:editId="350A28CE">
                <wp:simplePos x="0" y="0"/>
                <wp:positionH relativeFrom="column">
                  <wp:posOffset>-194310</wp:posOffset>
                </wp:positionH>
                <wp:positionV relativeFrom="paragraph">
                  <wp:posOffset>1421130</wp:posOffset>
                </wp:positionV>
                <wp:extent cx="3626485" cy="401495"/>
                <wp:effectExtent l="114300" t="114300" r="126365" b="132080"/>
                <wp:wrapNone/>
                <wp:docPr id="14" name="Entrada de lápiz 14"/>
                <wp:cNvGraphicFramePr/>
                <a:graphic xmlns:a="http://schemas.openxmlformats.org/drawingml/2006/main">
                  <a:graphicData uri="http://schemas.microsoft.com/office/word/2010/wordprocessingInk">
                    <w14:contentPart bwMode="auto" r:id="rId104">
                      <w14:nvContentPartPr>
                        <w14:cNvContentPartPr/>
                      </w14:nvContentPartPr>
                      <w14:xfrm>
                        <a:off x="0" y="0"/>
                        <a:ext cx="3626485" cy="401495"/>
                      </w14:xfrm>
                    </w14:contentPart>
                  </a:graphicData>
                </a:graphic>
              </wp:anchor>
            </w:drawing>
          </mc:Choice>
          <mc:Fallback>
            <w:pict>
              <v:shape w14:anchorId="5A1B7479" id="Entrada de lápiz 14" o:spid="_x0000_s1026" type="#_x0000_t75" style="position:absolute;margin-left:-20.25pt;margin-top:106.95pt;width:295.45pt;height:4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">
                <v:imagedata r:id="rId105" o:title=""/>
              </v:shape>
            </w:pict>
          </mc:Fallback>
        </mc:AlternateContent>
      </w:r>
      <w:r>
        <w:rPr>
          <w:noProof/>
        </w:rPr>
        <mc:AlternateContent>
          <mc:Choice Requires="wpi">
            <w:drawing>
              <wp:anchor distT="0" distB="0" distL="114300" distR="114300" simplePos="0" relativeHeight="251738112" behindDoc="0" locked="0" layoutInCell="1" allowOverlap="1" wp14:anchorId="211A960F" wp14:editId="61CC3882">
                <wp:simplePos x="0" y="0"/>
                <wp:positionH relativeFrom="column">
                  <wp:posOffset>-118365</wp:posOffset>
                </wp:positionH>
                <wp:positionV relativeFrom="paragraph">
                  <wp:posOffset>1868075</wp:posOffset>
                </wp:positionV>
                <wp:extent cx="3668040" cy="49320"/>
                <wp:effectExtent l="133350" t="133350" r="123190" b="141605"/>
                <wp:wrapNone/>
                <wp:docPr id="11" name="Entrada de lápiz 11"/>
                <wp:cNvGraphicFramePr/>
                <a:graphic xmlns:a="http://schemas.openxmlformats.org/drawingml/2006/main">
                  <a:graphicData uri="http://schemas.microsoft.com/office/word/2010/wordprocessingInk">
                    <w14:contentPart bwMode="auto" r:id="rId106">
                      <w14:nvContentPartPr>
                        <w14:cNvContentPartPr/>
                      </w14:nvContentPartPr>
                      <w14:xfrm>
                        <a:off x="0" y="0"/>
                        <a:ext cx="3668040" cy="49320"/>
                      </w14:xfrm>
                    </w14:contentPart>
                  </a:graphicData>
                </a:graphic>
              </wp:anchor>
            </w:drawing>
          </mc:Choice>
          <mc:Fallback>
            <w:pict>
              <v:shape w14:anchorId="4D290145" id="Entrada de lápiz 11" o:spid="_x0000_s1026" type="#_x0000_t75" style="position:absolute;margin-left:-14.25pt;margin-top:142.15pt;width:298.7pt;height:13.8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">
                <v:imagedata r:id="rId107" o:title=""/>
              </v:shape>
            </w:pict>
          </mc:Fallback>
        </mc:AlternateContent>
      </w:r>
      <w:r>
        <w:rPr>
          <w:noProof/>
        </w:rPr>
        <mc:AlternateContent>
          <mc:Choice Requires="wpi">
            <w:drawing>
              <wp:anchor distT="0" distB="0" distL="114300" distR="114300" simplePos="0" relativeHeight="251737088" behindDoc="0" locked="0" layoutInCell="1" allowOverlap="1" wp14:anchorId="37EFDAD5" wp14:editId="72A0AC9D">
                <wp:simplePos x="0" y="0"/>
                <wp:positionH relativeFrom="column">
                  <wp:posOffset>-51765</wp:posOffset>
                </wp:positionH>
                <wp:positionV relativeFrom="paragraph">
                  <wp:posOffset>1545515</wp:posOffset>
                </wp:positionV>
                <wp:extent cx="3627000" cy="96480"/>
                <wp:effectExtent l="114300" t="114300" r="145415" b="132715"/>
                <wp:wrapNone/>
                <wp:docPr id="9" name="Entrada de lápiz 9"/>
                <wp:cNvGraphicFramePr/>
                <a:graphic xmlns:a="http://schemas.openxmlformats.org/drawingml/2006/main">
                  <a:graphicData uri="http://schemas.microsoft.com/office/word/2010/wordprocessingInk">
                    <w14:contentPart bwMode="auto" r:id="rId108">
                      <w14:nvContentPartPr>
                        <w14:cNvContentPartPr/>
                      </w14:nvContentPartPr>
                      <w14:xfrm>
                        <a:off x="0" y="0"/>
                        <a:ext cx="3627000" cy="96480"/>
                      </w14:xfrm>
                    </w14:contentPart>
                  </a:graphicData>
                </a:graphic>
              </wp:anchor>
            </w:drawing>
          </mc:Choice>
          <mc:Fallback>
            <w:pict>
              <v:shape w14:anchorId="4CB4DFDC" id="Entrada de lápiz 9" o:spid="_x0000_s1026" type="#_x0000_t75" style="position:absolute;margin-left:-9.05pt;margin-top:116.75pt;width:295.55pt;height:17.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">
                <v:imagedata r:id="rId109" o:title=""/>
              </v:shape>
            </w:pict>
          </mc:Fallback>
        </mc:AlternateContent>
      </w:r>
      <w:r>
        <w:rPr>
          <w:noProof/>
        </w:rPr>
        <mc:AlternateContent>
          <mc:Choice Requires="wpi">
            <w:drawing>
              <wp:anchor distT="0" distB="0" distL="114300" distR="114300" simplePos="0" relativeHeight="251736064" behindDoc="0" locked="0" layoutInCell="1" allowOverlap="1" wp14:anchorId="43658784" wp14:editId="190AF7A0">
                <wp:simplePos x="0" y="0"/>
                <wp:positionH relativeFrom="column">
                  <wp:posOffset>-118365</wp:posOffset>
                </wp:positionH>
                <wp:positionV relativeFrom="paragraph">
                  <wp:posOffset>687995</wp:posOffset>
                </wp:positionV>
                <wp:extent cx="3868560" cy="49320"/>
                <wp:effectExtent l="133350" t="133350" r="151130" b="141605"/>
                <wp:wrapNone/>
                <wp:docPr id="7" name="Entrada de lápiz 7"/>
                <wp:cNvGraphicFramePr/>
                <a:graphic xmlns:a="http://schemas.openxmlformats.org/drawingml/2006/main">
                  <a:graphicData uri="http://schemas.microsoft.com/office/word/2010/wordprocessingInk">
                    <w14:contentPart bwMode="auto" r:id="rId110">
                      <w14:nvContentPartPr>
                        <w14:cNvContentPartPr/>
                      </w14:nvContentPartPr>
                      <w14:xfrm>
                        <a:off x="0" y="0"/>
                        <a:ext cx="3868560" cy="49320"/>
                      </w14:xfrm>
                    </w14:contentPart>
                  </a:graphicData>
                </a:graphic>
              </wp:anchor>
            </w:drawing>
          </mc:Choice>
          <mc:Fallback>
            <w:pict>
              <v:shape w14:anchorId="09B6C9B1" id="Entrada de lápiz 7" o:spid="_x0000_s1026" type="#_x0000_t75" style="position:absolute;margin-left:-14.25pt;margin-top:49.2pt;width:314.5pt;height:13.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">
                <v:imagedata r:id="rId111" o:title=""/>
              </v:shape>
            </w:pict>
          </mc:Fallback>
        </mc:AlternateContent>
      </w:r>
      <w:r>
        <w:rPr>
          <w:noProof/>
        </w:rPr>
        <mc:AlternateContent>
          <mc:Choice Requires="wpi">
            <w:drawing>
              <wp:anchor distT="0" distB="0" distL="114300" distR="114300" simplePos="0" relativeHeight="251735040" behindDoc="0" locked="0" layoutInCell="1" allowOverlap="1" wp14:anchorId="1AB3728C" wp14:editId="54CA80E0">
                <wp:simplePos x="0" y="0"/>
                <wp:positionH relativeFrom="column">
                  <wp:posOffset>-261285</wp:posOffset>
                </wp:positionH>
                <wp:positionV relativeFrom="paragraph">
                  <wp:posOffset>392795</wp:posOffset>
                </wp:positionV>
                <wp:extent cx="3777120" cy="58320"/>
                <wp:effectExtent l="114300" t="114300" r="13970" b="132715"/>
                <wp:wrapNone/>
                <wp:docPr id="6" name="Entrada de lápiz 6"/>
                <wp:cNvGraphicFramePr/>
                <a:graphic xmlns:a="http://schemas.openxmlformats.org/drawingml/2006/main">
                  <a:graphicData uri="http://schemas.microsoft.com/office/word/2010/wordprocessingInk">
                    <w14:contentPart bwMode="auto" r:id="rId112">
                      <w14:nvContentPartPr>
                        <w14:cNvContentPartPr/>
                      </w14:nvContentPartPr>
                      <w14:xfrm>
                        <a:off x="0" y="0"/>
                        <a:ext cx="3777120" cy="58320"/>
                      </w14:xfrm>
                    </w14:contentPart>
                  </a:graphicData>
                </a:graphic>
              </wp:anchor>
            </w:drawing>
          </mc:Choice>
          <mc:Fallback>
            <w:pict>
              <v:shape w14:anchorId="7ECB3E09" id="Entrada de lápiz 6" o:spid="_x0000_s1026" type="#_x0000_t75" style="position:absolute;margin-left:-25.5pt;margin-top:26pt;width:307.3pt;height:14.5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">
                <v:imagedata r:id="rId113" o:title=""/>
              </v:shape>
            </w:pict>
          </mc:Fallback>
        </mc:AlternateContent>
      </w:r>
      <w:r>
        <w:rPr>
          <w:noProof/>
        </w:rPr>
        <mc:AlternateContent>
          <mc:Choice Requires="wpi">
            <w:drawing>
              <wp:anchor distT="0" distB="0" distL="114300" distR="114300" simplePos="0" relativeHeight="251734016" behindDoc="0" locked="0" layoutInCell="1" allowOverlap="1" wp14:anchorId="7AE77324" wp14:editId="77BF03B6">
                <wp:simplePos x="0" y="0"/>
                <wp:positionH relativeFrom="column">
                  <wp:posOffset>62715</wp:posOffset>
                </wp:positionH>
                <wp:positionV relativeFrom="paragraph">
                  <wp:posOffset>402515</wp:posOffset>
                </wp:positionV>
                <wp:extent cx="386640" cy="33840"/>
                <wp:effectExtent l="114300" t="114300" r="109220" b="137795"/>
                <wp:wrapNone/>
                <wp:docPr id="5" name="Entrada de lápiz 5"/>
                <wp:cNvGraphicFramePr/>
                <a:graphic xmlns:a="http://schemas.openxmlformats.org/drawingml/2006/main">
                  <a:graphicData uri="http://schemas.microsoft.com/office/word/2010/wordprocessingInk">
                    <w14:contentPart bwMode="auto" r:id="rId114">
                      <w14:nvContentPartPr>
                        <w14:cNvContentPartPr/>
                      </w14:nvContentPartPr>
                      <w14:xfrm>
                        <a:off x="0" y="0"/>
                        <a:ext cx="386640" cy="33840"/>
                      </w14:xfrm>
                    </w14:contentPart>
                  </a:graphicData>
                </a:graphic>
              </wp:anchor>
            </w:drawing>
          </mc:Choice>
          <mc:Fallback>
            <w:pict>
              <v:shape w14:anchorId="2D0A9071" id="Entrada de lápiz 5" o:spid="_x0000_s1026" type="#_x0000_t75" style="position:absolute;margin-left:0;margin-top:26.75pt;width:40.4pt;height:12.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">
                <v:imagedata r:id="rId115" o:title=""/>
              </v:shape>
            </w:pict>
          </mc:Fallback>
        </mc:AlternateContent>
      </w:r>
      <w:r>
        <w:rPr>
          <w:noProof/>
        </w:rPr>
        <w:drawing>
          <wp:inline distT="0" distB="0" distL="0" distR="0" wp14:anchorId="0D7EA87E" wp14:editId="6C8CF8E0">
            <wp:extent cx="3560495" cy="2286000"/>
            <wp:effectExtent l="0" t="0" r="1905" b="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rotWithShape="1">
                    <a:blip r:embed="rId116"/>
                    <a:srcRect l="17312" t="71894" r="67583" b="10857"/>
                    <a:stretch/>
                  </pic:blipFill>
                  <pic:spPr bwMode="auto">
                    <a:xfrm>
                      <a:off x="0" y="0"/>
                      <a:ext cx="3582929" cy="2300404"/>
                    </a:xfrm>
                    <a:prstGeom prst="rect">
                      <a:avLst/>
                    </a:prstGeom>
                    <a:ln>
                      <a:noFill/>
                    </a:ln>
                    <a:extLst>
                      <a:ext uri="{53640926-AAD7-44D8-BBD7-CCE9431645EC}">
                        <a14:shadowObscured xmlns:a14="http://schemas.microsoft.com/office/drawing/2010/main"/>
                      </a:ext>
                    </a:extLst>
                  </pic:spPr>
                </pic:pic>
              </a:graphicData>
            </a:graphic>
          </wp:inline>
        </w:drawing>
      </w:r>
    </w:p>
    <w:p w14:paraId="306C4B6C" w14:textId="1452C34F" w:rsidR="007F1EE9" w:rsidRDefault="002829C3" w:rsidP="00042102">
      <w:pPr>
        <w:jc w:val="both"/>
        <w:rPr>
          <w:rFonts w:ascii="Seaford" w:hAnsi="Seaford"/>
          <w:sz w:val="24"/>
          <w:szCs w:val="24"/>
        </w:rPr>
      </w:pPr>
      <w:r>
        <w:rPr>
          <w:rFonts w:ascii="Seaford" w:hAnsi="Seaford"/>
          <w:sz w:val="24"/>
          <w:szCs w:val="24"/>
        </w:rPr>
        <w:t xml:space="preserve">Funcionamiento de las cadenas </w:t>
      </w:r>
      <w:r w:rsidR="005A59C8">
        <w:rPr>
          <w:rFonts w:ascii="Seaford" w:hAnsi="Seaford"/>
          <w:sz w:val="24"/>
          <w:szCs w:val="24"/>
        </w:rPr>
        <w:t>(string)</w:t>
      </w:r>
    </w:p>
    <w:p w14:paraId="461B5E8D" w14:textId="02E33DF4" w:rsidR="005A59C8" w:rsidRDefault="005A59C8" w:rsidP="00042102">
      <w:pPr>
        <w:jc w:val="both"/>
        <w:rPr>
          <w:rFonts w:ascii="Seaford" w:hAnsi="Seaford"/>
          <w:sz w:val="24"/>
          <w:szCs w:val="24"/>
        </w:rPr>
      </w:pPr>
      <w:r>
        <w:rPr>
          <w:noProof/>
        </w:rPr>
        <w:drawing>
          <wp:inline distT="0" distB="0" distL="0" distR="0" wp14:anchorId="0F9C81E6" wp14:editId="08A8FA2D">
            <wp:extent cx="4922546" cy="2066925"/>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117"/>
                    <a:srcRect l="16801" t="39847" r="52479" b="37211"/>
                    <a:stretch/>
                  </pic:blipFill>
                  <pic:spPr bwMode="auto">
                    <a:xfrm>
                      <a:off x="0" y="0"/>
                      <a:ext cx="4992430" cy="2096269"/>
                    </a:xfrm>
                    <a:prstGeom prst="rect">
                      <a:avLst/>
                    </a:prstGeom>
                    <a:ln>
                      <a:noFill/>
                    </a:ln>
                    <a:extLst>
                      <a:ext uri="{53640926-AAD7-44D8-BBD7-CCE9431645EC}">
                        <a14:shadowObscured xmlns:a14="http://schemas.microsoft.com/office/drawing/2010/main"/>
                      </a:ext>
                    </a:extLst>
                  </pic:spPr>
                </pic:pic>
              </a:graphicData>
            </a:graphic>
          </wp:inline>
        </w:drawing>
      </w:r>
    </w:p>
    <w:p w14:paraId="62CC689E" w14:textId="26EEAEF2" w:rsidR="000E403C" w:rsidRDefault="000E403C" w:rsidP="00042102">
      <w:pPr>
        <w:jc w:val="both"/>
        <w:rPr>
          <w:rFonts w:ascii="Seaford" w:hAnsi="Seaford"/>
          <w:sz w:val="24"/>
          <w:szCs w:val="24"/>
        </w:rPr>
      </w:pPr>
      <w:r>
        <w:rPr>
          <w:rFonts w:ascii="Seaford" w:hAnsi="Seaford"/>
          <w:sz w:val="24"/>
          <w:szCs w:val="24"/>
        </w:rPr>
        <w:lastRenderedPageBreak/>
        <w:t>Funcionamiento de las listas:</w:t>
      </w:r>
      <w:r w:rsidR="009D564A">
        <w:rPr>
          <w:rFonts w:ascii="Seaford" w:hAnsi="Seaford"/>
          <w:sz w:val="24"/>
          <w:szCs w:val="24"/>
        </w:rPr>
        <w:t xml:space="preserve"> </w:t>
      </w:r>
    </w:p>
    <w:p w14:paraId="589D8488" w14:textId="2DBA46DE" w:rsidR="000E403C" w:rsidRDefault="000E403C" w:rsidP="00042102">
      <w:pPr>
        <w:jc w:val="both"/>
        <w:rPr>
          <w:rFonts w:ascii="Seaford" w:hAnsi="Seaford"/>
          <w:sz w:val="24"/>
          <w:szCs w:val="24"/>
        </w:rPr>
      </w:pPr>
      <w:r>
        <w:rPr>
          <w:noProof/>
        </w:rPr>
        <w:drawing>
          <wp:inline distT="0" distB="0" distL="0" distR="0" wp14:anchorId="7CC81DEA" wp14:editId="77D075AE">
            <wp:extent cx="3057525" cy="2934778"/>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18"/>
                    <a:srcRect l="16972" t="54051" r="70129" b="23929"/>
                    <a:stretch/>
                  </pic:blipFill>
                  <pic:spPr bwMode="auto">
                    <a:xfrm>
                      <a:off x="0" y="0"/>
                      <a:ext cx="3064928" cy="2941884"/>
                    </a:xfrm>
                    <a:prstGeom prst="rect">
                      <a:avLst/>
                    </a:prstGeom>
                    <a:ln>
                      <a:noFill/>
                    </a:ln>
                    <a:extLst>
                      <a:ext uri="{53640926-AAD7-44D8-BBD7-CCE9431645EC}">
                        <a14:shadowObscured xmlns:a14="http://schemas.microsoft.com/office/drawing/2010/main"/>
                      </a:ext>
                    </a:extLst>
                  </pic:spPr>
                </pic:pic>
              </a:graphicData>
            </a:graphic>
          </wp:inline>
        </w:drawing>
      </w:r>
    </w:p>
    <w:p w14:paraId="5E3D7B07" w14:textId="36CCCF18" w:rsidR="006A5430" w:rsidRDefault="00B351D5" w:rsidP="00042102">
      <w:pPr>
        <w:jc w:val="both"/>
        <w:rPr>
          <w:rFonts w:ascii="Seaford" w:hAnsi="Seaford"/>
          <w:sz w:val="24"/>
          <w:szCs w:val="24"/>
        </w:rPr>
      </w:pPr>
      <w:r>
        <w:rPr>
          <w:rFonts w:ascii="Seaford" w:hAnsi="Seaford"/>
          <w:sz w:val="24"/>
          <w:szCs w:val="24"/>
        </w:rPr>
        <w:t xml:space="preserve">Uso de algunas funciones y constantes en el programa, </w:t>
      </w:r>
      <w:r w:rsidR="00DB6DBB">
        <w:rPr>
          <w:rFonts w:ascii="Seaford" w:hAnsi="Seaford"/>
          <w:sz w:val="24"/>
          <w:szCs w:val="24"/>
        </w:rPr>
        <w:t>los ceros son</w:t>
      </w:r>
      <w:r>
        <w:rPr>
          <w:rFonts w:ascii="Seaford" w:hAnsi="Seaford"/>
          <w:sz w:val="24"/>
          <w:szCs w:val="24"/>
        </w:rPr>
        <w:t xml:space="preserve"> </w:t>
      </w:r>
      <w:r w:rsidR="00DB6DBB">
        <w:rPr>
          <w:rFonts w:ascii="Seaford" w:hAnsi="Seaford"/>
          <w:sz w:val="24"/>
          <w:szCs w:val="24"/>
        </w:rPr>
        <w:t>porque</w:t>
      </w:r>
      <w:r>
        <w:rPr>
          <w:rFonts w:ascii="Seaford" w:hAnsi="Seaford"/>
          <w:sz w:val="24"/>
          <w:szCs w:val="24"/>
        </w:rPr>
        <w:t xml:space="preserve"> algunas funciones retornan </w:t>
      </w:r>
      <w:r w:rsidR="00391ED1">
        <w:rPr>
          <w:rFonts w:ascii="Seaford" w:hAnsi="Seaford"/>
          <w:sz w:val="24"/>
          <w:szCs w:val="24"/>
        </w:rPr>
        <w:t>null(cero</w:t>
      </w:r>
      <w:r w:rsidR="00DB6DBB">
        <w:rPr>
          <w:rFonts w:ascii="Seaford" w:hAnsi="Seaford"/>
          <w:sz w:val="24"/>
          <w:szCs w:val="24"/>
        </w:rPr>
        <w:t>)</w:t>
      </w:r>
      <w:r w:rsidR="00391ED1">
        <w:rPr>
          <w:rFonts w:ascii="Seaford" w:hAnsi="Seaford"/>
          <w:sz w:val="24"/>
          <w:szCs w:val="24"/>
        </w:rPr>
        <w:t>.</w:t>
      </w:r>
    </w:p>
    <w:p w14:paraId="4BC459AD" w14:textId="6E3C1C43" w:rsidR="00391ED1" w:rsidRDefault="00391ED1" w:rsidP="00042102">
      <w:pPr>
        <w:jc w:val="both"/>
      </w:pPr>
      <w:r>
        <w:rPr>
          <w:rFonts w:ascii="Seaford" w:hAnsi="Seaford"/>
          <w:sz w:val="24"/>
          <w:szCs w:val="24"/>
        </w:rPr>
        <w:fldChar w:fldCharType="begin"/>
      </w:r>
      <w:r>
        <w:rPr>
          <w:rFonts w:ascii="Seaford" w:hAnsi="Seaford"/>
          <w:sz w:val="24"/>
          <w:szCs w:val="24"/>
        </w:rPr>
        <w:instrText xml:space="preserve"> LINK Excel.Sheet.12 "Libro1" "Hoja3!F1C1:F18C2" \a \f 5 \h  \* MERGEFORMAT </w:instrText>
      </w:r>
      <w:r>
        <w:rPr>
          <w:rFonts w:ascii="Seaford" w:hAnsi="Seaford"/>
          <w:sz w:val="24"/>
          <w:szCs w:val="24"/>
        </w:rPr>
        <w:fldChar w:fldCharType="separate"/>
      </w:r>
    </w:p>
    <w:tbl>
      <w:tblPr>
        <w:tblStyle w:val="Tablaconcuadrcula"/>
        <w:tblW w:w="8838" w:type="dxa"/>
        <w:tblLook w:val="04A0" w:firstRow="1" w:lastRow="0" w:firstColumn="1" w:lastColumn="0" w:noHBand="0" w:noVBand="1"/>
      </w:tblPr>
      <w:tblGrid>
        <w:gridCol w:w="3190"/>
        <w:gridCol w:w="5648"/>
      </w:tblGrid>
      <w:tr w:rsidR="00391ED1" w:rsidRPr="00391ED1" w14:paraId="7C0BC368" w14:textId="77777777" w:rsidTr="00391ED1">
        <w:trPr>
          <w:trHeight w:val="300"/>
        </w:trPr>
        <w:tc>
          <w:tcPr>
            <w:tcW w:w="3190" w:type="dxa"/>
            <w:noWrap/>
            <w:hideMark/>
          </w:tcPr>
          <w:p w14:paraId="43651EA4" w14:textId="2C797D30" w:rsidR="00391ED1" w:rsidRPr="00391ED1" w:rsidRDefault="00391ED1" w:rsidP="00391ED1">
            <w:pPr>
              <w:jc w:val="both"/>
              <w:rPr>
                <w:rFonts w:ascii="Seaford" w:hAnsi="Seaford"/>
                <w:sz w:val="24"/>
                <w:szCs w:val="24"/>
              </w:rPr>
            </w:pPr>
            <w:r w:rsidRPr="00391ED1">
              <w:rPr>
                <w:rFonts w:ascii="Seaford" w:hAnsi="Seaford"/>
                <w:sz w:val="24"/>
                <w:szCs w:val="24"/>
              </w:rPr>
              <w:t>funciones internas y constantes</w:t>
            </w:r>
          </w:p>
        </w:tc>
        <w:tc>
          <w:tcPr>
            <w:tcW w:w="5648" w:type="dxa"/>
            <w:noWrap/>
            <w:hideMark/>
          </w:tcPr>
          <w:p w14:paraId="195564E1" w14:textId="77777777" w:rsidR="00391ED1" w:rsidRPr="00391ED1" w:rsidRDefault="00391ED1" w:rsidP="00391ED1">
            <w:pPr>
              <w:jc w:val="both"/>
              <w:rPr>
                <w:rFonts w:ascii="Seaford" w:hAnsi="Seaford"/>
                <w:sz w:val="24"/>
                <w:szCs w:val="24"/>
              </w:rPr>
            </w:pPr>
            <w:r w:rsidRPr="00391ED1">
              <w:rPr>
                <w:rFonts w:ascii="Seaford" w:hAnsi="Seaford"/>
                <w:sz w:val="24"/>
                <w:szCs w:val="24"/>
              </w:rPr>
              <w:t>significado</w:t>
            </w:r>
          </w:p>
        </w:tc>
      </w:tr>
      <w:tr w:rsidR="00391ED1" w:rsidRPr="00391ED1" w14:paraId="56D73AC5" w14:textId="77777777" w:rsidTr="00391ED1">
        <w:trPr>
          <w:trHeight w:val="300"/>
        </w:trPr>
        <w:tc>
          <w:tcPr>
            <w:tcW w:w="3190" w:type="dxa"/>
            <w:noWrap/>
            <w:hideMark/>
          </w:tcPr>
          <w:p w14:paraId="6A546B68" w14:textId="77777777" w:rsidR="00391ED1" w:rsidRPr="00391ED1" w:rsidRDefault="00391ED1" w:rsidP="00391ED1">
            <w:pPr>
              <w:jc w:val="both"/>
              <w:rPr>
                <w:rFonts w:ascii="Seaford" w:hAnsi="Seaford"/>
                <w:sz w:val="24"/>
                <w:szCs w:val="24"/>
              </w:rPr>
            </w:pPr>
            <w:r w:rsidRPr="00391ED1">
              <w:rPr>
                <w:rFonts w:ascii="Seaford" w:hAnsi="Seaford"/>
                <w:sz w:val="24"/>
                <w:szCs w:val="24"/>
              </w:rPr>
              <w:t>NULL</w:t>
            </w:r>
          </w:p>
        </w:tc>
        <w:tc>
          <w:tcPr>
            <w:tcW w:w="5648" w:type="dxa"/>
            <w:noWrap/>
            <w:hideMark/>
          </w:tcPr>
          <w:p w14:paraId="43A97416" w14:textId="77777777" w:rsidR="00391ED1" w:rsidRPr="00391ED1" w:rsidRDefault="00391ED1" w:rsidP="00391ED1">
            <w:pPr>
              <w:jc w:val="both"/>
              <w:rPr>
                <w:rFonts w:ascii="Seaford" w:hAnsi="Seaford"/>
                <w:sz w:val="24"/>
                <w:szCs w:val="24"/>
              </w:rPr>
            </w:pPr>
            <w:r w:rsidRPr="00391ED1">
              <w:rPr>
                <w:rFonts w:ascii="Seaford" w:hAnsi="Seaford"/>
                <w:sz w:val="24"/>
                <w:szCs w:val="24"/>
              </w:rPr>
              <w:t>retorna cero</w:t>
            </w:r>
          </w:p>
        </w:tc>
      </w:tr>
      <w:tr w:rsidR="00391ED1" w:rsidRPr="00391ED1" w14:paraId="79B41C00" w14:textId="77777777" w:rsidTr="00391ED1">
        <w:trPr>
          <w:trHeight w:val="300"/>
        </w:trPr>
        <w:tc>
          <w:tcPr>
            <w:tcW w:w="3190" w:type="dxa"/>
            <w:noWrap/>
            <w:hideMark/>
          </w:tcPr>
          <w:p w14:paraId="19F67C0C" w14:textId="77777777" w:rsidR="00391ED1" w:rsidRPr="00391ED1" w:rsidRDefault="00391ED1" w:rsidP="00391ED1">
            <w:pPr>
              <w:jc w:val="both"/>
              <w:rPr>
                <w:rFonts w:ascii="Seaford" w:hAnsi="Seaford"/>
                <w:sz w:val="24"/>
                <w:szCs w:val="24"/>
              </w:rPr>
            </w:pPr>
            <w:r w:rsidRPr="00391ED1">
              <w:rPr>
                <w:rFonts w:ascii="Seaford" w:hAnsi="Seaford"/>
                <w:sz w:val="24"/>
                <w:szCs w:val="24"/>
              </w:rPr>
              <w:t>TRUE</w:t>
            </w:r>
          </w:p>
        </w:tc>
        <w:tc>
          <w:tcPr>
            <w:tcW w:w="5648" w:type="dxa"/>
            <w:noWrap/>
            <w:hideMark/>
          </w:tcPr>
          <w:p w14:paraId="2001A217" w14:textId="77777777" w:rsidR="00391ED1" w:rsidRPr="00391ED1" w:rsidRDefault="00391ED1" w:rsidP="00391ED1">
            <w:pPr>
              <w:jc w:val="both"/>
              <w:rPr>
                <w:rFonts w:ascii="Seaford" w:hAnsi="Seaford"/>
                <w:sz w:val="24"/>
                <w:szCs w:val="24"/>
              </w:rPr>
            </w:pPr>
            <w:r w:rsidRPr="00391ED1">
              <w:rPr>
                <w:rFonts w:ascii="Seaford" w:hAnsi="Seaford"/>
                <w:sz w:val="24"/>
                <w:szCs w:val="24"/>
              </w:rPr>
              <w:t>retorna uno</w:t>
            </w:r>
          </w:p>
        </w:tc>
      </w:tr>
      <w:tr w:rsidR="00391ED1" w:rsidRPr="00391ED1" w14:paraId="073A2EBF" w14:textId="77777777" w:rsidTr="00391ED1">
        <w:trPr>
          <w:trHeight w:val="300"/>
        </w:trPr>
        <w:tc>
          <w:tcPr>
            <w:tcW w:w="3190" w:type="dxa"/>
            <w:noWrap/>
            <w:hideMark/>
          </w:tcPr>
          <w:p w14:paraId="0DA32F6D" w14:textId="77777777" w:rsidR="00391ED1" w:rsidRPr="00391ED1" w:rsidRDefault="00391ED1" w:rsidP="00391ED1">
            <w:pPr>
              <w:jc w:val="both"/>
              <w:rPr>
                <w:rFonts w:ascii="Seaford" w:hAnsi="Seaford"/>
                <w:sz w:val="24"/>
                <w:szCs w:val="24"/>
              </w:rPr>
            </w:pPr>
            <w:r w:rsidRPr="00391ED1">
              <w:rPr>
                <w:rFonts w:ascii="Seaford" w:hAnsi="Seaford"/>
                <w:sz w:val="24"/>
                <w:szCs w:val="24"/>
              </w:rPr>
              <w:t>FALSE</w:t>
            </w:r>
          </w:p>
        </w:tc>
        <w:tc>
          <w:tcPr>
            <w:tcW w:w="5648" w:type="dxa"/>
            <w:noWrap/>
            <w:hideMark/>
          </w:tcPr>
          <w:p w14:paraId="485F3327" w14:textId="77777777" w:rsidR="00391ED1" w:rsidRPr="00391ED1" w:rsidRDefault="00391ED1" w:rsidP="00391ED1">
            <w:pPr>
              <w:jc w:val="both"/>
              <w:rPr>
                <w:rFonts w:ascii="Seaford" w:hAnsi="Seaford"/>
                <w:sz w:val="24"/>
                <w:szCs w:val="24"/>
              </w:rPr>
            </w:pPr>
            <w:r w:rsidRPr="00391ED1">
              <w:rPr>
                <w:rFonts w:ascii="Seaford" w:hAnsi="Seaford"/>
                <w:sz w:val="24"/>
                <w:szCs w:val="24"/>
              </w:rPr>
              <w:t>retorna cero</w:t>
            </w:r>
          </w:p>
        </w:tc>
      </w:tr>
      <w:tr w:rsidR="00391ED1" w:rsidRPr="00391ED1" w14:paraId="47A8FCDC" w14:textId="77777777" w:rsidTr="00391ED1">
        <w:trPr>
          <w:trHeight w:val="300"/>
        </w:trPr>
        <w:tc>
          <w:tcPr>
            <w:tcW w:w="3190" w:type="dxa"/>
            <w:noWrap/>
            <w:hideMark/>
          </w:tcPr>
          <w:p w14:paraId="5E20051D" w14:textId="77777777" w:rsidR="00391ED1" w:rsidRPr="00391ED1" w:rsidRDefault="00391ED1" w:rsidP="00391ED1">
            <w:pPr>
              <w:jc w:val="both"/>
              <w:rPr>
                <w:rFonts w:ascii="Seaford" w:hAnsi="Seaford"/>
                <w:sz w:val="24"/>
                <w:szCs w:val="24"/>
              </w:rPr>
            </w:pPr>
            <w:r w:rsidRPr="00391ED1">
              <w:rPr>
                <w:rFonts w:ascii="Seaford" w:hAnsi="Seaford"/>
                <w:sz w:val="24"/>
                <w:szCs w:val="24"/>
              </w:rPr>
              <w:t>math_pi</w:t>
            </w:r>
          </w:p>
        </w:tc>
        <w:tc>
          <w:tcPr>
            <w:tcW w:w="5648" w:type="dxa"/>
            <w:noWrap/>
            <w:hideMark/>
          </w:tcPr>
          <w:p w14:paraId="0D711E6D" w14:textId="77777777" w:rsidR="00391ED1" w:rsidRPr="00391ED1" w:rsidRDefault="00391ED1" w:rsidP="00391ED1">
            <w:pPr>
              <w:jc w:val="both"/>
              <w:rPr>
                <w:rFonts w:ascii="Seaford" w:hAnsi="Seaford"/>
                <w:sz w:val="24"/>
                <w:szCs w:val="24"/>
              </w:rPr>
            </w:pPr>
            <w:r w:rsidRPr="00391ED1">
              <w:rPr>
                <w:rFonts w:ascii="Seaford" w:hAnsi="Seaford"/>
                <w:sz w:val="24"/>
                <w:szCs w:val="24"/>
              </w:rPr>
              <w:t>retorna el valor de pi establecido en python</w:t>
            </w:r>
          </w:p>
        </w:tc>
      </w:tr>
      <w:tr w:rsidR="00391ED1" w:rsidRPr="00391ED1" w14:paraId="06C36449" w14:textId="77777777" w:rsidTr="00391ED1">
        <w:trPr>
          <w:trHeight w:val="300"/>
        </w:trPr>
        <w:tc>
          <w:tcPr>
            <w:tcW w:w="3190" w:type="dxa"/>
            <w:noWrap/>
            <w:hideMark/>
          </w:tcPr>
          <w:p w14:paraId="38F965C7" w14:textId="77777777" w:rsidR="00391ED1" w:rsidRPr="00391ED1" w:rsidRDefault="00391ED1" w:rsidP="00391ED1">
            <w:pPr>
              <w:jc w:val="both"/>
              <w:rPr>
                <w:rFonts w:ascii="Seaford" w:hAnsi="Seaford"/>
                <w:sz w:val="24"/>
                <w:szCs w:val="24"/>
              </w:rPr>
            </w:pPr>
            <w:r w:rsidRPr="00391ED1">
              <w:rPr>
                <w:rFonts w:ascii="Seaford" w:hAnsi="Seaford"/>
                <w:sz w:val="24"/>
                <w:szCs w:val="24"/>
              </w:rPr>
              <w:t>print(cosas a escribir)</w:t>
            </w:r>
          </w:p>
        </w:tc>
        <w:tc>
          <w:tcPr>
            <w:tcW w:w="5648" w:type="dxa"/>
            <w:noWrap/>
            <w:hideMark/>
          </w:tcPr>
          <w:p w14:paraId="52C265AC" w14:textId="77777777" w:rsidR="00391ED1" w:rsidRPr="00391ED1" w:rsidRDefault="00391ED1" w:rsidP="00391ED1">
            <w:pPr>
              <w:jc w:val="both"/>
              <w:rPr>
                <w:rFonts w:ascii="Seaford" w:hAnsi="Seaford"/>
                <w:sz w:val="24"/>
                <w:szCs w:val="24"/>
              </w:rPr>
            </w:pPr>
            <w:r w:rsidRPr="00391ED1">
              <w:rPr>
                <w:rFonts w:ascii="Seaford" w:hAnsi="Seaford"/>
                <w:sz w:val="24"/>
                <w:szCs w:val="24"/>
              </w:rPr>
              <w:t>imprime cosas</w:t>
            </w:r>
          </w:p>
        </w:tc>
      </w:tr>
      <w:tr w:rsidR="00391ED1" w:rsidRPr="00391ED1" w14:paraId="3D5AED86" w14:textId="77777777" w:rsidTr="00391ED1">
        <w:trPr>
          <w:trHeight w:val="300"/>
        </w:trPr>
        <w:tc>
          <w:tcPr>
            <w:tcW w:w="3190" w:type="dxa"/>
            <w:noWrap/>
            <w:hideMark/>
          </w:tcPr>
          <w:p w14:paraId="10EAEE1C" w14:textId="77777777" w:rsidR="00391ED1" w:rsidRPr="00391ED1" w:rsidRDefault="00391ED1" w:rsidP="00391ED1">
            <w:pPr>
              <w:jc w:val="both"/>
              <w:rPr>
                <w:rFonts w:ascii="Seaford" w:hAnsi="Seaford"/>
                <w:sz w:val="24"/>
                <w:szCs w:val="24"/>
              </w:rPr>
            </w:pPr>
            <w:r w:rsidRPr="00391ED1">
              <w:rPr>
                <w:rFonts w:ascii="Seaford" w:hAnsi="Seaford"/>
                <w:sz w:val="24"/>
                <w:szCs w:val="24"/>
              </w:rPr>
              <w:t>print_ret(cosas a escribir)</w:t>
            </w:r>
          </w:p>
        </w:tc>
        <w:tc>
          <w:tcPr>
            <w:tcW w:w="5648" w:type="dxa"/>
            <w:noWrap/>
            <w:hideMark/>
          </w:tcPr>
          <w:p w14:paraId="1FBD5462" w14:textId="77777777" w:rsidR="00391ED1" w:rsidRPr="00391ED1" w:rsidRDefault="00391ED1" w:rsidP="00391ED1">
            <w:pPr>
              <w:jc w:val="both"/>
              <w:rPr>
                <w:rFonts w:ascii="Seaford" w:hAnsi="Seaford"/>
                <w:sz w:val="24"/>
                <w:szCs w:val="24"/>
              </w:rPr>
            </w:pPr>
            <w:r w:rsidRPr="00391ED1">
              <w:rPr>
                <w:rFonts w:ascii="Seaford" w:hAnsi="Seaford"/>
                <w:sz w:val="24"/>
                <w:szCs w:val="24"/>
              </w:rPr>
              <w:t>retorna lo que se escribio en el print</w:t>
            </w:r>
          </w:p>
        </w:tc>
      </w:tr>
      <w:tr w:rsidR="00391ED1" w:rsidRPr="00391ED1" w14:paraId="0E9A506F" w14:textId="77777777" w:rsidTr="00391ED1">
        <w:trPr>
          <w:trHeight w:val="300"/>
        </w:trPr>
        <w:tc>
          <w:tcPr>
            <w:tcW w:w="3190" w:type="dxa"/>
            <w:noWrap/>
            <w:hideMark/>
          </w:tcPr>
          <w:p w14:paraId="6456F0D0" w14:textId="77777777" w:rsidR="00391ED1" w:rsidRPr="00391ED1" w:rsidRDefault="00391ED1" w:rsidP="00391ED1">
            <w:pPr>
              <w:jc w:val="both"/>
              <w:rPr>
                <w:rFonts w:ascii="Seaford" w:hAnsi="Seaford"/>
                <w:sz w:val="24"/>
                <w:szCs w:val="24"/>
              </w:rPr>
            </w:pPr>
            <w:r w:rsidRPr="00391ED1">
              <w:rPr>
                <w:rFonts w:ascii="Seaford" w:hAnsi="Seaford"/>
                <w:sz w:val="24"/>
                <w:szCs w:val="24"/>
              </w:rPr>
              <w:t>inpunt()</w:t>
            </w:r>
          </w:p>
        </w:tc>
        <w:tc>
          <w:tcPr>
            <w:tcW w:w="5648" w:type="dxa"/>
            <w:noWrap/>
            <w:hideMark/>
          </w:tcPr>
          <w:p w14:paraId="7661522C" w14:textId="77777777" w:rsidR="00391ED1" w:rsidRPr="00391ED1" w:rsidRDefault="00391ED1" w:rsidP="00391ED1">
            <w:pPr>
              <w:jc w:val="both"/>
              <w:rPr>
                <w:rFonts w:ascii="Seaford" w:hAnsi="Seaford"/>
                <w:sz w:val="24"/>
                <w:szCs w:val="24"/>
              </w:rPr>
            </w:pPr>
            <w:r w:rsidRPr="00391ED1">
              <w:rPr>
                <w:rFonts w:ascii="Seaford" w:hAnsi="Seaford"/>
                <w:sz w:val="24"/>
                <w:szCs w:val="24"/>
              </w:rPr>
              <w:t>el usario puede ingresar cadenas</w:t>
            </w:r>
          </w:p>
        </w:tc>
      </w:tr>
      <w:tr w:rsidR="00391ED1" w:rsidRPr="00391ED1" w14:paraId="385D3A44" w14:textId="77777777" w:rsidTr="00391ED1">
        <w:trPr>
          <w:trHeight w:val="300"/>
        </w:trPr>
        <w:tc>
          <w:tcPr>
            <w:tcW w:w="3190" w:type="dxa"/>
            <w:noWrap/>
            <w:hideMark/>
          </w:tcPr>
          <w:p w14:paraId="510C5BE9" w14:textId="77777777" w:rsidR="00391ED1" w:rsidRPr="00391ED1" w:rsidRDefault="00391ED1" w:rsidP="00391ED1">
            <w:pPr>
              <w:jc w:val="both"/>
              <w:rPr>
                <w:rFonts w:ascii="Seaford" w:hAnsi="Seaford"/>
                <w:sz w:val="24"/>
                <w:szCs w:val="24"/>
              </w:rPr>
            </w:pPr>
            <w:r w:rsidRPr="00391ED1">
              <w:rPr>
                <w:rFonts w:ascii="Seaford" w:hAnsi="Seaford"/>
                <w:sz w:val="24"/>
                <w:szCs w:val="24"/>
              </w:rPr>
              <w:t>inpunt_ret()</w:t>
            </w:r>
          </w:p>
        </w:tc>
        <w:tc>
          <w:tcPr>
            <w:tcW w:w="5648" w:type="dxa"/>
            <w:noWrap/>
            <w:hideMark/>
          </w:tcPr>
          <w:p w14:paraId="622ECC37" w14:textId="63CBE6BA" w:rsidR="00391ED1" w:rsidRPr="00391ED1" w:rsidRDefault="00391ED1" w:rsidP="00391ED1">
            <w:pPr>
              <w:jc w:val="both"/>
              <w:rPr>
                <w:rFonts w:ascii="Seaford" w:hAnsi="Seaford"/>
                <w:sz w:val="24"/>
                <w:szCs w:val="24"/>
              </w:rPr>
            </w:pPr>
            <w:r w:rsidRPr="00391ED1">
              <w:rPr>
                <w:rFonts w:ascii="Seaford" w:hAnsi="Seaford"/>
                <w:sz w:val="24"/>
                <w:szCs w:val="24"/>
              </w:rPr>
              <w:t>el usuario puede ingresar números enteros</w:t>
            </w:r>
          </w:p>
        </w:tc>
      </w:tr>
      <w:tr w:rsidR="00391ED1" w:rsidRPr="00391ED1" w14:paraId="6A344036" w14:textId="77777777" w:rsidTr="00391ED1">
        <w:trPr>
          <w:trHeight w:val="300"/>
        </w:trPr>
        <w:tc>
          <w:tcPr>
            <w:tcW w:w="3190" w:type="dxa"/>
            <w:noWrap/>
            <w:hideMark/>
          </w:tcPr>
          <w:p w14:paraId="6B9105D6" w14:textId="77777777" w:rsidR="00391ED1" w:rsidRPr="00391ED1" w:rsidRDefault="00391ED1" w:rsidP="00391ED1">
            <w:pPr>
              <w:jc w:val="both"/>
              <w:rPr>
                <w:rFonts w:ascii="Seaford" w:hAnsi="Seaford"/>
                <w:sz w:val="24"/>
                <w:szCs w:val="24"/>
              </w:rPr>
            </w:pPr>
            <w:r w:rsidRPr="00391ED1">
              <w:rPr>
                <w:rFonts w:ascii="Seaford" w:hAnsi="Seaford"/>
                <w:sz w:val="24"/>
                <w:szCs w:val="24"/>
              </w:rPr>
              <w:t>lim()</w:t>
            </w:r>
          </w:p>
        </w:tc>
        <w:tc>
          <w:tcPr>
            <w:tcW w:w="5648" w:type="dxa"/>
            <w:noWrap/>
            <w:hideMark/>
          </w:tcPr>
          <w:p w14:paraId="3599D95B" w14:textId="77777777" w:rsidR="00391ED1" w:rsidRPr="00391ED1" w:rsidRDefault="00391ED1" w:rsidP="00391ED1">
            <w:pPr>
              <w:jc w:val="both"/>
              <w:rPr>
                <w:rFonts w:ascii="Seaford" w:hAnsi="Seaford"/>
                <w:sz w:val="24"/>
                <w:szCs w:val="24"/>
              </w:rPr>
            </w:pPr>
            <w:r w:rsidRPr="00391ED1">
              <w:rPr>
                <w:rFonts w:ascii="Seaford" w:hAnsi="Seaford"/>
                <w:sz w:val="24"/>
                <w:szCs w:val="24"/>
              </w:rPr>
              <w:t>limpia la pantalla</w:t>
            </w:r>
          </w:p>
        </w:tc>
      </w:tr>
      <w:tr w:rsidR="00391ED1" w:rsidRPr="00391ED1" w14:paraId="07669551" w14:textId="77777777" w:rsidTr="00391ED1">
        <w:trPr>
          <w:trHeight w:val="300"/>
        </w:trPr>
        <w:tc>
          <w:tcPr>
            <w:tcW w:w="3190" w:type="dxa"/>
            <w:noWrap/>
            <w:hideMark/>
          </w:tcPr>
          <w:p w14:paraId="719054BF" w14:textId="77777777" w:rsidR="00391ED1" w:rsidRPr="00391ED1" w:rsidRDefault="00391ED1" w:rsidP="00391ED1">
            <w:pPr>
              <w:jc w:val="both"/>
              <w:rPr>
                <w:rFonts w:ascii="Seaford" w:hAnsi="Seaford"/>
                <w:sz w:val="24"/>
                <w:szCs w:val="24"/>
              </w:rPr>
            </w:pPr>
            <w:r w:rsidRPr="00391ED1">
              <w:rPr>
                <w:rFonts w:ascii="Seaford" w:hAnsi="Seaford"/>
                <w:sz w:val="24"/>
                <w:szCs w:val="24"/>
              </w:rPr>
              <w:t>es_numero(elemento)</w:t>
            </w:r>
          </w:p>
        </w:tc>
        <w:tc>
          <w:tcPr>
            <w:tcW w:w="5648" w:type="dxa"/>
            <w:noWrap/>
            <w:hideMark/>
          </w:tcPr>
          <w:p w14:paraId="49100A43" w14:textId="77777777" w:rsidR="00391ED1" w:rsidRPr="00391ED1" w:rsidRDefault="00391ED1" w:rsidP="00391ED1">
            <w:pPr>
              <w:jc w:val="both"/>
              <w:rPr>
                <w:rFonts w:ascii="Seaford" w:hAnsi="Seaford"/>
                <w:sz w:val="24"/>
                <w:szCs w:val="24"/>
              </w:rPr>
            </w:pPr>
            <w:r w:rsidRPr="00391ED1">
              <w:rPr>
                <w:rFonts w:ascii="Seaford" w:hAnsi="Seaford"/>
                <w:sz w:val="24"/>
                <w:szCs w:val="24"/>
              </w:rPr>
              <w:t>regresa TRUE si el elemento es un numero</w:t>
            </w:r>
          </w:p>
        </w:tc>
      </w:tr>
      <w:tr w:rsidR="00391ED1" w:rsidRPr="00391ED1" w14:paraId="6E231374" w14:textId="77777777" w:rsidTr="00391ED1">
        <w:trPr>
          <w:trHeight w:val="300"/>
        </w:trPr>
        <w:tc>
          <w:tcPr>
            <w:tcW w:w="3190" w:type="dxa"/>
            <w:noWrap/>
            <w:hideMark/>
          </w:tcPr>
          <w:p w14:paraId="057B0A43" w14:textId="77777777" w:rsidR="00391ED1" w:rsidRPr="00391ED1" w:rsidRDefault="00391ED1" w:rsidP="00391ED1">
            <w:pPr>
              <w:jc w:val="both"/>
              <w:rPr>
                <w:rFonts w:ascii="Seaford" w:hAnsi="Seaford"/>
                <w:sz w:val="24"/>
                <w:szCs w:val="24"/>
              </w:rPr>
            </w:pPr>
            <w:r w:rsidRPr="00391ED1">
              <w:rPr>
                <w:rFonts w:ascii="Seaford" w:hAnsi="Seaford"/>
                <w:sz w:val="24"/>
                <w:szCs w:val="24"/>
              </w:rPr>
              <w:t>es_cadena(elemento)</w:t>
            </w:r>
          </w:p>
        </w:tc>
        <w:tc>
          <w:tcPr>
            <w:tcW w:w="5648" w:type="dxa"/>
            <w:noWrap/>
            <w:hideMark/>
          </w:tcPr>
          <w:p w14:paraId="5C456AE7" w14:textId="77777777" w:rsidR="00391ED1" w:rsidRPr="00391ED1" w:rsidRDefault="00391ED1" w:rsidP="00391ED1">
            <w:pPr>
              <w:jc w:val="both"/>
              <w:rPr>
                <w:rFonts w:ascii="Seaford" w:hAnsi="Seaford"/>
                <w:sz w:val="24"/>
                <w:szCs w:val="24"/>
              </w:rPr>
            </w:pPr>
            <w:r w:rsidRPr="00391ED1">
              <w:rPr>
                <w:rFonts w:ascii="Seaford" w:hAnsi="Seaford"/>
                <w:sz w:val="24"/>
                <w:szCs w:val="24"/>
              </w:rPr>
              <w:t>regresa TRUE si el elemento es una cadena</w:t>
            </w:r>
          </w:p>
        </w:tc>
      </w:tr>
      <w:tr w:rsidR="00391ED1" w:rsidRPr="00391ED1" w14:paraId="2E2401CF" w14:textId="77777777" w:rsidTr="00391ED1">
        <w:trPr>
          <w:trHeight w:val="300"/>
        </w:trPr>
        <w:tc>
          <w:tcPr>
            <w:tcW w:w="3190" w:type="dxa"/>
            <w:noWrap/>
            <w:hideMark/>
          </w:tcPr>
          <w:p w14:paraId="52AE4CCA" w14:textId="77777777" w:rsidR="00391ED1" w:rsidRPr="00391ED1" w:rsidRDefault="00391ED1" w:rsidP="00391ED1">
            <w:pPr>
              <w:jc w:val="both"/>
              <w:rPr>
                <w:rFonts w:ascii="Seaford" w:hAnsi="Seaford"/>
                <w:sz w:val="24"/>
                <w:szCs w:val="24"/>
              </w:rPr>
            </w:pPr>
            <w:r w:rsidRPr="00391ED1">
              <w:rPr>
                <w:rFonts w:ascii="Seaford" w:hAnsi="Seaford"/>
                <w:sz w:val="24"/>
                <w:szCs w:val="24"/>
              </w:rPr>
              <w:t>es_lista(elemento)</w:t>
            </w:r>
          </w:p>
        </w:tc>
        <w:tc>
          <w:tcPr>
            <w:tcW w:w="5648" w:type="dxa"/>
            <w:noWrap/>
            <w:hideMark/>
          </w:tcPr>
          <w:p w14:paraId="03C4C0C5" w14:textId="77777777" w:rsidR="00391ED1" w:rsidRPr="00391ED1" w:rsidRDefault="00391ED1" w:rsidP="00391ED1">
            <w:pPr>
              <w:jc w:val="both"/>
              <w:rPr>
                <w:rFonts w:ascii="Seaford" w:hAnsi="Seaford"/>
                <w:sz w:val="24"/>
                <w:szCs w:val="24"/>
              </w:rPr>
            </w:pPr>
            <w:r w:rsidRPr="00391ED1">
              <w:rPr>
                <w:rFonts w:ascii="Seaford" w:hAnsi="Seaford"/>
                <w:sz w:val="24"/>
                <w:szCs w:val="24"/>
              </w:rPr>
              <w:t>regresa TRUE si el elemento es una lista</w:t>
            </w:r>
          </w:p>
        </w:tc>
      </w:tr>
      <w:tr w:rsidR="00391ED1" w:rsidRPr="00391ED1" w14:paraId="0D1F08BF" w14:textId="77777777" w:rsidTr="00391ED1">
        <w:trPr>
          <w:trHeight w:val="300"/>
        </w:trPr>
        <w:tc>
          <w:tcPr>
            <w:tcW w:w="3190" w:type="dxa"/>
            <w:noWrap/>
          </w:tcPr>
          <w:p w14:paraId="3F9A8CFF" w14:textId="0039D5EB" w:rsidR="00391ED1" w:rsidRPr="00391ED1" w:rsidRDefault="00391ED1" w:rsidP="00391ED1">
            <w:pPr>
              <w:jc w:val="both"/>
              <w:rPr>
                <w:rFonts w:ascii="Seaford" w:hAnsi="Seaford"/>
                <w:sz w:val="24"/>
                <w:szCs w:val="24"/>
              </w:rPr>
            </w:pPr>
            <w:r>
              <w:rPr>
                <w:rFonts w:ascii="Seaford" w:hAnsi="Seaford"/>
                <w:sz w:val="24"/>
                <w:szCs w:val="24"/>
              </w:rPr>
              <w:t>es_funcion(elemento)</w:t>
            </w:r>
          </w:p>
        </w:tc>
        <w:tc>
          <w:tcPr>
            <w:tcW w:w="5648" w:type="dxa"/>
            <w:noWrap/>
          </w:tcPr>
          <w:p w14:paraId="271FE19D" w14:textId="3A8F5A9E" w:rsidR="00391ED1" w:rsidRPr="00391ED1" w:rsidRDefault="00391ED1" w:rsidP="00391ED1">
            <w:pPr>
              <w:jc w:val="both"/>
              <w:rPr>
                <w:rFonts w:ascii="Seaford" w:hAnsi="Seaford"/>
                <w:sz w:val="24"/>
                <w:szCs w:val="24"/>
              </w:rPr>
            </w:pPr>
            <w:r>
              <w:rPr>
                <w:rFonts w:ascii="Seaford" w:hAnsi="Seaford"/>
                <w:sz w:val="24"/>
                <w:szCs w:val="24"/>
              </w:rPr>
              <w:t>regresa TRUE si el elemento es una función</w:t>
            </w:r>
          </w:p>
        </w:tc>
      </w:tr>
      <w:tr w:rsidR="00391ED1" w:rsidRPr="00391ED1" w14:paraId="2163588A" w14:textId="77777777" w:rsidTr="00391ED1">
        <w:trPr>
          <w:trHeight w:val="300"/>
        </w:trPr>
        <w:tc>
          <w:tcPr>
            <w:tcW w:w="3190" w:type="dxa"/>
            <w:noWrap/>
            <w:hideMark/>
          </w:tcPr>
          <w:p w14:paraId="36663D8A" w14:textId="4856484B" w:rsidR="00391ED1" w:rsidRPr="00391ED1" w:rsidRDefault="00391ED1" w:rsidP="00391ED1">
            <w:pPr>
              <w:jc w:val="both"/>
              <w:rPr>
                <w:rFonts w:ascii="Seaford" w:hAnsi="Seaford"/>
                <w:sz w:val="24"/>
                <w:szCs w:val="24"/>
              </w:rPr>
            </w:pPr>
            <w:r w:rsidRPr="00391ED1">
              <w:rPr>
                <w:rFonts w:ascii="Seaford" w:hAnsi="Seaford"/>
                <w:sz w:val="24"/>
                <w:szCs w:val="24"/>
              </w:rPr>
              <w:t>agregar (lista, elemento)</w:t>
            </w:r>
          </w:p>
        </w:tc>
        <w:tc>
          <w:tcPr>
            <w:tcW w:w="5648" w:type="dxa"/>
            <w:noWrap/>
            <w:hideMark/>
          </w:tcPr>
          <w:p w14:paraId="0B539AB9" w14:textId="3C8007E8" w:rsidR="00391ED1" w:rsidRPr="00391ED1" w:rsidRDefault="00391ED1" w:rsidP="00391ED1">
            <w:pPr>
              <w:jc w:val="both"/>
              <w:rPr>
                <w:rFonts w:ascii="Seaford" w:hAnsi="Seaford"/>
                <w:sz w:val="24"/>
                <w:szCs w:val="24"/>
              </w:rPr>
            </w:pPr>
            <w:r w:rsidRPr="00391ED1">
              <w:rPr>
                <w:rFonts w:ascii="Seaford" w:hAnsi="Seaford"/>
                <w:sz w:val="24"/>
                <w:szCs w:val="24"/>
              </w:rPr>
              <w:t>agrega un elemento a una lista</w:t>
            </w:r>
          </w:p>
        </w:tc>
      </w:tr>
      <w:tr w:rsidR="00391ED1" w:rsidRPr="00391ED1" w14:paraId="4EE21C77" w14:textId="77777777" w:rsidTr="00391ED1">
        <w:trPr>
          <w:trHeight w:val="300"/>
        </w:trPr>
        <w:tc>
          <w:tcPr>
            <w:tcW w:w="3190" w:type="dxa"/>
            <w:noWrap/>
            <w:hideMark/>
          </w:tcPr>
          <w:p w14:paraId="7B487BD9" w14:textId="77777777" w:rsidR="00391ED1" w:rsidRPr="00391ED1" w:rsidRDefault="00391ED1" w:rsidP="00391ED1">
            <w:pPr>
              <w:jc w:val="both"/>
              <w:rPr>
                <w:rFonts w:ascii="Seaford" w:hAnsi="Seaford"/>
                <w:sz w:val="24"/>
                <w:szCs w:val="24"/>
              </w:rPr>
            </w:pPr>
            <w:r w:rsidRPr="00391ED1">
              <w:rPr>
                <w:rFonts w:ascii="Seaford" w:hAnsi="Seaford"/>
                <w:sz w:val="24"/>
                <w:szCs w:val="24"/>
              </w:rPr>
              <w:t>pop(lista, indice a quitar)</w:t>
            </w:r>
          </w:p>
        </w:tc>
        <w:tc>
          <w:tcPr>
            <w:tcW w:w="5648" w:type="dxa"/>
            <w:noWrap/>
            <w:hideMark/>
          </w:tcPr>
          <w:p w14:paraId="26C42C3E" w14:textId="617FA696" w:rsidR="00391ED1" w:rsidRPr="00391ED1" w:rsidRDefault="00391ED1" w:rsidP="00391ED1">
            <w:pPr>
              <w:jc w:val="both"/>
              <w:rPr>
                <w:rFonts w:ascii="Seaford" w:hAnsi="Seaford"/>
                <w:sz w:val="24"/>
                <w:szCs w:val="24"/>
              </w:rPr>
            </w:pPr>
            <w:r w:rsidRPr="00391ED1">
              <w:rPr>
                <w:rFonts w:ascii="Seaford" w:hAnsi="Seaford"/>
                <w:sz w:val="24"/>
                <w:szCs w:val="24"/>
              </w:rPr>
              <w:t xml:space="preserve">quita el elemento de la lista que este en el índice dado </w:t>
            </w:r>
          </w:p>
        </w:tc>
      </w:tr>
      <w:tr w:rsidR="00391ED1" w:rsidRPr="00391ED1" w14:paraId="67073ADF" w14:textId="77777777" w:rsidTr="00391ED1">
        <w:trPr>
          <w:trHeight w:val="300"/>
        </w:trPr>
        <w:tc>
          <w:tcPr>
            <w:tcW w:w="3190" w:type="dxa"/>
            <w:noWrap/>
            <w:hideMark/>
          </w:tcPr>
          <w:p w14:paraId="536AE82E" w14:textId="3F6A3563" w:rsidR="00391ED1" w:rsidRPr="00391ED1" w:rsidRDefault="00391ED1" w:rsidP="00391ED1">
            <w:pPr>
              <w:jc w:val="both"/>
              <w:rPr>
                <w:rFonts w:ascii="Seaford" w:hAnsi="Seaford"/>
                <w:sz w:val="24"/>
                <w:szCs w:val="24"/>
              </w:rPr>
            </w:pPr>
            <w:r w:rsidRPr="00391ED1">
              <w:rPr>
                <w:rFonts w:ascii="Seaford" w:hAnsi="Seaford"/>
                <w:sz w:val="24"/>
                <w:szCs w:val="24"/>
              </w:rPr>
              <w:t>conca (lista, otra lista)</w:t>
            </w:r>
          </w:p>
        </w:tc>
        <w:tc>
          <w:tcPr>
            <w:tcW w:w="5648" w:type="dxa"/>
            <w:noWrap/>
            <w:hideMark/>
          </w:tcPr>
          <w:p w14:paraId="475A1C94" w14:textId="77777777" w:rsidR="00391ED1" w:rsidRPr="00391ED1" w:rsidRDefault="00391ED1" w:rsidP="00391ED1">
            <w:pPr>
              <w:jc w:val="both"/>
              <w:rPr>
                <w:rFonts w:ascii="Seaford" w:hAnsi="Seaford"/>
                <w:sz w:val="24"/>
                <w:szCs w:val="24"/>
              </w:rPr>
            </w:pPr>
            <w:r w:rsidRPr="00391ED1">
              <w:rPr>
                <w:rFonts w:ascii="Seaford" w:hAnsi="Seaford"/>
                <w:sz w:val="24"/>
                <w:szCs w:val="24"/>
              </w:rPr>
              <w:t>concatena listas</w:t>
            </w:r>
          </w:p>
        </w:tc>
      </w:tr>
      <w:tr w:rsidR="00391ED1" w:rsidRPr="00391ED1" w14:paraId="064DB94D" w14:textId="77777777" w:rsidTr="00391ED1">
        <w:trPr>
          <w:trHeight w:val="300"/>
        </w:trPr>
        <w:tc>
          <w:tcPr>
            <w:tcW w:w="3190" w:type="dxa"/>
            <w:noWrap/>
            <w:hideMark/>
          </w:tcPr>
          <w:p w14:paraId="1B6A6670" w14:textId="77777777" w:rsidR="00391ED1" w:rsidRPr="00391ED1" w:rsidRDefault="00391ED1" w:rsidP="00391ED1">
            <w:pPr>
              <w:jc w:val="both"/>
              <w:rPr>
                <w:rFonts w:ascii="Seaford" w:hAnsi="Seaford"/>
                <w:sz w:val="24"/>
                <w:szCs w:val="24"/>
              </w:rPr>
            </w:pPr>
            <w:r w:rsidRPr="00391ED1">
              <w:rPr>
                <w:rFonts w:ascii="Seaford" w:hAnsi="Seaford"/>
                <w:sz w:val="24"/>
                <w:szCs w:val="24"/>
              </w:rPr>
              <w:t>sqrt(numero)</w:t>
            </w:r>
          </w:p>
        </w:tc>
        <w:tc>
          <w:tcPr>
            <w:tcW w:w="5648" w:type="dxa"/>
            <w:noWrap/>
            <w:hideMark/>
          </w:tcPr>
          <w:p w14:paraId="5BE89FF7" w14:textId="7146C25E" w:rsidR="00391ED1" w:rsidRPr="00391ED1" w:rsidRDefault="00391ED1" w:rsidP="00391ED1">
            <w:pPr>
              <w:jc w:val="both"/>
              <w:rPr>
                <w:rFonts w:ascii="Seaford" w:hAnsi="Seaford"/>
                <w:sz w:val="24"/>
                <w:szCs w:val="24"/>
              </w:rPr>
            </w:pPr>
            <w:r w:rsidRPr="00391ED1">
              <w:rPr>
                <w:rFonts w:ascii="Seaford" w:hAnsi="Seaford"/>
                <w:sz w:val="24"/>
                <w:szCs w:val="24"/>
              </w:rPr>
              <w:t>retorna el valor de la raíz cuadrada del número dado</w:t>
            </w:r>
          </w:p>
        </w:tc>
      </w:tr>
      <w:tr w:rsidR="00391ED1" w:rsidRPr="00391ED1" w14:paraId="0BD8D171" w14:textId="77777777" w:rsidTr="00391ED1">
        <w:trPr>
          <w:trHeight w:val="300"/>
        </w:trPr>
        <w:tc>
          <w:tcPr>
            <w:tcW w:w="3190" w:type="dxa"/>
            <w:noWrap/>
            <w:hideMark/>
          </w:tcPr>
          <w:p w14:paraId="6ECA6808" w14:textId="06C404F6" w:rsidR="00391ED1" w:rsidRPr="00391ED1" w:rsidRDefault="00391ED1" w:rsidP="00391ED1">
            <w:pPr>
              <w:jc w:val="both"/>
              <w:rPr>
                <w:rFonts w:ascii="Seaford" w:hAnsi="Seaford"/>
                <w:sz w:val="24"/>
                <w:szCs w:val="24"/>
              </w:rPr>
            </w:pPr>
            <w:r w:rsidRPr="00391ED1">
              <w:rPr>
                <w:rFonts w:ascii="Seaford" w:hAnsi="Seaford"/>
                <w:sz w:val="24"/>
                <w:szCs w:val="24"/>
              </w:rPr>
              <w:lastRenderedPageBreak/>
              <w:t>aleatorio_ent(número inferior, numero sup)</w:t>
            </w:r>
          </w:p>
        </w:tc>
        <w:tc>
          <w:tcPr>
            <w:tcW w:w="5648" w:type="dxa"/>
            <w:noWrap/>
            <w:hideMark/>
          </w:tcPr>
          <w:p w14:paraId="6605E96C" w14:textId="50344F70" w:rsidR="00391ED1" w:rsidRPr="00391ED1" w:rsidRDefault="00391ED1" w:rsidP="00391ED1">
            <w:pPr>
              <w:jc w:val="both"/>
              <w:rPr>
                <w:rFonts w:ascii="Seaford" w:hAnsi="Seaford"/>
                <w:sz w:val="24"/>
                <w:szCs w:val="24"/>
              </w:rPr>
            </w:pPr>
            <w:r w:rsidRPr="00391ED1">
              <w:rPr>
                <w:rFonts w:ascii="Seaford" w:hAnsi="Seaford"/>
                <w:sz w:val="24"/>
                <w:szCs w:val="24"/>
              </w:rPr>
              <w:t>retorna un numero entero entre el número inferior y el superior incluyéndolos</w:t>
            </w:r>
          </w:p>
        </w:tc>
      </w:tr>
    </w:tbl>
    <w:p w14:paraId="6A3198D1" w14:textId="17E7A389" w:rsidR="00391ED1" w:rsidRDefault="00391ED1" w:rsidP="00042102">
      <w:pPr>
        <w:jc w:val="both"/>
        <w:rPr>
          <w:rFonts w:ascii="Seaford" w:hAnsi="Seaford"/>
          <w:sz w:val="24"/>
          <w:szCs w:val="24"/>
        </w:rPr>
      </w:pPr>
      <w:r>
        <w:rPr>
          <w:rFonts w:ascii="Seaford" w:hAnsi="Seaford"/>
          <w:sz w:val="24"/>
          <w:szCs w:val="24"/>
        </w:rPr>
        <w:fldChar w:fldCharType="end"/>
      </w:r>
    </w:p>
    <w:p w14:paraId="29ADA072" w14:textId="4286B5C6" w:rsidR="00B351D5" w:rsidRDefault="00391ED1" w:rsidP="00042102">
      <w:pPr>
        <w:jc w:val="both"/>
        <w:rPr>
          <w:rFonts w:ascii="Seaford" w:hAnsi="Seaford"/>
          <w:sz w:val="24"/>
          <w:szCs w:val="24"/>
        </w:rPr>
      </w:pPr>
      <w:r>
        <w:rPr>
          <w:noProof/>
        </w:rPr>
        <w:drawing>
          <wp:anchor distT="0" distB="0" distL="114300" distR="114300" simplePos="0" relativeHeight="251750400" behindDoc="1" locked="0" layoutInCell="1" allowOverlap="1" wp14:anchorId="5E871E2B" wp14:editId="616043BC">
            <wp:simplePos x="0" y="0"/>
            <wp:positionH relativeFrom="column">
              <wp:posOffset>2501265</wp:posOffset>
            </wp:positionH>
            <wp:positionV relativeFrom="paragraph">
              <wp:posOffset>36830</wp:posOffset>
            </wp:positionV>
            <wp:extent cx="2892871" cy="2190750"/>
            <wp:effectExtent l="0" t="0" r="3175" b="0"/>
            <wp:wrapNone/>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rotWithShape="1">
                    <a:blip r:embed="rId119">
                      <a:extLst>
                        <a:ext uri="{28A0092B-C50C-407E-A947-70E740481C1C}">
                          <a14:useLocalDpi xmlns:a14="http://schemas.microsoft.com/office/drawing/2010/main" val="0"/>
                        </a:ext>
                      </a:extLst>
                    </a:blip>
                    <a:srcRect l="17142" t="38318" r="69620" b="43851"/>
                    <a:stretch/>
                  </pic:blipFill>
                  <pic:spPr bwMode="auto">
                    <a:xfrm>
                      <a:off x="0" y="0"/>
                      <a:ext cx="2896368" cy="21933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1D5">
        <w:rPr>
          <w:noProof/>
        </w:rPr>
        <w:drawing>
          <wp:inline distT="0" distB="0" distL="0" distR="0" wp14:anchorId="77CF81C0" wp14:editId="072A0266">
            <wp:extent cx="1971675" cy="2448344"/>
            <wp:effectExtent l="0" t="0" r="0" b="9525"/>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computadora&#10;&#10;Descripción generada automáticamente"/>
                    <pic:cNvPicPr/>
                  </pic:nvPicPr>
                  <pic:blipFill rotWithShape="1">
                    <a:blip r:embed="rId120"/>
                    <a:srcRect l="16667" t="51503" r="68013" b="14661"/>
                    <a:stretch/>
                  </pic:blipFill>
                  <pic:spPr bwMode="auto">
                    <a:xfrm>
                      <a:off x="0" y="0"/>
                      <a:ext cx="1975916" cy="2453610"/>
                    </a:xfrm>
                    <a:prstGeom prst="rect">
                      <a:avLst/>
                    </a:prstGeom>
                    <a:ln>
                      <a:noFill/>
                    </a:ln>
                    <a:extLst>
                      <a:ext uri="{53640926-AAD7-44D8-BBD7-CCE9431645EC}">
                        <a14:shadowObscured xmlns:a14="http://schemas.microsoft.com/office/drawing/2010/main"/>
                      </a:ext>
                    </a:extLst>
                  </pic:spPr>
                </pic:pic>
              </a:graphicData>
            </a:graphic>
          </wp:inline>
        </w:drawing>
      </w:r>
    </w:p>
    <w:p w14:paraId="0C124A6D" w14:textId="1AB76C17" w:rsidR="00B351D5" w:rsidRDefault="00B351D5" w:rsidP="00042102">
      <w:pPr>
        <w:jc w:val="both"/>
        <w:rPr>
          <w:noProof/>
        </w:rPr>
      </w:pPr>
      <w:r>
        <w:rPr>
          <w:noProof/>
        </w:rPr>
        <w:t>Si se pone lim() se limpia la pantalla</w:t>
      </w:r>
    </w:p>
    <w:p w14:paraId="35969101" w14:textId="36F90895" w:rsidR="00B351D5" w:rsidRDefault="00391ED1" w:rsidP="00042102">
      <w:pPr>
        <w:jc w:val="both"/>
        <w:rPr>
          <w:rFonts w:ascii="Seaford" w:hAnsi="Seaford"/>
          <w:sz w:val="24"/>
          <w:szCs w:val="24"/>
        </w:rPr>
      </w:pPr>
      <w:r>
        <w:rPr>
          <w:noProof/>
        </w:rPr>
        <w:drawing>
          <wp:anchor distT="0" distB="0" distL="114300" distR="114300" simplePos="0" relativeHeight="251751424" behindDoc="1" locked="0" layoutInCell="1" allowOverlap="1" wp14:anchorId="4D62D948" wp14:editId="441456B8">
            <wp:simplePos x="0" y="0"/>
            <wp:positionH relativeFrom="margin">
              <wp:align>left</wp:align>
            </wp:positionH>
            <wp:positionV relativeFrom="paragraph">
              <wp:posOffset>160020</wp:posOffset>
            </wp:positionV>
            <wp:extent cx="1990725" cy="2446934"/>
            <wp:effectExtent l="0" t="0" r="0" b="0"/>
            <wp:wrapNone/>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pic:nvPicPr>
                  <pic:blipFill rotWithShape="1">
                    <a:blip r:embed="rId121">
                      <a:extLst>
                        <a:ext uri="{28A0092B-C50C-407E-A947-70E740481C1C}">
                          <a14:useLocalDpi xmlns:a14="http://schemas.microsoft.com/office/drawing/2010/main" val="0"/>
                        </a:ext>
                      </a:extLst>
                    </a:blip>
                    <a:srcRect l="16972" t="38338" r="66735" b="26041"/>
                    <a:stretch/>
                  </pic:blipFill>
                  <pic:spPr bwMode="auto">
                    <a:xfrm>
                      <a:off x="0" y="0"/>
                      <a:ext cx="1991727" cy="24481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F41F18" w14:textId="5B4FA01E" w:rsidR="00B351D5" w:rsidRDefault="00B351D5" w:rsidP="00042102">
      <w:pPr>
        <w:jc w:val="both"/>
        <w:rPr>
          <w:rFonts w:ascii="Seaford" w:hAnsi="Seaford"/>
          <w:sz w:val="24"/>
          <w:szCs w:val="24"/>
        </w:rPr>
      </w:pPr>
    </w:p>
    <w:p w14:paraId="18BE7F7C" w14:textId="7914A35B" w:rsidR="00391ED1" w:rsidRDefault="00391ED1" w:rsidP="00042102">
      <w:pPr>
        <w:jc w:val="both"/>
        <w:rPr>
          <w:rFonts w:ascii="Seaford" w:hAnsi="Seaford"/>
          <w:sz w:val="24"/>
          <w:szCs w:val="24"/>
        </w:rPr>
      </w:pPr>
    </w:p>
    <w:p w14:paraId="27CBCD4D" w14:textId="508FC489" w:rsidR="00391ED1" w:rsidRDefault="00391ED1" w:rsidP="00042102">
      <w:pPr>
        <w:jc w:val="both"/>
        <w:rPr>
          <w:rFonts w:ascii="Seaford" w:hAnsi="Seaford"/>
          <w:sz w:val="24"/>
          <w:szCs w:val="24"/>
        </w:rPr>
      </w:pPr>
    </w:p>
    <w:p w14:paraId="36739323" w14:textId="0AE0779D" w:rsidR="00391ED1" w:rsidRDefault="00391ED1" w:rsidP="00042102">
      <w:pPr>
        <w:jc w:val="both"/>
        <w:rPr>
          <w:rFonts w:ascii="Seaford" w:hAnsi="Seaford"/>
          <w:sz w:val="24"/>
          <w:szCs w:val="24"/>
        </w:rPr>
      </w:pPr>
    </w:p>
    <w:p w14:paraId="605989F7" w14:textId="660EB0F4" w:rsidR="00391ED1" w:rsidRDefault="00391ED1" w:rsidP="00042102">
      <w:pPr>
        <w:jc w:val="both"/>
        <w:rPr>
          <w:rFonts w:ascii="Seaford" w:hAnsi="Seaford"/>
          <w:sz w:val="24"/>
          <w:szCs w:val="24"/>
        </w:rPr>
      </w:pPr>
    </w:p>
    <w:p w14:paraId="5CA773E1" w14:textId="1F156684" w:rsidR="00391ED1" w:rsidRDefault="00391ED1" w:rsidP="00042102">
      <w:pPr>
        <w:jc w:val="both"/>
        <w:rPr>
          <w:rFonts w:ascii="Seaford" w:hAnsi="Seaford"/>
          <w:sz w:val="24"/>
          <w:szCs w:val="24"/>
        </w:rPr>
      </w:pPr>
    </w:p>
    <w:p w14:paraId="130A9F63" w14:textId="19914CBE" w:rsidR="00391ED1" w:rsidRDefault="00391ED1" w:rsidP="00042102">
      <w:pPr>
        <w:jc w:val="both"/>
        <w:rPr>
          <w:rFonts w:ascii="Seaford" w:hAnsi="Seaford"/>
          <w:sz w:val="24"/>
          <w:szCs w:val="24"/>
        </w:rPr>
      </w:pPr>
    </w:p>
    <w:p w14:paraId="175A5EA7" w14:textId="77777777" w:rsidR="00950B2F" w:rsidRDefault="00950B2F" w:rsidP="00042102">
      <w:pPr>
        <w:jc w:val="both"/>
        <w:rPr>
          <w:rFonts w:ascii="Seaford" w:hAnsi="Seaford"/>
          <w:sz w:val="24"/>
          <w:szCs w:val="24"/>
        </w:rPr>
      </w:pPr>
    </w:p>
    <w:p w14:paraId="1E9E3315" w14:textId="2A4E4283" w:rsidR="00391ED1" w:rsidRDefault="00391ED1" w:rsidP="00042102">
      <w:pPr>
        <w:jc w:val="both"/>
        <w:rPr>
          <w:rFonts w:ascii="Seaford" w:hAnsi="Seaford"/>
          <w:sz w:val="24"/>
          <w:szCs w:val="24"/>
        </w:rPr>
      </w:pPr>
      <w:r>
        <w:rPr>
          <w:rFonts w:ascii="Seaford" w:hAnsi="Seaford"/>
          <w:sz w:val="24"/>
          <w:szCs w:val="24"/>
        </w:rPr>
        <w:t>Explicación de calcular el factorial en el lenguaje realizado:</w:t>
      </w:r>
    </w:p>
    <w:p w14:paraId="170D5575" w14:textId="406CAB84" w:rsidR="00391ED1" w:rsidRDefault="00391ED1" w:rsidP="00042102">
      <w:pPr>
        <w:jc w:val="both"/>
        <w:rPr>
          <w:rFonts w:ascii="Seaford" w:hAnsi="Seaford"/>
          <w:sz w:val="24"/>
          <w:szCs w:val="24"/>
        </w:rPr>
      </w:pPr>
      <w:r>
        <w:rPr>
          <w:rFonts w:ascii="Seaford" w:hAnsi="Seaford"/>
          <w:sz w:val="24"/>
          <w:szCs w:val="24"/>
        </w:rPr>
        <w:t>Pues la forma más sencilla de realizar esto es simplemente realizando un for, con el límite siendo el numero que queramos y ya.</w:t>
      </w:r>
    </w:p>
    <w:p w14:paraId="643034EE" w14:textId="6FE1D5AF" w:rsidR="00391ED1" w:rsidRDefault="003D0C02" w:rsidP="00042102">
      <w:pPr>
        <w:jc w:val="both"/>
        <w:rPr>
          <w:rFonts w:ascii="Seaford" w:hAnsi="Seaford"/>
          <w:sz w:val="24"/>
          <w:szCs w:val="24"/>
        </w:rPr>
      </w:pPr>
      <w:r>
        <w:rPr>
          <w:noProof/>
        </w:rPr>
        <w:lastRenderedPageBreak/>
        <w:drawing>
          <wp:inline distT="0" distB="0" distL="0" distR="0" wp14:anchorId="3666B17E" wp14:editId="6283A871">
            <wp:extent cx="3257550" cy="1476756"/>
            <wp:effectExtent l="0" t="0" r="0" b="9525"/>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rotWithShape="1">
                    <a:blip r:embed="rId122"/>
                    <a:srcRect l="17142" t="51620" r="57400" b="27853"/>
                    <a:stretch/>
                  </pic:blipFill>
                  <pic:spPr bwMode="auto">
                    <a:xfrm>
                      <a:off x="0" y="0"/>
                      <a:ext cx="3276212" cy="1485216"/>
                    </a:xfrm>
                    <a:prstGeom prst="rect">
                      <a:avLst/>
                    </a:prstGeom>
                    <a:ln>
                      <a:noFill/>
                    </a:ln>
                    <a:extLst>
                      <a:ext uri="{53640926-AAD7-44D8-BBD7-CCE9431645EC}">
                        <a14:shadowObscured xmlns:a14="http://schemas.microsoft.com/office/drawing/2010/main"/>
                      </a:ext>
                    </a:extLst>
                  </pic:spPr>
                </pic:pic>
              </a:graphicData>
            </a:graphic>
          </wp:inline>
        </w:drawing>
      </w:r>
    </w:p>
    <w:p w14:paraId="6694C346" w14:textId="13AE7F09" w:rsidR="007B1FCA" w:rsidRDefault="003D0C02" w:rsidP="00042102">
      <w:pPr>
        <w:jc w:val="both"/>
        <w:rPr>
          <w:rFonts w:ascii="Seaford" w:hAnsi="Seaford"/>
          <w:sz w:val="24"/>
          <w:szCs w:val="24"/>
        </w:rPr>
      </w:pPr>
      <w:r>
        <w:rPr>
          <w:rFonts w:ascii="Seaford" w:hAnsi="Seaford"/>
          <w:sz w:val="24"/>
          <w:szCs w:val="24"/>
        </w:rPr>
        <w:t xml:space="preserve">Como podemos ver el ultimo numero en la lista el factorial de 5 que fue el </w:t>
      </w:r>
      <w:r w:rsidR="005F7977">
        <w:rPr>
          <w:rFonts w:ascii="Seaford" w:hAnsi="Seaford"/>
          <w:sz w:val="24"/>
          <w:szCs w:val="24"/>
        </w:rPr>
        <w:t>número</w:t>
      </w:r>
      <w:r>
        <w:rPr>
          <w:rFonts w:ascii="Seaford" w:hAnsi="Seaford"/>
          <w:sz w:val="24"/>
          <w:szCs w:val="24"/>
        </w:rPr>
        <w:t xml:space="preserve"> que el usuario </w:t>
      </w:r>
      <w:r w:rsidR="005F7977">
        <w:rPr>
          <w:rFonts w:ascii="Seaford" w:hAnsi="Seaford"/>
          <w:sz w:val="24"/>
          <w:szCs w:val="24"/>
        </w:rPr>
        <w:t>queria</w:t>
      </w:r>
      <w:r>
        <w:rPr>
          <w:rFonts w:ascii="Seaford" w:hAnsi="Seaford"/>
          <w:sz w:val="24"/>
          <w:szCs w:val="24"/>
        </w:rPr>
        <w:t xml:space="preserve"> saber su factorial, se le sumo uno</w:t>
      </w:r>
      <w:r w:rsidR="007B1FCA">
        <w:rPr>
          <w:rFonts w:ascii="Seaford" w:hAnsi="Seaford"/>
          <w:sz w:val="24"/>
          <w:szCs w:val="24"/>
        </w:rPr>
        <w:t xml:space="preserve"> a</w:t>
      </w:r>
      <w:r>
        <w:rPr>
          <w:rFonts w:ascii="Seaford" w:hAnsi="Seaford"/>
          <w:sz w:val="24"/>
          <w:szCs w:val="24"/>
        </w:rPr>
        <w:t xml:space="preserve"> </w:t>
      </w:r>
      <w:r w:rsidR="007B1FCA">
        <w:rPr>
          <w:rFonts w:ascii="Seaford" w:hAnsi="Seaford"/>
          <w:sz w:val="24"/>
          <w:szCs w:val="24"/>
        </w:rPr>
        <w:t>ese</w:t>
      </w:r>
      <w:r>
        <w:rPr>
          <w:rFonts w:ascii="Seaford" w:hAnsi="Seaford"/>
          <w:sz w:val="24"/>
          <w:szCs w:val="24"/>
        </w:rPr>
        <w:t xml:space="preserve"> </w:t>
      </w:r>
      <w:r w:rsidR="007B1FCA">
        <w:rPr>
          <w:rFonts w:ascii="Seaford" w:hAnsi="Seaford"/>
          <w:sz w:val="24"/>
          <w:szCs w:val="24"/>
        </w:rPr>
        <w:t>número</w:t>
      </w:r>
      <w:r>
        <w:rPr>
          <w:rFonts w:ascii="Seaford" w:hAnsi="Seaford"/>
          <w:sz w:val="24"/>
          <w:szCs w:val="24"/>
        </w:rPr>
        <w:t xml:space="preserve"> por que el for solo establece </w:t>
      </w:r>
      <w:r w:rsidR="005F7977">
        <w:rPr>
          <w:rFonts w:ascii="Seaford" w:hAnsi="Seaford"/>
          <w:sz w:val="24"/>
          <w:szCs w:val="24"/>
        </w:rPr>
        <w:t>relaciones</w:t>
      </w:r>
      <w:r w:rsidR="007B1FCA">
        <w:rPr>
          <w:rFonts w:ascii="Seaford" w:hAnsi="Seaford"/>
          <w:sz w:val="24"/>
          <w:szCs w:val="24"/>
        </w:rPr>
        <w:t xml:space="preserve"> </w:t>
      </w:r>
      <w:r w:rsidR="005F7977">
        <w:rPr>
          <w:rFonts w:ascii="Seaford" w:hAnsi="Seaford"/>
          <w:sz w:val="24"/>
          <w:szCs w:val="24"/>
        </w:rPr>
        <w:t>&lt;</w:t>
      </w:r>
      <w:r w:rsidR="007B1FCA">
        <w:rPr>
          <w:rFonts w:ascii="Seaford" w:hAnsi="Seaford"/>
          <w:sz w:val="24"/>
          <w:szCs w:val="24"/>
        </w:rPr>
        <w:t xml:space="preserve"> o</w:t>
      </w:r>
      <w:r w:rsidR="005F7977">
        <w:rPr>
          <w:rFonts w:ascii="Seaford" w:hAnsi="Seaford"/>
          <w:sz w:val="24"/>
          <w:szCs w:val="24"/>
        </w:rPr>
        <w:t xml:space="preserve"> &gt; (en c sería algo asi for i=1: i&lt;num; i++), es por eso, que se le sumo uno</w:t>
      </w:r>
      <w:r w:rsidR="007B1FCA">
        <w:rPr>
          <w:rFonts w:ascii="Seaford" w:hAnsi="Seaford"/>
          <w:sz w:val="24"/>
          <w:szCs w:val="24"/>
        </w:rPr>
        <w:t>, es recomendable escribir con espacios para que no se generen errores.</w:t>
      </w:r>
    </w:p>
    <w:p w14:paraId="6BB6C6F1" w14:textId="3B334271" w:rsidR="005F7977" w:rsidRDefault="005F7977" w:rsidP="00042102">
      <w:pPr>
        <w:jc w:val="both"/>
        <w:rPr>
          <w:rFonts w:ascii="Seaford" w:hAnsi="Seaford"/>
          <w:sz w:val="24"/>
          <w:szCs w:val="24"/>
        </w:rPr>
      </w:pPr>
      <w:r>
        <w:rPr>
          <w:rFonts w:ascii="Seaford" w:hAnsi="Seaford"/>
          <w:sz w:val="24"/>
          <w:szCs w:val="24"/>
        </w:rPr>
        <w:t>Fuentes que ayudaron a desarrollar esto:</w:t>
      </w:r>
    </w:p>
    <w:p w14:paraId="3888AF2F" w14:textId="2EAD34A4" w:rsidR="005F7977" w:rsidRDefault="009075C5" w:rsidP="00042102">
      <w:pPr>
        <w:jc w:val="both"/>
        <w:rPr>
          <w:rFonts w:ascii="Seaford" w:hAnsi="Seaford"/>
          <w:sz w:val="24"/>
          <w:szCs w:val="24"/>
        </w:rPr>
      </w:pPr>
      <w:hyperlink r:id="rId123" w:history="1">
        <w:r w:rsidR="00B20F32" w:rsidRPr="0004713E">
          <w:rPr>
            <w:rStyle w:val="Hipervnculo"/>
            <w:rFonts w:ascii="Seaford" w:hAnsi="Seaford"/>
            <w:sz w:val="24"/>
            <w:szCs w:val="24"/>
          </w:rPr>
          <w:t>https://ruslanspivak.com/lsbasi-part7/</w:t>
        </w:r>
      </w:hyperlink>
    </w:p>
    <w:p w14:paraId="06A232F0" w14:textId="61921A0F" w:rsidR="00B20F32" w:rsidRDefault="00B20F32" w:rsidP="00042102">
      <w:pPr>
        <w:jc w:val="both"/>
        <w:rPr>
          <w:rFonts w:ascii="Seaford" w:hAnsi="Seaford"/>
          <w:sz w:val="24"/>
          <w:szCs w:val="24"/>
        </w:rPr>
      </w:pPr>
    </w:p>
    <w:p w14:paraId="3CFEA9DC" w14:textId="6C9DEDED" w:rsidR="00B20F32" w:rsidRPr="00042102" w:rsidRDefault="00B20F32" w:rsidP="00042102">
      <w:pPr>
        <w:jc w:val="both"/>
        <w:rPr>
          <w:rFonts w:ascii="Seaford" w:hAnsi="Seaford"/>
          <w:sz w:val="24"/>
          <w:szCs w:val="24"/>
        </w:rPr>
      </w:pPr>
    </w:p>
    <w:sectPr w:rsidR="00B20F32" w:rsidRPr="000421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ebkit-standard">
    <w:altName w:val="Cambria"/>
    <w:charset w:val="00"/>
    <w:family w:val="roman"/>
    <w:pitch w:val="default"/>
  </w:font>
  <w:font w:name="Seaford">
    <w:altName w:val="Seaford"/>
    <w:charset w:val="00"/>
    <w:family w:val="auto"/>
    <w:pitch w:val="variable"/>
    <w:sig w:usb0="80000003" w:usb1="00000001"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102"/>
    <w:rsid w:val="00004AE2"/>
    <w:rsid w:val="0002448E"/>
    <w:rsid w:val="0003029B"/>
    <w:rsid w:val="00041580"/>
    <w:rsid w:val="00042102"/>
    <w:rsid w:val="00047398"/>
    <w:rsid w:val="00047CB1"/>
    <w:rsid w:val="000C4FAD"/>
    <w:rsid w:val="000C5CAE"/>
    <w:rsid w:val="000D0D8D"/>
    <w:rsid w:val="000E403C"/>
    <w:rsid w:val="000E59FE"/>
    <w:rsid w:val="000F0992"/>
    <w:rsid w:val="000F75E9"/>
    <w:rsid w:val="00106059"/>
    <w:rsid w:val="00134385"/>
    <w:rsid w:val="001420C3"/>
    <w:rsid w:val="00167591"/>
    <w:rsid w:val="00195450"/>
    <w:rsid w:val="001B2F78"/>
    <w:rsid w:val="001D0343"/>
    <w:rsid w:val="00206025"/>
    <w:rsid w:val="0022061E"/>
    <w:rsid w:val="00224473"/>
    <w:rsid w:val="002318E2"/>
    <w:rsid w:val="002434BA"/>
    <w:rsid w:val="0027782F"/>
    <w:rsid w:val="002829C3"/>
    <w:rsid w:val="0028470A"/>
    <w:rsid w:val="00290E64"/>
    <w:rsid w:val="00296974"/>
    <w:rsid w:val="002A1090"/>
    <w:rsid w:val="002B7240"/>
    <w:rsid w:val="002C1FC9"/>
    <w:rsid w:val="002D2C92"/>
    <w:rsid w:val="002D3B4B"/>
    <w:rsid w:val="002E0B1B"/>
    <w:rsid w:val="002E4B25"/>
    <w:rsid w:val="002F1DB4"/>
    <w:rsid w:val="0030392D"/>
    <w:rsid w:val="0032131A"/>
    <w:rsid w:val="00324C4A"/>
    <w:rsid w:val="003260D1"/>
    <w:rsid w:val="003504A9"/>
    <w:rsid w:val="00382C40"/>
    <w:rsid w:val="00391ED1"/>
    <w:rsid w:val="003A1EB2"/>
    <w:rsid w:val="003C339C"/>
    <w:rsid w:val="003D0C02"/>
    <w:rsid w:val="003D4789"/>
    <w:rsid w:val="003E1B42"/>
    <w:rsid w:val="003E4EF9"/>
    <w:rsid w:val="003F1CE0"/>
    <w:rsid w:val="00401AE4"/>
    <w:rsid w:val="0040310E"/>
    <w:rsid w:val="00426B39"/>
    <w:rsid w:val="004319A0"/>
    <w:rsid w:val="00455BD6"/>
    <w:rsid w:val="004610D6"/>
    <w:rsid w:val="00466BED"/>
    <w:rsid w:val="00475C1A"/>
    <w:rsid w:val="004F5FDC"/>
    <w:rsid w:val="004F7BC3"/>
    <w:rsid w:val="00513442"/>
    <w:rsid w:val="00515E78"/>
    <w:rsid w:val="005555B5"/>
    <w:rsid w:val="00575CE0"/>
    <w:rsid w:val="00581710"/>
    <w:rsid w:val="00583066"/>
    <w:rsid w:val="0059767D"/>
    <w:rsid w:val="005A59C8"/>
    <w:rsid w:val="005D7004"/>
    <w:rsid w:val="005E3B12"/>
    <w:rsid w:val="005F533D"/>
    <w:rsid w:val="005F7977"/>
    <w:rsid w:val="00607832"/>
    <w:rsid w:val="00641054"/>
    <w:rsid w:val="00652969"/>
    <w:rsid w:val="00687563"/>
    <w:rsid w:val="006920AD"/>
    <w:rsid w:val="006972EB"/>
    <w:rsid w:val="006A1747"/>
    <w:rsid w:val="006A205D"/>
    <w:rsid w:val="006A5430"/>
    <w:rsid w:val="006B0B07"/>
    <w:rsid w:val="006C517E"/>
    <w:rsid w:val="006F1A28"/>
    <w:rsid w:val="00741FFE"/>
    <w:rsid w:val="00755826"/>
    <w:rsid w:val="00773009"/>
    <w:rsid w:val="00781EBC"/>
    <w:rsid w:val="00782158"/>
    <w:rsid w:val="00794B44"/>
    <w:rsid w:val="00796ACF"/>
    <w:rsid w:val="007B1FCA"/>
    <w:rsid w:val="007B25A1"/>
    <w:rsid w:val="007B29BC"/>
    <w:rsid w:val="007C40B4"/>
    <w:rsid w:val="007D2467"/>
    <w:rsid w:val="007D533D"/>
    <w:rsid w:val="007F1EE9"/>
    <w:rsid w:val="008100BE"/>
    <w:rsid w:val="008230AC"/>
    <w:rsid w:val="00841D3D"/>
    <w:rsid w:val="00846D27"/>
    <w:rsid w:val="008474ED"/>
    <w:rsid w:val="00860143"/>
    <w:rsid w:val="0087085B"/>
    <w:rsid w:val="008716CD"/>
    <w:rsid w:val="00892E58"/>
    <w:rsid w:val="008A569A"/>
    <w:rsid w:val="008D4612"/>
    <w:rsid w:val="008F0ADB"/>
    <w:rsid w:val="009075C5"/>
    <w:rsid w:val="009144C0"/>
    <w:rsid w:val="00914762"/>
    <w:rsid w:val="00916553"/>
    <w:rsid w:val="009267C8"/>
    <w:rsid w:val="00950B2F"/>
    <w:rsid w:val="00954538"/>
    <w:rsid w:val="00955B0F"/>
    <w:rsid w:val="00976D80"/>
    <w:rsid w:val="00980532"/>
    <w:rsid w:val="00982349"/>
    <w:rsid w:val="00996BEA"/>
    <w:rsid w:val="009A50DB"/>
    <w:rsid w:val="009C06F2"/>
    <w:rsid w:val="009D249A"/>
    <w:rsid w:val="009D564A"/>
    <w:rsid w:val="009D6AEB"/>
    <w:rsid w:val="009D71FB"/>
    <w:rsid w:val="00A1269D"/>
    <w:rsid w:val="00A24070"/>
    <w:rsid w:val="00A33C92"/>
    <w:rsid w:val="00A37447"/>
    <w:rsid w:val="00A43595"/>
    <w:rsid w:val="00A554FE"/>
    <w:rsid w:val="00A65449"/>
    <w:rsid w:val="00A8115B"/>
    <w:rsid w:val="00A85A05"/>
    <w:rsid w:val="00A86D93"/>
    <w:rsid w:val="00A94920"/>
    <w:rsid w:val="00AB64B3"/>
    <w:rsid w:val="00AB797E"/>
    <w:rsid w:val="00AF1D29"/>
    <w:rsid w:val="00B067F8"/>
    <w:rsid w:val="00B17086"/>
    <w:rsid w:val="00B20F32"/>
    <w:rsid w:val="00B351D5"/>
    <w:rsid w:val="00B3579E"/>
    <w:rsid w:val="00B35EFE"/>
    <w:rsid w:val="00B623A9"/>
    <w:rsid w:val="00BA20C7"/>
    <w:rsid w:val="00BB555D"/>
    <w:rsid w:val="00BB6DA9"/>
    <w:rsid w:val="00BE2204"/>
    <w:rsid w:val="00BE394D"/>
    <w:rsid w:val="00BF1BF5"/>
    <w:rsid w:val="00C059D9"/>
    <w:rsid w:val="00C46632"/>
    <w:rsid w:val="00C556FD"/>
    <w:rsid w:val="00C55DA0"/>
    <w:rsid w:val="00C641EC"/>
    <w:rsid w:val="00C731BE"/>
    <w:rsid w:val="00C80EAD"/>
    <w:rsid w:val="00CB1855"/>
    <w:rsid w:val="00CF2997"/>
    <w:rsid w:val="00CF5ECF"/>
    <w:rsid w:val="00D00F26"/>
    <w:rsid w:val="00D045B3"/>
    <w:rsid w:val="00D072CF"/>
    <w:rsid w:val="00D22E0D"/>
    <w:rsid w:val="00D73153"/>
    <w:rsid w:val="00D73CBE"/>
    <w:rsid w:val="00D73DF2"/>
    <w:rsid w:val="00D83035"/>
    <w:rsid w:val="00D871DD"/>
    <w:rsid w:val="00DA1A5E"/>
    <w:rsid w:val="00DA7EA9"/>
    <w:rsid w:val="00DB018E"/>
    <w:rsid w:val="00DB2B08"/>
    <w:rsid w:val="00DB6DBB"/>
    <w:rsid w:val="00DC5785"/>
    <w:rsid w:val="00DD6175"/>
    <w:rsid w:val="00DF208A"/>
    <w:rsid w:val="00E01BDC"/>
    <w:rsid w:val="00E07845"/>
    <w:rsid w:val="00E46FA7"/>
    <w:rsid w:val="00E50F7F"/>
    <w:rsid w:val="00E60B9F"/>
    <w:rsid w:val="00EB29B2"/>
    <w:rsid w:val="00EE4DD7"/>
    <w:rsid w:val="00F23A1B"/>
    <w:rsid w:val="00F93C0A"/>
    <w:rsid w:val="00F9638F"/>
    <w:rsid w:val="00FA62D5"/>
    <w:rsid w:val="00FB0F16"/>
    <w:rsid w:val="00FB2F2C"/>
    <w:rsid w:val="00FE3994"/>
    <w:rsid w:val="00FF78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133C0"/>
  <w15:chartTrackingRefBased/>
  <w15:docId w15:val="{01B6FC24-37AB-4C6D-A6A4-DCD020AD6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47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20F32"/>
    <w:rPr>
      <w:color w:val="0563C1" w:themeColor="hyperlink"/>
      <w:u w:val="single"/>
    </w:rPr>
  </w:style>
  <w:style w:type="character" w:styleId="Mencinsinresolver">
    <w:name w:val="Unresolved Mention"/>
    <w:basedOn w:val="Fuentedeprrafopredeter"/>
    <w:uiPriority w:val="99"/>
    <w:semiHidden/>
    <w:unhideWhenUsed/>
    <w:rsid w:val="00B20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644052">
      <w:bodyDiv w:val="1"/>
      <w:marLeft w:val="0"/>
      <w:marRight w:val="0"/>
      <w:marTop w:val="0"/>
      <w:marBottom w:val="0"/>
      <w:divBdr>
        <w:top w:val="none" w:sz="0" w:space="0" w:color="auto"/>
        <w:left w:val="none" w:sz="0" w:space="0" w:color="auto"/>
        <w:bottom w:val="none" w:sz="0" w:space="0" w:color="auto"/>
        <w:right w:val="none" w:sz="0" w:space="0" w:color="auto"/>
      </w:divBdr>
    </w:div>
    <w:div w:id="991712616">
      <w:bodyDiv w:val="1"/>
      <w:marLeft w:val="0"/>
      <w:marRight w:val="0"/>
      <w:marTop w:val="0"/>
      <w:marBottom w:val="0"/>
      <w:divBdr>
        <w:top w:val="none" w:sz="0" w:space="0" w:color="auto"/>
        <w:left w:val="none" w:sz="0" w:space="0" w:color="auto"/>
        <w:bottom w:val="none" w:sz="0" w:space="0" w:color="auto"/>
        <w:right w:val="none" w:sz="0" w:space="0" w:color="auto"/>
      </w:divBdr>
    </w:div>
    <w:div w:id="1598244911">
      <w:bodyDiv w:val="1"/>
      <w:marLeft w:val="0"/>
      <w:marRight w:val="0"/>
      <w:marTop w:val="0"/>
      <w:marBottom w:val="0"/>
      <w:divBdr>
        <w:top w:val="none" w:sz="0" w:space="0" w:color="auto"/>
        <w:left w:val="none" w:sz="0" w:space="0" w:color="auto"/>
        <w:bottom w:val="none" w:sz="0" w:space="0" w:color="auto"/>
        <w:right w:val="none" w:sz="0" w:space="0" w:color="auto"/>
      </w:divBdr>
    </w:div>
    <w:div w:id="1742630389">
      <w:bodyDiv w:val="1"/>
      <w:marLeft w:val="0"/>
      <w:marRight w:val="0"/>
      <w:marTop w:val="0"/>
      <w:marBottom w:val="0"/>
      <w:divBdr>
        <w:top w:val="none" w:sz="0" w:space="0" w:color="auto"/>
        <w:left w:val="none" w:sz="0" w:space="0" w:color="auto"/>
        <w:bottom w:val="none" w:sz="0" w:space="0" w:color="auto"/>
        <w:right w:val="none" w:sz="0" w:space="0" w:color="auto"/>
      </w:divBdr>
    </w:div>
    <w:div w:id="180272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117" Type="http://schemas.openxmlformats.org/officeDocument/2006/relationships/image" Target="media/image54.png"/><Relationship Id="rId21" Type="http://schemas.openxmlformats.org/officeDocument/2006/relationships/image" Target="media/image9.png"/><Relationship Id="rId42" Type="http://schemas.openxmlformats.org/officeDocument/2006/relationships/customXml" Target="ink/ink17.xml"/><Relationship Id="rId47" Type="http://schemas.openxmlformats.org/officeDocument/2006/relationships/image" Target="media/image17.png"/><Relationship Id="rId63" Type="http://schemas.openxmlformats.org/officeDocument/2006/relationships/customXml" Target="ink/ink27.xml"/><Relationship Id="rId68"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customXml" Target="ink/ink39.xml"/><Relationship Id="rId112" Type="http://schemas.openxmlformats.org/officeDocument/2006/relationships/customXml" Target="ink/ink50.xml"/><Relationship Id="rId16" Type="http://schemas.openxmlformats.org/officeDocument/2006/relationships/image" Target="media/image6.png"/><Relationship Id="rId107" Type="http://schemas.openxmlformats.org/officeDocument/2006/relationships/image" Target="media/image48.png"/><Relationship Id="rId11" Type="http://schemas.openxmlformats.org/officeDocument/2006/relationships/customXml" Target="ink/ink3.xml"/><Relationship Id="rId32" Type="http://schemas.openxmlformats.org/officeDocument/2006/relationships/image" Target="media/image15.png"/><Relationship Id="rId37"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customXml" Target="ink/ink25.xml"/><Relationship Id="rId74" Type="http://schemas.openxmlformats.org/officeDocument/2006/relationships/image" Target="media/image31.png"/><Relationship Id="rId79" Type="http://schemas.openxmlformats.org/officeDocument/2006/relationships/image" Target="media/image34.png"/><Relationship Id="rId102" Type="http://schemas.openxmlformats.org/officeDocument/2006/relationships/customXml" Target="ink/ink45.xml"/><Relationship Id="rId123" Type="http://schemas.openxmlformats.org/officeDocument/2006/relationships/hyperlink" Target="https://ruslanspivak.com/lsbasi-part7/" TargetMode="External"/><Relationship Id="rId5" Type="http://schemas.openxmlformats.org/officeDocument/2006/relationships/hyperlink" Target="https://es.wikipedia.org/wiki/Universidad_Aut%C3%B3noma_de_Aguascalientes" TargetMode="External"/><Relationship Id="rId61" Type="http://schemas.openxmlformats.org/officeDocument/2006/relationships/image" Target="media/image24.png"/><Relationship Id="rId82" Type="http://schemas.openxmlformats.org/officeDocument/2006/relationships/image" Target="media/image350.png"/><Relationship Id="rId90" Type="http://schemas.openxmlformats.org/officeDocument/2006/relationships/image" Target="media/image39.png"/><Relationship Id="rId95" Type="http://schemas.openxmlformats.org/officeDocument/2006/relationships/customXml" Target="ink/ink42.xml"/><Relationship Id="rId19" Type="http://schemas.openxmlformats.org/officeDocument/2006/relationships/customXml" Target="ink/ink7.xml"/><Relationship Id="rId14" Type="http://schemas.openxmlformats.org/officeDocument/2006/relationships/image" Target="media/image5.png"/><Relationship Id="rId22" Type="http://schemas.openxmlformats.org/officeDocument/2006/relationships/customXml" Target="ink/ink8.xml"/><Relationship Id="rId27" Type="http://schemas.openxmlformats.org/officeDocument/2006/relationships/image" Target="media/image12.png"/><Relationship Id="rId30" Type="http://schemas.openxmlformats.org/officeDocument/2006/relationships/customXml" Target="ink/ink12.xml"/><Relationship Id="rId35" Type="http://schemas.openxmlformats.org/officeDocument/2006/relationships/customXml" Target="ink/ink14.xml"/><Relationship Id="rId43" Type="http://schemas.openxmlformats.org/officeDocument/2006/relationships/image" Target="media/image150.png"/><Relationship Id="rId48" Type="http://schemas.openxmlformats.org/officeDocument/2006/relationships/customXml" Target="ink/ink20.xml"/><Relationship Id="rId56" Type="http://schemas.openxmlformats.org/officeDocument/2006/relationships/customXml" Target="ink/ink24.xml"/><Relationship Id="rId64" Type="http://schemas.openxmlformats.org/officeDocument/2006/relationships/image" Target="media/image26.png"/><Relationship Id="rId69" Type="http://schemas.openxmlformats.org/officeDocument/2006/relationships/customXml" Target="ink/ink30.xml"/><Relationship Id="rId77" Type="http://schemas.openxmlformats.org/officeDocument/2006/relationships/customXml" Target="ink/ink34.xml"/><Relationship Id="rId100" Type="http://schemas.openxmlformats.org/officeDocument/2006/relationships/image" Target="media/image44.png"/><Relationship Id="rId105" Type="http://schemas.openxmlformats.org/officeDocument/2006/relationships/image" Target="media/image47.png"/><Relationship Id="rId113" Type="http://schemas.openxmlformats.org/officeDocument/2006/relationships/image" Target="media/image51.png"/><Relationship Id="rId118" Type="http://schemas.openxmlformats.org/officeDocument/2006/relationships/image" Target="media/image55.png"/><Relationship Id="rId8" Type="http://schemas.openxmlformats.org/officeDocument/2006/relationships/image" Target="media/image210.png"/><Relationship Id="rId51" Type="http://schemas.openxmlformats.org/officeDocument/2006/relationships/image" Target="media/image19.png"/><Relationship Id="rId72" Type="http://schemas.openxmlformats.org/officeDocument/2006/relationships/image" Target="media/image30.png"/><Relationship Id="rId80" Type="http://schemas.openxmlformats.org/officeDocument/2006/relationships/image" Target="media/image35.png"/><Relationship Id="rId85" Type="http://schemas.openxmlformats.org/officeDocument/2006/relationships/customXml" Target="ink/ink37.xml"/><Relationship Id="rId93" Type="http://schemas.openxmlformats.org/officeDocument/2006/relationships/customXml" Target="ink/ink41.xml"/><Relationship Id="rId98" Type="http://schemas.openxmlformats.org/officeDocument/2006/relationships/image" Target="media/image43.png"/><Relationship Id="rId121" Type="http://schemas.openxmlformats.org/officeDocument/2006/relationships/image" Target="media/image58.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customXml" Target="ink/ink6.xml"/><Relationship Id="rId25" Type="http://schemas.openxmlformats.org/officeDocument/2006/relationships/image" Target="media/image11.png"/><Relationship Id="rId33" Type="http://schemas.openxmlformats.org/officeDocument/2006/relationships/customXml" Target="ink/ink13.xml"/><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image" Target="media/image23.png"/><Relationship Id="rId67" Type="http://schemas.openxmlformats.org/officeDocument/2006/relationships/customXml" Target="ink/ink29.xml"/><Relationship Id="rId103" Type="http://schemas.openxmlformats.org/officeDocument/2006/relationships/image" Target="media/image46.png"/><Relationship Id="rId108" Type="http://schemas.openxmlformats.org/officeDocument/2006/relationships/customXml" Target="ink/ink48.xml"/><Relationship Id="rId116" Type="http://schemas.openxmlformats.org/officeDocument/2006/relationships/image" Target="media/image53.png"/><Relationship Id="rId124"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40.png"/><Relationship Id="rId54" Type="http://schemas.openxmlformats.org/officeDocument/2006/relationships/customXml" Target="ink/ink23.xml"/><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customXml" Target="ink/ink33.xml"/><Relationship Id="rId83" Type="http://schemas.openxmlformats.org/officeDocument/2006/relationships/customXml" Target="ink/ink36.xml"/><Relationship Id="rId88" Type="http://schemas.openxmlformats.org/officeDocument/2006/relationships/image" Target="media/image38.png"/><Relationship Id="rId91" Type="http://schemas.openxmlformats.org/officeDocument/2006/relationships/customXml" Target="ink/ink40.xml"/><Relationship Id="rId96" Type="http://schemas.openxmlformats.org/officeDocument/2006/relationships/image" Target="media/image42.png"/><Relationship Id="rId111"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customXml" Target="ink/ink11.xml"/><Relationship Id="rId36" Type="http://schemas.openxmlformats.org/officeDocument/2006/relationships/image" Target="media/image110.png"/><Relationship Id="rId49" Type="http://schemas.openxmlformats.org/officeDocument/2006/relationships/image" Target="media/image18.png"/><Relationship Id="rId57" Type="http://schemas.openxmlformats.org/officeDocument/2006/relationships/image" Target="media/image22.png"/><Relationship Id="rId106" Type="http://schemas.openxmlformats.org/officeDocument/2006/relationships/customXml" Target="ink/ink47.xml"/><Relationship Id="rId114" Type="http://schemas.openxmlformats.org/officeDocument/2006/relationships/customXml" Target="ink/ink51.xml"/><Relationship Id="rId119" Type="http://schemas.openxmlformats.org/officeDocument/2006/relationships/image" Target="media/image56.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customXml" Target="ink/ink18.xml"/><Relationship Id="rId52" Type="http://schemas.openxmlformats.org/officeDocument/2006/relationships/customXml" Target="ink/ink22.xml"/><Relationship Id="rId60" Type="http://schemas.openxmlformats.org/officeDocument/2006/relationships/customXml" Target="ink/ink26.xml"/><Relationship Id="rId65" Type="http://schemas.openxmlformats.org/officeDocument/2006/relationships/customXml" Target="ink/ink28.xml"/><Relationship Id="rId73" Type="http://schemas.openxmlformats.org/officeDocument/2006/relationships/customXml" Target="ink/ink32.xml"/><Relationship Id="rId78" Type="http://schemas.openxmlformats.org/officeDocument/2006/relationships/image" Target="media/image33.png"/><Relationship Id="rId81" Type="http://schemas.openxmlformats.org/officeDocument/2006/relationships/customXml" Target="ink/ink35.xml"/><Relationship Id="rId86" Type="http://schemas.openxmlformats.org/officeDocument/2006/relationships/image" Target="media/image37.png"/><Relationship Id="rId94" Type="http://schemas.openxmlformats.org/officeDocument/2006/relationships/image" Target="media/image41.png"/><Relationship Id="rId99" Type="http://schemas.openxmlformats.org/officeDocument/2006/relationships/customXml" Target="ink/ink44.xml"/><Relationship Id="rId101" Type="http://schemas.openxmlformats.org/officeDocument/2006/relationships/image" Target="media/image45.png"/><Relationship Id="rId122" Type="http://schemas.openxmlformats.org/officeDocument/2006/relationships/image" Target="media/image59.png"/><Relationship Id="rId4" Type="http://schemas.openxmlformats.org/officeDocument/2006/relationships/image" Target="media/image1.png"/><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7.png"/><Relationship Id="rId39" Type="http://schemas.openxmlformats.org/officeDocument/2006/relationships/image" Target="media/image130.png"/><Relationship Id="rId109" Type="http://schemas.openxmlformats.org/officeDocument/2006/relationships/image" Target="media/image49.png"/><Relationship Id="rId34" Type="http://schemas.openxmlformats.org/officeDocument/2006/relationships/image" Target="media/image100.png"/><Relationship Id="rId50" Type="http://schemas.openxmlformats.org/officeDocument/2006/relationships/customXml" Target="ink/ink21.xml"/><Relationship Id="rId55" Type="http://schemas.openxmlformats.org/officeDocument/2006/relationships/image" Target="media/image21.png"/><Relationship Id="rId76" Type="http://schemas.openxmlformats.org/officeDocument/2006/relationships/image" Target="media/image32.png"/><Relationship Id="rId97" Type="http://schemas.openxmlformats.org/officeDocument/2006/relationships/customXml" Target="ink/ink43.xml"/><Relationship Id="rId104" Type="http://schemas.openxmlformats.org/officeDocument/2006/relationships/customXml" Target="ink/ink46.xml"/><Relationship Id="rId120" Type="http://schemas.openxmlformats.org/officeDocument/2006/relationships/image" Target="media/image57.png"/><Relationship Id="rId125" Type="http://schemas.openxmlformats.org/officeDocument/2006/relationships/theme" Target="theme/theme1.xml"/><Relationship Id="rId7" Type="http://schemas.openxmlformats.org/officeDocument/2006/relationships/customXml" Target="ink/ink1.xml"/><Relationship Id="rId71" Type="http://schemas.openxmlformats.org/officeDocument/2006/relationships/customXml" Target="ink/ink31.xml"/><Relationship Id="rId92" Type="http://schemas.openxmlformats.org/officeDocument/2006/relationships/image" Target="media/image40.png"/><Relationship Id="rId2" Type="http://schemas.openxmlformats.org/officeDocument/2006/relationships/settings" Target="settings.xml"/><Relationship Id="rId29" Type="http://schemas.openxmlformats.org/officeDocument/2006/relationships/image" Target="media/image13.png"/><Relationship Id="rId24" Type="http://schemas.openxmlformats.org/officeDocument/2006/relationships/customXml" Target="ink/ink9.xml"/><Relationship Id="rId40" Type="http://schemas.openxmlformats.org/officeDocument/2006/relationships/customXml" Target="ink/ink16.xml"/><Relationship Id="rId45" Type="http://schemas.openxmlformats.org/officeDocument/2006/relationships/image" Target="media/image160.png"/><Relationship Id="rId66" Type="http://schemas.openxmlformats.org/officeDocument/2006/relationships/image" Target="media/image27.png"/><Relationship Id="rId87" Type="http://schemas.openxmlformats.org/officeDocument/2006/relationships/customXml" Target="ink/ink38.xml"/><Relationship Id="rId110" Type="http://schemas.openxmlformats.org/officeDocument/2006/relationships/customXml" Target="ink/ink49.xml"/><Relationship Id="rId115"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40.417"/>
    </inkml:context>
    <inkml:brush xml:id="br0">
      <inkml:brushProperty name="width" value="0.35" units="cm"/>
      <inkml:brushProperty name="height" value="0.35" units="cm"/>
    </inkml:brush>
  </inkml:definitions>
  <inkml:trace contextRef="#ctx0" brushRef="#br0">0 0 24575,'7336'0'0,"-7289"3"0,0 2 0,70 16 0,-3-1 0,-72-14 0,41 6 0,130 2 0,1049-15-1365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49:31.262"/>
    </inkml:context>
    <inkml:brush xml:id="br0">
      <inkml:brushProperty name="width" value="0.35" units="cm"/>
      <inkml:brushProperty name="height" value="0.35" units="cm"/>
    </inkml:brush>
  </inkml:definitions>
  <inkml:trace contextRef="#ctx0" brushRef="#br0">0 478 24575,'2'-2'0,"0"-1"0,0 1 0,0-1 0,1 1 0,-1 0 0,1 0 0,0 0 0,-1 0 0,1 0 0,0 1 0,0-1 0,0 1 0,0 0 0,0 0 0,6-2 0,2-1 0,15-6 0,-1 1 0,2 1 0,-1 2 0,1 0 0,0 2 0,28-1 0,170 6 0,-96 2 0,2778-3 0,-2550-21 0,-281 15 0,127-24 0,-58 6 0,-20 0 0,-88 15 0,2 1 0,56-3 0,-65 10 0,0-1 0,0-2 0,-1 0 0,37-12 0,-24 6 0,1 3 0,-1 1 0,1 2 0,0 1 0,61 6 0,-27-2 0,-73-1 0,1 0 0,0 1 0,-1-1 0,1 1 0,0 0 0,-1 0 0,1 1 0,6 2 0,-10-3 0,0-1 0,-1 0 0,1 1 0,-1-1 0,1 1 0,-1-1 0,1 1 0,-1-1 0,1 1 0,-1-1 0,1 1 0,-1-1 0,1 1 0,-1-1 0,0 1 0,1 0 0,-1-1 0,0 1 0,0 0 0,0-1 0,1 1 0,-1 0 0,0 0 0,0 0 0,-1 1 0,1-1 0,-1 1 0,1-1 0,-1 1 0,0-1 0,1 1 0,-1-1 0,0 1 0,0-1 0,0 0 0,0 1 0,0-1 0,-1 0 0,1 0 0,-2 1 0,-6 5 0,0 0 0,0-1 0,-1-1 0,0 0 0,0 0 0,0-1 0,-20 6 0,-84 14 0,60-14 0,-105 21 0,-1-7 0,-260 6 0,-455-34 0,813 1 0,0-2 0,1-4 0,-68-17 0,69 18 0,43 6 0,0 0 0,-28-7 0,-67-19 0,-2 5 0,-158-12 0,-73-13 0,-1-3 0,101 18 0,-206-9 0,96 14 0,119-7 0,-36-3 0,379 39 0,-40-2 0,3505 4 17,-2070-4-1399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49:23.304"/>
    </inkml:context>
    <inkml:brush xml:id="br0">
      <inkml:brushProperty name="width" value="0.35" units="cm"/>
      <inkml:brushProperty name="height" value="0.35" units="cm"/>
    </inkml:brush>
  </inkml:definitions>
  <inkml:trace contextRef="#ctx0" brushRef="#br0">0 556 24575,'2918'0'0,"-2586"14"0,-7 0 0,2278-15 0,-2428 15 0,11-1 0,1686-15 0,-1005 3 0,-798-4 0,102-19 0,-155 19 0,79-21 0,-71 17 0,0 0 0,1 2 0,40-4 0,0 7-86,-40 3-97,0-2 0,0 0 1,1-2-1,-1-1 0,-1-1 1,26-8-1</inkml:trace>
  <inkml:trace contextRef="#ctx0" brushRef="#br0" timeOffset="2938.05">10055 0 24575,'10'3'0,"-15"4"0,-19 4 0,-21-5 0,-90 0 0,4-1 0,69 4 0,-101 28 0,101-20 0,-102 13 0,80-21 0,-332 48 0,277-31 0,-1-6 0,-199 2 0,290-18 0,-94 18 0,90-11 0,-73 4 0,-552-11 0,347-7 0,-2985 3 0,3179-6 0,-219-40 0,-46-4 0,97 45 0,-115-10 0,355 9 0,-182-25 0,174 18 0,-138-4 0,-78 18 0,101 2 0,-421-3-1365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49:09.460"/>
    </inkml:context>
    <inkml:brush xml:id="br0">
      <inkml:brushProperty name="width" value="0.35" units="cm"/>
      <inkml:brushProperty name="height" value="0.35" units="cm"/>
    </inkml:brush>
  </inkml:definitions>
  <inkml:trace contextRef="#ctx0" brushRef="#br0">0 2 24575,'215'-2'0,"233"5"0,-205 28 0,-98-9 0,-16 3 0,-92-16 0,0-2 0,70 5 0,143 14 0,-172-14 0,115 2 0,-160-12 0,60 9 0,-56-5 0,44 2 0,227 17 0,-277-22 0,-1 1 0,58 15 0,-55-10 0,1-2 0,35 3 0,56 1 0,208 7 0,3950-21 0,-2210 5 0,-2040 0 0,0 2-1,-1 1 0,42 11 1,-8-1-1363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4:15.735"/>
    </inkml:context>
    <inkml:brush xml:id="br0">
      <inkml:brushProperty name="width" value="0.35" units="cm"/>
      <inkml:brushProperty name="height" value="0.35" units="cm"/>
    </inkml:brush>
  </inkml:definitions>
  <inkml:trace contextRef="#ctx0" brushRef="#br0">0 55 24575,'1317'0'0,"-1269"-2"0,52-9 0,-53 4 0,58 0 0,2892 8 0,-2955 1 0,57 10 0,-58-6 0,60 1 0,1912-8 0,-1965-1 0,0-3 0,80-18 0,-35 6 0,-14 10-1365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4:09.192"/>
    </inkml:context>
    <inkml:brush xml:id="br0">
      <inkml:brushProperty name="width" value="0.35" units="cm"/>
      <inkml:brushProperty name="height" value="0.35" units="cm"/>
    </inkml:brush>
  </inkml:definitions>
  <inkml:trace contextRef="#ctx0" brushRef="#br0">0 2 24575,'168'-2'0,"182"5"0,-301 3 0,1 2 0,-1 3 0,56 19 0,74 15 0,-71-35 0,-80-9 0,1 1 0,53 12 0,-20-2 0,1-2 0,0-3 0,0-3 0,99-6 0,58 3 0,-89 11 0,43 2 0,1178-12 0,-658-5 0,-491 16 0,-30 0 0,442-11 0,-317-4 0,-271 4 0,0 0 0,32 8 0,-30-5 0,50 4 0,418-8 0,-235-3 0,-47-15 0,-126 7 0,-46 4 0,49-14 0,-59 12 0,0 1 0,0 2 0,38-2 0,25 8 0,53-2 0,-127-3-1365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17.127"/>
    </inkml:context>
    <inkml:brush xml:id="br0">
      <inkml:brushProperty name="width" value="0.35" units="cm"/>
      <inkml:brushProperty name="height" value="0.35" units="cm"/>
    </inkml:brush>
  </inkml:definitions>
  <inkml:trace contextRef="#ctx0" brushRef="#br0">0 108 24575,'58'-4'0,"0"-2"0,-1-3 0,70-19 0,-44 3 0,-61 17 0,0 1 0,1 1 0,-1 1 0,1 1 0,41-1 0,1502 8 0,-946-4 0,-584 4 0,1 1 0,-1 2 0,62 17 0,8 2 0,-5-12 0,0-5 0,178-8 0,-111-3 0,896 3 0,-993 4 0,116 19 0,-5 1 0,10 3 0,-123-15 0,120 6 0,1064-20 0,-1149-4 0,-1-4 0,185-44 0,-245 47 0,84-2 0,3-1 0,147-17 0,-179 17 0,1 5 0,109 7 0,-49 1 0,13-5 0,184 5 0,-257 10 0,-58-7 0,58 2 0,710-9-1365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10.674"/>
    </inkml:context>
    <inkml:brush xml:id="br0">
      <inkml:brushProperty name="width" value="0.35" units="cm"/>
      <inkml:brushProperty name="height" value="0.35" units="cm"/>
    </inkml:brush>
  </inkml:definitions>
  <inkml:trace contextRef="#ctx0" brushRef="#br0">0 58 24575,'15'-1'0,"-1"-1"0,0 0 0,1-2 0,13-4 0,18-4 0,24 0 0,137-5 0,77 19 0,-98 1 0,-66-4 0,136 3 0,-227 1 0,1 2 0,44 14 0,-49-12 0,1-1 0,0-1 0,45 4 0,-14-5-1365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07.121"/>
    </inkml:context>
    <inkml:brush xml:id="br0">
      <inkml:brushProperty name="width" value="0.35" units="cm"/>
      <inkml:brushProperty name="height" value="0.35" units="cm"/>
    </inkml:brush>
  </inkml:definitions>
  <inkml:trace contextRef="#ctx0" brushRef="#br0">0 161 24575,'12'-1'0,"0"-1"0,0 0 0,0 0 0,0-1 0,-1-1 0,18-8 0,25-7 0,39-8 0,-47 12 0,1 2 0,0 2 0,1 2 0,81-5 0,94 1 0,26 1 0,-165 12 0,-12-2 0,-1 4 0,0 3 0,113 21 0,-117-14 0,0-3 0,1-3 0,0-3 0,84-8 0,-18 2 0,2224 3-1365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01.741"/>
    </inkml:context>
    <inkml:brush xml:id="br0">
      <inkml:brushProperty name="width" value="0.35" units="cm"/>
      <inkml:brushProperty name="height" value="0.35" units="cm"/>
    </inkml:brush>
  </inkml:definitions>
  <inkml:trace contextRef="#ctx0" brushRef="#br0">0 0 24575,'8'12'0,"12"3"0,13-1 0,0-1 0,1-1 0,0-2 0,1-1 0,0-2 0,55 4 0,224-6 0,-181-7 0,1004 2 0,-1090 2 0,65 12 0,-30-3 0,198 38 0,-181-29 0,-37-12 0,0-2 0,1-3 0,72-7 0,-12 1 0,4 1 0,150 5 0,-253 0 0,0 1 0,-1 1 0,26 9 0,-27-6 0,0-2 0,1-1 0,42 4 0,414-8 0,-220-4 0,-213 3 0,115 0 0,166-21 0,-231 15 0,-76 7 0,0-2 0,0 0 0,0-2 0,0 0 0,-1-1 0,33-11 0,-33 8 0,0 1 0,1 1 0,-1 1 0,1 0 0,34-1 0,106 7 0,-67 1 0,693-3 0,-626-14 0,-106 7 0,57 0 0,37 9 0,163-3 0,-292-2 0,-1 0 0,0-1 0,0 0 0,20-9 0,-20 7 0,1 0 0,0 1 0,30-4 0,269 6 0,-158 6 0,-33-1 0,142-5 0,-165-8 0,50-3 0,1214 12 0,-665 4 0,718-2-1365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8:36.155"/>
    </inkml:context>
    <inkml:brush xml:id="br0">
      <inkml:brushProperty name="width" value="0.35" units="cm"/>
      <inkml:brushProperty name="height" value="0.35" units="cm"/>
    </inkml:brush>
  </inkml:definitions>
  <inkml:trace contextRef="#ctx0" brushRef="#br0">580 30 24575,'265'-13'0,"-30"0"0,1419 9 0,-832 7 0,7904-3-1365</inkml:trace>
  <inkml:trace contextRef="#ctx0" brushRef="#br0" timeOffset="2189.08">79 930 24575,'0'-1'0,"1"0"0,-1 0 0,1 0 0,0 1 0,-1-1 0,1 0 0,0 0 0,-1 0 0,1 1 0,0-1 0,0 0 0,0 1 0,-1-1 0,1 1 0,0-1 0,0 1 0,0-1 0,0 1 0,0-1 0,0 1 0,0 0 0,0 0 0,0 0 0,0-1 0,2 1 0,35-5 0,-29 4 0,179-31 0,56-7 0,637 22 0,-551 21 0,2884-4 0,-3188-1 0,0-2 0,36-8 0,10-1 0,-54 9 32,1-2-1,-1 0 1,19-8-1,24-6-1522</inkml:trace>
  <inkml:trace contextRef="#ctx0" brushRef="#br0" timeOffset="5883.2">291 428 24575,'5'0'0,"-1"-1"0,1 0 0,-1 0 0,1 0 0,-1-1 0,9-4 0,10-3 0,236-39 0,-150 31 0,195-37 0,-206 41 0,0 4 0,190 9 0,-145 2 0,113-3 0,184 4 0,-383 1 0,1 2 0,94 23 0,107 47 0,96 20 0,-270-84 0,1-3 0,126-3 0,-148-7 0,-28-2 0,0 3 0,1 0 0,-1 3 0,0 1 0,-1 1 0,42 13 0,-50-10 0,-1-1 0,1-2 0,1 0 0,-1-2 0,1-1 0,28-2 0,165-20 0,-188 16 0,-11 0 0,0-1 0,0-1 0,41-18 0,-39 14 0,1 1 0,37-8 0,113-3 0,-65 11 0,-63 4 0,0-2 0,69-21 0,-53 13-1365</inkml:trace>
  <inkml:trace contextRef="#ctx0" brushRef="#br0" timeOffset="19923.48">0 1512 24575,'45'0'0,"-3"2"0,-1-3 0,0-1 0,0-2 0,49-12 0,-36 4 0,0 3 0,102-6 0,113 16 0,-139 1 0,422-3 0,289 5 0,101 94 0,-536-43 0,55 12 0,394 31 0,-821-98 0,-1-2 0,1 0 0,-1-2 0,0-2 0,0-1 0,34-12 0,-14-1 0,0-2 0,85-51 0,-93 48 0,214-114 0,-223 123 0,1 2 0,0 1 0,1 2 0,1 1 0,57-5 0,466 6 0,-372 13 0,594 50 0,-229-20 0,1-35 0,-187-3 0,109 25 0,-309-2 0,219-5 0,834-15 0,-1184-1 0,0-2 0,71-17 0,-67 12 0,83-8 0,120 17-1365</inkml:trace>
  <inkml:trace contextRef="#ctx0" brushRef="#br0" timeOffset="22581.14">423 1379 24575,'735'14'0,"86"-1"0,1702-15 68,-1283 4-1501</inkml:trace>
  <inkml:trace contextRef="#ctx0" brushRef="#br0" timeOffset="24386.1">12355 1141 24575,'-1'1'0,"1"0"0,-1 0 0,1 0 0,-1-1 0,0 1 0,0 0 0,1-1 0,-1 1 0,0 0 0,0-1 0,0 1 0,0-1 0,0 1 0,0-1 0,0 0 0,0 1 0,0-1 0,0 0 0,0 0 0,0 1 0,0-1 0,-2 0 0,-32 4 0,28-3 0,-521 13 0,17-2 0,189 0 0,194-11 0,-184 24 0,126 11 0,-50 6 0,189-35 0,-20 2 0,-95 2 0,-347-12-1365</inkml:trace>
  <inkml:trace contextRef="#ctx0" brushRef="#br0" timeOffset="25520.35">11534 1592 24575,'173'-2'0,"278"-39"0,-390 34-583,115 3-1,-170 4 386</inkml:trace>
  <inkml:trace contextRef="#ctx0" brushRef="#br0" timeOffset="27239.15">11852 322 24575,'-107'-5'0,"-163"-28"0,-14-3 0,-382 29 0,386 9 0,246-2-117,-16-1-299,0 3 0,-91 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36.195"/>
    </inkml:context>
    <inkml:brush xml:id="br0">
      <inkml:brushProperty name="width" value="0.35" units="cm"/>
      <inkml:brushProperty name="height" value="0.35" units="cm"/>
    </inkml:brush>
  </inkml:definitions>
  <inkml:trace contextRef="#ctx0" brushRef="#br0">0 27 24575,'294'-12'0,"-55"1"0,477 8 0,-441 3 0,-217 4 0,-1 2 0,95 23 0,-65-11 0,40 10 0,-65-13 0,118 13 0,116-3 0,298 9 0,-548-34 0,0 2 0,62 11 0,-24-4 0,1-3 0,134-8 0,-70-1 0,1272 3 0,-1385 2 0,-1 2 0,0 1 0,38 11 0,-37-7 0,1-2 0,64 4 0,47-11-1365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9:27.254"/>
    </inkml:context>
    <inkml:brush xml:id="br0">
      <inkml:brushProperty name="width" value="0.35" units="cm"/>
      <inkml:brushProperty name="height" value="0.35" units="cm"/>
    </inkml:brush>
  </inkml:definitions>
  <inkml:trace contextRef="#ctx0" brushRef="#br0">0 0 24575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9:18.894"/>
    </inkml:context>
    <inkml:brush xml:id="br0">
      <inkml:brushProperty name="width" value="0.35" units="cm"/>
      <inkml:brushProperty name="height" value="0.35" units="cm"/>
    </inkml:brush>
  </inkml:definitions>
  <inkml:trace contextRef="#ctx0" brushRef="#br0">6827 0 24575,'-6827'0'-1365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9:13.230"/>
    </inkml:context>
    <inkml:brush xml:id="br0">
      <inkml:brushProperty name="width" value="0.35" units="cm"/>
      <inkml:brushProperty name="height" value="0.35" units="cm"/>
    </inkml:brush>
  </inkml:definitions>
  <inkml:trace contextRef="#ctx0" brushRef="#br0">0 266 24575,'7615'0'0,"-7499"-6"0,220-40 0,-157 16 0,-10 10 0,-75 10 0,161-37 0,-216 38 0,0 1 0,1 2 0,45-1 0,123 8 0,-86 1 0,-99-3 0,0-2 0,0 0 0,0-2 0,28-9 0,-25 6 0,1 2 0,44-6 0,360 8 0,-222 7 0,481-3 0,-644-2 0,53-9 0,36-2 0,550 13-1365</inkml:trace>
  <inkml:trace contextRef="#ctx0" brushRef="#br0" timeOffset="2156.57">8096 370 24575,'5'-3'0,"1"0"0,-1 1 0,1 0 0,-1-1 0,1 2 0,0-1 0,0 1 0,-1 0 0,1 0 0,0 0 0,0 1 0,12 1 0,2-2 0,643-8 0,-382 12 0,-240-1 0,0 2 0,67 16 0,-59-10 0,62 5 0,446-10 0,-294-8 0,145-13 0,-32-39 0,-206 28 0,-36 5 0,-50 6 0,0 4 0,101-1 0,-33 15-1365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9:08.302"/>
    </inkml:context>
    <inkml:brush xml:id="br0">
      <inkml:brushProperty name="width" value="0.35" units="cm"/>
      <inkml:brushProperty name="height" value="0.35" units="cm"/>
    </inkml:brush>
  </inkml:definitions>
  <inkml:trace contextRef="#ctx0" brushRef="#br0">0 0 24575,'1144'0'0,"-814"27"0,-10 0 0,1906-25 0,-1055-5 0,732 3-1365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8:45.629"/>
    </inkml:context>
    <inkml:brush xml:id="br0">
      <inkml:brushProperty name="width" value="0.35" units="cm"/>
      <inkml:brushProperty name="height" value="0.35" units="cm"/>
    </inkml:brush>
  </inkml:definitions>
  <inkml:trace contextRef="#ctx0" brushRef="#br0">0 0 24575,'4'0'0,"2"5"0,5 1 0,4 4 0,4 5 0,4 4 0,2 4 0,-3 2 0,-1-3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8:27.221"/>
    </inkml:context>
    <inkml:brush xml:id="br0">
      <inkml:brushProperty name="width" value="0.35" units="cm"/>
      <inkml:brushProperty name="height" value="0.35" units="cm"/>
    </inkml:brush>
  </inkml:definitions>
  <inkml:trace contextRef="#ctx0" brushRef="#br0">0 82 24575,'2'-3'0,"0"-1"0,1 1 0,-1-1 0,1 1 0,0 0 0,0 0 0,0 0 0,0 1 0,0-1 0,1 1 0,-1 0 0,1 0 0,0 0 0,0 0 0,-1 0 0,1 1 0,0 0 0,0 0 0,5-1 0,10-1 0,1 1 0,36 0 0,-20 1 0,127-10 0,118-3 0,3756 13 0,-1878 3 0,-2074 3 0,-1 3 0,100 23 0,10 1 0,-116-20 0,-19-3 0,79 2 0,89-12 0,355 17 0,7-3 0,-364-16 0,2106 3-1365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08:22.340"/>
    </inkml:context>
    <inkml:brush xml:id="br0">
      <inkml:brushProperty name="width" value="0.35" units="cm"/>
      <inkml:brushProperty name="height" value="0.35" units="cm"/>
    </inkml:brush>
  </inkml:definitions>
  <inkml:trace contextRef="#ctx0" brushRef="#br0">0 2 24575,'92'-1'0,"101"3"0,-112 11 0,-58-9 0,1 0 0,25 1 0,846-3 0,-436-5 0,9475 3-1365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32.822"/>
    </inkml:context>
    <inkml:brush xml:id="br0">
      <inkml:brushProperty name="width" value="0.35" units="cm"/>
      <inkml:brushProperty name="height" value="0.35" units="cm"/>
    </inkml:brush>
  </inkml:definitions>
  <inkml:trace contextRef="#ctx0" brushRef="#br0">0 188 24575,'1'-4'0,"-1"0"0,1 0 0,0 0 0,0 0 0,1 1 0,-1-1 0,1 0 0,0 0 0,0 1 0,0-1 0,0 1 0,1 0 0,-1 0 0,1 0 0,0 0 0,0 0 0,0 0 0,0 1 0,0 0 0,1-1 0,-1 1 0,1 0 0,0 1 0,-1-1 0,1 1 0,5-2 0,7-3 0,1 1 0,0 1 0,1 1 0,32-3 0,94 2 0,38-3 0,613-11 0,-517 20 0,619-2 0,-851-2 0,1-3 0,65-15 0,-60 10 0,81-6 0,431 13 0,-276 6 0,-56-4 0,258 3 0,-336 10 0,168 35 0,-86-9 0,-42-23 0,-47-5 0,139 16 0,-168-15 0,208-9 0,-155-5 0,3299 3 0,-3431-2 0,57-10 0,29-1 0,-94 12 0,31 0 0,80-13 0,33-13-1365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29.064"/>
    </inkml:context>
    <inkml:brush xml:id="br0">
      <inkml:brushProperty name="width" value="0.35" units="cm"/>
      <inkml:brushProperty name="height" value="0.35" units="cm"/>
    </inkml:brush>
  </inkml:definitions>
  <inkml:trace contextRef="#ctx0" brushRef="#br0">0 0 24575,'2464'0'0,"-2408"3"0,0 2 0,61 15 0,-59-10 0,104 7 0,901-16 0,-481-4 0,365 3 0,-927 1 0,0 1 0,34 8 0,-32-5 0,0-1 0,26 1 0,13-5-1365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25.030"/>
    </inkml:context>
    <inkml:brush xml:id="br0">
      <inkml:brushProperty name="width" value="0.35" units="cm"/>
      <inkml:brushProperty name="height" value="0.35" units="cm"/>
    </inkml:brush>
  </inkml:definitions>
  <inkml:trace contextRef="#ctx0" brushRef="#br0">0 80 24575,'19'-1'0,"-1"0"0,33-8 0,-2 0 0,523-29 0,-298 26 0,361 2 0,-544 11 0,25 5 0,179 31 0,-127-11 0,428 15 0,4-42 0,-229-2 0,276 3 0,-616 2 0,0 1 0,0 2 0,42 12 0,-36-8 0,65 7 0,61-10 0,47 5 0,353 2 0,-347-16 0,248 5 0,532-5 0,-225-44 0,-352 40 0,-241 9 0,563-2 0,-681-2-273,0-3 0,0-2 0,0-4 0,69-20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17:04.240"/>
    </inkml:context>
    <inkml:brush xml:id="br0">
      <inkml:brushProperty name="width" value="0.05" units="cm"/>
      <inkml:brushProperty name="height" value="0.05" units="cm"/>
    </inkml:brush>
  </inkml:definitions>
  <inkml:trace contextRef="#ctx0" brushRef="#br0">0 528 24575,'70'-3'0,"112"-21"0,-106 12 0,87-2 0,617 13 0,-477 2 0,-963-1 0,2263 0 0,-1830 14 0,26 0 0,191-14 0,0 0 0,28 0 0,465-2 0,663 4 0,-1128-2 0,3 0 0,-1 0 0,0 2 0,0 0 0,35 8 0,-56-10 0,1 0 0,0 1 0,-1-1 0,1 0 0,0 0 0,-1 0 0,1 0 0,0 0 0,0 1 0,-1-1 0,1 0 0,0 0 0,0 0 0,-1 1 0,1-1 0,0 0 0,0 0 0,0 1 0,-1-1 0,1 0 0,0 1 0,0-1 0,0 0 0,0 1 0,0-1 0,0 0 0,-1 1 0,1-1 0,0 0 0,0 1 0,0-1 0,0 0 0,0 1 0,0-1 0,0 0 0,1 1 0,-1-1 0,0 0 0,0 1 0,0-1 0,0 0 0,0 0 0,0 1 0,1-1 0,-1 0 0,0 1 0,0-1 0,0 0 0,1 0 0,-1 1 0,0-1 0,0 0 0,1 0 0,-1 0 0,0 1 0,1-1 0,-1 0 0,0 0 0,0 0 0,1 0 0,-1 0 0,0 0 0,1 0 0,0 1 0,-33 9 0,-104 16 0,-270 14 0,270-31 0,53-1 0,30-2 0,-57-2 0,646-3 0,-268-3 0,889 1 0,-1059 3 0,-81 1 0,-21 2 0,-19 1 0,0-2 0,0 0 0,0-1 0,-28 0 0,11-1 0,-958 21 0,1096-29 0,-28 0 0,1237-11 0,-1247 18 0,-40-1 0,-56 0 0,-259-1 0,-481 12 0,716-6 0,59-3 0,14-2 0,104-2 0,369-39 0,-37 2 0,-44 21 0,-384 18 0,-27 1 0,-40 2 0,-883 47 0,906-48 0,28-1 0,42-1 0,500-39 0,107-3 0,-622 40 0,-28 2 0,-6 0 0,-45 0 0,17 1 0,-791 41 0,765-40 0,133-12 0,1282-105 0,-1778 118 0,415-3 0,1457 1-541,-1437-1 541,69 1 0,103 13 0,-184-14 0,-1 0 0,0 1 0,0-1 0,0 1 0,0 0 0,-1-1 0,1 1 0,0 0 0,0 1 0,0-1 0,-1 0 0,1 1 0,0 0 0,-1-1 0,4 4 0,-6-4 0,0 0 0,0 0 0,0 0 0,0 0 0,0 0 0,0 0 0,0 0 0,0 0 0,0 0 0,0-1 0,-1 1 0,1 0 0,0 0 0,-1 0 0,1 0 0,-1 0 0,1-1 0,-1 1 0,1 0 0,-1 0 0,0-1 0,1 1 0,-1-1 0,0 1 0,1 0 0,-1-1 0,0 1 0,0-1 0,1 1 0,-3-1 0,-12 9 0,0-1 0,-1 0 0,-20 5 0,-5 4 90,30-9 158,12-3-104,23 1-85,75 0-59,113-6 0,-100-2 0,-71 2 0,254-14 0,-275 10 0,-26 1 0,-42-1 0,-141 5 0,-234 31 0,181-10 0,27-6 0,196-15 0,22-3 0,33-2 0,193-20 0,442-63 0,-640 80 0,-25 2 0,-39 0 0,-7 5 0,38 0 0,22 0 0,190-7 0,0-8 0,273-56 0,-431 57 0,-67 17 0,-18 5 0,0 2 0,-60 25 0,92-35 0,1 0 0,-1 0 0,0 0 0,1 0 0,-1 1 0,1-1 0,-1 0 0,1 0 0,-1 0 0,1 1 0,-1-1 0,1 0 0,-1 1 0,1-1 0,-1 1 0,1-1 0,0 0 0,-1 1 0,1-1 0,-1 1 0,1-1 0,0 1 0,0-1 0,-1 1 0,1-1 0,0 1 0,0 0 0,0-1 0,-1 1 0,1-1 0,0 1 0,0-1 0,0 1 0,0 0 0,0-1 0,0 1 0,0-1 0,1 2 0,23 7 0,37-4 0,218 8 0,-146-5 0,-94-5 0,-39-3 0,0 0 0,1 0 0,-1 0 0,0 0 0,1-1 0,-1 1 0,0 0 0,0 0 0,1 0 0,-1 0 0,0 0 0,1 0 0,-1 0 0,0 0 0,1 0 0,-1 1 0,0-1 0,0 0 0,1 0 0,-1 0 0,0 0 0,0 0 0,1 0 0,-1 1 0,0-1 0,0 0 0,1 0 0,-1 0 0,0 1 0,0-1 0,0 0 0,1 0 0,-1 1 0,0-1 0,0 0 0,0 0 0,0 1 0,0-1 0,1 0 0,-1 1 0,0-1 0,0 0 0,0 0 0,0 1 0,0-1 0,0 0 0,0 1 0,0-1 0,0 0 0,0 1 0,0-1 0,0 0 0,0 0 0,-1 1 0,1-1 0,0 0 0,0 1 0,0-1 0,0 0 0,0 0 0,-1 1 0,-19 10 0,-32 7 0,-1-2 0,-1-3 0,0-2 0,-75 6 0,-228-5 0,273-13 0,0 3 0,-121 20 0,-525 53 0,669-71 0,-227 20 0,-230 8 0,-4589-35 0,5041 0 0,1-4 0,-102-23 0,100 16 0,0 2 0,-83-2 0,104 10 0,0-1 0,0-3 0,-55-16 0,51 12 0,0 1 0,-63-5 0,-21 18 0,-18 0 0,137-3 0,0-1 0,1-1 0,-1 0 0,0 0 0,1-2 0,0 0 0,-24-11 0,-1-4 0,27 15 0,1-1 0,0 0 0,0 0 0,1-1 0,0 0 0,0-1 0,0 0 0,1-1 0,0 1 0,-9-15 0,-62-76-1365,70 81-5461</inkml:trace>
  <inkml:trace contextRef="#ctx0" brushRef="#br0" timeOffset="2704.74">3120 582 24575,'300'-12'0,"-58"1"0,941 7 0,-666 5 0,-494-2 0,-24-2 0,-17-3 0,-111-21 0,-226-18 0,215 31 0,-857-74 0,918 83 0,58 2 0,21 3 0,0 0 0,0 0 0,0 0 0,0 0 0,0 0 0,0-1 0,0 1 0,0 0 0,0 0 0,0 0 0,1 0 0,-1 0 0,0 0 0,0 0 0,0 0 0,0 0 0,0 0 0,0 0 0,0 0 0,0 0 0,0 0 0,0-1 0,0 1 0,0 0 0,0 0 0,0 0 0,0 0 0,0 0 0,0 0 0,0 0 0,0 0 0,0 0 0,0 0 0,-1 0 0,1 0 0,0-1 0,0 1 0,0 0 0,0 0 0,0 0 0,0 0 0,0 0 0,0 0 0,0 0 0,0 0 0,0 0 0,0 0 0,0 0 0,0 0 0,0 0 0,0 0 0,0 0 0,-1 0 0,1 0 0,0 0 0,0 0 0,34-5 0,578-9 0,-408 15 0,1610 0 0,-2528-1 0,1728 0-1365,-914 0-5461</inkml:trace>
  <inkml:trace contextRef="#ctx0" brushRef="#br0" timeOffset="4061">4099 0 24575,'1667'0'0,"-2893"32"0,600-10 0,603-21 0,20-1 0,6 0 0,36 0 0,-33 0 0,306-1 0,287 1 0,-562 0 0,0 2 0,64 10 0,-82-4 0,-19-8 0,0 0 0,0 0 0,0 1 0,0-1 0,0 0 0,0 0 0,0 0 0,1 0 0,-1 1 0,0-1 0,0 0 0,0 0 0,0 0 0,0 0 0,0 1 0,0-1 0,0 0 0,0 0 0,0 0 0,0 1 0,0-1 0,0 0 0,0 0 0,0 0 0,-1 0 0,1 1 0,0-1 0,0 0 0,0 0 0,0 0 0,0 0 0,0 1 0,0-1 0,0 0 0,-1 0 0,1 0 0,0 0 0,0 0 0,0 0 0,0 1 0,-1-1 0,1 0 0,0 0 0,0 0 0,0 0 0,-37 12 0,-110 9 0,-228 6 0,253-22 0,-560 29 0,681-34 0,-41 3 0,40-2 0,25 0 0,989-1 0,-487-2 0,-840 2-1365,239 0-5461</inkml:trace>
  <inkml:trace contextRef="#ctx0" brushRef="#br0" timeOffset="5733.84">183 265 24575,'642'0'0,"-841"-16"0,-184 4 0,1993 12 91,-751 1-1547,-720-1-5370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21.421"/>
    </inkml:context>
    <inkml:brush xml:id="br0">
      <inkml:brushProperty name="width" value="0.35" units="cm"/>
      <inkml:brushProperty name="height" value="0.35" units="cm"/>
    </inkml:brush>
  </inkml:definitions>
  <inkml:trace contextRef="#ctx0" brushRef="#br0">0 7 24575,'8210'0'0,"-8164"3"0,0 1 0,70 16 0,-71-10 0,0-3 0,72 4 0,907-13 0,-990 1 0,1-3 0,0 0 0,65-19 0,-50 11 0,-8 5 0,1 2 0,-1 2 0,1 2 0,50 5 0,13-1 0,429-3-1365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14.945"/>
    </inkml:context>
    <inkml:brush xml:id="br0">
      <inkml:brushProperty name="width" value="0.35" units="cm"/>
      <inkml:brushProperty name="height" value="0.35" units="cm"/>
    </inkml:brush>
  </inkml:definitions>
  <inkml:trace contextRef="#ctx0" brushRef="#br0">0 109 24575,'1238'0'0,"-1023"-13"0,-21 0 0,-157 10 0,0-1 0,61-16 0,-59 11 0,0 1 0,47-2 0,66-3 0,30 0 0,1269 11 0,-703 4 0,494-2 0,-1194 3 0,0 1 0,68 16 0,-65-9 0,-1-3 0,55 1 0,-68-6 0,0 1 0,64 17 0,16 2 0,2-5 0,147 43 0,-230-53 0,0-1 0,56 2 0,-59-7 0,-1 1 0,0 2 0,54 15 0,16 8 0,1-4 0,172 16 0,-248-37 0,123 9 0,200-11 0,-152-4 0,2088 3 0,-2254-2 0,0-1 0,37-9 0,-18 3 0,-2 1 0,103-12 0,-80 11 0,86-20 0,-96 15 0,0 3 0,80-4 0,-98 14-1365</inkml:trace>
  <inkml:trace contextRef="#ctx0" brushRef="#br0" timeOffset="2906.59">7197 83 24575,'0'-1'0,"1"0"0,-1 0 0,1 1 0,-1-1 0,1 0 0,-1 0 0,1 0 0,0 1 0,-1-1 0,1 0 0,0 1 0,0-1 0,-1 0 0,1 1 0,0-1 0,0 1 0,0-1 0,0 1 0,0 0 0,0-1 0,-1 1 0,1 0 0,0 0 0,0-1 0,2 1 0,30-5 0,-28 4 0,70-9 0,4-1 0,95-1 0,3514 13-1365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08.581"/>
    </inkml:context>
    <inkml:brush xml:id="br0">
      <inkml:brushProperty name="width" value="0.35" units="cm"/>
      <inkml:brushProperty name="height" value="0.35" units="cm"/>
    </inkml:brush>
  </inkml:definitions>
  <inkml:trace contextRef="#ctx0" brushRef="#br0">0 101 24575,'3022'0'0,"-2959"-3"0,-1-4 0,101-22 0,-90 13 0,100-7 0,24 0-1365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06.646"/>
    </inkml:context>
    <inkml:brush xml:id="br0">
      <inkml:brushProperty name="width" value="0.35" units="cm"/>
      <inkml:brushProperty name="height" value="0.35" units="cm"/>
    </inkml:brush>
  </inkml:definitions>
  <inkml:trace contextRef="#ctx0" brushRef="#br0">0 135 24575,'1'-2'0,"1"0"0,0 1 0,-1-1 0,1 0 0,0 1 0,0-1 0,0 1 0,0 0 0,0 0 0,0 0 0,0 0 0,0 0 0,1 0 0,-1 0 0,4 0 0,3-3 0,8-2 0,0 0 0,0 1 0,0 0 0,1 2 0,0 0 0,19 0 0,114 3 0,-74 2 0,4365 2 0,-2291-7 0,-659 3 0,-1470-1 0,-1-2 0,0 0 0,39-12 0,21-4 0,169-7 0,-165 19 0,349 0 0,-247 9 0,-26-4 0,172 5 0,-307 0 36,0 1 0,49 16-1,-53-13-329,1-1-1,-1-1 1,1-1-1,26 1 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4:01.149"/>
    </inkml:context>
    <inkml:brush xml:id="br0">
      <inkml:brushProperty name="width" value="0.35" units="cm"/>
      <inkml:brushProperty name="height" value="0.35" units="cm"/>
    </inkml:brush>
  </inkml:definitions>
  <inkml:trace contextRef="#ctx0" brushRef="#br0">0 0 24575,'3141'0'0,"-3120"2"0,0 0 0,-1 1 0,1 1 0,32 11 0,-28-7 0,0-2 0,42 6 0,302-8 0,-193-7 0,33 17 0,8-1 0,22 1 0,-4-1 0,1815-14 0,-1999 3 0,50 10 0,-49-6 0,56 1 0,73-9 0,212 4 0,-214 24 0,-125-16 0,108 7 0,893-18 0,-828 15 0,-17 0 0,1115-12 81,-643-5-1527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41.540"/>
    </inkml:context>
    <inkml:brush xml:id="br0">
      <inkml:brushProperty name="width" value="0.35" units="cm"/>
      <inkml:brushProperty name="height" value="0.35" units="cm"/>
    </inkml:brush>
  </inkml:definitions>
  <inkml:trace contextRef="#ctx0" brushRef="#br0">132 476 24575,'2879'0'0,"-2515"13"0,-38 1 0,572-14 0,-4 1 0,-342 39 0,29 1 0,345-44-1365</inkml:trace>
  <inkml:trace contextRef="#ctx0" brushRef="#br0" timeOffset="2689.17">7197 0 24575,'-183'15'0,"74"-3"0,-552 61 0,205-35 0,-3-40 0,181-2 0,-3824 4 0,3906-13 0,-3-1 0,66 15-1365</inkml:trace>
  <inkml:trace contextRef="#ctx0" brushRef="#br0" timeOffset="5409.6">0 1060 24575,'0'-2'0,"0"-1"0,1 0 0,-1 1 0,1-1 0,-1 1 0,1-1 0,0 1 0,0-1 0,0 1 0,0-1 0,1 1 0,-1 0 0,1 0 0,-1 0 0,1 0 0,0 0 0,2-2 0,1-1 0,1 1 0,-1 0 0,1 0 0,0 1 0,0 0 0,10-4 0,3 1 0,1 0 0,0 1 0,31-4 0,79-1 0,-73 7 0,98-18 0,-44 0 0,1 5 0,131-3 0,230 20 0,-195 2 0,5825-3 0,-5687-13 0,-10-1 0,2243 15 0,-2620-3 0,0-1 0,-1-1 0,45-13 0,-39 8 0,66-8 0,25 4 0,75-3 0,61 1 0,-224 11-1365</inkml:trace>
  <inkml:trace contextRef="#ctx0" brushRef="#br0" timeOffset="7177.59">12380 953 24575,'-24'-1'0,"1"-2"0,-27-5 0,-10-2 0,-266-44 0,277 45 0,-59-6 0,-1 6 0,-207 8 0,147 4 0,-2798-1 0,1619-3 0,1134-4 0,-369-55 0,-378-58 0,660 91 0,-74-2 0,-7 28 0,-524-26 0,312-19 0,-215 38 0,456 11 0,231-4 0,-134 3 0,222 2-1365</inkml:trace>
  <inkml:trace contextRef="#ctx0" brushRef="#br0" timeOffset="8965.48">185 1191 24575,'100'0'0,"-1"-4"0,135-23 0,-3-14 0,2 10 0,283-1 0,3251 33 0,-1455 1 0,-1944-29 0,-38 1 0,-288 25 0,504-29 0,-46-7 0,-370 31 0,2 0 0,261-25 0,-352 24 0,74-12 0,141-4 0,-199 19 0,0-3 0,90-22 0,-87 15 0,0 3 0,65-4 0,285 14 90,-193 3-1545</inkml:trace>
  <inkml:trace contextRef="#ctx0" brushRef="#br0" timeOffset="10452.53">5793 265 24575,'447'3'0,"479"-7"0,-499-19 0,-361 19 0,81-16-1365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34.273"/>
    </inkml:context>
    <inkml:brush xml:id="br0">
      <inkml:brushProperty name="width" value="0.35" units="cm"/>
      <inkml:brushProperty name="height" value="0.35" units="cm"/>
    </inkml:brush>
  </inkml:definitions>
  <inkml:trace contextRef="#ctx0" brushRef="#br0">0 531 24575,'187'0'0,"325"43"0,-481-38 0,476 71 0,5-38 0,647-38 0,-491-3 0,1399 3 0,-1515-28 0,-178 4 0,201-31 0,-299 23 0,-71 9 0,373-27 0,990-115 0,-1083 79 0,57 5 0,-297 49 0,-39 1 0,493-51 0,-354 84 0,-324 1-124,1 2 0,-1 0 0,0 1 0,-1 1 0,1 1 0,-1 1-1,-1 1 1,0 1 0,0 0 0,26 21 0</inkml:trace>
  <inkml:trace contextRef="#ctx0" brushRef="#br0" timeOffset="2103.44">79 266 24575,'1'2'0,"-1"-1"0,1 0 0,0 1 0,-1-1 0,1 0 0,0 1 0,0-1 0,0 0 0,0 0 0,0 0 0,1 0 0,-1 0 0,0 0 0,0 0 0,1 0 0,-1 0 0,0-1 0,1 1 0,-1 0 0,1-1 0,-1 0 0,4 1 0,2 2 0,21 8 0,2-2 0,-1 0 0,1-3 0,0 0 0,33 1 0,159 1 0,-165-7 0,356 1 0,381 9 0,947 2 0,-1059-16 0,2786 3-1365</inkml:trace>
  <inkml:trace contextRef="#ctx0" brushRef="#br0" timeOffset="4208.11">7433 373 24575,'1'-1'0,"0"0"0,0 0 0,0-1 0,0 1 0,0 0 0,0 0 0,1 0 0,-1 1 0,0-1 0,1 0 0,-1 0 0,0 1 0,1-1 0,-1 1 0,1-1 0,-1 1 0,1-1 0,-1 1 0,1 0 0,-1 0 0,1 0 0,3 0 0,-1-1 0,101-8 0,190 5 0,-159 7 0,4170-3-1365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31.484"/>
    </inkml:context>
    <inkml:brush xml:id="br0">
      <inkml:brushProperty name="width" value="0.35" units="cm"/>
      <inkml:brushProperty name="height" value="0.35" units="cm"/>
    </inkml:brush>
  </inkml:definitions>
  <inkml:trace contextRef="#ctx0" brushRef="#br0">0 108 24575,'45'1'0,"-1"-2"0,1-2 0,-1-2 0,73-18 0,-73 14 0,0 2 0,0 2 0,1 1 0,71 4 0,-51 1 0,79-9 0,-32-9-17,-40 5-657,90-3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30.019"/>
    </inkml:context>
    <inkml:brush xml:id="br0">
      <inkml:brushProperty name="width" value="0.35" units="cm"/>
      <inkml:brushProperty name="height" value="0.35" units="cm"/>
    </inkml:brush>
  </inkml:definitions>
  <inkml:trace contextRef="#ctx0" brushRef="#br0">0 109 24575,'1139'0'0,"-943"-13"0,-9 0 0,923 14 0,-503 25 0,-382-2 0,67 4 0,582-25 0,-447-6 0,3739 3 0,-4024 13 0,-28-1 0,456-8 0,-322-6 0,-25-12 0,-4 0 0,-36 14 0,407-15 0,-502 9 0,153-20 0,-143 11 0,128-4 0,162-32 0,-269 31 0,-76 12-1365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26.595"/>
    </inkml:context>
    <inkml:brush xml:id="br0">
      <inkml:brushProperty name="width" value="0.35" units="cm"/>
      <inkml:brushProperty name="height" value="0.35" units="cm"/>
    </inkml:brush>
  </inkml:definitions>
  <inkml:trace contextRef="#ctx0" brushRef="#br0">0 0 24575,'1487'0'0,"-1463"2"0,1 0 0,33 8 0,-32-5 0,50 4 0,715-7 0,-386-5 0,1956 3 0,-2313 3 0,-1 2 0,1 3 0,63 17 0,45 8 0,7-15 0,254-4 0,765-15 0,-983 15 0,2 0 0,-6-16 0,221 4 0,-277 10 0,31 2 0,990-13 0,-558-3 0,-548 3 0,0 2 0,1 2 0,-2 2 0,1 3 0,80 26 0,-101-28 0,1-1 0,0-2 0,0-2 0,0-1 0,1-1 0,46-6 0,11 2 0,926 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16:57.611"/>
    </inkml:context>
    <inkml:brush xml:id="br0">
      <inkml:brushProperty name="width" value="0.05" units="cm"/>
      <inkml:brushProperty name="height" value="0.05" units="cm"/>
    </inkml:brush>
  </inkml:definitions>
  <inkml:trace contextRef="#ctx0" brushRef="#br0">111 215 24575,'784'0'0,"-616"0"0,-155 0 0,-22 0 0,-94 0 0,-860 0 0,1275 1 0,386-3 0,-515-7 0,-166 5 0,-16 1 0,-25-1 0,-218-3 0,205 7 0,2150 1 0,-4642-1-1332,2445-1 1332,75-3 0,23-1 0,84-14 0,174-12 0,-178 23 0,1092-55 317,0 61 0,-1173 2-332,-21 1 1,-37-1 159,-1834 0 437,1798-1-582,71-3 0,19-2 0,30-4 0,139-8 0,199 6 0,-274 11 0,984-1 0,-574 3 0,-817 17 0,105-4 0,-1742 11-563,1417-29 488,487 4 75,32 0 0,9 0 0,61 0 0,1311 0 638,-1356 0-638,47 0 0,84 10 0,-115 0 0,-36-10 0,0 0 0,1 1 0,-1-1 0,0 0 0,0 0 0,0 1 0,0-1 0,0 0 0,0 1 0,0-1 0,0 0 0,0 0 0,0 1 0,0-1 0,0 0 0,0 1 0,0-1 0,0 0 0,0 0 0,0 1 0,0-1 0,0 0 0,0 1 0,0-1 0,-1 0 0,1 0 0,0 1 0,0-1 0,0 0 0,0 0 0,-1 0 0,1 1 0,0-1 0,0 0 0,-1 0 0,1 0 0,0 0 0,0 1 0,-1-1 0,1 0 0,0 0 0,0 0 0,-1 0 0,1 0 0,0 0 0,0 0 0,-1 0 0,1 0 0,0 0 0,-1 0 0,-11 4 0,-1 0 0,0-1 0,-17 2 0,-225 19 0,-270-10 0,217-11 0,46 5 0,-329 4 0,990-13 0,272 4 0,-6 36 0,-596-28 0,-56-5 0,-23 1 0,-35 3 0,-761 85 0,-13-76 0,773-21 0,105-4 0,984-47-419,-519 29 269,-879 26 403,149-4-32,-849 3-126,1418-27-95,-131 4 0,420-42 0,-480 41 0,319-1 0,-239 26 0,575-5 0,-483-36 0,-19 1 0,-176 24 0,40-1 0,97 13 0,264 6 0,-316 22-1365,-210-25-5461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20.550"/>
    </inkml:context>
    <inkml:brush xml:id="br0">
      <inkml:brushProperty name="width" value="0.35" units="cm"/>
      <inkml:brushProperty name="height" value="0.35" units="cm"/>
    </inkml:brush>
  </inkml:definitions>
  <inkml:trace contextRef="#ctx0" brushRef="#br0">0 0 24575,'5009'0'-1365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18.684"/>
    </inkml:context>
    <inkml:brush xml:id="br0">
      <inkml:brushProperty name="width" value="0.35" units="cm"/>
      <inkml:brushProperty name="height" value="0.35" units="cm"/>
    </inkml:brush>
  </inkml:definitions>
  <inkml:trace contextRef="#ctx0" brushRef="#br0">1476 21 24575,'0'-1'0,"-1"0"0,1 0 0,0 1 0,-1-1 0,1 0 0,-1 0 0,0 0 0,1 0 0,-1 1 0,1-1 0,-1 0 0,0 1 0,0-1 0,1 0 0,-1 1 0,0-1 0,0 1 0,0-1 0,0 1 0,0 0 0,0-1 0,0 1 0,0 0 0,0 0 0,1-1 0,-1 1 0,0 0 0,-1 0 0,-38-4 0,31 4 0,-90-1 0,0 5 0,-101 16 0,86-7 0,-191 22 0,-244 21 0,512-55 0,35-3 0,9-1 0,65-12 0,63-4 0,171-2 0,145 23 0,-167 1 0,53-3-1365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15.207"/>
    </inkml:context>
    <inkml:brush xml:id="br0">
      <inkml:brushProperty name="width" value="0.35" units="cm"/>
      <inkml:brushProperty name="height" value="0.35" units="cm"/>
    </inkml:brush>
  </inkml:definitions>
  <inkml:trace contextRef="#ctx0" brushRef="#br0">0 347 24575,'1'-2'0,"-1"0"0,1 1 0,0-1 0,0 0 0,-1 0 0,1 1 0,1-1 0,-1 0 0,0 1 0,0-1 0,1 1 0,-1-1 0,1 1 0,-1 0 0,1 0 0,-1 0 0,1-1 0,0 2 0,-1-1 0,1 0 0,0 0 0,0 0 0,0 1 0,2-1 0,47-12 0,233-23 0,-172 22 0,125-1 0,117 17 0,-120 1 0,1101-3 0,-993-27 0,2-1 0,-56 14 0,-141 3 0,205 9 0,-161 5 0,54 0 0,280-7 0,-244-21 0,99-3 0,3351 29 0,-3436-13 0,-60 1 0,294-44 0,-415 38 0,13 6 0,220 8 0,-163 6 0,747-3-1365</inkml:trace>
  <inkml:trace contextRef="#ctx0" brushRef="#br0" timeOffset="1788.88">5528 400 24575,'15'-1'0,"0"-1"0,0 0 0,0-1 0,18-6 0,27-6 0,338-25 0,-181 22 0,-136 10 0,769-53 0,776 58 0,-815 6 0,1612-3-1365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12.101"/>
    </inkml:context>
    <inkml:brush xml:id="br0">
      <inkml:brushProperty name="width" value="0.35" units="cm"/>
      <inkml:brushProperty name="height" value="0.35" units="cm"/>
    </inkml:brush>
  </inkml:definitions>
  <inkml:trace contextRef="#ctx0" brushRef="#br0">0 214 24575,'1914'0'0,"-1887"-1"0,0-2 0,-1-1 0,51-15 0,-49 11 0,0 1 0,1 2 0,35-2 0,128-6 0,57 0 0,929 14 0,-1162-2 0,1-1 0,-1-1 0,0 0 0,0-1 0,18-8 0,-13 5 0,0 1 0,24-4 0,49 3 0,163 6 0,-104 4 0,1068-3 0,-1172-3 0,-1-2 0,1-2 0,64-19 0,-64 14 0,0 2 0,1 2 0,56-2 0,655 11 0,-741 1 0,-1 0 0,0 1 0,0 1 0,0 1 0,0 1 0,-1 0 0,0 2 0,21 11 0,-18-9 0,1-1 0,-1 0 0,2-2 0,44 10 0,-50-14-273,-1 0 0,1 1 0,-1 1 0,29 12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5:18:07.590"/>
    </inkml:context>
    <inkml:brush xml:id="br0">
      <inkml:brushProperty name="width" value="0.35" units="cm"/>
      <inkml:brushProperty name="height" value="0.35" units="cm"/>
    </inkml:brush>
  </inkml:definitions>
  <inkml:trace contextRef="#ctx0" brushRef="#br0">0 80 24575,'2423'0'0,"-2390"2"0,57 9 0,-54-5 0,47 2 0,-6-3 0,126 24 0,-160-22 0,2 1 0,18 4 0,0-3 0,86 1 0,-56-12 0,153 4 0,-150 11 0,-62-8 0,54 3 0,2217-6 0,-1094-5 0,809 3 0,-1788 14 0,4 0 0,729-15 0,-931 0 0,1-2 0,-1-1 0,53-13 0,98-40 0,-111 32 0,98-19 0,-33 11 0,28-5 0,-59 27-103,173 6-1,-180 5-1054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24:31.923"/>
    </inkml:context>
    <inkml:brush xml:id="br0">
      <inkml:brushProperty name="width" value="0.35" units="cm"/>
      <inkml:brushProperty name="height" value="0.35" units="cm"/>
    </inkml:brush>
  </inkml:definitions>
  <inkml:trace contextRef="#ctx0" brushRef="#br0">0 3 24575,'188'-2'0,"205"5"0,-354 2 0,0 1 0,56 16 0,17 4 0,-17-14 0,159-2 0,-21-2 0,476 9 0,-529-18 0,-140-1 0,58-10 0,-58 6 0,56-2 0,-76 8-136,1-1-1,0-1 1,-1-1-1,1-1 1,-1-1-1,0-1 1,0 0-1,-1-2 0,28-13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24:25.857"/>
    </inkml:context>
    <inkml:brush xml:id="br0">
      <inkml:brushProperty name="width" value="0.35" units="cm"/>
      <inkml:brushProperty name="height" value="0.35" units="cm"/>
    </inkml:brush>
  </inkml:definitions>
  <inkml:trace contextRef="#ctx0" brushRef="#br0">0 688 24575,'1198'0'0,"-1168"-2"0,-2-1 0,1-1 0,45-13 0,-41 9 0,1 0 0,40-2 0,68-2 0,92-4 0,46 19 0,353-6 0,-464-9 0,69-2 0,1265 15 0,-1466-3 0,0-2 0,0-1 0,37-11 0,-33 7 0,1 1 0,44-1 0,312-42 0,-133 11 0,-177 31 0,-20 3 0,74-16 0,-43 0 0,151-15 0,19-1 0,-179 22 0,179-9 0,-200 25 0,325-14 0,-351 9 0,-9 2 0,0-1 0,60-17 0,-40 8 0,0 1 0,77-5 0,10-2 0,84-15 0,77-14 0,-253 40 0,82-2 0,-81 7 0,83-13 0,-55 2 0,144-7 0,81 19 0,-247 3 0,-43 0 0,-1 0 0,1 1 0,-1 0 0,1 1 0,-1 1 0,0 0 0,0 0 0,-1 1 0,12 7 0,15 10 0,43 35 0,-30-21 0,-33-23 0,0 1 0,-1 1 0,-1 0 0,-1 1 0,0 1 0,-1 0 0,0 1 0,-2 0 0,0 1 0,11 27 0,-21-44 0,-1 1 0,0-1 0,0 1 0,0 0 0,0 0 0,0 0 0,-1-1 0,0 1 0,1 0 0,-1 0 0,0 0 0,0 0 0,0 0 0,-1 0 0,1 0 0,-1 0 0,0-1 0,1 1 0,-1 0 0,0 0 0,-1-1 0,1 1 0,0 0 0,-1-1 0,0 0 0,1 1 0,-1-1 0,0 0 0,0 0 0,0 0 0,-1 0 0,1 0 0,0 0 0,-1-1 0,1 1 0,-1-1 0,0 0 0,-4 2 0,-9 4 0,-1-1 0,-1-1 0,1-1 0,-34 5 0,-96 5 0,-263-11 0,203-6 0,-34 5 0,-252-5 0,487 3 0,0 0 0,1-1 0,-1 0 0,0 0 0,0-1 0,0 1 0,1-1 0,-7-3 0,11 5 0,1-1 0,-1 1 0,1 0 0,0 0 0,-1-1 0,1 1 0,-1-1 0,1 1 0,-1 0 0,1-1 0,0 1 0,-1-1 0,1 1 0,0 0 0,0-1 0,-1 1 0,1-1 0,0 1 0,0-1 0,0 0 0,-1 1 0,1-1 0,0 1 0,0-1 0,0 1 0,0-1 0,0 1 0,0-1 0,0 1 0,0-1 0,0 1 0,1-2 0,0 0 0,1 0 0,-1 0 0,1 0 0,0 0 0,-1 1 0,1-1 0,0 1 0,0-1 0,0 1 0,1 0 0,-1-1 0,4 0 0,30-15 0,0 3 0,2 1 0,69-15 0,127-11 0,-195 33 0,151-17 0,305 2 0,-200 23-1365</inkml:trace>
  <inkml:trace contextRef="#ctx0" brushRef="#br0" timeOffset="2281.46">3358 979 24575,'0'-1'0,"1"0"0,0 0 0,-1 0 0,1-1 0,0 1 0,-1 0 0,1 0 0,0 0 0,0 0 0,0 1 0,0-1 0,0 0 0,0 0 0,0 0 0,0 1 0,0-1 0,0 1 0,0-1 0,1 1 0,-1-1 0,0 1 0,0 0 0,1-1 0,-1 1 0,0 0 0,0 0 0,2 0 0,45-5 0,-40 5 0,68-1 0,0 4 0,111 19 0,61 3 0,785-21 0,-530-7 0,1717 3 0,-2053 14 0,-13-1 0,392-14 0,-514 3 0,58 10 0,-57-6 0,46 2 0,-60-8 0,0 0 0,0 2 0,0 0 0,0 2 0,32 9 0,-24-5 0,1 0 0,1-2 0,-1-1 0,46 2 0,118-7 0,-79-3 0,128 3-1365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24:21.301"/>
    </inkml:context>
    <inkml:brush xml:id="br0">
      <inkml:brushProperty name="width" value="0.35" units="cm"/>
      <inkml:brushProperty name="height" value="0.35" units="cm"/>
    </inkml:brush>
  </inkml:definitions>
  <inkml:trace contextRef="#ctx0" brushRef="#br0">0 30 24575,'44'-10'0,"-6"-1"0,85 2 0,167 9 0,-114 3 0,1732-3 0,-1659 14 0,-60-1 0,-157-10 0,0 1 0,58 16 0,-58-12 0,0-1 0,55 5 0,424-11 0,-240-4 0,1489 3 0,-1534 14 0,7 0 0,1420-15 0,-1456 15 0,-14-1 0,447-14 0,-596-1 0,0-2 0,0-1 0,0-1 0,49-17 0,-40 10 0,79-12 0,-39 19 0,121 8 0,-72 1 0,267-3-1365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24:18.207"/>
    </inkml:context>
    <inkml:brush xml:id="br0">
      <inkml:brushProperty name="width" value="0.35" units="cm"/>
      <inkml:brushProperty name="height" value="0.35" units="cm"/>
    </inkml:brush>
  </inkml:definitions>
  <inkml:trace contextRef="#ctx0" brushRef="#br0">0 0 24575,'904'0'0,"-884"1"0,-1 1 0,36 8 0,-34-5 0,0-1 0,25 1 0,-15-4 0,51 0 0,-1 4 0,112 21 0,-56 1 0,2-7 0,0-5 0,156-4 0,-220-12 0,79 0 0,155 18 0,-161-6 0,184-9 0,-152-5 0,-169 3 0,8-1 0,1 1 0,0 1 0,0 1 0,-1 1 0,1 0 0,30 10 0,-23-4 0,1-1 0,0-2 0,0-1 0,53 4 0,118-11 0,-81-1 0,56 2 0,223 3 0,-278 12 0,-81-8 0,63 1 0,-82-7 0,70 0 0,133 15 0,-110-5 0,209-7 0,-161-6 0,3182 3 0,-3319-1 0,-1-2 0,1 0 0,-1-2 0,32-10 0,-30 8 0,1 1 0,-1 1 0,35-3 0,362 6 78,-207 4-1521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24:09.543"/>
    </inkml:context>
    <inkml:brush xml:id="br0">
      <inkml:brushProperty name="width" value="0.35" units="cm"/>
      <inkml:brushProperty name="height" value="0.35" units="cm"/>
    </inkml:brush>
  </inkml:definitions>
  <inkml:trace contextRef="#ctx0" brushRef="#br0">0 0 24575,'1842'0'0,"-1511"28"0,-234-16 0,100 2 0,220-12 0,-185-5 0,179 1 0,430 5 0,-591 10 0,119 1 0,587-15 0,-765 15 0,-1-1 0,259 3 0,555-3 0,-614-16 0,2188 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29.898"/>
    </inkml:context>
    <inkml:brush xml:id="br0">
      <inkml:brushProperty name="width" value="0.35" units="cm"/>
      <inkml:brushProperty name="height" value="0.35" units="cm"/>
    </inkml:brush>
  </inkml:definitions>
  <inkml:trace contextRef="#ctx0" brushRef="#br0">0 242 24575,'0'-2'0,"1"0"0,-1 0 0,1 0 0,0 0 0,-1-1 0,1 1 0,0 1 0,0-1 0,0 0 0,1 0 0,-1 0 0,0 0 0,1 1 0,-1-1 0,1 1 0,-1-1 0,1 1 0,0-1 0,0 1 0,-1 0 0,1 0 0,0 0 0,0 0 0,0 0 0,0 1 0,1-1 0,-1 0 0,3 0 0,12-3 0,0 1 0,30-2 0,-23 3 0,150-20 0,356-30 0,151 49 0,-336 6 0,1526-3 0,-1698-6 0,184-32 0,-330 33 0,47-15 0,-47 11 0,49-8 0,62 5 0,243 9 0,-201 7 0,-160-4 0,65-1 0,0 4 0,0 3 0,130 27 0,-98-3 0,150 34 0,-206-52 0,1-4 0,90 2 0,-124-8 0,0 1 0,0 1 0,52 16 0,16 3 0,64-1 0,165 1 0,166-20 0,-282-4 0,-170-1 0,1-2 0,67-16 0,9-1 0,222-44 0,-295 56 0,0 2 0,1 2 0,0 2 0,1 1 0,78 9 0,9 17-1365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24:06.024"/>
    </inkml:context>
    <inkml:brush xml:id="br0">
      <inkml:brushProperty name="width" value="0.35" units="cm"/>
      <inkml:brushProperty name="height" value="0.35" units="cm"/>
    </inkml:brush>
  </inkml:definitions>
  <inkml:trace contextRef="#ctx0" brushRef="#br0">0 0 24575,'1113'0'0,"-1074"2"0,-1 2 0,70 17 0,-67-12 0,1-1 0,44 1 0,82-7 0,-80-3 0,140 16 0,-148-6 0,-47-6 0,0 1 0,47 12 0,-6 3 0,144 16 0,49-29 0,-160-8 0,-60 0 0,55-10 0,36-1 0,-4-1 0,-86 8 0,56-1 0,4659 10 0,-2541-5 0,-2201 3-455,-1 1 0,29 5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23:59.461"/>
    </inkml:context>
    <inkml:brush xml:id="br0">
      <inkml:brushProperty name="width" value="0.35" units="cm"/>
      <inkml:brushProperty name="height" value="0.35" units="cm"/>
    </inkml:brush>
  </inkml:definitions>
  <inkml:trace contextRef="#ctx0" brushRef="#br0">0 0 24575,'135'14'0,"54"4"0,-2-1 0,95 5 0,-2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6:25.645"/>
    </inkml:context>
    <inkml:brush xml:id="br0">
      <inkml:brushProperty name="width" value="0.35" units="cm"/>
      <inkml:brushProperty name="height" value="0.35" units="cm"/>
    </inkml:brush>
  </inkml:definitions>
  <inkml:trace contextRef="#ctx0" brushRef="#br0">0 56 24575,'2032'0'0,"-1720"-24"0,-128 5 0,621 7 0,-496 14 0,558-2 0,-605 20 0,-199-13 0,76 21 0,-19-4 0,121 24 0,-84-13 0,-99-20 0,0-2 0,1-3 0,100 4 0,-131-13 0,0 2 0,29 5 0,43 5 0,665-10 0,-391-6 0,225 3 0,-546-2 0,61-12 0,-24 3 0,2-1 0,59-3 0,-11 2 0,-7 1 0,235 10 62,-191 3-1489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02:22:41.951"/>
    </inkml:context>
    <inkml:brush xml:id="br0">
      <inkml:brushProperty name="width" value="0.05" units="cm"/>
      <inkml:brushProperty name="height" value="0.05" units="cm"/>
    </inkml:brush>
  </inkml:definitions>
  <inkml:trace contextRef="#ctx0" brushRef="#br0">849 221 24575,'1458'0'0,"-1356"2"0,142 20 0,-242-22 0,0 0 0,0 0 0,0 1 0,-1-1 0,1 0 0,0 1 0,0-1 0,-1 1 0,1-1 0,0 1 0,-1 0 0,1 0 0,0-1 0,-1 1 0,3 2 0,-6-1 0,0-1 0,-1 0 0,1 0 0,0 0 0,-1 0 0,1-1 0,0 1 0,-1-1 0,1 1 0,-1-1 0,1 0 0,-1 0 0,1 0 0,-3 0 0,-634 12 0,424-13 0,-379 0 0,555-2 0,39 3 0,0 0 0,1 0 0,-1 0 0,0 0 0,0 0 0,0 0 0,0-1 0,0 1 0,0 0 0,0 0 0,0 0 0,0 0 0,0 0 0,0-1 0,0 1 0,0 0 0,0 0 0,0 0 0,0 0 0,0 0 0,0-1 0,0 1 0,0 0 0,0 0 0,0 0 0,0 0 0,0 0 0,0 0 0,0-1 0,0 1 0,0 0 0,-1 0 0,1 0 0,0 0 0,0 0 0,0 0 0,0 0 0,0-1 0,0 1 0,0 0 0,-1 0 0,1 0 0,0 0 0,0 0 0,0 0 0,0 0 0,0 0 0,0 0 0,-1 0 0,1 0 0,0 0 0,0 0 0,0 0 0,0 0 0,0 0 0,-1 0 0,1 0 0,0 0 0,67-13 0,647-17-28,-574 29-47,826-1-440,-1612 3 1133,2173-1-618,-2927 0 0,2045-1-95,1051 7-882,-1640-5 977,130 1 0,214 31 0,-332-18 0,-68-14 0,-1-1 0,1 0 0,0 0 0,0 0 0,-1 0 0,1 0 0,0 0 0,-1 1 0,1-1 0,0 0 0,0 0 0,-1 1 0,1-1 0,0 0 0,0 0 0,-1 1 0,1-1 0,0 0 0,0 0 0,0 1 0,0-1 0,0 0 0,-1 1 0,1-1 0,0 0 0,0 1 0,0-1 0,0 0 0,0 1 0,0-1 0,0 0 0,0 1 0,0-1 0,0 0 0,0 1 0,0-1 0,0 0 0,1 1 0,-1-1 0,0 0 0,0 1 0,0-1 0,0 0 0,0 0 0,1 1 0,-1-1 0,0 0 0,0 0 0,1 1 0,-1-1 0,0 0 0,0 0 0,1 0 0,-1 1 0,0-1 0,1 0 0,-1 0 0,0 0 0,0 0 0,1 0 0,-1 1 0,0-1 0,1 0 0,-1 0 0,0 0 0,1 0 0,-1 0 0,0 0 0,1 0 0,-15 4 0,-1 1 0,1-2 0,-1 1 0,0-2 0,0 0 0,-18-1 0,0 2 0,-332 20 989,128-10-906,393-11-83,143-2 0,145 0-498,1776-2-1996,-1869 4 2494,-149 10 0,-193-11 0,-1 0 0,1 0 0,-1 1 0,0 0 0,15 6 0,-23-8 0,0 0 0,1 0 0,-1 0 0,0 0 0,1 1 0,-1-1 0,0 0 0,1 0 0,-1 0 0,0 1 0,0-1 0,1 0 0,-1 1 0,0-1 0,0 0 0,0 0 0,1 1 0,-1-1 0,0 0 0,0 1 0,0-1 0,0 0 0,0 1 0,1-1 0,-1 1 0,0-1 0,0 0 0,0 1 0,0-1 0,0 0 0,0 1 0,0-1 0,-1 0 0,1 1 0,0-1 0,0 1 0,0-1 0,0 0 0,0 1 0,0-1 0,-1 0 0,1 0 0,0 1 0,0-1 0,-1 0 0,1 1 0,0-1 0,0 0 0,-1 0 0,1 1 0,0-1 0,-1 0 0,1 0 0,0 0 0,0 0 0,-1 1 0,1-1 0,-1 0 0,1 0 0,-13 6 0,0-1 0,0-1 0,-1 0 0,-23 4 0,-209 25 2494,237-31-2195,11-1-129,22 0-97,22-1-117,-323-2 44,-445 3-574,-554-4-876,1136-1 1440,93-2 10,52 2 0,24-3 0,334-32 0,-219 28 0,1137-54 1975,-1532 67-1916,-1695 0-1743,1812-2 1684,128-1 0,8 0 0,19-2 0,56-2 0,1633-11-902,-1560 20 1956,-96 1-725,-100 1-395,-934 8-786,646-16 687,-70 2 365,363 0 126,38 0-159,10 0-9,67 0 193,1081-1-351,-1101 1 0,-13-1 0,1 1 0,68 11 0,-97-6 22,-24 1 136,-33 2 142,-1-3-1,-90 1 1,56-5-295,-1680 13-1528,1740-14 1522,-51-1 1,64-1 0,43-1 0,1078-18-1118,-806 21 963,172-1 1340,-413 5-937,-141 1-259,-140 1 11,-1175 6-104,1239-12 101,522 0 3,1318-1-366,-2325 1 366,54 0-620,64 1-1494,-1173-14 1127,1615 11 987,-5 2 0,0-5 0,-97-17 0,158 14 0,32 1 0,51-4 0,-1 3 0,88 1 0,-79 4 0,1937-21 2188,-1680 24-2228,-220 0 40,190 8 1412,-263 0-1152,-37-7-259,0-1-1,0 0 1,1 0 0,-1 0 0,0 0-1,0 1 1,0-1 0,0 0 0,0 0 0,1 0-1,-1 1 1,0-1 0,0 0 0,0 0 0,0 1-1,0-1 1,0 0 0,0 0 0,0 0 0,0 1-1,0-1 1,0 0 0,0 0 0,0 1 0,0-1-1,0 0 1,0 0 0,0 1 0,0-1 0,0 0-1,0 0 1,0 1 0,0-1 0,-1 0-1,1 0 1,0 0 0,0 1 0,0-1 0,0 0-1,0 0 1,-1 0 0,1 0 0,0 1 0,0-1-1,0 0 1,-1 0 0,1 0 0,0 0 0,0 0-1,-1 0 1,1 0 0,0 0 0,0 0 0,0 1-1,-1-1 1,-56 18-23,-65 3 151,-175 7-1,96-12 1342,403-28-1470,1881-59-1541,-2293 79 1541,74-1 0,-276 11-464,-1575 29-1637,1688-48 2977,128-10-657,168 11-219,-1 0 0,0-1 0,1 0 0,-1 0 0,1 0 0,-1 0 0,1 0 0,0-1 0,-1 1 0,-3-3 0,7 3 0,0 1 0,0-1 0,0 1 0,-1 0 0,1-1 0,0 1 0,0-1 0,0 1 0,0-1 0,0 1 0,0 0 0,0-1 0,0 1 0,0-1 0,0 1 0,0-1 0,0 1 0,0-1 0,0 1 0,1 0 0,-1-1 0,0 1 0,0-1 0,0 1 0,1 0 0,-1-1 0,0 1 0,0 0 0,1-1 0,-1 1 0,0 0 0,1-1 0,-1 1 0,0 0 0,1 0 0,-1-1 0,1 1 0,-1 0 0,0 0 0,1 0 0,-1-1 0,1 1 0,0 0 0,11-6 0,1 1 0,-1 1 0,2-1 0,13-1 0,113-18 0,154-6 0,-245 26 0,1593-80 1505,-1610 84-1505,15-2 0,0 2 0,-1 2 0,76 14 0,-91-4 0,-31-11 0,0-1 0,0 0 0,0 1 0,0-1 0,0 0 0,1 1 0,-1-1 0,0 0 0,0 1 0,0-1 0,0 0 0,0 1 0,0-1 0,0 0 0,0 1 0,0-1 0,0 0 0,0 1 0,0-1 0,0 0 0,-1 1 0,1-1 0,0 0 0,0 0 0,0 1 0,0-1 0,-1 0 0,1 1 0,0-1 0,0 0 0,0 0 0,-1 1 0,1-1 0,0 0 0,0 0 0,-1 0 0,1 1 0,0-1 0,-1 0 0,1 0 0,0 0 0,-1 0 0,0 0 0,-8 4 0,-1 0 0,0-1 0,0 0 0,-19 2 0,-162 17-1,-230-2 0,236-15-23,-1222 24-215,1368-29 239,34-1 0,8 0 0,61-2 0,1169-53 969,-1146 51-958,-35 0 19,0 3-1,62 5 1,-92 4-13,-22-7-17,0 0 0,0 1 0,0-1 0,0 0 0,0 1 0,0-1 1,0 0-1,1 1 0,-1-1 0,0 0 0,0 1 0,0-1 0,-1 0 0,1 1 0,0-1 0,0 0 0,0 1 0,0-1 0,0 0 0,0 1 0,0-1 0,-1 0 0,1 0 1,0 1-1,0-1 0,0 0 0,-1 1 0,1-1 0,0 0 0,0 0 0,-1 0 0,1 1 0,0-1 0,0 0 0,-1 0 0,1 0 0,0 0 0,-1 1 0,1-1 0,0 0 1,-1 0-1,-15 7 0,0-1 0,0 0 0,-1-2 0,-22 5 0,-200 34 0,-134 16-385,-739 70-1563,605-76 2075,376-35 275,126-15-344,11-1-28,41 0-17,178-5-13,145-10-315,1630-50-1261,-1904 61 1672,-84 3 361,-57 1 771,-146 3-872,-1400 14-1407,1441-25 2370,118-1-1031,32 7-287,0 0 0,-1-1 0,1 1-1,0 0 1,0 0 0,0 0 0,-1 0-1,1 0 1,0 0 0,0-1 0,0 1-1,-1 0 1,1 0 0,0 0 0,0 0-1,0-1 1,0 1 0,0 0-1,-1 0 1,1 0 0,0-1 0,0 1-1,0 0 1,0 0 0,0-1 0,0 1-1,0 0 1,0 0 0,0-1 0,0 1-1,0 0 1,0 0 0,0-1 0,0 1-1,0 0 1,0 0 0,0-1-1,0 1 1,0 0 0,0 0 0,1 0-1,-1-1 1,0 1 0,0 0 0,0 0-1,0 0 1,0-1 0,1 1 0,-1 0-1,0 0 1,0 0 0,0 0 0,1-1-1,-1 1 1,0 0 0,12-5-1,-1 0 0,1 1 0,0 0 0,0 1 0,23-3 0,187-28 0,647-75-1586,341-47 2418,-1199 154-765,69-12 154,-80 14-221,0 0-1,0 0 0,0 0 1,-1 0-1,1 0 0,0 0 1,0 0-1,0 0 0,0 0 1,0 0-1,-1-1 0,1 1 1,0 0-1,0 0 0,0 0 1,0 0-1,0 0 0,0 0 0,0-1 1,0 1-1,0 0 0,-1 0 1,1 0-1,0 0 0,0-1 1,0 1-1,0 0 0,0 0 1,0 0-1,0 0 0,0-1 1,0 1-1,0 0 0,0 0 1,0 0-1,0 0 0,1-1 1,-1 1-1,0 0 0,0 0 0,0 0 1,0 0-1,0 0 0,0-1 1,-58-3-27,-187 0 27,-156 4-425,-1386 7-1405,1555-11 3015,211 3-1110,1 0-1,-1-2 0,-23-5 0,43 8-74,1 0 0,0 0 0,0 0 0,-1 0 0,1 0 0,0 0 0,0 0 0,-1 0 0,1 0 0,0 0 0,0 0 0,0 0 0,-1 0 0,1 0 0,0 0 0,0 0 0,-1 0 0,1-1 0,0 1 0,0 0 0,0 0 0,-1 0 0,1 0 0,0 0 0,0-1 0,0 1 0,0 0 0,-1 0 0,1 0 0,0-1 0,0 1 0,0 0 0,0 0 0,0 0 0,0-1 0,0 1 0,0 0 0,0 0 0,0-1 0,0 1 0,0 0 0,0 0 0,0-1 0,0 1 0,0 0 0,0 0 0,0 0 0,0-1 0,0 1 0,0 0 0,0 0 0,0-1 0,0 1 0,0 0 0,24-9 0,53-2 0,152-4 0,-163 13 0,1618-16-1373,-1591 18 1583,-37 0 196,-17-2-57,0 2 0,-1 2 0,1 2 0,61 13 0,-97-16-349,0-1 0,0 1 0,0 0 0,0 0 0,0 1 0,0-1 0,0 1 0,0-1 0,-1 1 0,1 0-1,-1 0 1,1 0 0,-1 0 0,0 0 0,0 1 0,2 2 1,-3-4-1,-1 1 0,1-1 0,-1 1 0,1 0 0,-1-1 0,0 1 0,0 0 0,0-1 0,0 1 0,0-1 0,0 1 0,0 0 0,0-1 0,-1 1 0,1 0 0,-1-1 0,1 1 0,-1-1 0,0 1 0,1-1 0,-3 3 0,-3 5 0,-1-1 0,-1 0 0,1 0 0,-1-1 0,0 0 0,-1-1 0,0 1 0,-9 4 0,-35 19 0,-2-3 0,-91 34-1,-126 22 2,217-67-1,-422 105-30,60-16 368,405-102-81,1 0 0,-1 1 0,-16 9 0,28-13-251,-1 0 1,1 0 0,0 0 0,0 0 0,-1 0 0,1 0 0,0 0 0,0 0 0,0 1 0,0-1-1,-1 0 1,1 0 0,0 0 0,0 0 0,0 0 0,0 1 0,0-1 0,-1 0 0,1 0 0,0 0 0,0 1-1,0-1 1,0 0 0,0 0 0,0 0 0,0 1 0,0-1 0,0 0 0,0 0 0,0 1 0,0-1 0,0 0-1,0 0 1,0 0 0,0 1 0,0-1 0,0 0 0,0 0 0,0 1 0,0-1 0,0 0 0,0 0-1,1 0 1,-1 1 0,0-1 0,0 0 0,0 0 0,0 0 0,0 0 0,1 1 0,-1-1 0,0 0 0,0 0-1,0 0 1,0 0 0,1 0 0,-1 0 0,0 0 0,0 0 0,1 1 0,38 7 85,272 0-92,-232-8 0,257-3-247,569 13-858,-730 3 1105,-167-12 0,0-1 0,0 1 0,-1 1 0,1 0 0,-1 0 0,15 5 0,-22-6 0,0-1 0,0 0 0,0 0 0,0 1 0,0-1 0,0 0 0,1 1 0,-1-1 0,0 0 0,0 0 0,0 1 0,0-1 0,0 0 0,0 0 0,0 1 0,0-1 0,0 0 0,0 1 0,-1-1 0,1 0 0,0 0 0,0 1 0,0-1 0,0 0 0,0 0 0,0 1 0,0-1 0,-1 0 0,1 0 0,0 1 0,0-1 0,0 0 0,-1 0 0,1 0 0,0 0 0,0 1 0,-1-1 0,1 0 0,0 0 0,0 0 0,-1 0 0,1 0 0,0 0 0,0 0 0,-1 0 0,1 0 0,0 1 0,-1-1 0,1 0 0,-1-1 0,-41 13 0,-252 25 0,204-29 0,-636 77 226,1861-237 349,-951 121-685,-176 30 110,0-1 0,0 0 0,-1 0 0,1 0 0,-1-1 0,12-6 0,-18 9 0,-1-1 0,0 1 0,0 0 0,0 0 0,0 0 0,0-1 0,0 1 0,0 0 0,0 0 0,0-1 0,1 1 0,-1 0 0,0 0 0,0-1 0,0 1 0,0 0 0,0 0 0,0-1 0,-1 1 0,1 0 0,0 0 0,0 0 0,0-1 0,0 1 0,0 0 0,0 0 0,0-1 0,0 1 0,-1 0 0,1 0 0,0 0 0,0-1 0,0 1 0,0 0 0,-1 0 0,1 0 0,0 0 0,0 0 0,0-1 0,-1 1 0,1 0 0,0 0 0,0 0 0,-1 0 0,1 0 0,0 0 0,0 0 0,0 0 0,-1 0 0,1 0 0,0 0 0,0 0 0,-1 0 0,-37-8 0,-310-4-26,90 7 162,221 1 154,37 4-287,0 0 1,0 0-1,0-1 1,0 1-1,0 0 0,0 0 1,0 0-1,1 0 1,-1 0-1,0 0 0,0 0 1,0-1-1,0 1 1,0 0-1,0 0 0,0 0 1,0 0-1,0 0 1,0 0-1,0-1 0,0 1 1,0 0-1,0 0 1,0 0-1,0 0 0,-1 0 1,1 0-1,0 0 1,0-1-1,0 1 1,0 0-1,0 0 0,0 0 1,0 0-1,0 0 1,0 0-1,0 0 0,0 0 1,-1 0-1,1 0 1,0-1-1,0 1 0,0 0 1,0 0-1,0 0 1,0 0-1,0 0 0,-1 0 1,1 0-1,0 0 1,0 0-1,0 0 0,63-9 78,490-29-81,-8 1 0,-444 25 0,-93 7 0,-31 1 0,-504-6-24,329 11-201,-840 17-1024,993-13 1249,105-2 0,919 0-851,147 3 1282,-961 5-202,-153-10-229,0 1 0,0 1 0,-1 0 0,14 4 0,-25-7 0,1 1 0,0-1 0,-1 0 0,1 0 0,0 1 0,-1-1 0,1 0 0,0 1 0,-1-1 0,1 1 0,-1-1 0,1 1 0,-1-1 0,1 1 0,-1-1 0,1 1 0,-1 0 0,0-1 0,1 1 0,-1-1 0,0 1 0,1 0 0,-1-1 0,0 1 0,0 0 0,1 0 0,-1-1 0,0 1 0,0 1 0,-1-1 0,0 1 0,-1 0 0,1-1 0,0 1 0,-1 0 0,1-1 0,-1 1 0,1-1 0,-1 0 0,1 0 0,-1 0 0,0 1 0,0-2 0,0 1 0,0 0 0,-2 1 0,-25 9 0,-1-1 0,-48 9 0,-668 89 468,257-46-241,392-44-227,82-11 0,26-2 0,37-3 0,512-23 994,-555 20-994,-18 0 0,-26-1 0,35 2 0,904-65 0,-786 48 0,-77 6 0,-37 11 0,1 0 0,-1 0 0,0-1 0,0 1 0,0 0 0,0 0 0,0-1 0,0 1 0,0 0 0,0-1 0,0 1 0,-1 0 0,1 0 0,0-1 0,0 1 0,0 0 0,0 0 0,0-1 0,0 1 0,-1 0 0,1 0 0,0 0 0,0-1 0,0 1 0,0 0 0,-1 0 0,1 0 0,0-1 0,0 1 0,-1 0 0,1 0 0,0 0 0,0 0 0,-1 0 0,1 0 0,0 0 0,0-1 0,-1 1 0,1 0 0,0 0 0,0 0 0,-1 0 0,1 0 0,0 0 0,-1 0 0,1 0 0,0 1 0,0-1 0,-1 0 0,1 0 0,-1 0 0,-62-7 0,3 8 0,45 1 0,1-2 0,-1 1 0,0-2 0,0 0 0,1-1 0,-26-6 0,40 8 0,0 0 0,-1-1 0,1 1 0,-1 0 0,1 0 0,0 0 0,-1 0 0,1-1 0,0 1 0,0 0 0,-1 0 0,1-1 0,0 1 0,0 0 0,-1 0 0,1-1 0,0 1 0,0 0 0,-1-1 0,1 1 0,0 0 0,0-1 0,0 1 0,0-1 0,0 1 0,0 0 0,0-1 0,0 1 0,0 0 0,0-1 0,0 1 0,0-1 0,0 1 0,0 0 0,0-1 0,0 1 0,0 0 0,0-1 0,0 1 0,0 0 0,1-1 0,-1 1 0,0 0 0,0-1 0,0 1 0,1 0 0,-1-1 0,0 1 0,0 0 0,1 0 0,-1-1 0,0 1 0,1 0 0,-1 0 0,0 0 0,1-1 0,-1 1 0,1 0 0,11-7 0,0 1 0,0 1 0,1 0 0,0 1 0,-1 0 0,28-4 0,-21 4 0,73-17 0,-55 11 0,-37 10 0,0 0 0,1 1 0,-1-1 0,0 0 0,1 0 0,-1 0 0,0-1 0,1 1 0,-1 0 0,0 0 0,1 0 0,-1 0 0,0 0 0,1 0 0,-1 0 0,0-1 0,1 1 0,-1 0 0,0 0 0,0 0 0,1-1 0,-1 1 0,0 0 0,0 0 0,1-1 0,-1 1 0,0 0 0,0 0 0,0-1 0,0 1 0,1 0 0,-1-1 0,0 1 0,0 0 0,0-1 0,0 1 0,0 0 0,0-1 0,0 0 0,-12-2 0,0 0 0,-1 1 0,1 0 0,-1 1 0,-21 1 0,-295-9 0,-224 5-664,-356 4-2351,-512-4 2707,1150-7 308,252 10 0,0 0 0,0-1 0,1-2 0,-20-5 0,37 9 0,1 0 0,0 0 0,0 0 0,0 0 0,-1 0 0,1 0 0,0 0 0,0 0 0,0 0 0,-1 0 0,1-1 0,0 1 0,0 0 0,0 0 0,0 0 0,-1 0 0,1 0 0,0-1 0,0 1 0,0 0 0,0 0 0,0 0 0,-1 0 0,1-1 0,0 1 0,0 0 0,0 0 0,0 0 0,0-1 0,0 1 0,0 0 0,0 0 0,0-1 0,0 1 0,0 0 0,0 0 0,0 0 0,0-1 0,0 1 0,0 0 0,0 0 0,0 0 0,0-1 0,0 1 0,0 0 0,1 0 0,-1 0 0,0-1 0,0 1 0,0 0 0,0 0 0,0 0 0,1 0 0,-1-1 0,0 1 0,0 0 0,0 0 0,0 0 0,1 0 0,-1 0 0,0 0 0,0 0 0,0-1 0,1 1 0,-1 0 0,35-10 0,133-9 0,112 4 0,1609-8-1141,-1857 23 1232,45 0 595,14-1 404,120 14 0,-176-2-1090,-35-11 0,0 0 0,0 0 0,0 1 0,0-1 0,1 0 0,-1 0 0,0 1 0,0-1 0,0 0 0,0 1 0,0-1 0,0 0 0,0 1 0,0-1 0,0 0 0,0 1 0,0-1 0,0 0 0,0 1 0,0-1 0,0 0 0,0 0 0,0 1 0,0-1 0,-1 0 0,1 1 0,0-1 0,0 0 0,0 0 0,0 1 0,-1-1 0,1 0 0,0 0 0,0 1 0,0-1 0,-1 0 0,1 0 0,0 0 0,-1 1 0,1-1 0,0 0 0,0 0 0,-1 0 0,1 0 0,0 0 0,-1 0 0,-10 5 0,1 0 0,-1-1 0,-19 4 0,-127 24 6,-203 17 1,205-32 177,-911 99 936,1037-112-1091,25-3-25,6 0-3,37 0-17,-8-3 32,-88 0 115,-368-1 558,42 3-1117,-233 1-1454,-1315-27 831,1676 22 4689,136 4-3777,-174-20 1,229 10 138,-380-70 0,285 28 0,48 14 0,93 30 0,47 4 0,576 3 0,-293 4 0,-2579-3-1289,2494 0 1289,-171 0-1,939 12-326,-1 70 321,-956-77 194,-28-4-187,-1 0 0,1 0 0,-1 1 1,1 0-1,-1 1 0,0 0 0,0 0 1,0 1-1,11 6 0,-11-5 1,1-1-1,0 0 1,0 0-1,0-1 1,1 0-1,-1-1 1,1 0-1,-1-1 1,1 0-1,0 0 1,-1-1-1,13-2 1,23 2 215,1209 4-111,-953-5-144,-237 0 38,-119 1 0,-791-1 1118,1188 1-1118,-16 1-135,1345-22-1580,-1637 19 1715,-41 0 0,-50 1 0,-353-2 308,326-5 926,71 2-964,20 1-232,35-4-38,0 2 0,0 2 0,78 1 0,-46 2 0,25-4 0,-415 5 0,-73 2-790,-1222-27-384,1523 21 1142,-120-22 1,151 10 31,45 8-34,18 2 0,22 0 370,38 1 489,89 3-1,-81 3-714,-233 2-110,787 1 0,-323-6 0,-46 3 0,-591 0 0,-1589 0-1786,1799-1 1786,79-3 0,83-6 0,333-31 694,137-21 398,-478 53-1092,-65 3 0,-526 3 0,157 6 0,384-3 0,1-1 0,-1 0 0,1-1 0,-1-1 0,1-1 0,0 0 0,0-1 0,1 0 0,-1-2 0,1 0 0,0 0 0,1-2 0,0 0 0,0 0 0,1-1 0,-15-15 0,-158-134 0,159 139 0,-2 1 0,0 1 0,0 1 0,-2 2 0,-40-14 0,45 23 0,-1 0 0,0 3 0,0 0 0,0 1 0,-49 4 0,30-1 0,-52 1 0,-141 22 0,279-19 0,38-2 0,2356-5 0,-2411 2 0,-16-1 0,0 0 0,0 1 0,0 0 0,0 1 0,0-1 0,0 2 0,-1-1 0,1 0 0,0 1 0,7 3 0,-13-4 0,-1-1 0,0 0 0,0 0 0,1 1 0,-1-1 0,0 0 0,1 1 0,-1-1 0,0 0 0,0 1 0,0-1 0,1 0 0,-1 1 0,0-1 0,0 0 0,0 1 0,0-1 0,0 1 0,0-1 0,0 0 0,1 1 0,-1-1 0,0 1 0,-1-1 0,1 0 0,0 1 0,0-1 0,0 1 0,0-1 0,0 0 0,0 1 0,0-1 0,-1 1 0,1-1 0,0 0 0,0 1 0,0-1 0,-1 0 0,1 0 0,0 1 0,0-1 0,-1 0 0,1 1 0,0-1 0,-1 0 0,1 0 0,-1 1 0,-8 5 0,0 0 0,-1 0 0,1-1 0,-1-1 0,-1 1 0,1-2 0,0 1 0,-20 2 0,11-1 0,-746 146 0,728-145 0,23-3 0,1 0 0,-1-1 0,0-1 0,-25-1 0,49 2 0,1-1 0,-1-1 0,0 0 0,13-1 0,19-1 0,1316-3 0,-2450 5 0,2571 0 0,-1692 0 0,-1003 0-813,1150-1 813,64 0 0,14-1 0,106-4 0,1869-10-64,-2217 27 415,78-2 29,73-5-234,53-2-146,58-1 0,778-2 0,-1005 1 0,-1647 0-1120,1782 0 1120,54-1 0,8 0 0,32-1 0,1136-20 307,-852 22-267,-73-1-40,477 2 0,-1028 7 488,81 0-203,-1828 3-2165,1973-15 1880,73 3 0,8-1 0,38-1 0,975-15-788,-698 19 657,-72 0 683,153-3 683,-845 3-223,1453-1-1012,-1170 11 0,36-1 0,-1110 24-646,2126-49 212,386 2-138,-1240 14 638,-1-2 45,1 2-1,0 2 1,61 12 0,-82-9-111,-18 0 0,-15 1 0,-2-1 0,1-2 0,0 0 0,-32 2 0,15-2 0,-704 41 1189,2-44-1244,725-1 64,-13-1-9,26 1 0,6 0 0,54-1 0,2023-1-1114,-1164 3 2228,-1015 1-1114,64-2 0,111-3 0,404-38 0,-331 26 0,-51 4 0,-83 7 0,-28 1 0,-229-4 0,147 7 0,-262 2-220,-391-9-436,599-7 656,141 13 0,1 0 0,0 0 0,-1-1 0,1-1 0,0 1 0,-8-5 0,15 7 0,0 0 0,-1 0 0,1 0 0,0-1 0,-1 1 0,1 0 0,0 0 0,-1-1 0,1 1 0,0 0 0,0 0 0,-1-1 0,1 1 0,0 0 0,0-1 0,0 1 0,-1 0 0,1-1 0,0 1 0,0 0 0,0-1 0,0 1 0,0-1 0,0 1 0,0 0 0,0-1 0,0 1 0,0-1 0,0 1 0,0 0 0,0-1 0,0 1 0,0 0 0,0-1 0,0 1 0,0-1 0,1 1 0,-1 0 0,0-1 0,2-1 0,0 0 0,0 1 0,1-1 0,-1 0 0,0 1 0,1 0 0,-1-1 0,1 1 0,-1 0 0,4 0 0,59-18 0,0 4 0,83-10 0,-129 22 0,372-43 365,482 4 0,-821 42-217,-49 1-152,-27 1 6,-12-1-2,-21 0 0,53 0 0,8-1 0,34 0 0,15 0 0,4 0 0,-55 0 0,-8 0 0,-36 1 0,-734 38 0,726-33 0,51-3 0,11-2 0,87 1 0,406-28 0,-179 7 0,-290 20 0,-70 6 0,-16 2 0,-5 1 0,-84 25 0,118-24 0,21-11 0,0 0 0,0 0 0,0 0 0,0 0 0,0 0 0,-1 1 0,1-1 0,0 0 0,0 0 0,0 0 0,0 0 0,0 1 0,0-1 0,0 0 0,0 0 0,0 0 0,0 1 0,0-1 0,0 0 0,0 0 0,0 0 0,0 1 0,0-1 0,0 0 0,0 0 0,0 0 0,0 0 0,0 1 0,0-1 0,0 0 0,0 0 0,0 0 0,0 1 0,0-1 0,0 0 0,1 0 0,-1 0 0,0 0 0,0 0 0,0 1 0,0-1 0,0 0 0,0 0 0,1 0 0,-1 0 0,0 0 0,39 10 0,109 1 0,188-8 0,-265-4 0,-57 1 0,-25 0 0,-49 3 0,-1646 18-1344,1673-21 1379,1702-1 635,-2177 1-31,619 1-639,4 1 0,142-15 0,-249 10 0,-26 0 0,-646-9-180,426 13-275,67 0 308,-141-4 168,307 2-21,24-3 0,897-81-514,-485 53 351,-125 5 776,-279 23-490,-39 2-93,-62 3-60,26 1 30,-184 6 0,-251 42 0,425-35 205,58-15-202,0 0 0,0 0 0,0 0 0,-1 0 0,1 0 1,0 0-1,0 0 0,0 0 0,-1 0 0,1 0 0,0 0 1,0 0-1,0 1 0,0-1 0,0 0 0,-1 0 0,1 0 1,0 0-1,0 0 0,0 0 0,0 1 0,0-1 0,0 0 1,-1 0-1,1 0 0,0 0 0,0 1 0,0-1 1,0 0-1,0 0 0,0 0 0,0 0 0,0 1 0,0-1 1,0 0-1,0 0 0,0 0 0,0 1 0,0-1 0,0 0 1,0 0-1,0 0 0,0 0 0,0 1 0,0-1 0,0 0 1,0 0-1,0 0 0,1 0 0,-1 1 0,0-1 0,0 0 1,0 0-1,0 0 0,0 0 0,0 0 0,1 1 1,-1-1-1,0 0 0,30 8 187,104 4-135,209-7-1,-206-6-46,-91 1-8,150 5 0,-189-5 0,-1 0 0,1 1 0,-1 0 0,0 1 0,1-1 0,6 4 0,-12-5 0,-1 0 0,1 1 0,-1-1 0,0 0 0,1 0 0,-1 1 0,0-1 0,1 0 0,-1 1 0,0-1 0,1 0 0,-1 1 0,0-1 0,1 0 0,-1 1 0,0-1 0,0 1 0,0-1 0,0 0 0,1 1 0,-1-1 0,0 1 0,0-1 0,0 1 0,0-1 0,0 1 0,0-1 0,0 1 0,0-1 0,0 1 0,0-1 0,0 0 0,0 1 0,-1-1 0,1 1 0,0-1 0,0 1 0,0-1 0,-1 0 0,1 1 0,0-1 0,0 1 0,-1-1 0,1 0 0,0 1 0,-1-1 0,1 0 0,0 0 0,-1 1 0,-8 6 0,-1-1 0,1 0 0,-1 0 0,0-1 0,0 0 0,-1-1 0,-12 4 0,-1 1 0,-3 1 0,-16 6 0,-41 22 0,65-23 0,18-14 0,1-1 0,0 0 0,0 1 0,-1-1 0,1 0 0,0 1 0,0-1 0,0 0 0,0 1 0,-1-1 0,1 1 0,0-1 0,0 0 0,0 1 0,0-1 0,0 0 0,0 1 0,0-1 0,0 1 0,0-1 0,0 0 0,0 1 0,0-1 0,0 1 0,1-1 0,-1 0 0,0 1 0,0-1 0,0 1 0,3 1 0,0 0 0,-1-1 0,1 1 0,0-1 0,0 1 0,-1-1 0,1 0 0,0 0 0,0 0 0,0-1 0,1 1 0,3-1 0,79 11 0,0-4 0,108-6 0,-93-1 0,47-3 0,-50 1 0,105 10 0,-173-1 0,-30-7 0,0 0 0,1 0 0,-1 0 0,0 0 0,0 0 0,0 0 0,1 1 0,-1-1 0,0 0 0,0 0 0,0 0 0,0 0 0,0 0 0,1 0 0,-1 1 0,0-1 0,0 0 0,0 0 0,0 0 0,0 1 0,0-1 0,0 0 0,0 0 0,0 0 0,0 0 0,0 1 0,0-1 0,0 0 0,0 0 0,0 0 0,0 1 0,0-1 0,0 0 0,0 0 0,0 0 0,0 1 0,0-1 0,0 0 0,0 0 0,0 0 0,0 1 0,0-1 0,0 0 0,0 0 0,-1 0 0,1 0 0,0 0 0,0 1 0,0-1 0,0 0 0,0 0 0,-1 0 0,1 0 0,0 0 0,0 0 0,-50 19 0,-416 73 0,200-44 0,192-31 0,57-10 0,20-2 0,25-2 0,19-1 0,-25-2 0,0 1 0,-1 1 0,23 5 0,-33-1 0,-13 0 0,-21 6 0,9-6 0,14-6 0,0 0 0,1 0 0,-1 0 0,0 0 0,0 0 0,0 0 0,0 0 0,0 0 0,0 0 0,0 0 0,1 0 0,-1 0 0,0 0 0,0 0 0,0 0 0,0 0 0,0 0 0,0 1 0,0-1 0,0 0 0,0 0 0,1 0 0,-1 0 0,0 0 0,0 0 0,0 0 0,0 0 0,0 0 0,0 0 0,0 0 0,0 0 0,0 1 0,0-1 0,0 0 0,0 0 0,0 0 0,0 0 0,0 0 0,0 0 0,1 0 0,-1 0 0,0 1 0,0-1 0,0 0 0,0 0 0,0 0 0,0 0 0,-1 0 0,1 0 0,0 0 0,0 0 0,0 1 0,0-1 0,0 0 0,0 0 0,0 0 0,0 0 0,0 0 0,0 0 0,82 6 0,123-7 0,-109-1 0,-88 3 0,-20 1 0,-28 10 0,40-12 0,0 0 0,-1 0 0,1 0 0,0 0 0,0 0 0,0 1 0,-1-1 0,1 0 0,0 0 0,0 0 0,0 1 0,-1-1 0,1 0 0,0 0 0,0 0 0,0 1 0,0-1 0,0 0 0,0 0 0,0 1 0,0-1 0,-1 0 0,1 0 0,0 1 0,0-1 0,0 0 0,0 1 0,0-1 0,0 0 0,1 0 0,-1 1 0,0-1 0,0 0 0,0 0 0,0 1 0,0-1 0,0 0 0,0 0 0,0 1 0,1-1 0,-1 0 0,0 0 0,0 1 0,15 7 0,23 3 0,-36-11 0,101 21 0,184 11 0,103-22 0,-5 0 0,-260 0 0,-76 0 0,-49-10 0,-1 0 0,1 0 0,0 0 0,0 0 0,0 0 0,0 0 0,0 0 0,0 0 0,0 0 0,-1 0 0,1 0 0,0 0 0,0 0 0,0 0 0,0 0 0,0 0 0,0 0 0,0 0 0,0 1 0,-1-1 0,1 0 0,0 0 0,0 0 0,0 0 0,0 0 0,0 0 0,0 0 0,0 0 0,0 1 0,0-1 0,0 0 0,0 0 0,0 0 0,0 0 0,0 0 0,0 0 0,0 0 0,0 0 0,0 1 0,0-1 0,0 0 0,0 0 0,0 0 0,0 0 0,0 0 0,0 0 0,0 0 0,0 1 0,0-1 0,0 0 0,0 0 0,0 0 0,0 0 0,1 0 0,-1 0 0,0 0 0,0 0 0,0 0 0,0 1 0,0-1 0,0 0 0,0 0 0,0 0 0,0 0 0,1 0 0,-28 5 0,-325 7 0,235-12 0,-1529 0-1033,1484-1 1008,130 1 25,75 0 0,111 1 198,266-6 662,-394 4-860,-22 1 0,1 0 0,0 0 0,0 0 0,-1 0 0,1-1 0,0 0 0,-1 0 0,1 0 0,-1 0 0,9-5 0,-16 4 0,1 0 0,0-1 0,0 1 0,1-1 0,-1 0 0,0 0 0,1 0 0,0 1 0,-1-1 0,1-1 0,0 1 0,0-5 0,1 4 0,1 0 0,0 1 0,0-1 0,0 1 0,0-1 0,1 1 0,0-1 0,-1 1 0,1 0 0,0 0 0,1 0 0,-1 0 0,1 0 0,-1 0 0,1 1 0,3-3 0,54-37 0,-47 34 0,98-56 0,-94 47 0,-17 17 0,0-1 0,0 1 0,0-1 0,0 1 0,0-1 0,0 1 0,0-1 0,0 1 0,0-1 0,0 1 0,0-1 0,0 1 0,0-1 0,0 1 0,-1-1 0,1 1 0,0-1 0,0 1 0,-1 0 0,1-1 0,0 1 0,0-1 0,-1 1 0,1 0 0,0-1 0,-1 1 0,0-1 0,-5-3 0,-1 1 0,1 0 0,-1 0 0,0 0 0,-13-2 0,-149-36-15,-207-22 0,259 46-62,-134-18-299,-187-31 217,357 48 159,81 18 0,-1 0 0,1 0 0,0 0 0,0 0 0,0 0 0,0 0 0,-1 0 0,1 0 0,0 0 0,0 0 0,0 0 0,-1 0 0,1 0 0,0 0 0,0 0 0,0 0 0,0 0 0,0 0 0,-1 0 0,1 0 0,0-1 0,0 1 0,0 0 0,0 0 0,0 0 0,-1 0 0,1 0 0,0 0 0,0 0 0,0-1 0,0 1 0,0 0 0,0 0 0,0 0 0,0 0 0,0-1 0,0 1 0,0 0 0,-1 0 0,1 0 0,0 0 0,0-1 0,0 1 0,0 0 0,0 0 0,0 0 0,0 0 0,1-1 0,-1 1 0,0 0 0,0 0 0,0 0 0,0 0 0,0-1 0,0 1 0,0 0 0,0 0 0,0 0 0,20-6 0,97-10 0,194-2 0,-206 15 0,1245-13-654,-1329 17 702,31-1 108,-1 2-1,68 12 1,-114-14-158,-1 1 0,0 0 0,0 0 1,0 1-1,0-1 0,0 1 0,-1 0 0,6 3 0,-8-4 2,-1-1-1,1 1 1,-1-1-1,1 1 0,0-1 1,-1 1-1,1 0 1,-1-1-1,0 1 0,1 0 1,-1-1-1,1 1 1,-1 0-1,0 0 0,0-1 1,1 1-1,-1 0 1,0 0-1,0-1 0,0 1 1,0 0-1,0 0 1,0 0-1,0-1 0,0 1 1,0 1-1,-2 1 10,0 0 0,0 0 0,0-1 0,0 1 0,0-1 0,-1 0 1,1 0-1,-1 1 0,1-1 0,-1-1 0,0 1 0,0 0 0,0-1 0,0 1 0,0-1 0,0 0 0,-4 1 0,-23 5 77,-1 0 0,0-2 0,0-1 0,0-2 1,-1-1-1,-32-3 0,-7 1-38,-1484-3-636,1511 3 588,91-3 0,-45 3 0,1640-75-42,-2427 84 567,738-9-434,47 1-91,0 0 1,1 0 0,-1 0-1,0 0 1,0 0-1,0 0 1,0-1 0,0 1-1,0 0 1,0 0-1,0 0 1,0 0 0,0 0-1,1 0 1,-1 0 0,0-1-1,0 1 1,0 0-1,0 0 1,0 0 0,0 0-1,0 0 1,0 0-1,0-1 1,0 1 0,0 0-1,0 0 1,0 0-1,0 0 1,0 0 0,0 0-1,0-1 1,0 1-1,0 0 1,0 0 0,-1 0-1,1 0 1,0 0 0,72-13-19,-50 9 26,439-53-8,-789 104 0,95-11 0,159-25 0,74-11 0,1 0 0,-1 0 0,0 0 0,0 0 0,0 0 0,0 1 0,0-1 0,0 0 0,0 0 0,0 0 0,0 0 0,0 0 0,0 0 0,0 0 0,0 1 0,0-1 0,0 0 0,0 0 0,0 0 0,0 0 0,0 0 0,0 0 0,0 0 0,0 1 0,-1-1 0,1 0 0,0 0 0,0 0 0,0 0 0,0 0 0,0 0 0,0 0 0,0 0 0,0 0 0,0 1 0,25 2 0,37 1 0,41 5 0,-102-7 0,-10 0 0,-20 2 0,-830 3 0,505-9 0,-5453 1 0,5762 4 0,26 2 0,19-5 0,0 0 0,0 0 0,0 1 0,0-1 0,0 0 0,0 1 0,0-1 0,0 0 0,0 0 0,0 1 0,0-1 0,0 0 0,0 1 0,0-1 0,0 0 0,0 0 0,0 1 0,0-1 0,0 0 0,0 1 0,1-1 0,-1 0 0,0 0 0,0 0 0,0 1 0,0-1 0,1 0 0,-1 0 0,0 1 0,0-1 0,1 0 0,-1 0 0,0 0 0,0 0 0,1 1 0,-1-1 0,0 0 0,0 0 0,1 0 0,-1 0 0,0 0 0,1 0 0,-1 0 0,0 0 0,0 0 0,1 0 0,-1 0 0,0 0 0,1 0 0,34 13 0,1-1 0,0-3 0,1 0 0,70 6 0,-49-8 0,811 129 0,-796-122 0,-55-8 0,-18-3 0,-28 0 0,-148-2 0,101-2 0,-1 2 0,-121 19 0,62 1 0,-140 3 0,-132-15 0,294-8 0,42-2 0,43-1 0,-56 6 0,138-9 0,97 5 0,-56 2 0,-7 0 0,-42 1 0,72-7 0,-651 45 0,228-23 0,147-3 0,239-9 0,247 20 130,-39-1-1625,-210-23-5331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49:47.107"/>
    </inkml:context>
    <inkml:brush xml:id="br0">
      <inkml:brushProperty name="width" value="0.35" units="cm"/>
      <inkml:brushProperty name="height" value="0.35" units="cm"/>
    </inkml:brush>
  </inkml:definitions>
  <inkml:trace contextRef="#ctx0" brushRef="#br0">175 399 24575,'1'-2'0,"1"-1"0,-1 1 0,1 0 0,-1-1 0,1 1 0,0 0 0,0 0 0,0 0 0,0 0 0,0 0 0,1 1 0,-1-1 0,0 1 0,1-1 0,-1 1 0,1 0 0,4-1 0,-1-1 0,47-22 0,2 3 0,94-24 0,120-13 0,280-32 0,11 50 0,657 43 0,-365 0 0,-670 6 0,215 38 0,87 5 0,-263-43 0,514 12 0,3669-21 0,-4397 1 0,0 0 0,1 0 0,0 0 0,-1 1 0,1 0 0,-1 0 0,11 3 0,-17-4 0,0 0 0,-1 0 0,1 1 0,-1-1 0,1 0 0,-1 0 0,1 0 0,-1 0 0,1 1 0,-1-1 0,1 0 0,-1 0 0,1 1 0,-1-1 0,0 0 0,1 1 0,-1-1 0,1 1 0,-1-1 0,0 0 0,0 1 0,1-1 0,-1 1 0,0-1 0,1 1 0,-1-1 0,0 1 0,0-1 0,0 1 0,0-1 0,0 1 0,0-1 0,1 1 0,-1-1 0,0 1 0,-1 0 0,1-1 0,0 1 0,0-1 0,0 1 0,0-1 0,0 1 0,0-1 0,-1 1 0,1-1 0,0 1 0,0-1 0,-1 1 0,1-1 0,0 0 0,-1 1 0,1-1 0,0 1 0,-1-1 0,1 0 0,-1 1 0,1-1 0,0 0 0,-1 1 0,1-1 0,-2 0 0,-4 4 0,-1 0 0,0-1 0,0 1 0,0-2 0,-9 3 0,-60 13 0,0-3 0,-125 7 0,125-15 0,-313 27-164,-1473 49-1316,-29-76 246,1803-8 1269,-542-9 1509,6-50-245,29-48-1299,405 72 0,21 13 0,-326-4 0,348 24 0,89-2 0,0-2 0,-77-20 0,-9-2 0,-279-7 0,-4 35 0,329 2 0,25-5 0,0-2 0,-107-24 0,105 15 0,0 3 0,-88-1 0,-681 15 0,1026 4 0,194 30 0,178 56 0,-377-61 0,354 89 0,-369-85 0,15 4 0,-124-26 0,1-3 0,0-2 0,86 2 0,36 0 0,174 4 0,-85-12 0,288-6 0,-155-33 0,-318 22 0,-61 7 0,-20 7 0,0 0 0,0 1 0,0-1 0,0 0 0,0 1 0,-1-1 0,1 0 0,0 1 0,0-1 0,0 1 0,-1 0 0,1-1 0,0 1 0,0 0 0,-1 0 0,1 0 0,0 0 0,-1 0 0,1 0 0,-3 1 0,-227-10 0,149 9 0,-235-2 0,-2018 1-2743,990 2 4121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2T23:49:42.731"/>
    </inkml:context>
    <inkml:brush xml:id="br0">
      <inkml:brushProperty name="width" value="0.35" units="cm"/>
      <inkml:brushProperty name="height" value="0.35" units="cm"/>
    </inkml:brush>
  </inkml:definitions>
  <inkml:trace contextRef="#ctx0" brushRef="#br0">0 216 24575,'3042'0'0,"-2901"7"0,229 40 0,-169-16 0,132 8 0,493-2 0,834-41 0,-885 6 0,-441 0 0,367-5 0,-557-7 0,155-32 0,-169 19 0,252-9 0,-240 34 0,146-1 0,-221-4 0,0-3 0,77-17 0,-120 16 0,-25 3 0,-15 0 0,-82-4 0,-127 6 0,114 3 0,-547-13 0,-46 0 0,-2632 12 0,3078-12 0,40 0 0,-877-72 0,385 8 0,621 71 0,-101 6 0,59 2 0,-1-5 0,-144 5 0,255 0 0,1 1 0,-1 1 0,-37 15 0,-10 3 0,21-10 0,14-3 0,1-1 0,-1-2 0,-1-1 0,-42 1 0,-353 18 0,228-28 0,-131 6 0,239 10 87,64-8-813,-55 3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3567</TotalTime>
  <Pages>1</Pages>
  <Words>9970</Words>
  <Characters>54840</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Horacio</dc:creator>
  <cp:keywords/>
  <dc:description/>
  <cp:lastModifiedBy>JOSE HORACIO CERVANTES PALACIOS</cp:lastModifiedBy>
  <cp:revision>26</cp:revision>
  <cp:lastPrinted>2021-10-04T04:12:00Z</cp:lastPrinted>
  <dcterms:created xsi:type="dcterms:W3CDTF">2021-09-30T15:48:00Z</dcterms:created>
  <dcterms:modified xsi:type="dcterms:W3CDTF">2022-02-27T22:21:00Z</dcterms:modified>
</cp:coreProperties>
</file>