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COMP 3133 – Full Stack Development – Lab 5</w:t>
      </w:r>
      <w:r w:rsidDel="00000000" w:rsidR="00000000" w:rsidRPr="00000000">
        <w:rPr>
          <w:rtl w:val="0"/>
        </w:rPr>
      </w:r>
    </w:p>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File Module and Processes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spacing w:line="240"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Developer Note: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65"/>
        </w:tabs>
        <w:spacing w:after="0" w:before="0" w:line="259" w:lineRule="auto"/>
        <w:ind w:left="720" w:right="0" w:hanging="360"/>
        <w:jc w:val="left"/>
        <w:rPr>
          <w:b w:val="0"/>
          <w:i w:val="0"/>
          <w:smallCaps w:val="0"/>
          <w:strike w:val="0"/>
          <w:color w:val="000000"/>
          <w:sz w:val="20"/>
          <w:szCs w:val="20"/>
          <w:highlight w:val="cya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Try to solve the problems without using search engines or stack overflow for the solutions.</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360"/>
        <w:jc w:val="left"/>
        <w:rPr>
          <w:b w:val="0"/>
          <w:i w:val="0"/>
          <w:smallCaps w:val="0"/>
          <w:strike w:val="0"/>
          <w:color w:val="000000"/>
          <w:sz w:val="20"/>
          <w:szCs w:val="20"/>
          <w:highlight w:val="cyan"/>
          <w:u w:val="none"/>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Create separate files for each exercise</w:t>
      </w:r>
    </w:p>
    <w:p w:rsidR="00000000" w:rsidDel="00000000" w:rsidP="00000000" w:rsidRDefault="00000000" w:rsidRPr="00000000" w14:paraId="00000006">
      <w:pPr>
        <w:tabs>
          <w:tab w:val="left" w:pos="3465"/>
        </w:tabs>
        <w:rPr>
          <w:rFonts w:ascii="Arial" w:cs="Arial" w:eastAsia="Arial" w:hAnsi="Arial"/>
          <w:sz w:val="20"/>
          <w:szCs w:val="20"/>
          <w:highlight w:val="cyan"/>
        </w:rPr>
      </w:pPr>
      <w:r w:rsidDel="00000000" w:rsidR="00000000" w:rsidRPr="00000000">
        <w:rPr>
          <w:rtl w:val="0"/>
        </w:rPr>
      </w:r>
    </w:p>
    <w:p w:rsidR="00000000" w:rsidDel="00000000" w:rsidP="00000000" w:rsidRDefault="00000000" w:rsidRPr="00000000" w14:paraId="00000007">
      <w:pPr>
        <w:spacing w:line="240"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6">
        <w:r w:rsidDel="00000000" w:rsidR="00000000" w:rsidRPr="00000000">
          <w:rPr>
            <w:rFonts w:ascii="Arial" w:cs="Arial" w:eastAsia="Arial" w:hAnsi="Arial"/>
            <w:b w:val="1"/>
            <w:i w:val="0"/>
            <w:smallCaps w:val="0"/>
            <w:strike w:val="0"/>
            <w:color w:val="0563c1"/>
            <w:sz w:val="20"/>
            <w:szCs w:val="20"/>
            <w:u w:val="single"/>
            <w:shd w:fill="auto" w:val="clear"/>
            <w:vertAlign w:val="baseline"/>
            <w:rtl w:val="0"/>
          </w:rPr>
          <w:t xml:space="preserve">https://nodejs.org/api/process.html</w:t>
        </w:r>
      </w:hyperlink>
      <w:r w:rsidDel="00000000" w:rsidR="00000000" w:rsidRPr="00000000">
        <w:rPr>
          <w:rtl w:val="0"/>
        </w:rPr>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https://nodejs.org/api/fs.html</w:t>
        </w:r>
      </w:hyperlink>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https://nodejs.org/api/path.html</w:t>
        </w:r>
      </w:hyperlink>
      <w:r w:rsidDel="00000000" w:rsidR="00000000" w:rsidRPr="00000000">
        <w:rPr>
          <w:rtl w:val="0"/>
        </w:rPr>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9">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https://nodejs.org/api/child_process.html</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tabs>
          <w:tab w:val="left" w:pos="3465"/>
        </w:tabs>
        <w:ind w:left="720" w:hanging="360"/>
        <w:rPr>
          <w:b w:val="1"/>
          <w:sz w:val="28"/>
          <w:szCs w:val="28"/>
          <w:u w:val="single"/>
        </w:rPr>
      </w:pPr>
      <w:r w:rsidDel="00000000" w:rsidR="00000000" w:rsidRPr="00000000">
        <w:rPr>
          <w:b w:val="1"/>
          <w:sz w:val="28"/>
          <w:szCs w:val="28"/>
          <w:u w:val="single"/>
          <w:rtl w:val="0"/>
        </w:rPr>
        <w:t xml:space="preserve">Exercise 1: </w:t>
      </w:r>
    </w:p>
    <w:p w:rsidR="00000000" w:rsidDel="00000000" w:rsidP="00000000" w:rsidRDefault="00000000" w:rsidRPr="00000000" w14:paraId="0000000F">
      <w:pPr>
        <w:tabs>
          <w:tab w:val="left" w:pos="3465"/>
        </w:tabs>
        <w:ind w:left="720" w:hanging="360"/>
        <w:rPr>
          <w:b w:val="1"/>
          <w:sz w:val="28"/>
          <w:szCs w:val="28"/>
          <w:u w:val="singl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65"/>
        </w:tabs>
        <w:spacing w:after="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a script that lists files in current directory, filtered by a given extension from the command line.</w:t>
      </w:r>
      <w:r w:rsidDel="00000000" w:rsidR="00000000" w:rsidRPr="00000000">
        <w:rPr>
          <w:rtl w:val="0"/>
        </w:rPr>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3465"/>
        </w:tabs>
        <w:spacing w:after="0" w:before="0" w:line="259"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path module</w:t>
      </w:r>
      <w:r w:rsidDel="00000000" w:rsidR="00000000" w:rsidRPr="00000000">
        <w:rPr>
          <w:rtl w:val="0"/>
        </w:rPr>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3465"/>
        </w:tabs>
        <w:spacing w:after="0" w:before="0" w:line="259"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process object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get the current directory and command line args</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360"/>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w:t>
        <w:tab/>
        <w:t xml:space="preserve"> </w:t>
      </w:r>
      <w:r w:rsidDel="00000000" w:rsidR="00000000" w:rsidRPr="00000000">
        <w:rPr>
          <w:rtl w:val="0"/>
        </w:rPr>
      </w:r>
    </w:p>
    <w:p w:rsidR="00000000" w:rsidDel="00000000" w:rsidP="00000000" w:rsidRDefault="00000000" w:rsidRPr="00000000" w14:paraId="00000014">
      <w:pPr>
        <w:tabs>
          <w:tab w:val="left" w:pos="3465"/>
        </w:tabs>
        <w:rPr>
          <w:rFonts w:ascii="Arial" w:cs="Arial" w:eastAsia="Arial" w:hAnsi="Arial"/>
          <w:b w:val="1"/>
          <w:sz w:val="20"/>
          <w:szCs w:val="20"/>
        </w:rPr>
      </w:pPr>
      <w:r w:rsidDel="00000000" w:rsidR="00000000" w:rsidRPr="00000000">
        <w:rPr>
          <w:rFonts w:ascii="Calibri" w:cs="Calibri" w:eastAsia="Calibri" w:hAnsi="Calibri"/>
          <w:b w:val="1"/>
          <w:sz w:val="24"/>
          <w:szCs w:val="24"/>
          <w:rtl w:val="0"/>
        </w:rPr>
        <w:t xml:space="preserve">             </w:t>
      </w:r>
      <w:r w:rsidDel="00000000" w:rsidR="00000000" w:rsidRPr="00000000">
        <w:rPr/>
        <w:drawing>
          <wp:inline distB="0" distT="0" distL="0" distR="0">
            <wp:extent cx="1419225" cy="2286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4192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360"/>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16">
      <w:pPr>
        <w:tabs>
          <w:tab w:val="left" w:pos="3465"/>
        </w:tabs>
        <w:ind w:left="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17">
      <w:pPr>
        <w:tabs>
          <w:tab w:val="left" w:pos="3465"/>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drawing>
          <wp:inline distB="0" distT="0" distL="0" distR="0">
            <wp:extent cx="4076700" cy="100965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0767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tabs>
          <w:tab w:val="left" w:pos="3465"/>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9">
      <w:pPr>
        <w:tabs>
          <w:tab w:val="left" w:pos="3465"/>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A">
      <w:pPr>
        <w:tabs>
          <w:tab w:val="left" w:pos="3465"/>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B">
      <w:pPr>
        <w:tabs>
          <w:tab w:val="left" w:pos="3465"/>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C">
      <w:pPr>
        <w:tabs>
          <w:tab w:val="left" w:pos="3465"/>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D">
      <w:pPr>
        <w:tabs>
          <w:tab w:val="left" w:pos="3465"/>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E">
      <w:pPr>
        <w:tabs>
          <w:tab w:val="left" w:pos="3465"/>
        </w:tabs>
        <w:ind w:left="720" w:hanging="360"/>
        <w:rPr>
          <w:b w:val="1"/>
          <w:sz w:val="28"/>
          <w:szCs w:val="28"/>
          <w:u w:val="single"/>
        </w:rPr>
      </w:pPr>
      <w:r w:rsidDel="00000000" w:rsidR="00000000" w:rsidRPr="00000000">
        <w:rPr>
          <w:rFonts w:ascii="Arial" w:cs="Arial" w:eastAsia="Arial" w:hAnsi="Arial"/>
          <w:b w:val="1"/>
          <w:sz w:val="20"/>
          <w:szCs w:val="20"/>
          <w:rtl w:val="0"/>
        </w:rPr>
        <w:t xml:space="preserve">     </w:t>
      </w:r>
      <w:r w:rsidDel="00000000" w:rsidR="00000000" w:rsidRPr="00000000">
        <w:rPr>
          <w:b w:val="1"/>
          <w:sz w:val="28"/>
          <w:szCs w:val="28"/>
          <w:u w:val="single"/>
          <w:rtl w:val="0"/>
        </w:rPr>
        <w:t xml:space="preserve">Exercise 2: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65"/>
        </w:tabs>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process object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write a script that logs the following</w:t>
      </w:r>
      <w:r w:rsidDel="00000000" w:rsidR="00000000" w:rsidRPr="00000000">
        <w:rPr>
          <w:rtl w:val="0"/>
        </w:rPr>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3465"/>
        </w:tabs>
        <w:spacing w:after="0" w:before="0" w:line="259" w:lineRule="auto"/>
        <w:ind w:left="144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00702"/>
          <w:sz w:val="20"/>
          <w:szCs w:val="20"/>
          <w:u w:val="none"/>
          <w:shd w:fill="auto" w:val="clear"/>
          <w:vertAlign w:val="baseline"/>
          <w:rtl w:val="0"/>
        </w:rPr>
        <w:t xml:space="preserve">OS platform</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3465"/>
        </w:tabs>
        <w:spacing w:after="0" w:before="0" w:line="259" w:lineRule="auto"/>
        <w:ind w:left="144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00702"/>
          <w:sz w:val="20"/>
          <w:szCs w:val="20"/>
          <w:u w:val="none"/>
          <w:shd w:fill="auto" w:val="clear"/>
          <w:vertAlign w:val="baseline"/>
          <w:rtl w:val="0"/>
        </w:rPr>
        <w:t xml:space="preserve">processor architecture</w:t>
      </w:r>
      <w:r w:rsidDel="00000000" w:rsidR="00000000" w:rsidRPr="00000000">
        <w:rPr>
          <w:rtl w:val="0"/>
        </w:rPr>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3465"/>
        </w:tabs>
        <w:spacing w:after="0" w:before="0" w:line="259" w:lineRule="auto"/>
        <w:ind w:left="144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00702"/>
          <w:sz w:val="20"/>
          <w:szCs w:val="20"/>
          <w:u w:val="none"/>
          <w:shd w:fill="auto" w:val="clear"/>
          <w:vertAlign w:val="baseline"/>
          <w:rtl w:val="0"/>
        </w:rPr>
        <w:t xml:space="preserve">version of NodeJS </w:t>
      </w:r>
      <w:r w:rsidDel="00000000" w:rsidR="00000000" w:rsidRPr="00000000">
        <w:rPr>
          <w:rtl w:val="0"/>
        </w:rPr>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3465"/>
        </w:tabs>
        <w:spacing w:after="0" w:before="0" w:line="259" w:lineRule="auto"/>
        <w:ind w:left="144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00702"/>
          <w:sz w:val="20"/>
          <w:szCs w:val="20"/>
          <w:u w:val="none"/>
          <w:shd w:fill="auto" w:val="clear"/>
          <w:vertAlign w:val="baseline"/>
          <w:rtl w:val="0"/>
        </w:rPr>
        <w:t xml:space="preserve">version of V8 </w:t>
      </w:r>
      <w:r w:rsidDel="00000000" w:rsidR="00000000" w:rsidRPr="00000000">
        <w:rPr>
          <w:rtl w:val="0"/>
        </w:rPr>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3465"/>
        </w:tabs>
        <w:spacing w:after="0" w:before="0" w:line="259" w:lineRule="auto"/>
        <w:ind w:left="144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00702"/>
          <w:sz w:val="20"/>
          <w:szCs w:val="20"/>
          <w:u w:val="none"/>
          <w:shd w:fill="auto" w:val="clear"/>
          <w:vertAlign w:val="baseline"/>
          <w:rtl w:val="0"/>
        </w:rPr>
        <w:t xml:space="preserve">version of LibUV </w:t>
      </w:r>
      <w:r w:rsidDel="00000000" w:rsidR="00000000" w:rsidRPr="00000000">
        <w:rPr>
          <w:rtl w:val="0"/>
        </w:rPr>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3465"/>
        </w:tabs>
        <w:spacing w:after="0" w:before="0" w:line="259"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PID</w:t>
      </w:r>
      <w:r w:rsidDel="00000000" w:rsidR="00000000" w:rsidRPr="00000000">
        <w:rPr>
          <w:rtl w:val="0"/>
        </w:rPr>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3465"/>
        </w:tabs>
        <w:spacing w:after="0" w:before="0" w:line="259"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title</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3465"/>
        </w:tabs>
        <w:spacing w:after="0" w:before="0" w:line="259"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directory</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465"/>
        </w:tabs>
        <w:spacing w:after="0" w:before="0" w:line="259"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465"/>
        </w:tabs>
        <w:spacing w:after="0" w:before="0" w:line="259"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465"/>
        </w:tabs>
        <w:spacing w:after="0" w:before="0" w:line="259"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465"/>
        </w:tabs>
        <w:spacing w:after="0" w:before="0" w:line="259" w:lineRule="auto"/>
        <w:ind w:left="495"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tabs>
          <w:tab w:val="left" w:pos="3465"/>
        </w:tabs>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drawing>
          <wp:inline distB="0" distT="0" distL="0" distR="0">
            <wp:extent cx="3714750" cy="1971675"/>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71475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465"/>
        </w:tabs>
        <w:spacing w:after="160" w:before="0" w:line="259" w:lineRule="auto"/>
        <w:ind w:left="144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pos="3465"/>
        </w:tabs>
        <w:ind w:left="720" w:hanging="360"/>
        <w:rPr>
          <w:b w:val="1"/>
          <w:sz w:val="28"/>
          <w:szCs w:val="28"/>
          <w:u w:val="single"/>
        </w:rPr>
      </w:pPr>
      <w:r w:rsidDel="00000000" w:rsidR="00000000" w:rsidRPr="00000000">
        <w:rPr>
          <w:b w:val="1"/>
          <w:sz w:val="28"/>
          <w:szCs w:val="28"/>
          <w:u w:val="single"/>
          <w:rtl w:val="0"/>
        </w:rPr>
        <w:t xml:space="preserve">Exercise 3:  </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following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setInterval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code to run an infinite loop on the process that runs it.  Add event listeners on the process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signal interrupt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events and log the process running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uptime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Ctrl+X Ctrl+C to kill the current process and trigger the events.</w:t>
      </w:r>
      <w:r w:rsidDel="00000000" w:rsidR="00000000" w:rsidRPr="00000000">
        <w:rPr>
          <w:rtl w:val="0"/>
        </w:rPr>
      </w:r>
    </w:p>
    <w:p w:rsidR="00000000" w:rsidDel="00000000" w:rsidP="00000000" w:rsidRDefault="00000000" w:rsidRPr="00000000" w14:paraId="00000031">
      <w:pPr>
        <w:tabs>
          <w:tab w:val="left" w:pos="3465"/>
        </w:tabs>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2">
      <w:pPr>
        <w:tabs>
          <w:tab w:val="left" w:pos="3465"/>
        </w:tabs>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drawing>
          <wp:inline distB="0" distT="0" distL="0" distR="0">
            <wp:extent cx="2295525" cy="333375"/>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2955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tabs>
          <w:tab w:val="left" w:pos="3465"/>
        </w:tabs>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465"/>
        </w:tabs>
        <w:spacing w:after="160" w:before="0" w:line="259" w:lineRule="auto"/>
        <w:ind w:left="495"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Output</w:t>
      </w:r>
    </w:p>
    <w:p w:rsidR="00000000" w:rsidDel="00000000" w:rsidP="00000000" w:rsidRDefault="00000000" w:rsidRPr="00000000" w14:paraId="00000035">
      <w:pPr>
        <w:tabs>
          <w:tab w:val="left" w:pos="3465"/>
        </w:tabs>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drawing>
          <wp:inline distB="0" distT="0" distL="0" distR="0">
            <wp:extent cx="2895600" cy="371475"/>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956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tabs>
          <w:tab w:val="left" w:pos="3465"/>
        </w:tabs>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7">
      <w:pPr>
        <w:tabs>
          <w:tab w:val="left" w:pos="3465"/>
        </w:tabs>
        <w:ind w:left="720" w:hanging="360"/>
        <w:rPr>
          <w:b w:val="1"/>
          <w:sz w:val="28"/>
          <w:szCs w:val="28"/>
          <w:u w:val="single"/>
        </w:rPr>
      </w:pPr>
      <w:r w:rsidDel="00000000" w:rsidR="00000000" w:rsidRPr="00000000">
        <w:rPr>
          <w:b w:val="1"/>
          <w:sz w:val="28"/>
          <w:szCs w:val="28"/>
          <w:u w:val="single"/>
          <w:rtl w:val="0"/>
        </w:rPr>
        <w:t xml:space="preserve">Exercise 4:  </w:t>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465"/>
        </w:tabs>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Given the following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compute.js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file, create a script that will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child process module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fork a child process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that will execute the compute script and do the following:</w:t>
      </w:r>
    </w:p>
    <w:p w:rsidR="00000000" w:rsidDel="00000000" w:rsidP="00000000" w:rsidRDefault="00000000" w:rsidRPr="00000000" w14:paraId="0000003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3465"/>
        </w:tabs>
        <w:spacing w:after="0" w:before="0" w:line="259"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send a message to the child process to start the calculation</w:t>
      </w:r>
    </w:p>
    <w:p w:rsidR="00000000" w:rsidDel="00000000" w:rsidP="00000000" w:rsidRDefault="00000000" w:rsidRPr="00000000" w14:paraId="0000003A">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3465"/>
        </w:tabs>
        <w:spacing w:after="160" w:before="0" w:line="259"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an event listener to receive the message sent from child process and log result</w:t>
        <w:br w:type="textWrapping"/>
      </w:r>
    </w:p>
    <w:p w:rsidR="00000000" w:rsidDel="00000000" w:rsidP="00000000" w:rsidRDefault="00000000" w:rsidRPr="00000000" w14:paraId="0000003B">
      <w:pPr>
        <w:tabs>
          <w:tab w:val="left" w:pos="3465"/>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compute.js</w:t>
      </w:r>
    </w:p>
    <w:p w:rsidR="00000000" w:rsidDel="00000000" w:rsidP="00000000" w:rsidRDefault="00000000" w:rsidRPr="00000000" w14:paraId="0000003C">
      <w:pPr>
        <w:tabs>
          <w:tab w:val="left" w:pos="3465"/>
        </w:tabs>
        <w:rPr>
          <w:rFonts w:ascii="Arial" w:cs="Arial" w:eastAsia="Arial" w:hAnsi="Arial"/>
          <w:sz w:val="20"/>
          <w:szCs w:val="20"/>
        </w:rPr>
      </w:pPr>
      <w:bookmarkStart w:colFirst="0" w:colLast="0" w:name="_gjdgxs" w:id="0"/>
      <w:bookmarkEnd w:id="0"/>
      <w:r w:rsidDel="00000000" w:rsidR="00000000" w:rsidRPr="00000000">
        <w:rPr/>
        <w:drawing>
          <wp:inline distB="0" distT="0" distL="0" distR="0">
            <wp:extent cx="3829050" cy="2619375"/>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8290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left" w:pos="3465"/>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465"/>
        </w:tabs>
        <w:spacing w:after="0" w:before="0" w:line="259" w:lineRule="auto"/>
        <w:ind w:left="495"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3465"/>
        </w:tabs>
        <w:spacing w:after="160" w:before="0" w:line="259" w:lineRule="auto"/>
        <w:ind w:left="495"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86100" cy="20955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08610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3465"/>
        </w:tabs>
        <w:spacing w:after="160" w:before="0" w:line="259" w:lineRule="auto"/>
        <w:ind w:left="495" w:right="0" w:hanging="720"/>
        <w:jc w:val="left"/>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3465"/>
        </w:tabs>
        <w:spacing w:after="160" w:before="0" w:line="259" w:lineRule="auto"/>
        <w:ind w:left="495" w:right="0" w:hanging="720"/>
        <w:jc w:val="left"/>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3465"/>
        </w:tabs>
        <w:spacing w:after="160" w:before="0" w:line="259" w:lineRule="auto"/>
        <w:ind w:left="495" w:right="0" w:hanging="720"/>
        <w:jc w:val="left"/>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Bonus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3465"/>
        </w:tabs>
        <w:spacing w:after="160" w:before="0" w:line="259" w:lineRule="auto"/>
        <w:ind w:left="495" w:right="0" w:hanging="720"/>
        <w:jc w:val="left"/>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360"/>
        <w:jc w:val="left"/>
        <w:rPr>
          <w:u w:val="none"/>
        </w:rPr>
      </w:pPr>
      <w:r w:rsidDel="00000000" w:rsidR="00000000" w:rsidRPr="00000000">
        <w:rPr>
          <w:rtl w:val="0"/>
        </w:rPr>
        <w:t xml:space="preserve">Write a script that reads input from the CLI (command line interface) and logs the uppercased version of the input after Enter is pressed.  It should continuously prompt User for an input and end on Ctrl-C + Ctrl-X.  Hint, use</w:t>
      </w:r>
      <w:r w:rsidDel="00000000" w:rsidR="00000000" w:rsidRPr="00000000">
        <w:rPr>
          <w:b w:val="1"/>
          <w:rtl w:val="0"/>
        </w:rPr>
        <w:t xml:space="preserve"> process stdout and stdin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3465"/>
        </w:tabs>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3465"/>
        </w:tabs>
        <w:spacing w:after="160" w:before="0" w:line="259" w:lineRule="auto"/>
        <w:ind w:left="0" w:right="0" w:firstLine="0"/>
        <w:jc w:val="left"/>
        <w:rPr>
          <w:b w:val="1"/>
        </w:rPr>
      </w:pPr>
      <w:r w:rsidDel="00000000" w:rsidR="00000000" w:rsidRPr="00000000">
        <w:rPr>
          <w:b w:val="1"/>
          <w:rtl w:val="0"/>
        </w:rPr>
        <w:t xml:space="preserve">&gt; Output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3465"/>
        </w:tabs>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3465"/>
        </w:tabs>
        <w:spacing w:after="160" w:before="0" w:line="259" w:lineRule="auto"/>
        <w:ind w:left="0" w:right="0" w:firstLine="0"/>
        <w:jc w:val="left"/>
        <w:rPr>
          <w:b w:val="1"/>
        </w:rPr>
      </w:pPr>
      <w:r w:rsidDel="00000000" w:rsidR="00000000" w:rsidRPr="00000000">
        <w:rPr>
          <w:b w:val="1"/>
        </w:rPr>
        <w:drawing>
          <wp:inline distB="114300" distT="114300" distL="114300" distR="114300">
            <wp:extent cx="2162175" cy="1152525"/>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1621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3465"/>
        </w:tabs>
        <w:spacing w:after="160" w:before="0" w:line="259" w:lineRule="auto"/>
        <w:ind w:left="495" w:right="0" w:hanging="720"/>
        <w:jc w:val="left"/>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495" w:hanging="360"/>
      </w:pPr>
      <w:rPr>
        <w:rFonts w:ascii="Noto Sans Symbols" w:cs="Noto Sans Symbols" w:eastAsia="Noto Sans Symbols" w:hAnsi="Noto Sans Symbols"/>
      </w:rPr>
    </w:lvl>
    <w:lvl w:ilvl="1">
      <w:start w:val="1"/>
      <w:numFmt w:val="bullet"/>
      <w:lvlText w:val="o"/>
      <w:lvlJc w:val="left"/>
      <w:pPr>
        <w:ind w:left="1215" w:hanging="360"/>
      </w:pPr>
      <w:rPr>
        <w:rFonts w:ascii="Courier New" w:cs="Courier New" w:eastAsia="Courier New" w:hAnsi="Courier New"/>
      </w:rPr>
    </w:lvl>
    <w:lvl w:ilvl="2">
      <w:start w:val="1"/>
      <w:numFmt w:val="bullet"/>
      <w:lvlText w:val="▪"/>
      <w:lvlJc w:val="left"/>
      <w:pPr>
        <w:ind w:left="1935" w:hanging="360"/>
      </w:pPr>
      <w:rPr>
        <w:rFonts w:ascii="Noto Sans Symbols" w:cs="Noto Sans Symbols" w:eastAsia="Noto Sans Symbols" w:hAnsi="Noto Sans Symbols"/>
      </w:rPr>
    </w:lvl>
    <w:lvl w:ilvl="3">
      <w:start w:val="1"/>
      <w:numFmt w:val="bullet"/>
      <w:lvlText w:val="●"/>
      <w:lvlJc w:val="left"/>
      <w:pPr>
        <w:ind w:left="2655" w:hanging="360"/>
      </w:pPr>
      <w:rPr>
        <w:rFonts w:ascii="Noto Sans Symbols" w:cs="Noto Sans Symbols" w:eastAsia="Noto Sans Symbols" w:hAnsi="Noto Sans Symbols"/>
      </w:rPr>
    </w:lvl>
    <w:lvl w:ilvl="4">
      <w:start w:val="1"/>
      <w:numFmt w:val="bullet"/>
      <w:lvlText w:val="o"/>
      <w:lvlJc w:val="left"/>
      <w:pPr>
        <w:ind w:left="3375" w:hanging="360"/>
      </w:pPr>
      <w:rPr>
        <w:rFonts w:ascii="Courier New" w:cs="Courier New" w:eastAsia="Courier New" w:hAnsi="Courier New"/>
      </w:rPr>
    </w:lvl>
    <w:lvl w:ilvl="5">
      <w:start w:val="1"/>
      <w:numFmt w:val="bullet"/>
      <w:lvlText w:val="▪"/>
      <w:lvlJc w:val="left"/>
      <w:pPr>
        <w:ind w:left="4095" w:hanging="360"/>
      </w:pPr>
      <w:rPr>
        <w:rFonts w:ascii="Noto Sans Symbols" w:cs="Noto Sans Symbols" w:eastAsia="Noto Sans Symbols" w:hAnsi="Noto Sans Symbols"/>
      </w:rPr>
    </w:lvl>
    <w:lvl w:ilvl="6">
      <w:start w:val="1"/>
      <w:numFmt w:val="bullet"/>
      <w:lvlText w:val="●"/>
      <w:lvlJc w:val="left"/>
      <w:pPr>
        <w:ind w:left="4815" w:hanging="360"/>
      </w:pPr>
      <w:rPr>
        <w:rFonts w:ascii="Noto Sans Symbols" w:cs="Noto Sans Symbols" w:eastAsia="Noto Sans Symbols" w:hAnsi="Noto Sans Symbols"/>
      </w:rPr>
    </w:lvl>
    <w:lvl w:ilvl="7">
      <w:start w:val="1"/>
      <w:numFmt w:val="bullet"/>
      <w:lvlText w:val="o"/>
      <w:lvlJc w:val="left"/>
      <w:pPr>
        <w:ind w:left="5535" w:hanging="360"/>
      </w:pPr>
      <w:rPr>
        <w:rFonts w:ascii="Courier New" w:cs="Courier New" w:eastAsia="Courier New" w:hAnsi="Courier New"/>
      </w:rPr>
    </w:lvl>
    <w:lvl w:ilvl="8">
      <w:start w:val="1"/>
      <w:numFmt w:val="bullet"/>
      <w:lvlText w:val="▪"/>
      <w:lvlJc w:val="left"/>
      <w:pPr>
        <w:ind w:left="6255"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js.org/api/child_process.html"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nodejs.org/api/process.html" TargetMode="External"/><Relationship Id="rId7" Type="http://schemas.openxmlformats.org/officeDocument/2006/relationships/hyperlink" Target="https://nodejs.org/api/fs.html" TargetMode="External"/><Relationship Id="rId8" Type="http://schemas.openxmlformats.org/officeDocument/2006/relationships/hyperlink" Target="https://nodejs.org/api/pa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